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F7" w:rsidRPr="006E08F7" w:rsidRDefault="006E08F7" w:rsidP="006E08F7">
      <w:pPr>
        <w:tabs>
          <w:tab w:val="clear" w:pos="709"/>
        </w:tabs>
        <w:suppressAutoHyphens w:val="0"/>
        <w:spacing w:after="940" w:line="250" w:lineRule="exact"/>
        <w:ind w:left="40"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МІНІСТЕРСТВО ОСВІТИ І НАУКИ УКРАЇНИ ДЕРЖАВНИЙ ЗАКЛАД „ЛУГАНСЬКИЙ НАЦІОНАЛЬНИЙ УНІВЕРСИТЕТ імені ТАРАСА ШЕВЧЕНКА”</w:t>
      </w:r>
    </w:p>
    <w:p w:rsidR="006E08F7" w:rsidRPr="006E08F7" w:rsidRDefault="006E08F7" w:rsidP="006E08F7">
      <w:pPr>
        <w:tabs>
          <w:tab w:val="clear" w:pos="709"/>
        </w:tabs>
        <w:suppressAutoHyphens w:val="0"/>
        <w:spacing w:after="724" w:line="200" w:lineRule="exact"/>
        <w:ind w:left="40"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ЛІТОВКА Олена Петрівна</w:t>
      </w:r>
    </w:p>
    <w:p w:rsidR="006E08F7" w:rsidRPr="006E08F7" w:rsidRDefault="006E08F7" w:rsidP="006E08F7">
      <w:pPr>
        <w:tabs>
          <w:tab w:val="clear" w:pos="709"/>
        </w:tabs>
        <w:suppressAutoHyphens w:val="0"/>
        <w:spacing w:after="759" w:line="200" w:lineRule="exact"/>
        <w:ind w:right="180" w:firstLine="0"/>
        <w:jc w:val="righ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УДК 371.13:377.:</w:t>
      </w:r>
    </w:p>
    <w:p w:rsidR="006E08F7" w:rsidRPr="006E08F7" w:rsidRDefault="006E08F7" w:rsidP="006E08F7">
      <w:pPr>
        <w:tabs>
          <w:tab w:val="clear" w:pos="709"/>
        </w:tabs>
        <w:suppressAutoHyphens w:val="0"/>
        <w:spacing w:after="548" w:line="360" w:lineRule="exact"/>
        <w:ind w:left="40"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ФОРМУВАННЯ ПРОФЕСІЙНОЇ ПОЗИЦІЇ МАЙБУТНЬОГО ВЧИТЕЛЯ В ПРОЦЕСІ ФАХОВОЇ ПІДГОТОВКИ У ПЕДАГОГІЧНОМУ КОЛЕДЖІ</w:t>
      </w:r>
    </w:p>
    <w:p w:rsidR="006E08F7" w:rsidRPr="006E08F7" w:rsidRDefault="006E08F7" w:rsidP="006E08F7">
      <w:pPr>
        <w:tabs>
          <w:tab w:val="clear" w:pos="709"/>
        </w:tabs>
        <w:suppressAutoHyphens w:val="0"/>
        <w:spacing w:after="721" w:line="200" w:lineRule="exact"/>
        <w:ind w:left="40"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13.00.04 - теорія і методика професійної освіти</w:t>
      </w:r>
    </w:p>
    <w:p w:rsidR="006E08F7" w:rsidRPr="006E08F7" w:rsidRDefault="006E08F7" w:rsidP="006E08F7">
      <w:pPr>
        <w:tabs>
          <w:tab w:val="clear" w:pos="709"/>
        </w:tabs>
        <w:suppressAutoHyphens w:val="0"/>
        <w:spacing w:after="0" w:line="360" w:lineRule="exact"/>
        <w:ind w:left="40"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АВТОРЕФЕРАТ</w:t>
      </w:r>
    </w:p>
    <w:p w:rsidR="006E08F7" w:rsidRPr="006E08F7" w:rsidRDefault="006E08F7" w:rsidP="006E08F7">
      <w:pPr>
        <w:tabs>
          <w:tab w:val="clear" w:pos="709"/>
        </w:tabs>
        <w:suppressAutoHyphens w:val="0"/>
        <w:spacing w:after="1868" w:line="360" w:lineRule="exact"/>
        <w:ind w:left="40"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дисертації на здобуття наукового ступеня кандидата педагогічних наук</w:t>
      </w:r>
    </w:p>
    <w:p w:rsidR="006E08F7" w:rsidRPr="006E08F7" w:rsidRDefault="006E08F7" w:rsidP="006E08F7">
      <w:pPr>
        <w:tabs>
          <w:tab w:val="clear" w:pos="709"/>
        </w:tabs>
        <w:suppressAutoHyphens w:val="0"/>
        <w:spacing w:after="0" w:line="200" w:lineRule="exact"/>
        <w:ind w:left="40" w:firstLine="0"/>
        <w:jc w:val="center"/>
        <w:rPr>
          <w:rFonts w:ascii="Times New Roman" w:eastAsia="Times New Roman" w:hAnsi="Times New Roman" w:cs="Times New Roman"/>
          <w:kern w:val="0"/>
          <w:sz w:val="20"/>
          <w:szCs w:val="20"/>
          <w:lang w:val="uk-UA" w:eastAsia="uk-UA" w:bidi="uk-UA"/>
        </w:rPr>
        <w:sectPr w:rsidR="006E08F7" w:rsidRPr="006E08F7" w:rsidSect="006E08F7">
          <w:headerReference w:type="default" r:id="rId8"/>
          <w:pgSz w:w="11909" w:h="16834"/>
          <w:pgMar w:top="3285" w:right="2909" w:bottom="3309" w:left="2928" w:header="0" w:footer="3" w:gutter="0"/>
          <w:cols w:space="720"/>
          <w:noEndnote/>
          <w:titlePg/>
          <w:docGrid w:linePitch="360"/>
        </w:sectPr>
      </w:pPr>
      <w:r w:rsidRPr="006E08F7">
        <w:rPr>
          <w:rFonts w:ascii="Times New Roman" w:eastAsia="Times New Roman" w:hAnsi="Times New Roman" w:cs="Times New Roman"/>
          <w:color w:val="000000"/>
          <w:kern w:val="0"/>
          <w:sz w:val="20"/>
          <w:szCs w:val="20"/>
          <w:lang w:val="uk-UA" w:eastAsia="uk-UA" w:bidi="uk-UA"/>
        </w:rPr>
        <w:t>Старобільськ - 2016</w:t>
      </w:r>
    </w:p>
    <w:p w:rsidR="006E08F7" w:rsidRPr="006E08F7" w:rsidRDefault="006E08F7" w:rsidP="006E08F7">
      <w:pPr>
        <w:tabs>
          <w:tab w:val="clear" w:pos="709"/>
        </w:tabs>
        <w:suppressAutoHyphens w:val="0"/>
        <w:spacing w:after="0" w:line="240" w:lineRule="exact"/>
        <w:ind w:firstLine="58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Дисертацією є рукопис.</w:t>
      </w:r>
    </w:p>
    <w:p w:rsidR="006E08F7" w:rsidRPr="006E08F7" w:rsidRDefault="006E08F7" w:rsidP="006E08F7">
      <w:pPr>
        <w:tabs>
          <w:tab w:val="clear" w:pos="709"/>
        </w:tabs>
        <w:suppressAutoHyphens w:val="0"/>
        <w:spacing w:after="180" w:line="240" w:lineRule="exact"/>
        <w:ind w:right="20" w:firstLine="58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Роботу виконано в ДЗ „Луганський національний університет імені Тараса Шевченка”, Міністерство освіти і науки України.</w:t>
      </w:r>
    </w:p>
    <w:p w:rsidR="006E08F7" w:rsidRPr="006E08F7" w:rsidRDefault="006E08F7" w:rsidP="006E08F7">
      <w:pPr>
        <w:tabs>
          <w:tab w:val="clear" w:pos="709"/>
        </w:tabs>
        <w:suppressAutoHyphens w:val="0"/>
        <w:spacing w:after="0" w:line="240" w:lineRule="exact"/>
        <w:ind w:left="24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Науковий керівник - кандидат педагогічних наук, доцент</w:t>
      </w:r>
    </w:p>
    <w:p w:rsidR="006E08F7" w:rsidRPr="006E08F7" w:rsidRDefault="006E08F7" w:rsidP="006E08F7">
      <w:pPr>
        <w:tabs>
          <w:tab w:val="clear" w:pos="709"/>
        </w:tabs>
        <w:suppressAutoHyphens w:val="0"/>
        <w:spacing w:after="0" w:line="240" w:lineRule="exact"/>
        <w:ind w:left="26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Котєнєва Ірина Сергіївна,</w:t>
      </w:r>
    </w:p>
    <w:p w:rsidR="006E08F7" w:rsidRPr="006E08F7" w:rsidRDefault="006E08F7" w:rsidP="006E08F7">
      <w:pPr>
        <w:tabs>
          <w:tab w:val="clear" w:pos="709"/>
        </w:tabs>
        <w:suppressAutoHyphens w:val="0"/>
        <w:spacing w:after="212" w:line="240" w:lineRule="exact"/>
        <w:ind w:left="2640" w:right="26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ДЗ „Луганський національний університет імені Тараса Шевченка”, доцент кафедри педагогіки.</w:t>
      </w:r>
    </w:p>
    <w:p w:rsidR="006E08F7" w:rsidRPr="006E08F7" w:rsidRDefault="006E08F7" w:rsidP="006E08F7">
      <w:pPr>
        <w:tabs>
          <w:tab w:val="clear" w:pos="709"/>
          <w:tab w:val="left" w:pos="2630"/>
        </w:tabs>
        <w:suppressAutoHyphens w:val="0"/>
        <w:spacing w:after="0" w:line="200" w:lineRule="exact"/>
        <w:ind w:left="24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Офіційні опоненти:</w:t>
      </w:r>
      <w:r w:rsidRPr="006E08F7">
        <w:rPr>
          <w:rFonts w:ascii="Times New Roman" w:eastAsia="Times New Roman" w:hAnsi="Times New Roman" w:cs="Times New Roman"/>
          <w:color w:val="000000"/>
          <w:kern w:val="0"/>
          <w:sz w:val="20"/>
          <w:szCs w:val="20"/>
          <w:lang w:val="uk-UA" w:eastAsia="uk-UA" w:bidi="uk-UA"/>
        </w:rPr>
        <w:tab/>
        <w:t>доктор педагогічних наук, професор</w:t>
      </w:r>
    </w:p>
    <w:p w:rsidR="006E08F7" w:rsidRPr="006E08F7" w:rsidRDefault="006E08F7" w:rsidP="006E08F7">
      <w:pPr>
        <w:tabs>
          <w:tab w:val="clear" w:pos="709"/>
        </w:tabs>
        <w:suppressAutoHyphens w:val="0"/>
        <w:spacing w:after="0" w:line="200" w:lineRule="exact"/>
        <w:ind w:left="26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Дубасенюк Олександра Антонівна,</w:t>
      </w:r>
    </w:p>
    <w:p w:rsidR="006E08F7" w:rsidRPr="006E08F7" w:rsidRDefault="006E08F7" w:rsidP="006E08F7">
      <w:pPr>
        <w:tabs>
          <w:tab w:val="clear" w:pos="709"/>
        </w:tabs>
        <w:suppressAutoHyphens w:val="0"/>
        <w:spacing w:after="176" w:line="240" w:lineRule="exact"/>
        <w:ind w:left="2640" w:right="70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Житомирський державний університет імені Івана Франка, професор кафедри педагогіки;</w:t>
      </w:r>
    </w:p>
    <w:p w:rsidR="006E08F7" w:rsidRPr="006E08F7" w:rsidRDefault="006E08F7" w:rsidP="006E08F7">
      <w:pPr>
        <w:tabs>
          <w:tab w:val="clear" w:pos="709"/>
        </w:tabs>
        <w:suppressAutoHyphens w:val="0"/>
        <w:spacing w:after="0" w:line="245" w:lineRule="exact"/>
        <w:ind w:left="2640" w:right="26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кандидат педагогічних наук, </w:t>
      </w:r>
      <w:r w:rsidRPr="006E08F7">
        <w:rPr>
          <w:rFonts w:ascii="Times New Roman" w:eastAsia="Times New Roman" w:hAnsi="Times New Roman" w:cs="Times New Roman"/>
          <w:color w:val="000000"/>
          <w:kern w:val="0"/>
          <w:sz w:val="20"/>
          <w:szCs w:val="20"/>
          <w:lang w:eastAsia="ru-RU" w:bidi="ru-RU"/>
        </w:rPr>
        <w:t xml:space="preserve">доцент </w:t>
      </w:r>
      <w:r w:rsidRPr="006E08F7">
        <w:rPr>
          <w:rFonts w:ascii="Times New Roman" w:eastAsia="Times New Roman" w:hAnsi="Times New Roman" w:cs="Times New Roman"/>
          <w:color w:val="000000"/>
          <w:kern w:val="0"/>
          <w:sz w:val="20"/>
          <w:szCs w:val="20"/>
          <w:lang w:val="uk-UA" w:eastAsia="uk-UA" w:bidi="uk-UA"/>
        </w:rPr>
        <w:t>Темченко Ольга Василівна,</w:t>
      </w:r>
    </w:p>
    <w:p w:rsidR="006E08F7" w:rsidRPr="006E08F7" w:rsidRDefault="006E08F7" w:rsidP="006E08F7">
      <w:pPr>
        <w:tabs>
          <w:tab w:val="clear" w:pos="709"/>
        </w:tabs>
        <w:suppressAutoHyphens w:val="0"/>
        <w:spacing w:after="172" w:line="240" w:lineRule="exact"/>
        <w:ind w:left="2640" w:right="26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Харківський національний педагогічний університет імені </w:t>
      </w:r>
      <w:r w:rsidRPr="006E08F7">
        <w:rPr>
          <w:rFonts w:ascii="Times New Roman" w:eastAsia="Times New Roman" w:hAnsi="Times New Roman" w:cs="Times New Roman"/>
          <w:color w:val="000000"/>
          <w:kern w:val="0"/>
          <w:sz w:val="20"/>
          <w:szCs w:val="20"/>
          <w:lang w:eastAsia="ru-RU" w:bidi="ru-RU"/>
        </w:rPr>
        <w:t xml:space="preserve">Г. </w:t>
      </w:r>
      <w:r w:rsidRPr="006E08F7">
        <w:rPr>
          <w:rFonts w:ascii="Times New Roman" w:eastAsia="Times New Roman" w:hAnsi="Times New Roman" w:cs="Times New Roman"/>
          <w:color w:val="000000"/>
          <w:kern w:val="0"/>
          <w:sz w:val="20"/>
          <w:szCs w:val="20"/>
          <w:lang w:val="uk-UA" w:eastAsia="uk-UA" w:bidi="uk-UA"/>
        </w:rPr>
        <w:t>С. Сковороди, доцент кафедри наукових основ управління і психології.</w:t>
      </w:r>
    </w:p>
    <w:p w:rsidR="006E08F7" w:rsidRPr="006E08F7" w:rsidRDefault="006E08F7" w:rsidP="006E08F7">
      <w:pPr>
        <w:tabs>
          <w:tab w:val="clear" w:pos="709"/>
          <w:tab w:val="left" w:pos="934"/>
          <w:tab w:val="left" w:pos="2398"/>
          <w:tab w:val="right" w:pos="5215"/>
          <w:tab w:val="center" w:pos="5634"/>
          <w:tab w:val="right" w:pos="6802"/>
        </w:tabs>
        <w:suppressAutoHyphens w:val="0"/>
        <w:spacing w:after="0" w:line="250" w:lineRule="exact"/>
        <w:ind w:right="20" w:firstLine="58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Захист відбудеться 19 квітня 2016 року о 15.30 годині на виїзному засіданні спеціалізованої вченої ради Д 29.053.01 Державного закладу</w:t>
      </w:r>
      <w:r w:rsidRPr="006E08F7">
        <w:rPr>
          <w:rFonts w:ascii="Times New Roman" w:eastAsia="Times New Roman" w:hAnsi="Times New Roman" w:cs="Times New Roman"/>
          <w:color w:val="000000"/>
          <w:kern w:val="0"/>
          <w:sz w:val="20"/>
          <w:szCs w:val="20"/>
          <w:lang w:val="uk-UA" w:eastAsia="uk-UA" w:bidi="uk-UA"/>
        </w:rPr>
        <w:tab/>
        <w:t>„Луганський</w:t>
      </w:r>
      <w:r w:rsidRPr="006E08F7">
        <w:rPr>
          <w:rFonts w:ascii="Times New Roman" w:eastAsia="Times New Roman" w:hAnsi="Times New Roman" w:cs="Times New Roman"/>
          <w:color w:val="000000"/>
          <w:kern w:val="0"/>
          <w:sz w:val="20"/>
          <w:szCs w:val="20"/>
          <w:lang w:val="uk-UA" w:eastAsia="uk-UA" w:bidi="uk-UA"/>
        </w:rPr>
        <w:tab/>
        <w:t>національний</w:t>
      </w:r>
      <w:r w:rsidRPr="006E08F7">
        <w:rPr>
          <w:rFonts w:ascii="Times New Roman" w:eastAsia="Times New Roman" w:hAnsi="Times New Roman" w:cs="Times New Roman"/>
          <w:color w:val="000000"/>
          <w:kern w:val="0"/>
          <w:sz w:val="20"/>
          <w:szCs w:val="20"/>
          <w:lang w:val="uk-UA" w:eastAsia="uk-UA" w:bidi="uk-UA"/>
        </w:rPr>
        <w:tab/>
        <w:t>університет</w:t>
      </w:r>
      <w:r w:rsidRPr="006E08F7">
        <w:rPr>
          <w:rFonts w:ascii="Times New Roman" w:eastAsia="Times New Roman" w:hAnsi="Times New Roman" w:cs="Times New Roman"/>
          <w:color w:val="000000"/>
          <w:kern w:val="0"/>
          <w:sz w:val="20"/>
          <w:szCs w:val="20"/>
          <w:lang w:val="uk-UA" w:eastAsia="uk-UA" w:bidi="uk-UA"/>
        </w:rPr>
        <w:tab/>
        <w:t>імені</w:t>
      </w:r>
      <w:r w:rsidRPr="006E08F7">
        <w:rPr>
          <w:rFonts w:ascii="Times New Roman" w:eastAsia="Times New Roman" w:hAnsi="Times New Roman" w:cs="Times New Roman"/>
          <w:color w:val="000000"/>
          <w:kern w:val="0"/>
          <w:sz w:val="20"/>
          <w:szCs w:val="20"/>
          <w:lang w:val="uk-UA" w:eastAsia="uk-UA" w:bidi="uk-UA"/>
        </w:rPr>
        <w:tab/>
        <w:t>Тараса</w:t>
      </w:r>
    </w:p>
    <w:p w:rsidR="006E08F7" w:rsidRPr="006E08F7" w:rsidRDefault="006E08F7" w:rsidP="006E08F7">
      <w:pPr>
        <w:tabs>
          <w:tab w:val="clear" w:pos="709"/>
          <w:tab w:val="center" w:pos="2366"/>
          <w:tab w:val="right" w:pos="4056"/>
          <w:tab w:val="right" w:pos="4973"/>
          <w:tab w:val="center" w:pos="5634"/>
          <w:tab w:val="right" w:pos="6802"/>
        </w:tabs>
        <w:suppressAutoHyphens w:val="0"/>
        <w:spacing w:after="0" w:line="250" w:lineRule="exact"/>
        <w:ind w:righ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Шевченка” у ДВНЗ „Донбаський державний педагогічний університет” за адресою:</w:t>
      </w:r>
      <w:r w:rsidRPr="006E08F7">
        <w:rPr>
          <w:rFonts w:ascii="Times New Roman" w:eastAsia="Times New Roman" w:hAnsi="Times New Roman" w:cs="Times New Roman"/>
          <w:color w:val="000000"/>
          <w:kern w:val="0"/>
          <w:sz w:val="20"/>
          <w:szCs w:val="20"/>
          <w:lang w:val="uk-UA" w:eastAsia="uk-UA" w:bidi="uk-UA"/>
        </w:rPr>
        <w:tab/>
        <w:t>84116,</w:t>
      </w:r>
      <w:r w:rsidRPr="006E08F7">
        <w:rPr>
          <w:rFonts w:ascii="Times New Roman" w:eastAsia="Times New Roman" w:hAnsi="Times New Roman" w:cs="Times New Roman"/>
          <w:color w:val="000000"/>
          <w:kern w:val="0"/>
          <w:sz w:val="20"/>
          <w:szCs w:val="20"/>
          <w:lang w:val="uk-UA" w:eastAsia="uk-UA" w:bidi="uk-UA"/>
        </w:rPr>
        <w:tab/>
        <w:t>Донецька</w:t>
      </w:r>
      <w:r w:rsidRPr="006E08F7">
        <w:rPr>
          <w:rFonts w:ascii="Times New Roman" w:eastAsia="Times New Roman" w:hAnsi="Times New Roman" w:cs="Times New Roman"/>
          <w:color w:val="000000"/>
          <w:kern w:val="0"/>
          <w:sz w:val="20"/>
          <w:szCs w:val="20"/>
          <w:lang w:val="uk-UA" w:eastAsia="uk-UA" w:bidi="uk-UA"/>
        </w:rPr>
        <w:tab/>
      </w:r>
      <w:r w:rsidRPr="006E08F7">
        <w:rPr>
          <w:rFonts w:ascii="Times New Roman" w:eastAsia="Times New Roman" w:hAnsi="Times New Roman" w:cs="Times New Roman"/>
          <w:color w:val="000000"/>
          <w:kern w:val="0"/>
          <w:sz w:val="20"/>
          <w:szCs w:val="20"/>
          <w:lang w:eastAsia="ru-RU" w:bidi="ru-RU"/>
        </w:rPr>
        <w:t>обл.,</w:t>
      </w:r>
      <w:r w:rsidRPr="006E08F7">
        <w:rPr>
          <w:rFonts w:ascii="Times New Roman" w:eastAsia="Times New Roman" w:hAnsi="Times New Roman" w:cs="Times New Roman"/>
          <w:color w:val="000000"/>
          <w:kern w:val="0"/>
          <w:sz w:val="20"/>
          <w:szCs w:val="20"/>
          <w:lang w:eastAsia="ru-RU" w:bidi="ru-RU"/>
        </w:rPr>
        <w:tab/>
      </w:r>
      <w:r w:rsidRPr="006E08F7">
        <w:rPr>
          <w:rFonts w:ascii="Times New Roman" w:eastAsia="Times New Roman" w:hAnsi="Times New Roman" w:cs="Times New Roman"/>
          <w:color w:val="000000"/>
          <w:kern w:val="0"/>
          <w:sz w:val="20"/>
          <w:szCs w:val="20"/>
          <w:lang w:val="uk-UA" w:eastAsia="uk-UA" w:bidi="uk-UA"/>
        </w:rPr>
        <w:t>м.</w:t>
      </w:r>
      <w:r w:rsidRPr="006E08F7">
        <w:rPr>
          <w:rFonts w:ascii="Times New Roman" w:eastAsia="Times New Roman" w:hAnsi="Times New Roman" w:cs="Times New Roman"/>
          <w:color w:val="000000"/>
          <w:kern w:val="0"/>
          <w:sz w:val="20"/>
          <w:szCs w:val="20"/>
          <w:lang w:val="uk-UA" w:eastAsia="uk-UA" w:bidi="uk-UA"/>
        </w:rPr>
        <w:tab/>
        <w:t>Слов’янськ,</w:t>
      </w:r>
    </w:p>
    <w:p w:rsidR="006E08F7" w:rsidRPr="006E08F7" w:rsidRDefault="006E08F7" w:rsidP="006E08F7">
      <w:pPr>
        <w:tabs>
          <w:tab w:val="clear" w:pos="709"/>
        </w:tabs>
        <w:suppressAutoHyphens w:val="0"/>
        <w:spacing w:after="180" w:line="250" w:lineRule="exact"/>
        <w:ind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вул. Генерала Батюка, 19, ауд. 201.</w:t>
      </w:r>
    </w:p>
    <w:p w:rsidR="006E08F7" w:rsidRPr="006E08F7" w:rsidRDefault="006E08F7" w:rsidP="006E08F7">
      <w:pPr>
        <w:tabs>
          <w:tab w:val="clear" w:pos="709"/>
          <w:tab w:val="left" w:pos="934"/>
          <w:tab w:val="left" w:pos="2398"/>
          <w:tab w:val="right" w:pos="5215"/>
          <w:tab w:val="center" w:pos="5634"/>
          <w:tab w:val="right" w:pos="6802"/>
        </w:tabs>
        <w:suppressAutoHyphens w:val="0"/>
        <w:spacing w:after="0" w:line="250" w:lineRule="exact"/>
        <w:ind w:right="20" w:firstLine="58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З дисертацією можна ознайомитися в бібліотеці Державного закладу</w:t>
      </w:r>
      <w:r w:rsidRPr="006E08F7">
        <w:rPr>
          <w:rFonts w:ascii="Times New Roman" w:eastAsia="Times New Roman" w:hAnsi="Times New Roman" w:cs="Times New Roman"/>
          <w:color w:val="000000"/>
          <w:kern w:val="0"/>
          <w:sz w:val="20"/>
          <w:szCs w:val="20"/>
          <w:lang w:val="uk-UA" w:eastAsia="uk-UA" w:bidi="uk-UA"/>
        </w:rPr>
        <w:tab/>
        <w:t>,,Луганський</w:t>
      </w:r>
      <w:r w:rsidRPr="006E08F7">
        <w:rPr>
          <w:rFonts w:ascii="Times New Roman" w:eastAsia="Times New Roman" w:hAnsi="Times New Roman" w:cs="Times New Roman"/>
          <w:color w:val="000000"/>
          <w:kern w:val="0"/>
          <w:sz w:val="20"/>
          <w:szCs w:val="20"/>
          <w:lang w:val="uk-UA" w:eastAsia="uk-UA" w:bidi="uk-UA"/>
        </w:rPr>
        <w:tab/>
        <w:t>національний</w:t>
      </w:r>
      <w:r w:rsidRPr="006E08F7">
        <w:rPr>
          <w:rFonts w:ascii="Times New Roman" w:eastAsia="Times New Roman" w:hAnsi="Times New Roman" w:cs="Times New Roman"/>
          <w:color w:val="000000"/>
          <w:kern w:val="0"/>
          <w:sz w:val="20"/>
          <w:szCs w:val="20"/>
          <w:lang w:val="uk-UA" w:eastAsia="uk-UA" w:bidi="uk-UA"/>
        </w:rPr>
        <w:tab/>
        <w:t>університет</w:t>
      </w:r>
      <w:r w:rsidRPr="006E08F7">
        <w:rPr>
          <w:rFonts w:ascii="Times New Roman" w:eastAsia="Times New Roman" w:hAnsi="Times New Roman" w:cs="Times New Roman"/>
          <w:color w:val="000000"/>
          <w:kern w:val="0"/>
          <w:sz w:val="20"/>
          <w:szCs w:val="20"/>
          <w:lang w:val="uk-UA" w:eastAsia="uk-UA" w:bidi="uk-UA"/>
        </w:rPr>
        <w:tab/>
        <w:t>імені</w:t>
      </w:r>
      <w:r w:rsidRPr="006E08F7">
        <w:rPr>
          <w:rFonts w:ascii="Times New Roman" w:eastAsia="Times New Roman" w:hAnsi="Times New Roman" w:cs="Times New Roman"/>
          <w:color w:val="000000"/>
          <w:kern w:val="0"/>
          <w:sz w:val="20"/>
          <w:szCs w:val="20"/>
          <w:lang w:val="uk-UA" w:eastAsia="uk-UA" w:bidi="uk-UA"/>
        </w:rPr>
        <w:tab/>
        <w:t>Тараса</w:t>
      </w:r>
    </w:p>
    <w:p w:rsidR="006E08F7" w:rsidRPr="006E08F7" w:rsidRDefault="006E08F7" w:rsidP="006E08F7">
      <w:pPr>
        <w:tabs>
          <w:tab w:val="clear" w:pos="709"/>
        </w:tabs>
        <w:suppressAutoHyphens w:val="0"/>
        <w:spacing w:after="220" w:line="250" w:lineRule="exact"/>
        <w:ind w:righ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Шевченка” за адресою: 92703, Луганська </w:t>
      </w:r>
      <w:r w:rsidRPr="006E08F7">
        <w:rPr>
          <w:rFonts w:ascii="Times New Roman" w:eastAsia="Times New Roman" w:hAnsi="Times New Roman" w:cs="Times New Roman"/>
          <w:color w:val="000000"/>
          <w:kern w:val="0"/>
          <w:sz w:val="20"/>
          <w:szCs w:val="20"/>
          <w:lang w:eastAsia="ru-RU" w:bidi="ru-RU"/>
        </w:rPr>
        <w:t xml:space="preserve">обл., </w:t>
      </w:r>
      <w:r w:rsidRPr="006E08F7">
        <w:rPr>
          <w:rFonts w:ascii="Times New Roman" w:eastAsia="Times New Roman" w:hAnsi="Times New Roman" w:cs="Times New Roman"/>
          <w:color w:val="000000"/>
          <w:kern w:val="0"/>
          <w:sz w:val="20"/>
          <w:szCs w:val="20"/>
          <w:lang w:val="uk-UA" w:eastAsia="uk-UA" w:bidi="uk-UA"/>
        </w:rPr>
        <w:t xml:space="preserve">м. Старобільськ, </w:t>
      </w:r>
      <w:r w:rsidRPr="006E08F7">
        <w:rPr>
          <w:rFonts w:ascii="Times New Roman" w:eastAsia="Times New Roman" w:hAnsi="Times New Roman" w:cs="Times New Roman"/>
          <w:color w:val="000000"/>
          <w:kern w:val="0"/>
          <w:sz w:val="20"/>
          <w:szCs w:val="20"/>
          <w:lang w:eastAsia="ru-RU" w:bidi="ru-RU"/>
        </w:rPr>
        <w:t xml:space="preserve">пл. </w:t>
      </w:r>
      <w:r w:rsidRPr="006E08F7">
        <w:rPr>
          <w:rFonts w:ascii="Times New Roman" w:eastAsia="Times New Roman" w:hAnsi="Times New Roman" w:cs="Times New Roman"/>
          <w:color w:val="000000"/>
          <w:kern w:val="0"/>
          <w:sz w:val="20"/>
          <w:szCs w:val="20"/>
          <w:lang w:val="uk-UA" w:eastAsia="uk-UA" w:bidi="uk-UA"/>
        </w:rPr>
        <w:t>Гоголя, 1.</w:t>
      </w:r>
    </w:p>
    <w:p w:rsidR="006E08F7" w:rsidRPr="006E08F7" w:rsidRDefault="006E08F7" w:rsidP="006E08F7">
      <w:pPr>
        <w:tabs>
          <w:tab w:val="clear" w:pos="709"/>
        </w:tabs>
        <w:suppressAutoHyphens w:val="0"/>
        <w:spacing w:after="213" w:line="200" w:lineRule="exact"/>
        <w:ind w:firstLine="58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Автореферат розіслано 17 березня 2016 р.</w:t>
      </w:r>
    </w:p>
    <w:p w:rsidR="006E08F7" w:rsidRPr="006E08F7" w:rsidRDefault="006E08F7" w:rsidP="006E08F7">
      <w:pPr>
        <w:framePr w:h="192" w:wrap="around" w:vAnchor="text" w:hAnchor="margin" w:x="4586" w:y="241"/>
        <w:tabs>
          <w:tab w:val="clear" w:pos="709"/>
        </w:tabs>
        <w:suppressAutoHyphens w:val="0"/>
        <w:spacing w:after="0" w:line="190" w:lineRule="exact"/>
        <w:ind w:left="10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spacing w:val="-6"/>
          <w:kern w:val="0"/>
          <w:sz w:val="19"/>
          <w:szCs w:val="19"/>
          <w:lang w:val="uk-UA" w:eastAsia="uk-UA" w:bidi="uk-UA"/>
        </w:rPr>
        <w:t>Н. І. Черв’якова</w:t>
      </w:r>
    </w:p>
    <w:p w:rsidR="006E08F7" w:rsidRPr="006E08F7" w:rsidRDefault="006E08F7" w:rsidP="006E08F7">
      <w:pPr>
        <w:tabs>
          <w:tab w:val="clear" w:pos="709"/>
        </w:tabs>
        <w:suppressAutoHyphens w:val="0"/>
        <w:spacing w:after="0" w:line="245" w:lineRule="exact"/>
        <w:ind w:right="150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Учений секретар спеціалізованої вченої ради</w:t>
      </w:r>
      <w:r w:rsidRPr="006E08F7">
        <w:rPr>
          <w:rFonts w:ascii="Times New Roman" w:eastAsia="Times New Roman" w:hAnsi="Times New Roman" w:cs="Times New Roman"/>
          <w:kern w:val="0"/>
          <w:sz w:val="20"/>
          <w:szCs w:val="20"/>
          <w:lang w:val="uk-UA" w:eastAsia="uk-UA" w:bidi="uk-UA"/>
        </w:rPr>
        <w:br w:type="page"/>
      </w:r>
    </w:p>
    <w:p w:rsidR="006E08F7" w:rsidRPr="006E08F7" w:rsidRDefault="006E08F7" w:rsidP="006E08F7">
      <w:pPr>
        <w:keepNext/>
        <w:keepLines/>
        <w:tabs>
          <w:tab w:val="clear" w:pos="709"/>
        </w:tabs>
        <w:suppressAutoHyphens w:val="0"/>
        <w:spacing w:after="0" w:line="240" w:lineRule="exact"/>
        <w:ind w:left="1680" w:firstLine="0"/>
        <w:jc w:val="left"/>
        <w:outlineLvl w:val="0"/>
        <w:rPr>
          <w:rFonts w:ascii="Times New Roman" w:eastAsia="Times New Roman" w:hAnsi="Times New Roman" w:cs="Times New Roman"/>
          <w:kern w:val="0"/>
          <w:sz w:val="20"/>
          <w:szCs w:val="20"/>
          <w:lang w:val="uk-UA" w:eastAsia="uk-UA" w:bidi="uk-UA"/>
        </w:rPr>
      </w:pPr>
      <w:bookmarkStart w:id="0" w:name="bookmark0"/>
      <w:r w:rsidRPr="006E08F7">
        <w:rPr>
          <w:rFonts w:ascii="Times New Roman" w:eastAsia="Times New Roman" w:hAnsi="Times New Roman" w:cs="Times New Roman"/>
          <w:color w:val="000000"/>
          <w:kern w:val="0"/>
          <w:sz w:val="20"/>
          <w:szCs w:val="20"/>
          <w:lang w:val="uk-UA" w:eastAsia="uk-UA" w:bidi="uk-UA"/>
        </w:rPr>
        <w:t>ЗАГАЛЬНА ХАРАКТЕРИСТИКА РОБОТИ</w:t>
      </w:r>
      <w:bookmarkEnd w:id="0"/>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Актуальність теми дослідження. Сучасна система вітчизняної освіти потребує підготовлених учителів, які відрізняються цілісним гуманістичним світоглядом, високим професіоналізмом, професійною та особистісною культу</w:t>
      </w:r>
      <w:r w:rsidRPr="006E08F7">
        <w:rPr>
          <w:rFonts w:ascii="Times New Roman" w:eastAsia="Times New Roman" w:hAnsi="Times New Roman" w:cs="Times New Roman"/>
          <w:color w:val="000000"/>
          <w:kern w:val="0"/>
          <w:sz w:val="20"/>
          <w:szCs w:val="20"/>
          <w:lang w:val="uk-UA" w:eastAsia="uk-UA" w:bidi="uk-UA"/>
        </w:rPr>
        <w:softHyphen/>
        <w:t>рою, які комплексно реалізують у професії свій творчий потенціал та свій спосіб життєдіяльності на основі інтеграції загальнолюдських і професійно значущих цінностей. У ході соціально-культурної та економічної інтеграції України до Європейського освітнього простору майбутні вчителі постають перед низкою викликів: бути високофункційними, коли знання й технології змінюються набагато швидше, ніж покоління людей; бути відповідальними, творчими особистостями, здатними до самоосвіти, саморозвитку й критичного мислення, коли професійні відносини вимагають високої конкурентоспроможності; уміти ефективно функціонувати в умовах інформаційного суспільства.</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З огляду на це, важливим завданням системи фахової підготовки в педагогічному коледжі є формування в майбутніх учителів системи позитивної мотивації до праці, готовності до виявлення ініціативи та конкуренто</w:t>
      </w:r>
      <w:r w:rsidRPr="006E08F7">
        <w:rPr>
          <w:rFonts w:ascii="Times New Roman" w:eastAsia="Times New Roman" w:hAnsi="Times New Roman" w:cs="Times New Roman"/>
          <w:color w:val="000000"/>
          <w:kern w:val="0"/>
          <w:sz w:val="20"/>
          <w:szCs w:val="20"/>
          <w:lang w:val="uk-UA" w:eastAsia="uk-UA" w:bidi="uk-UA"/>
        </w:rPr>
        <w:softHyphen/>
        <w:t>спроможності, до самореалізації в умовах ринкових відносин. Тому процес фахової підготовки в педагогічному коледжі має передбачати не тільки оволодіння майбутніми вчителями системою глибоких знань, професійних умінь і навичок, а й формування в них професійної позиції задля успішної реалізації соціальних запитів та професійно-особистісних інтересів.</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Теоретико-методологічні засади професійної підготовки майбутніх учителів викладено в працях О. Абдулліної, О. Антонової, Н. Волкової, В. Гри- ньової, О. Дубасенюк, І. Зязюна, Л. Кондрашової, Н. Кузьміної, О. Кучерявого,</w:t>
      </w:r>
    </w:p>
    <w:p w:rsidR="006E08F7" w:rsidRPr="006E08F7" w:rsidRDefault="006E08F7" w:rsidP="006E08F7">
      <w:pPr>
        <w:tabs>
          <w:tab w:val="clear" w:pos="709"/>
          <w:tab w:val="left" w:pos="342"/>
        </w:tabs>
        <w:suppressAutoHyphens w:val="0"/>
        <w:spacing w:after="0" w:line="240" w:lineRule="exact"/>
        <w:ind w:left="20" w:righ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О.</w:t>
      </w:r>
      <w:r w:rsidRPr="006E08F7">
        <w:rPr>
          <w:rFonts w:ascii="Times New Roman" w:eastAsia="Times New Roman" w:hAnsi="Times New Roman" w:cs="Times New Roman"/>
          <w:color w:val="000000"/>
          <w:kern w:val="0"/>
          <w:sz w:val="20"/>
          <w:szCs w:val="20"/>
          <w:lang w:val="uk-UA" w:eastAsia="uk-UA" w:bidi="uk-UA"/>
        </w:rPr>
        <w:tab/>
        <w:t>Пєхоти, В. Сластьоніна та ін., підготовки майбутніх педагогів у ВНЗ І - ІІ рівнів акредитації - В. Кузнецової, Л. Курилової, М. Махмутова та ін.</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Методологічні засади становлення людини як суб’єкта життєтворчості висвітлено у філософсько-психологічних дослідженнях К. Абульханової- Славської, Б. Ананьєва, А. Брушлинського, І. Кона, О. Леонтьєва, В. М’ясищева, С. Рубінштейна, В. Слободчикова, </w:t>
      </w:r>
      <w:r w:rsidRPr="006E08F7">
        <w:rPr>
          <w:rFonts w:ascii="Times New Roman" w:eastAsia="Times New Roman" w:hAnsi="Times New Roman" w:cs="Times New Roman"/>
          <w:color w:val="000000"/>
          <w:kern w:val="0"/>
          <w:sz w:val="20"/>
          <w:szCs w:val="20"/>
          <w:lang w:val="uk-UA" w:eastAsia="ru-RU" w:bidi="ru-RU"/>
        </w:rPr>
        <w:t xml:space="preserve">Д. Узнадзе; А. Адлера </w:t>
      </w:r>
      <w:r w:rsidRPr="006E08F7">
        <w:rPr>
          <w:rFonts w:ascii="Times New Roman" w:eastAsia="Times New Roman" w:hAnsi="Times New Roman" w:cs="Times New Roman"/>
          <w:color w:val="000000"/>
          <w:kern w:val="0"/>
          <w:sz w:val="20"/>
          <w:szCs w:val="20"/>
          <w:lang w:val="uk-UA" w:eastAsia="uk-UA" w:bidi="uk-UA"/>
        </w:rPr>
        <w:t xml:space="preserve">(А. </w:t>
      </w:r>
      <w:r w:rsidRPr="006E08F7">
        <w:rPr>
          <w:rFonts w:ascii="Times New Roman" w:eastAsia="Times New Roman" w:hAnsi="Times New Roman" w:cs="Times New Roman"/>
          <w:color w:val="000000"/>
          <w:kern w:val="0"/>
          <w:sz w:val="20"/>
          <w:szCs w:val="20"/>
          <w:lang w:val="en-US" w:eastAsia="en-US" w:bidi="en-US"/>
        </w:rPr>
        <w:t>Adler</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uk-UA" w:eastAsia="uk-UA" w:bidi="uk-UA"/>
        </w:rPr>
        <w:t xml:space="preserve">Е. Еріксона </w:t>
      </w:r>
      <w:r w:rsidRPr="006E08F7">
        <w:rPr>
          <w:rFonts w:ascii="Times New Roman" w:eastAsia="Times New Roman" w:hAnsi="Times New Roman" w:cs="Times New Roman"/>
          <w:color w:val="000000"/>
          <w:kern w:val="0"/>
          <w:sz w:val="20"/>
          <w:szCs w:val="20"/>
          <w:lang w:val="uk-UA" w:eastAsia="en-US" w:bidi="en-US"/>
        </w:rPr>
        <w:t>(</w:t>
      </w:r>
      <w:r w:rsidRPr="006E08F7">
        <w:rPr>
          <w:rFonts w:ascii="Times New Roman" w:eastAsia="Times New Roman" w:hAnsi="Times New Roman" w:cs="Times New Roman"/>
          <w:color w:val="000000"/>
          <w:kern w:val="0"/>
          <w:sz w:val="20"/>
          <w:szCs w:val="20"/>
          <w:lang w:val="en-US" w:eastAsia="en-US" w:bidi="en-US"/>
        </w:rPr>
        <w:t>E</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en-US" w:eastAsia="en-US" w:bidi="en-US"/>
        </w:rPr>
        <w:t>Erikson</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uk-UA" w:eastAsia="uk-UA" w:bidi="uk-UA"/>
        </w:rPr>
        <w:t xml:space="preserve">А. Маслоу </w:t>
      </w:r>
      <w:r w:rsidRPr="006E08F7">
        <w:rPr>
          <w:rFonts w:ascii="Times New Roman" w:eastAsia="Times New Roman" w:hAnsi="Times New Roman" w:cs="Times New Roman"/>
          <w:color w:val="000000"/>
          <w:kern w:val="0"/>
          <w:sz w:val="20"/>
          <w:szCs w:val="20"/>
          <w:lang w:val="uk-UA" w:eastAsia="en-US" w:bidi="en-US"/>
        </w:rPr>
        <w:t>(</w:t>
      </w:r>
      <w:r w:rsidRPr="006E08F7">
        <w:rPr>
          <w:rFonts w:ascii="Times New Roman" w:eastAsia="Times New Roman" w:hAnsi="Times New Roman" w:cs="Times New Roman"/>
          <w:color w:val="000000"/>
          <w:kern w:val="0"/>
          <w:sz w:val="20"/>
          <w:szCs w:val="20"/>
          <w:lang w:val="en-US" w:eastAsia="en-US" w:bidi="en-US"/>
        </w:rPr>
        <w:t>A</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en-US" w:eastAsia="en-US" w:bidi="en-US"/>
        </w:rPr>
        <w:t>Maslow</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uk-UA" w:eastAsia="ru-RU" w:bidi="ru-RU"/>
        </w:rPr>
        <w:t xml:space="preserve">К. Роджерса </w:t>
      </w:r>
      <w:r w:rsidRPr="006E08F7">
        <w:rPr>
          <w:rFonts w:ascii="Times New Roman" w:eastAsia="Times New Roman" w:hAnsi="Times New Roman" w:cs="Times New Roman"/>
          <w:color w:val="000000"/>
          <w:kern w:val="0"/>
          <w:sz w:val="20"/>
          <w:szCs w:val="20"/>
          <w:lang w:val="uk-UA" w:eastAsia="en-US" w:bidi="en-US"/>
        </w:rPr>
        <w:t>(</w:t>
      </w:r>
      <w:r w:rsidRPr="006E08F7">
        <w:rPr>
          <w:rFonts w:ascii="Times New Roman" w:eastAsia="Times New Roman" w:hAnsi="Times New Roman" w:cs="Times New Roman"/>
          <w:color w:val="000000"/>
          <w:kern w:val="0"/>
          <w:sz w:val="20"/>
          <w:szCs w:val="20"/>
          <w:lang w:val="en-US" w:eastAsia="en-US" w:bidi="en-US"/>
        </w:rPr>
        <w:t>C</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en-US" w:eastAsia="en-US" w:bidi="en-US"/>
        </w:rPr>
        <w:t>Rogers</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uk-UA" w:eastAsia="ru-RU" w:bidi="ru-RU"/>
        </w:rPr>
        <w:t xml:space="preserve">Е. Фромма </w:t>
      </w:r>
      <w:r w:rsidRPr="006E08F7">
        <w:rPr>
          <w:rFonts w:ascii="Times New Roman" w:eastAsia="Times New Roman" w:hAnsi="Times New Roman" w:cs="Times New Roman"/>
          <w:color w:val="000000"/>
          <w:kern w:val="0"/>
          <w:sz w:val="20"/>
          <w:szCs w:val="20"/>
          <w:lang w:val="uk-UA" w:eastAsia="en-US" w:bidi="en-US"/>
        </w:rPr>
        <w:t>(</w:t>
      </w:r>
      <w:r w:rsidRPr="006E08F7">
        <w:rPr>
          <w:rFonts w:ascii="Times New Roman" w:eastAsia="Times New Roman" w:hAnsi="Times New Roman" w:cs="Times New Roman"/>
          <w:color w:val="000000"/>
          <w:kern w:val="0"/>
          <w:sz w:val="20"/>
          <w:szCs w:val="20"/>
          <w:lang w:val="en-US" w:eastAsia="en-US" w:bidi="en-US"/>
        </w:rPr>
        <w:t>E</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en-US" w:eastAsia="en-US" w:bidi="en-US"/>
        </w:rPr>
        <w:t>Fromm</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uk-UA" w:eastAsia="uk-UA" w:bidi="uk-UA"/>
        </w:rPr>
        <w:t xml:space="preserve">К. Хорні </w:t>
      </w:r>
      <w:r w:rsidRPr="006E08F7">
        <w:rPr>
          <w:rFonts w:ascii="Times New Roman" w:eastAsia="Times New Roman" w:hAnsi="Times New Roman" w:cs="Times New Roman"/>
          <w:color w:val="000000"/>
          <w:kern w:val="0"/>
          <w:sz w:val="20"/>
          <w:szCs w:val="20"/>
          <w:lang w:val="uk-UA" w:eastAsia="en-US" w:bidi="en-US"/>
        </w:rPr>
        <w:t>(</w:t>
      </w:r>
      <w:r w:rsidRPr="006E08F7">
        <w:rPr>
          <w:rFonts w:ascii="Times New Roman" w:eastAsia="Times New Roman" w:hAnsi="Times New Roman" w:cs="Times New Roman"/>
          <w:color w:val="000000"/>
          <w:kern w:val="0"/>
          <w:sz w:val="20"/>
          <w:szCs w:val="20"/>
          <w:lang w:val="en-US" w:eastAsia="en-US" w:bidi="en-US"/>
        </w:rPr>
        <w:t>K</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en-US" w:eastAsia="en-US" w:bidi="en-US"/>
        </w:rPr>
        <w:t>Horney</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uk-UA" w:eastAsia="ru-RU" w:bidi="ru-RU"/>
        </w:rPr>
        <w:t xml:space="preserve">К. </w:t>
      </w:r>
      <w:r w:rsidRPr="006E08F7">
        <w:rPr>
          <w:rFonts w:ascii="Times New Roman" w:eastAsia="Times New Roman" w:hAnsi="Times New Roman" w:cs="Times New Roman"/>
          <w:color w:val="000000"/>
          <w:kern w:val="0"/>
          <w:sz w:val="20"/>
          <w:szCs w:val="20"/>
          <w:lang w:val="uk-UA" w:eastAsia="uk-UA" w:bidi="uk-UA"/>
        </w:rPr>
        <w:t xml:space="preserve">Юнга </w:t>
      </w:r>
      <w:r w:rsidRPr="006E08F7">
        <w:rPr>
          <w:rFonts w:ascii="Times New Roman" w:eastAsia="Times New Roman" w:hAnsi="Times New Roman" w:cs="Times New Roman"/>
          <w:color w:val="000000"/>
          <w:kern w:val="0"/>
          <w:sz w:val="20"/>
          <w:szCs w:val="20"/>
          <w:lang w:val="uk-UA" w:eastAsia="en-US" w:bidi="en-US"/>
        </w:rPr>
        <w:t>(</w:t>
      </w:r>
      <w:r w:rsidRPr="006E08F7">
        <w:rPr>
          <w:rFonts w:ascii="Times New Roman" w:eastAsia="Times New Roman" w:hAnsi="Times New Roman" w:cs="Times New Roman"/>
          <w:color w:val="000000"/>
          <w:kern w:val="0"/>
          <w:sz w:val="20"/>
          <w:szCs w:val="20"/>
          <w:lang w:val="en-US" w:eastAsia="en-US" w:bidi="en-US"/>
        </w:rPr>
        <w:t>C</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en-US" w:eastAsia="en-US" w:bidi="en-US"/>
        </w:rPr>
        <w:t>Jung</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uk-UA" w:eastAsia="uk-UA" w:bidi="uk-UA"/>
        </w:rPr>
        <w:t>та ін.</w:t>
      </w:r>
    </w:p>
    <w:p w:rsidR="006E08F7" w:rsidRPr="006E08F7" w:rsidRDefault="006E08F7" w:rsidP="006E08F7">
      <w:pPr>
        <w:tabs>
          <w:tab w:val="clear" w:pos="709"/>
          <w:tab w:val="right" w:pos="6822"/>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Питання теорії й практики формування професійної позиції майбутніх фахівців репрезентовано в студіях О. Заїр-Бек, Є. </w:t>
      </w:r>
      <w:r w:rsidRPr="006E08F7">
        <w:rPr>
          <w:rFonts w:ascii="Times New Roman" w:eastAsia="Times New Roman" w:hAnsi="Times New Roman" w:cs="Times New Roman"/>
          <w:color w:val="000000"/>
          <w:kern w:val="0"/>
          <w:sz w:val="20"/>
          <w:szCs w:val="20"/>
          <w:lang w:val="uk-UA" w:eastAsia="ru-RU" w:bidi="ru-RU"/>
        </w:rPr>
        <w:t xml:space="preserve">Климова, </w:t>
      </w:r>
      <w:r w:rsidRPr="006E08F7">
        <w:rPr>
          <w:rFonts w:ascii="Times New Roman" w:eastAsia="Times New Roman" w:hAnsi="Times New Roman" w:cs="Times New Roman"/>
          <w:color w:val="000000"/>
          <w:kern w:val="0"/>
          <w:sz w:val="20"/>
          <w:szCs w:val="20"/>
          <w:lang w:val="uk-UA" w:eastAsia="uk-UA" w:bidi="uk-UA"/>
        </w:rPr>
        <w:t xml:space="preserve">А. Маркової, </w:t>
      </w:r>
      <w:r w:rsidRPr="006E08F7">
        <w:rPr>
          <w:rFonts w:ascii="Times New Roman" w:eastAsia="Times New Roman" w:hAnsi="Times New Roman" w:cs="Times New Roman"/>
          <w:color w:val="000000"/>
          <w:kern w:val="0"/>
          <w:sz w:val="20"/>
          <w:szCs w:val="20"/>
          <w:lang w:val="uk-UA" w:eastAsia="ru-RU" w:bidi="ru-RU"/>
        </w:rPr>
        <w:t xml:space="preserve">Д. Сьюпера та </w:t>
      </w:r>
      <w:r w:rsidRPr="006E08F7">
        <w:rPr>
          <w:rFonts w:ascii="Times New Roman" w:eastAsia="Times New Roman" w:hAnsi="Times New Roman" w:cs="Times New Roman"/>
          <w:color w:val="000000"/>
          <w:kern w:val="0"/>
          <w:sz w:val="20"/>
          <w:szCs w:val="20"/>
          <w:lang w:val="uk-UA" w:eastAsia="uk-UA" w:bidi="uk-UA"/>
        </w:rPr>
        <w:t xml:space="preserve">ін. Професійну позицію педагога в сучасному науковому дискурсі розглядають як невід’ємний складник професійної компетентності та професійної культури (С. Вершловський, І. </w:t>
      </w:r>
      <w:r w:rsidRPr="006E08F7">
        <w:rPr>
          <w:rFonts w:ascii="Times New Roman" w:eastAsia="Times New Roman" w:hAnsi="Times New Roman" w:cs="Times New Roman"/>
          <w:color w:val="000000"/>
          <w:kern w:val="0"/>
          <w:sz w:val="20"/>
          <w:szCs w:val="20"/>
          <w:lang w:val="uk-UA" w:eastAsia="ru-RU" w:bidi="ru-RU"/>
        </w:rPr>
        <w:t xml:space="preserve">Колесникова, </w:t>
      </w:r>
      <w:r w:rsidRPr="006E08F7">
        <w:rPr>
          <w:rFonts w:ascii="Times New Roman" w:eastAsia="Times New Roman" w:hAnsi="Times New Roman" w:cs="Times New Roman"/>
          <w:color w:val="000000"/>
          <w:kern w:val="0"/>
          <w:sz w:val="20"/>
          <w:szCs w:val="20"/>
          <w:lang w:val="uk-UA" w:eastAsia="uk-UA" w:bidi="uk-UA"/>
        </w:rPr>
        <w:t>А. Маркова та ін.), професійно-педагогічної</w:t>
      </w:r>
      <w:r w:rsidRPr="006E08F7">
        <w:rPr>
          <w:rFonts w:ascii="Times New Roman" w:eastAsia="Times New Roman" w:hAnsi="Times New Roman" w:cs="Times New Roman"/>
          <w:color w:val="000000"/>
          <w:kern w:val="0"/>
          <w:sz w:val="20"/>
          <w:szCs w:val="20"/>
          <w:lang w:val="uk-UA" w:eastAsia="uk-UA" w:bidi="uk-UA"/>
        </w:rPr>
        <w:tab/>
        <w:t xml:space="preserve">спрямованості (К. </w:t>
      </w:r>
      <w:r w:rsidRPr="006E08F7">
        <w:rPr>
          <w:rFonts w:ascii="Times New Roman" w:eastAsia="Times New Roman" w:hAnsi="Times New Roman" w:cs="Times New Roman"/>
          <w:color w:val="000000"/>
          <w:kern w:val="0"/>
          <w:sz w:val="20"/>
          <w:szCs w:val="20"/>
          <w:lang w:val="uk-UA" w:eastAsia="ru-RU" w:bidi="ru-RU"/>
        </w:rPr>
        <w:t xml:space="preserve">Ваганова, </w:t>
      </w:r>
      <w:r w:rsidRPr="006E08F7">
        <w:rPr>
          <w:rFonts w:ascii="Times New Roman" w:eastAsia="Times New Roman" w:hAnsi="Times New Roman" w:cs="Times New Roman"/>
          <w:color w:val="000000"/>
          <w:kern w:val="0"/>
          <w:sz w:val="20"/>
          <w:szCs w:val="20"/>
          <w:lang w:val="uk-UA" w:eastAsia="uk-UA" w:bidi="uk-UA"/>
        </w:rPr>
        <w:t>В. Сластьонін,</w:t>
      </w:r>
    </w:p>
    <w:p w:rsidR="006E08F7" w:rsidRPr="006E08F7" w:rsidRDefault="006E08F7" w:rsidP="006E08F7">
      <w:pPr>
        <w:tabs>
          <w:tab w:val="clear" w:pos="709"/>
          <w:tab w:val="left" w:pos="338"/>
        </w:tabs>
        <w:suppressAutoHyphens w:val="0"/>
        <w:spacing w:after="0" w:line="240" w:lineRule="exact"/>
        <w:ind w:left="20" w:righ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Н.</w:t>
      </w:r>
      <w:r w:rsidRPr="006E08F7">
        <w:rPr>
          <w:rFonts w:ascii="Times New Roman" w:eastAsia="Times New Roman" w:hAnsi="Times New Roman" w:cs="Times New Roman"/>
          <w:color w:val="000000"/>
          <w:kern w:val="0"/>
          <w:sz w:val="20"/>
          <w:szCs w:val="20"/>
          <w:lang w:val="uk-UA" w:eastAsia="uk-UA" w:bidi="uk-UA"/>
        </w:rPr>
        <w:tab/>
        <w:t>Кузьміна та ін.), необхідну умову ефективної професійно-педагогічної діяльності (О. Заїр-Бек, С. Кульневич, В. Сластьонін, В. Семиченко та ін.).</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Різні аспекти проблеми формування професійної позиції педагога, зокрема суб’єктної позиції студентів педагогічних спеціальностей в умовах ВНЗ, були предметом докторських та кандидатських дисертацій зарубіжних дослідників. Так, у роботі Г. Аксьонової розкрито теоретико-методологічні засади процесу формування суб’єктної позиції вчителя в процесі професійної підготовки, О. Трещова - становлення професійно-суб’єктної позиції майбут</w:t>
      </w:r>
      <w:r w:rsidRPr="006E08F7">
        <w:rPr>
          <w:rFonts w:ascii="Times New Roman" w:eastAsia="Times New Roman" w:hAnsi="Times New Roman" w:cs="Times New Roman"/>
          <w:color w:val="000000"/>
          <w:kern w:val="0"/>
          <w:sz w:val="20"/>
          <w:szCs w:val="20"/>
          <w:lang w:val="uk-UA" w:eastAsia="uk-UA" w:bidi="uk-UA"/>
        </w:rPr>
        <w:softHyphen/>
        <w:t>нього вчителя, В. Бедерханової - становлення особистісно зорієнтованої позиції педагога, М. Боритка - становлення професійної позиції педагога-вихователя в системі неперервної освіти; О. Гуторової - формування професійної позиції в студентів вищих педагогічних навчальних закладів, С. Шандибо - формування в майбутнього вчителя професійної позиції прийняття дитини, Г. Семенової - навчальний діалог як засіб формування професійної позиції майбутнього вчителя, С. Будникової - психологічні умови становлення професійної позиції в майбутніх педагогів на етапі педагогічної практики та ін.</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Проблему формування професійної позиції майбутніх педагогів висвітлено в дисертаційних роботах українських учених. Так, Л. Красовська дослідила питання формування професійної позиції вчителя в процесі вивчення педагогічних дисциплін, С. Щербина - формування активної професійної позиції майбутніх учителів у процесі педагогічної підготовки у ВНЗ,</w:t>
      </w:r>
    </w:p>
    <w:p w:rsidR="006E08F7" w:rsidRPr="006E08F7" w:rsidRDefault="006E08F7" w:rsidP="006E08F7">
      <w:pPr>
        <w:tabs>
          <w:tab w:val="clear" w:pos="709"/>
          <w:tab w:val="left" w:pos="338"/>
        </w:tabs>
        <w:suppressAutoHyphens w:val="0"/>
        <w:spacing w:after="0" w:line="240" w:lineRule="exact"/>
        <w:ind w:left="20" w:righ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О.</w:t>
      </w:r>
      <w:r w:rsidRPr="006E08F7">
        <w:rPr>
          <w:rFonts w:ascii="Times New Roman" w:eastAsia="Times New Roman" w:hAnsi="Times New Roman" w:cs="Times New Roman"/>
          <w:color w:val="000000"/>
          <w:kern w:val="0"/>
          <w:sz w:val="20"/>
          <w:szCs w:val="20"/>
          <w:lang w:val="uk-UA" w:eastAsia="uk-UA" w:bidi="uk-UA"/>
        </w:rPr>
        <w:tab/>
        <w:t xml:space="preserve">Темченко - педагогічні умови формування професійної позиції вчителя загальноосвітньої школи, </w:t>
      </w:r>
      <w:r w:rsidRPr="006E08F7">
        <w:rPr>
          <w:rFonts w:ascii="Times New Roman" w:eastAsia="Times New Roman" w:hAnsi="Times New Roman" w:cs="Times New Roman"/>
          <w:color w:val="000000"/>
          <w:kern w:val="0"/>
          <w:sz w:val="20"/>
          <w:szCs w:val="20"/>
          <w:lang w:val="uk-UA" w:eastAsia="ru-RU" w:bidi="ru-RU"/>
        </w:rPr>
        <w:t xml:space="preserve">О. Цимбал </w:t>
      </w:r>
      <w:r w:rsidRPr="006E08F7">
        <w:rPr>
          <w:rFonts w:ascii="Times New Roman" w:eastAsia="Times New Roman" w:hAnsi="Times New Roman" w:cs="Times New Roman"/>
          <w:color w:val="000000"/>
          <w:kern w:val="0"/>
          <w:sz w:val="20"/>
          <w:szCs w:val="20"/>
          <w:lang w:val="uk-UA" w:eastAsia="uk-UA" w:bidi="uk-UA"/>
        </w:rPr>
        <w:t xml:space="preserve">- </w:t>
      </w:r>
      <w:r w:rsidRPr="006E08F7">
        <w:rPr>
          <w:rFonts w:ascii="Times New Roman" w:eastAsia="Times New Roman" w:hAnsi="Times New Roman" w:cs="Times New Roman"/>
          <w:color w:val="000000"/>
          <w:kern w:val="0"/>
          <w:sz w:val="20"/>
          <w:szCs w:val="20"/>
          <w:lang w:val="uk-UA" w:eastAsia="ru-RU" w:bidi="ru-RU"/>
        </w:rPr>
        <w:t>психолого</w:t>
      </w:r>
      <w:r w:rsidRPr="006E08F7">
        <w:rPr>
          <w:rFonts w:ascii="Times New Roman" w:eastAsia="Times New Roman" w:hAnsi="Times New Roman" w:cs="Times New Roman"/>
          <w:color w:val="000000"/>
          <w:kern w:val="0"/>
          <w:sz w:val="20"/>
          <w:szCs w:val="20"/>
          <w:lang w:val="uk-UA" w:eastAsia="uk-UA" w:bidi="uk-UA"/>
        </w:rPr>
        <w:t>-педагогічні умови форму</w:t>
      </w:r>
      <w:r w:rsidRPr="006E08F7">
        <w:rPr>
          <w:rFonts w:ascii="Times New Roman" w:eastAsia="Times New Roman" w:hAnsi="Times New Roman" w:cs="Times New Roman"/>
          <w:color w:val="000000"/>
          <w:kern w:val="0"/>
          <w:sz w:val="20"/>
          <w:szCs w:val="20"/>
          <w:lang w:val="uk-UA" w:eastAsia="uk-UA" w:bidi="uk-UA"/>
        </w:rPr>
        <w:softHyphen/>
        <w:t>вання суб’єктної позиції студента в процесі вивчення дисциплін педагогічного циклу, Г. Коваленко - формування акмеологічної позиції майбутніх учителів у процесі фахової підготовки. Окремі аспекти становлення професійної позиції майбутніх педагогів в умовах педагогічного коледжу викладено в кандидатських дисертаціях О. Баранової (формування гуманістичної позиції студентів педагогічного коледжу) та О. Чозгіян (формування суб’єктної професійної позиції в студентів педагогічного коледжу). Разом з тим, як засвідчили результати теоретичного аналізу, проблема формування професійної позиції майбутнього вчителя в процесі фахової підготовки в педагогічному коледжі не була предметом спеціального дослідження.</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Актуальність роботи зумовлена також </w:t>
      </w:r>
      <w:r w:rsidRPr="006E08F7">
        <w:rPr>
          <w:rFonts w:ascii="Times New Roman" w:eastAsia="Times New Roman" w:hAnsi="Times New Roman" w:cs="Times New Roman"/>
          <w:i/>
          <w:iCs/>
          <w:color w:val="000000"/>
          <w:kern w:val="0"/>
          <w:sz w:val="20"/>
          <w:szCs w:val="20"/>
          <w:shd w:val="clear" w:color="auto" w:fill="FFFFFF"/>
          <w:lang w:val="uk-UA" w:eastAsia="uk-UA" w:bidi="uk-UA"/>
        </w:rPr>
        <w:t>протиріччями</w:t>
      </w:r>
      <w:r w:rsidRPr="006E08F7">
        <w:rPr>
          <w:rFonts w:ascii="Times New Roman" w:eastAsia="Times New Roman" w:hAnsi="Times New Roman" w:cs="Times New Roman"/>
          <w:color w:val="000000"/>
          <w:kern w:val="0"/>
          <w:sz w:val="20"/>
          <w:szCs w:val="20"/>
          <w:lang w:val="uk-UA" w:eastAsia="uk-UA" w:bidi="uk-UA"/>
        </w:rPr>
        <w:t xml:space="preserve"> між: зростаючими вимогами сучасного суспільства до підготовки педагога з усталеною професійної позицією та невідповідністю повною мірою системи педагогічної освіти цьому завданню; потужним потенціалом освітнього процесу вищих навчальних закладів І - ІІ рівнів акредитації та недостатньою його реалізацією в процесі формування професійної позиції випускника педагогічного коледжу; потребою сучасної школи, педагогічної та батьківської спільноти в учителях зі сформованою професійною позицією, що забезпечує організацію навчально- виховного процесу на </w:t>
      </w:r>
      <w:r w:rsidRPr="006E08F7">
        <w:rPr>
          <w:rFonts w:ascii="Times New Roman" w:eastAsia="Times New Roman" w:hAnsi="Times New Roman" w:cs="Times New Roman"/>
          <w:color w:val="000000"/>
          <w:kern w:val="0"/>
          <w:sz w:val="20"/>
          <w:szCs w:val="20"/>
          <w:lang w:val="uk-UA" w:eastAsia="ru-RU" w:bidi="ru-RU"/>
        </w:rPr>
        <w:t xml:space="preserve">засадах </w:t>
      </w:r>
      <w:r w:rsidRPr="006E08F7">
        <w:rPr>
          <w:rFonts w:ascii="Times New Roman" w:eastAsia="Times New Roman" w:hAnsi="Times New Roman" w:cs="Times New Roman"/>
          <w:color w:val="000000"/>
          <w:kern w:val="0"/>
          <w:sz w:val="20"/>
          <w:szCs w:val="20"/>
          <w:lang w:val="uk-UA" w:eastAsia="uk-UA" w:bidi="uk-UA"/>
        </w:rPr>
        <w:t xml:space="preserve">педагогіки співробітництва та співтворчості, і нерозробленістю педагогічних </w:t>
      </w:r>
      <w:r w:rsidRPr="006E08F7">
        <w:rPr>
          <w:rFonts w:ascii="Times New Roman" w:eastAsia="Times New Roman" w:hAnsi="Times New Roman" w:cs="Times New Roman"/>
          <w:color w:val="000000"/>
          <w:kern w:val="0"/>
          <w:sz w:val="20"/>
          <w:szCs w:val="20"/>
          <w:lang w:val="uk-UA" w:eastAsia="ru-RU" w:bidi="ru-RU"/>
        </w:rPr>
        <w:t xml:space="preserve">умов </w:t>
      </w:r>
      <w:r w:rsidRPr="006E08F7">
        <w:rPr>
          <w:rFonts w:ascii="Times New Roman" w:eastAsia="Times New Roman" w:hAnsi="Times New Roman" w:cs="Times New Roman"/>
          <w:color w:val="000000"/>
          <w:kern w:val="0"/>
          <w:sz w:val="20"/>
          <w:szCs w:val="20"/>
          <w:lang w:val="uk-UA" w:eastAsia="uk-UA" w:bidi="uk-UA"/>
        </w:rPr>
        <w:t xml:space="preserve">її </w:t>
      </w:r>
      <w:r w:rsidRPr="006E08F7">
        <w:rPr>
          <w:rFonts w:ascii="Times New Roman" w:eastAsia="Times New Roman" w:hAnsi="Times New Roman" w:cs="Times New Roman"/>
          <w:color w:val="000000"/>
          <w:kern w:val="0"/>
          <w:sz w:val="20"/>
          <w:szCs w:val="20"/>
          <w:lang w:val="uk-UA" w:eastAsia="ru-RU" w:bidi="ru-RU"/>
        </w:rPr>
        <w:t xml:space="preserve">формування в </w:t>
      </w:r>
      <w:r w:rsidRPr="006E08F7">
        <w:rPr>
          <w:rFonts w:ascii="Times New Roman" w:eastAsia="Times New Roman" w:hAnsi="Times New Roman" w:cs="Times New Roman"/>
          <w:color w:val="000000"/>
          <w:kern w:val="0"/>
          <w:sz w:val="20"/>
          <w:szCs w:val="20"/>
          <w:lang w:val="uk-UA" w:eastAsia="uk-UA" w:bidi="uk-UA"/>
        </w:rPr>
        <w:t xml:space="preserve">процесі фахової підготовки </w:t>
      </w:r>
      <w:r w:rsidRPr="006E08F7">
        <w:rPr>
          <w:rFonts w:ascii="Times New Roman" w:eastAsia="Times New Roman" w:hAnsi="Times New Roman" w:cs="Times New Roman"/>
          <w:color w:val="000000"/>
          <w:kern w:val="0"/>
          <w:sz w:val="20"/>
          <w:szCs w:val="20"/>
          <w:lang w:val="uk-UA" w:eastAsia="ru-RU" w:bidi="ru-RU"/>
        </w:rPr>
        <w:t xml:space="preserve">в умовах </w:t>
      </w:r>
      <w:r w:rsidRPr="006E08F7">
        <w:rPr>
          <w:rFonts w:ascii="Times New Roman" w:eastAsia="Times New Roman" w:hAnsi="Times New Roman" w:cs="Times New Roman"/>
          <w:color w:val="000000"/>
          <w:kern w:val="0"/>
          <w:sz w:val="20"/>
          <w:szCs w:val="20"/>
          <w:lang w:val="uk-UA" w:eastAsia="uk-UA" w:bidi="uk-UA"/>
        </w:rPr>
        <w:t xml:space="preserve">педагогічного </w:t>
      </w:r>
      <w:r w:rsidRPr="006E08F7">
        <w:rPr>
          <w:rFonts w:ascii="Times New Roman" w:eastAsia="Times New Roman" w:hAnsi="Times New Roman" w:cs="Times New Roman"/>
          <w:color w:val="000000"/>
          <w:kern w:val="0"/>
          <w:sz w:val="20"/>
          <w:szCs w:val="20"/>
          <w:lang w:val="uk-UA" w:eastAsia="ru-RU" w:bidi="ru-RU"/>
        </w:rPr>
        <w:t>коледжу.</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Актуальність проблеми, її соціальна значущість, недостатня теоретична й практична розробленість та виявлені протиріччя зумовили вибір теми дисертаційної роботи „Формування професійної позиції майбутнього вчителя в процесі фахової підготовки у педагогічному коледжі”.</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Зв’язок теми дослідження з науковими програмами, планами, темами. Дисертацію виконано відповідно до плану науково-дослідної роботи кафедри педагогіки Державного закладу „Луганський національний університет імені Тараса Шевченка” в межах комплексної теми: „Освітні технології навчально-виховного процесу в сучасних закладах освіти” (державний реєстра</w:t>
      </w:r>
      <w:r w:rsidRPr="006E08F7">
        <w:rPr>
          <w:rFonts w:ascii="Times New Roman" w:eastAsia="Times New Roman" w:hAnsi="Times New Roman" w:cs="Times New Roman"/>
          <w:color w:val="000000"/>
          <w:kern w:val="0"/>
          <w:sz w:val="20"/>
          <w:szCs w:val="20"/>
          <w:lang w:val="uk-UA" w:eastAsia="uk-UA" w:bidi="uk-UA"/>
        </w:rPr>
        <w:softHyphen/>
        <w:t xml:space="preserve">ційний номер </w:t>
      </w:r>
      <w:r w:rsidRPr="006E08F7">
        <w:rPr>
          <w:rFonts w:ascii="Times New Roman" w:eastAsia="Times New Roman" w:hAnsi="Times New Roman" w:cs="Times New Roman"/>
          <w:color w:val="000000"/>
          <w:kern w:val="0"/>
          <w:sz w:val="20"/>
          <w:szCs w:val="20"/>
          <w:lang w:val="uk-UA" w:eastAsia="en-US" w:bidi="en-US"/>
        </w:rPr>
        <w:t>0110</w:t>
      </w:r>
      <w:r w:rsidRPr="006E08F7">
        <w:rPr>
          <w:rFonts w:ascii="Times New Roman" w:eastAsia="Times New Roman" w:hAnsi="Times New Roman" w:cs="Times New Roman"/>
          <w:color w:val="000000"/>
          <w:kern w:val="0"/>
          <w:sz w:val="20"/>
          <w:szCs w:val="20"/>
          <w:lang w:val="en-US" w:eastAsia="en-US" w:bidi="en-US"/>
        </w:rPr>
        <w:t>U</w:t>
      </w:r>
      <w:r w:rsidRPr="006E08F7">
        <w:rPr>
          <w:rFonts w:ascii="Times New Roman" w:eastAsia="Times New Roman" w:hAnsi="Times New Roman" w:cs="Times New Roman"/>
          <w:color w:val="000000"/>
          <w:kern w:val="0"/>
          <w:sz w:val="20"/>
          <w:szCs w:val="20"/>
          <w:lang w:val="uk-UA" w:eastAsia="en-US" w:bidi="en-US"/>
        </w:rPr>
        <w:t xml:space="preserve">000751). </w:t>
      </w:r>
      <w:r w:rsidRPr="006E08F7">
        <w:rPr>
          <w:rFonts w:ascii="Times New Roman" w:eastAsia="Times New Roman" w:hAnsi="Times New Roman" w:cs="Times New Roman"/>
          <w:color w:val="000000"/>
          <w:kern w:val="0"/>
          <w:sz w:val="20"/>
          <w:szCs w:val="20"/>
          <w:lang w:val="uk-UA" w:eastAsia="uk-UA" w:bidi="uk-UA"/>
        </w:rPr>
        <w:t xml:space="preserve">Тему затверджено Радою з координації наукових досліджень з педагогічних і психологічних наук в Україні (протокол № 7 від 27.09.2011 </w:t>
      </w:r>
      <w:r w:rsidRPr="006E08F7">
        <w:rPr>
          <w:rFonts w:ascii="Times New Roman" w:eastAsia="Times New Roman" w:hAnsi="Times New Roman" w:cs="Times New Roman"/>
          <w:color w:val="000000"/>
          <w:kern w:val="0"/>
          <w:sz w:val="20"/>
          <w:szCs w:val="20"/>
          <w:lang w:eastAsia="ru-RU" w:bidi="ru-RU"/>
        </w:rPr>
        <w:t>р.).</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 xml:space="preserve">Об </w:t>
      </w:r>
      <w:r w:rsidRPr="006E08F7">
        <w:rPr>
          <w:rFonts w:ascii="Times New Roman" w:eastAsia="Times New Roman" w:hAnsi="Times New Roman" w:cs="Times New Roman"/>
          <w:color w:val="000000"/>
          <w:kern w:val="0"/>
          <w:sz w:val="20"/>
          <w:szCs w:val="20"/>
          <w:lang w:val="uk-UA" w:eastAsia="uk-UA" w:bidi="uk-UA"/>
        </w:rPr>
        <w:t>’єкт дослідження - процес фахової підготовки майбутніх учителів у педагогічному коледжі.</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Предмет дослідження - педагогічні умови формування в майбутніх учителів професійної позиції в процесі фахової підготовки в педагогічному коледжі.</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Мета дослідження - теоретично обґрунтувати та експериментально перевірити ефективність розроблених педагогічних умов формування професійної позиції майбутніх учителів у процесі фахової підготовки в педагогічному коледжі.</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Гіпотеза дослідження. Процес формування професійної позиції майбутніх учителів буде ефективним, якщо в процесі фахової підготовки студентів педагогічного коледжу реалізувати такі педагогічні умови: розвиток професійної мотивації та ціннісного ставлення майбутніх учителів до педагогічної професії шляхом використання в процесі фахової підготовки технологій </w:t>
      </w:r>
      <w:r w:rsidRPr="006E08F7">
        <w:rPr>
          <w:rFonts w:ascii="Times New Roman" w:eastAsia="Times New Roman" w:hAnsi="Times New Roman" w:cs="Times New Roman"/>
          <w:color w:val="000000"/>
          <w:kern w:val="0"/>
          <w:sz w:val="20"/>
          <w:szCs w:val="20"/>
          <w:lang w:val="uk-UA" w:eastAsia="ru-RU" w:bidi="ru-RU"/>
        </w:rPr>
        <w:t xml:space="preserve">коучингу </w:t>
      </w:r>
      <w:r w:rsidRPr="006E08F7">
        <w:rPr>
          <w:rFonts w:ascii="Times New Roman" w:eastAsia="Times New Roman" w:hAnsi="Times New Roman" w:cs="Times New Roman"/>
          <w:color w:val="000000"/>
          <w:kern w:val="0"/>
          <w:sz w:val="20"/>
          <w:szCs w:val="20"/>
          <w:lang w:val="uk-UA" w:eastAsia="uk-UA" w:bidi="uk-UA"/>
        </w:rPr>
        <w:t>та модерації; здійснення процесу фахової підготовки на суб’єкт-суб’єктних засадах, спрямованого на усвідомлення студентами системи професійно-педагогічних знань як особистісної цінності та теоретичного підґрунтя становлення професійної позиції майбутнього вчителя; організація педагогічної практики на основі технології „ДоТРеЗ” (Досвід - Тактика - Рефлексія - Застосування) з метою розвитку професійної позиції майбутнього вчителя як активного суб’єкта педагогічної діяльності.</w:t>
      </w:r>
    </w:p>
    <w:p w:rsidR="006E08F7" w:rsidRPr="006E08F7" w:rsidRDefault="006E08F7" w:rsidP="006E08F7">
      <w:pPr>
        <w:tabs>
          <w:tab w:val="clear" w:pos="709"/>
        </w:tabs>
        <w:suppressAutoHyphens w:val="0"/>
        <w:spacing w:after="0" w:line="240" w:lineRule="exact"/>
        <w:ind w:lef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Відповідно до мети й гіпотези визначено такі завдання дослідження:</w:t>
      </w:r>
    </w:p>
    <w:p w:rsidR="006E08F7" w:rsidRPr="006E08F7" w:rsidRDefault="006E08F7" w:rsidP="006E08F7">
      <w:pPr>
        <w:numPr>
          <w:ilvl w:val="0"/>
          <w:numId w:val="36"/>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Висвітлити ступінь розробленості проблеми формування професійної позиції майбутнього вчителя в процесі фахової підготовки в педагогічному коледжі в науковій літературі.</w:t>
      </w:r>
    </w:p>
    <w:p w:rsidR="006E08F7" w:rsidRPr="006E08F7" w:rsidRDefault="006E08F7" w:rsidP="006E08F7">
      <w:pPr>
        <w:numPr>
          <w:ilvl w:val="0"/>
          <w:numId w:val="36"/>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Розкрити сутність і структуру поняття „професійна позиція майбут</w:t>
      </w:r>
      <w:r w:rsidRPr="006E08F7">
        <w:rPr>
          <w:rFonts w:ascii="Times New Roman" w:eastAsia="Times New Roman" w:hAnsi="Times New Roman" w:cs="Times New Roman"/>
          <w:color w:val="000000"/>
          <w:kern w:val="0"/>
          <w:sz w:val="20"/>
          <w:szCs w:val="20"/>
          <w:lang w:val="uk-UA" w:eastAsia="uk-UA" w:bidi="uk-UA"/>
        </w:rPr>
        <w:softHyphen/>
        <w:t>нього вчителя” та особливості її формування в студентів педагогічного коледжу.</w:t>
      </w:r>
    </w:p>
    <w:p w:rsidR="006E08F7" w:rsidRPr="006E08F7" w:rsidRDefault="006E08F7" w:rsidP="006E08F7">
      <w:pPr>
        <w:numPr>
          <w:ilvl w:val="0"/>
          <w:numId w:val="36"/>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 xml:space="preserve"> </w:t>
      </w:r>
      <w:r w:rsidRPr="006E08F7">
        <w:rPr>
          <w:rFonts w:ascii="Times New Roman" w:eastAsia="Times New Roman" w:hAnsi="Times New Roman" w:cs="Times New Roman"/>
          <w:color w:val="000000"/>
          <w:kern w:val="0"/>
          <w:sz w:val="20"/>
          <w:szCs w:val="20"/>
          <w:lang w:val="uk-UA" w:eastAsia="uk-UA" w:bidi="uk-UA"/>
        </w:rPr>
        <w:t>Проаналізувати реальну практику становлення професійної позиції в студентів в умовах педагогічного коледжу та діагностувати рівень її сформованості на основі розроблених критеріїв і показників.</w:t>
      </w:r>
    </w:p>
    <w:p w:rsidR="006E08F7" w:rsidRPr="006E08F7" w:rsidRDefault="006E08F7" w:rsidP="006E08F7">
      <w:pPr>
        <w:numPr>
          <w:ilvl w:val="0"/>
          <w:numId w:val="36"/>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Теоретично обґрунтувати та змістовно розробити педагогічні умови формування професійної позиції майбутнього вчителя в процесі фахової підготовки в педагогічному коледжі.</w:t>
      </w:r>
    </w:p>
    <w:p w:rsidR="006E08F7" w:rsidRPr="006E08F7" w:rsidRDefault="006E08F7" w:rsidP="006E08F7">
      <w:pPr>
        <w:numPr>
          <w:ilvl w:val="0"/>
          <w:numId w:val="36"/>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Експериментально перевірити ефективність розроблених педагогічних умов формування професійної позиції майбутніх учителів у процесі фахової підготовки в педагогічному коледжі.</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Теоретико-методологічну основу дослідження становлять: принцип єдності свідомості та діяльності особистості, принцип суб’єктності, взаємозу</w:t>
      </w:r>
      <w:r w:rsidRPr="006E08F7">
        <w:rPr>
          <w:rFonts w:ascii="Times New Roman" w:eastAsia="Times New Roman" w:hAnsi="Times New Roman" w:cs="Times New Roman"/>
          <w:color w:val="000000"/>
          <w:kern w:val="0"/>
          <w:sz w:val="20"/>
          <w:szCs w:val="20"/>
          <w:lang w:val="uk-UA" w:eastAsia="uk-UA" w:bidi="uk-UA"/>
        </w:rPr>
        <w:softHyphen/>
        <w:t>мовленості та взаємозв’язку об’єктивних і суб’єктивних чинників у формуванні особистості; наукові положення діяльнісного (О. Леонтьєв, С. Рубінштейн), суб’єктного (К. Абульханова-Славська, А. Брушлинський, О. Гогоберідзе,</w:t>
      </w:r>
    </w:p>
    <w:p w:rsidR="006E08F7" w:rsidRPr="006E08F7" w:rsidRDefault="006E08F7" w:rsidP="006E08F7">
      <w:pPr>
        <w:numPr>
          <w:ilvl w:val="0"/>
          <w:numId w:val="37"/>
        </w:numPr>
        <w:tabs>
          <w:tab w:val="clear" w:pos="709"/>
        </w:tabs>
        <w:suppressAutoHyphens w:val="0"/>
        <w:spacing w:after="0" w:line="240" w:lineRule="exact"/>
        <w:ind w:left="2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Петровський), особистісно зорієнтованого </w:t>
      </w:r>
      <w:r w:rsidRPr="006E08F7">
        <w:rPr>
          <w:rFonts w:ascii="Times New Roman" w:eastAsia="Times New Roman" w:hAnsi="Times New Roman" w:cs="Times New Roman"/>
          <w:color w:val="000000"/>
          <w:kern w:val="0"/>
          <w:sz w:val="20"/>
          <w:szCs w:val="20"/>
          <w:lang w:eastAsia="ru-RU" w:bidi="ru-RU"/>
        </w:rPr>
        <w:t xml:space="preserve">(Г. Балл, </w:t>
      </w:r>
      <w:r w:rsidRPr="006E08F7">
        <w:rPr>
          <w:rFonts w:ascii="Times New Roman" w:eastAsia="Times New Roman" w:hAnsi="Times New Roman" w:cs="Times New Roman"/>
          <w:color w:val="000000"/>
          <w:kern w:val="0"/>
          <w:sz w:val="20"/>
          <w:szCs w:val="20"/>
          <w:lang w:val="uk-UA" w:eastAsia="uk-UA" w:bidi="uk-UA"/>
        </w:rPr>
        <w:t>Є. Бондаревська,</w:t>
      </w:r>
    </w:p>
    <w:p w:rsidR="006E08F7" w:rsidRPr="006E08F7" w:rsidRDefault="006E08F7" w:rsidP="006E08F7">
      <w:pPr>
        <w:numPr>
          <w:ilvl w:val="0"/>
          <w:numId w:val="37"/>
        </w:numPr>
        <w:tabs>
          <w:tab w:val="clear" w:pos="709"/>
        </w:tabs>
        <w:suppressAutoHyphens w:val="0"/>
        <w:spacing w:after="0" w:line="240" w:lineRule="exact"/>
        <w:ind w:left="20" w:right="2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Подмазін, В. Сєриков, І. Якиманська), аксіологічного (Н. </w:t>
      </w:r>
      <w:r w:rsidRPr="006E08F7">
        <w:rPr>
          <w:rFonts w:ascii="Times New Roman" w:eastAsia="Times New Roman" w:hAnsi="Times New Roman" w:cs="Times New Roman"/>
          <w:color w:val="000000"/>
          <w:kern w:val="0"/>
          <w:sz w:val="20"/>
          <w:szCs w:val="20"/>
          <w:lang w:val="uk-UA" w:eastAsia="ru-RU" w:bidi="ru-RU"/>
        </w:rPr>
        <w:t xml:space="preserve">Асташова, </w:t>
      </w:r>
      <w:r w:rsidRPr="006E08F7">
        <w:rPr>
          <w:rFonts w:ascii="Times New Roman" w:eastAsia="Times New Roman" w:hAnsi="Times New Roman" w:cs="Times New Roman"/>
          <w:color w:val="000000"/>
          <w:kern w:val="0"/>
          <w:sz w:val="20"/>
          <w:szCs w:val="20"/>
          <w:lang w:val="uk-UA" w:eastAsia="uk-UA" w:bidi="uk-UA"/>
        </w:rPr>
        <w:t xml:space="preserve">І. Бех, </w:t>
      </w:r>
      <w:r w:rsidRPr="006E08F7">
        <w:rPr>
          <w:rFonts w:ascii="Times New Roman" w:eastAsia="Times New Roman" w:hAnsi="Times New Roman" w:cs="Times New Roman"/>
          <w:color w:val="000000"/>
          <w:kern w:val="0"/>
          <w:sz w:val="20"/>
          <w:szCs w:val="20"/>
          <w:lang w:val="uk-UA" w:eastAsia="ru-RU" w:bidi="ru-RU"/>
        </w:rPr>
        <w:t xml:space="preserve">М. </w:t>
      </w:r>
      <w:r w:rsidRPr="006E08F7">
        <w:rPr>
          <w:rFonts w:ascii="Times New Roman" w:eastAsia="Times New Roman" w:hAnsi="Times New Roman" w:cs="Times New Roman"/>
          <w:color w:val="000000"/>
          <w:kern w:val="0"/>
          <w:sz w:val="20"/>
          <w:szCs w:val="20"/>
          <w:lang w:val="uk-UA" w:eastAsia="uk-UA" w:bidi="uk-UA"/>
        </w:rPr>
        <w:t>Боришевський, Д. Леонтьєв), компетентнісного (Е. Зеєр, І. Зимня, О. Овча- рук, А. Хуторськой) підходів; теоретико-методичні засади професійної підго</w:t>
      </w:r>
      <w:r w:rsidRPr="006E08F7">
        <w:rPr>
          <w:rFonts w:ascii="Times New Roman" w:eastAsia="Times New Roman" w:hAnsi="Times New Roman" w:cs="Times New Roman"/>
          <w:color w:val="000000"/>
          <w:kern w:val="0"/>
          <w:sz w:val="20"/>
          <w:szCs w:val="20"/>
          <w:lang w:val="uk-UA" w:eastAsia="uk-UA" w:bidi="uk-UA"/>
        </w:rPr>
        <w:softHyphen/>
        <w:t xml:space="preserve">товки вчителя </w:t>
      </w:r>
      <w:r w:rsidRPr="006E08F7">
        <w:rPr>
          <w:rFonts w:ascii="Times New Roman" w:eastAsia="Times New Roman" w:hAnsi="Times New Roman" w:cs="Times New Roman"/>
          <w:color w:val="000000"/>
          <w:kern w:val="0"/>
          <w:sz w:val="20"/>
          <w:szCs w:val="20"/>
          <w:lang w:val="uk-UA" w:eastAsia="ru-RU" w:bidi="ru-RU"/>
        </w:rPr>
        <w:t xml:space="preserve">(О. Антонова, </w:t>
      </w:r>
      <w:r w:rsidRPr="006E08F7">
        <w:rPr>
          <w:rFonts w:ascii="Times New Roman" w:eastAsia="Times New Roman" w:hAnsi="Times New Roman" w:cs="Times New Roman"/>
          <w:color w:val="000000"/>
          <w:kern w:val="0"/>
          <w:sz w:val="20"/>
          <w:szCs w:val="20"/>
          <w:lang w:val="uk-UA" w:eastAsia="uk-UA" w:bidi="uk-UA"/>
        </w:rPr>
        <w:t xml:space="preserve">Н. </w:t>
      </w:r>
      <w:r w:rsidRPr="006E08F7">
        <w:rPr>
          <w:rFonts w:ascii="Times New Roman" w:eastAsia="Times New Roman" w:hAnsi="Times New Roman" w:cs="Times New Roman"/>
          <w:color w:val="000000"/>
          <w:kern w:val="0"/>
          <w:sz w:val="20"/>
          <w:szCs w:val="20"/>
          <w:lang w:val="uk-UA" w:eastAsia="ru-RU" w:bidi="ru-RU"/>
        </w:rPr>
        <w:t xml:space="preserve">Волкова, </w:t>
      </w:r>
      <w:r w:rsidRPr="006E08F7">
        <w:rPr>
          <w:rFonts w:ascii="Times New Roman" w:eastAsia="Times New Roman" w:hAnsi="Times New Roman" w:cs="Times New Roman"/>
          <w:color w:val="000000"/>
          <w:kern w:val="0"/>
          <w:sz w:val="20"/>
          <w:szCs w:val="20"/>
          <w:lang w:val="uk-UA" w:eastAsia="uk-UA" w:bidi="uk-UA"/>
        </w:rPr>
        <w:t xml:space="preserve">О. Дубасенюк, І. Зязюн, Л. Кондра- шова, О. Кучерявий, О. Пєхота); теоретичні положення про сутність і зміст професійної позиції вчителя (М. Боритко, А. Маркова, В. Сластьонін, В. Сло- бодчиков, О. Трєщов); теорія ставлення (В. М’ясищев), теоретичні засади рефлексивної діяльності (Г. Звенигородська, </w:t>
      </w:r>
      <w:r w:rsidRPr="006E08F7">
        <w:rPr>
          <w:rFonts w:ascii="Times New Roman" w:eastAsia="Times New Roman" w:hAnsi="Times New Roman" w:cs="Times New Roman"/>
          <w:color w:val="000000"/>
          <w:kern w:val="0"/>
          <w:sz w:val="20"/>
          <w:szCs w:val="20"/>
          <w:lang w:val="uk-UA" w:eastAsia="ru-RU" w:bidi="ru-RU"/>
        </w:rPr>
        <w:t xml:space="preserve">А. Карпов, </w:t>
      </w:r>
      <w:r w:rsidRPr="006E08F7">
        <w:rPr>
          <w:rFonts w:ascii="Times New Roman" w:eastAsia="Times New Roman" w:hAnsi="Times New Roman" w:cs="Times New Roman"/>
          <w:color w:val="000000"/>
          <w:kern w:val="0"/>
          <w:sz w:val="20"/>
          <w:szCs w:val="20"/>
          <w:lang w:val="uk-UA" w:eastAsia="uk-UA" w:bidi="uk-UA"/>
        </w:rPr>
        <w:t xml:space="preserve">І. </w:t>
      </w:r>
      <w:r w:rsidRPr="006E08F7">
        <w:rPr>
          <w:rFonts w:ascii="Times New Roman" w:eastAsia="Times New Roman" w:hAnsi="Times New Roman" w:cs="Times New Roman"/>
          <w:color w:val="000000"/>
          <w:kern w:val="0"/>
          <w:sz w:val="20"/>
          <w:szCs w:val="20"/>
          <w:lang w:val="uk-UA" w:eastAsia="ru-RU" w:bidi="ru-RU"/>
        </w:rPr>
        <w:t xml:space="preserve">Семенов); </w:t>
      </w:r>
      <w:r w:rsidRPr="006E08F7">
        <w:rPr>
          <w:rFonts w:ascii="Times New Roman" w:eastAsia="Times New Roman" w:hAnsi="Times New Roman" w:cs="Times New Roman"/>
          <w:color w:val="000000"/>
          <w:kern w:val="0"/>
          <w:sz w:val="20"/>
          <w:szCs w:val="20"/>
          <w:lang w:val="uk-UA" w:eastAsia="uk-UA" w:bidi="uk-UA"/>
        </w:rPr>
        <w:t xml:space="preserve">теорія та практика використання освітніх технологій у ВНЗ (В. </w:t>
      </w:r>
      <w:r w:rsidRPr="006E08F7">
        <w:rPr>
          <w:rFonts w:ascii="Times New Roman" w:eastAsia="Times New Roman" w:hAnsi="Times New Roman" w:cs="Times New Roman"/>
          <w:color w:val="000000"/>
          <w:kern w:val="0"/>
          <w:sz w:val="20"/>
          <w:szCs w:val="20"/>
          <w:lang w:val="uk-UA" w:eastAsia="ru-RU" w:bidi="ru-RU"/>
        </w:rPr>
        <w:t xml:space="preserve">Беспалько, </w:t>
      </w:r>
      <w:r w:rsidRPr="006E08F7">
        <w:rPr>
          <w:rFonts w:ascii="Times New Roman" w:eastAsia="Times New Roman" w:hAnsi="Times New Roman" w:cs="Times New Roman"/>
          <w:color w:val="000000"/>
          <w:kern w:val="0"/>
          <w:sz w:val="20"/>
          <w:szCs w:val="20"/>
          <w:lang w:val="uk-UA" w:eastAsia="uk-UA" w:bidi="uk-UA"/>
        </w:rPr>
        <w:t xml:space="preserve">А. Вербиць- кий, С. Сисоєва, Д. Чернілевський), зокрема технологій </w:t>
      </w:r>
      <w:r w:rsidRPr="006E08F7">
        <w:rPr>
          <w:rFonts w:ascii="Times New Roman" w:eastAsia="Times New Roman" w:hAnsi="Times New Roman" w:cs="Times New Roman"/>
          <w:color w:val="000000"/>
          <w:kern w:val="0"/>
          <w:sz w:val="20"/>
          <w:szCs w:val="20"/>
          <w:lang w:val="uk-UA" w:eastAsia="ru-RU" w:bidi="ru-RU"/>
        </w:rPr>
        <w:t xml:space="preserve">коучингу </w:t>
      </w:r>
      <w:r w:rsidRPr="006E08F7">
        <w:rPr>
          <w:rFonts w:ascii="Times New Roman" w:eastAsia="Times New Roman" w:hAnsi="Times New Roman" w:cs="Times New Roman"/>
          <w:color w:val="000000"/>
          <w:kern w:val="0"/>
          <w:sz w:val="20"/>
          <w:szCs w:val="20"/>
          <w:lang w:val="uk-UA" w:eastAsia="uk-UA" w:bidi="uk-UA"/>
        </w:rPr>
        <w:t>(М. Аткінсон,</w:t>
      </w:r>
    </w:p>
    <w:p w:rsidR="006E08F7" w:rsidRPr="006E08F7" w:rsidRDefault="006E08F7" w:rsidP="006E08F7">
      <w:pPr>
        <w:tabs>
          <w:tab w:val="clear" w:pos="709"/>
          <w:tab w:val="left" w:pos="251"/>
        </w:tabs>
        <w:suppressAutoHyphens w:val="0"/>
        <w:spacing w:after="0" w:line="240" w:lineRule="exact"/>
        <w:ind w:lef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І.</w:t>
      </w:r>
      <w:r w:rsidRPr="006E08F7">
        <w:rPr>
          <w:rFonts w:ascii="Times New Roman" w:eastAsia="Times New Roman" w:hAnsi="Times New Roman" w:cs="Times New Roman"/>
          <w:color w:val="000000"/>
          <w:kern w:val="0"/>
          <w:sz w:val="20"/>
          <w:szCs w:val="20"/>
          <w:lang w:val="uk-UA" w:eastAsia="uk-UA" w:bidi="uk-UA"/>
        </w:rPr>
        <w:tab/>
        <w:t xml:space="preserve">Рибкін), технологій модерації </w:t>
      </w:r>
      <w:r w:rsidRPr="006E08F7">
        <w:rPr>
          <w:rFonts w:ascii="Times New Roman" w:eastAsia="Times New Roman" w:hAnsi="Times New Roman" w:cs="Times New Roman"/>
          <w:color w:val="000000"/>
          <w:kern w:val="0"/>
          <w:sz w:val="20"/>
          <w:szCs w:val="20"/>
          <w:lang w:eastAsia="ru-RU" w:bidi="ru-RU"/>
        </w:rPr>
        <w:t xml:space="preserve">(Г. </w:t>
      </w:r>
      <w:r w:rsidRPr="006E08F7">
        <w:rPr>
          <w:rFonts w:ascii="Times New Roman" w:eastAsia="Times New Roman" w:hAnsi="Times New Roman" w:cs="Times New Roman"/>
          <w:color w:val="000000"/>
          <w:kern w:val="0"/>
          <w:sz w:val="20"/>
          <w:szCs w:val="20"/>
          <w:lang w:val="uk-UA" w:eastAsia="uk-UA" w:bidi="uk-UA"/>
        </w:rPr>
        <w:t xml:space="preserve">Хаусман, С. Жезлова, </w:t>
      </w:r>
      <w:r w:rsidRPr="006E08F7">
        <w:rPr>
          <w:rFonts w:ascii="Times New Roman" w:eastAsia="Times New Roman" w:hAnsi="Times New Roman" w:cs="Times New Roman"/>
          <w:color w:val="000000"/>
          <w:kern w:val="0"/>
          <w:sz w:val="20"/>
          <w:szCs w:val="20"/>
          <w:lang w:eastAsia="ru-RU" w:bidi="ru-RU"/>
        </w:rPr>
        <w:t>Т. Шукшина).</w:t>
      </w:r>
    </w:p>
    <w:p w:rsidR="006E08F7" w:rsidRPr="006E08F7" w:rsidRDefault="006E08F7" w:rsidP="006E08F7">
      <w:pPr>
        <w:tabs>
          <w:tab w:val="clear" w:pos="709"/>
          <w:tab w:val="right" w:pos="6817"/>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Для досягнення мети та розв’язання поставлених завдань використано комплекс методів дослідження: </w:t>
      </w:r>
      <w:r w:rsidRPr="006E08F7">
        <w:rPr>
          <w:rFonts w:ascii="Times New Roman" w:eastAsia="Times New Roman" w:hAnsi="Times New Roman" w:cs="Times New Roman"/>
          <w:i/>
          <w:iCs/>
          <w:color w:val="000000"/>
          <w:kern w:val="0"/>
          <w:sz w:val="20"/>
          <w:szCs w:val="20"/>
          <w:shd w:val="clear" w:color="auto" w:fill="FFFFFF"/>
          <w:lang w:val="uk-UA" w:eastAsia="uk-UA" w:bidi="uk-UA"/>
        </w:rPr>
        <w:t>теоретичні</w:t>
      </w:r>
      <w:r w:rsidRPr="006E08F7">
        <w:rPr>
          <w:rFonts w:ascii="Times New Roman" w:eastAsia="Times New Roman" w:hAnsi="Times New Roman" w:cs="Times New Roman"/>
          <w:color w:val="000000"/>
          <w:kern w:val="0"/>
          <w:sz w:val="20"/>
          <w:szCs w:val="20"/>
          <w:lang w:val="uk-UA" w:eastAsia="uk-UA" w:bidi="uk-UA"/>
        </w:rPr>
        <w:t xml:space="preserve"> - аналіз та систематизація наукової літератури для розкриття ступеня розробленості проблеми дослідження, визначення її теоретико-методологічних засад та </w:t>
      </w:r>
      <w:r w:rsidRPr="006E08F7">
        <w:rPr>
          <w:rFonts w:ascii="Times New Roman" w:eastAsia="Times New Roman" w:hAnsi="Times New Roman" w:cs="Times New Roman"/>
          <w:color w:val="000000"/>
          <w:kern w:val="0"/>
          <w:sz w:val="20"/>
          <w:szCs w:val="20"/>
          <w:lang w:val="uk-UA" w:eastAsia="ru-RU" w:bidi="ru-RU"/>
        </w:rPr>
        <w:t xml:space="preserve">характеристики </w:t>
      </w:r>
      <w:r w:rsidRPr="006E08F7">
        <w:rPr>
          <w:rFonts w:ascii="Times New Roman" w:eastAsia="Times New Roman" w:hAnsi="Times New Roman" w:cs="Times New Roman"/>
          <w:color w:val="000000"/>
          <w:kern w:val="0"/>
          <w:sz w:val="20"/>
          <w:szCs w:val="20"/>
          <w:lang w:val="uk-UA" w:eastAsia="uk-UA" w:bidi="uk-UA"/>
        </w:rPr>
        <w:t xml:space="preserve">понятійно-категоріального апарату; узагальнення теоретичних положень з метою визначення сутності й структури професійної позиції педагога, особливостей її становлення в студентів педагогічного коледжу та обґрунтування педагогічних умов її формування; моделювання для розробки моделі формування професійної позиції майбутнього вчителя в процесі фахової підготовки в умовах педагогічного коледжу; </w:t>
      </w:r>
      <w:r w:rsidRPr="006E08F7">
        <w:rPr>
          <w:rFonts w:ascii="Times New Roman" w:eastAsia="Times New Roman" w:hAnsi="Times New Roman" w:cs="Times New Roman"/>
          <w:i/>
          <w:iCs/>
          <w:color w:val="000000"/>
          <w:kern w:val="0"/>
          <w:sz w:val="20"/>
          <w:szCs w:val="20"/>
          <w:shd w:val="clear" w:color="auto" w:fill="FFFFFF"/>
          <w:lang w:val="uk-UA" w:eastAsia="uk-UA" w:bidi="uk-UA"/>
        </w:rPr>
        <w:t>емпіричні</w:t>
      </w:r>
      <w:r w:rsidRPr="006E08F7">
        <w:rPr>
          <w:rFonts w:ascii="Times New Roman" w:eastAsia="Times New Roman" w:hAnsi="Times New Roman" w:cs="Times New Roman"/>
          <w:color w:val="000000"/>
          <w:kern w:val="0"/>
          <w:sz w:val="20"/>
          <w:szCs w:val="20"/>
          <w:lang w:val="uk-UA" w:eastAsia="uk-UA" w:bidi="uk-UA"/>
        </w:rPr>
        <w:t>:</w:t>
      </w:r>
      <w:r w:rsidRPr="006E08F7">
        <w:rPr>
          <w:rFonts w:ascii="Times New Roman" w:eastAsia="Times New Roman" w:hAnsi="Times New Roman" w:cs="Times New Roman"/>
          <w:color w:val="000000"/>
          <w:kern w:val="0"/>
          <w:sz w:val="20"/>
          <w:szCs w:val="20"/>
          <w:lang w:val="uk-UA" w:eastAsia="uk-UA" w:bidi="uk-UA"/>
        </w:rPr>
        <w:tab/>
        <w:t>діагностичні</w:t>
      </w:r>
    </w:p>
    <w:p w:rsidR="006E08F7" w:rsidRPr="006E08F7" w:rsidRDefault="006E08F7" w:rsidP="006E08F7">
      <w:pPr>
        <w:tabs>
          <w:tab w:val="clear" w:pos="709"/>
        </w:tabs>
        <w:suppressAutoHyphens w:val="0"/>
        <w:spacing w:after="0" w:line="240" w:lineRule="exact"/>
        <w:ind w:left="20" w:righ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(анкетування, бесіда, тестування, експертна оцінка), обсерваційні (пряме та опосередковане спостереження), праксиметричні (аналіз нормативно- законодавчої, програмово-методичної документації, продуктів творчої діяльності студентів) для вивчення динаміки рівнів сформованості в студентів педагогічного коледжу професійної позиції; педагогічний експеримент для перевірки ефективності визначених педагогічних умов формування професійної позиції в процесі фахової підготовки в педагогічному коледжі; </w:t>
      </w:r>
      <w:r w:rsidRPr="006E08F7">
        <w:rPr>
          <w:rFonts w:ascii="Times New Roman" w:eastAsia="Times New Roman" w:hAnsi="Times New Roman" w:cs="Times New Roman"/>
          <w:i/>
          <w:iCs/>
          <w:color w:val="000000"/>
          <w:kern w:val="0"/>
          <w:sz w:val="20"/>
          <w:szCs w:val="20"/>
          <w:shd w:val="clear" w:color="auto" w:fill="FFFFFF"/>
          <w:lang w:val="uk-UA" w:eastAsia="uk-UA" w:bidi="uk-UA"/>
        </w:rPr>
        <w:t>методи математичної статистики</w:t>
      </w:r>
      <w:r w:rsidRPr="006E08F7">
        <w:rPr>
          <w:rFonts w:ascii="Times New Roman" w:eastAsia="Times New Roman" w:hAnsi="Times New Roman" w:cs="Times New Roman"/>
          <w:color w:val="000000"/>
          <w:kern w:val="0"/>
          <w:sz w:val="20"/>
          <w:szCs w:val="20"/>
          <w:lang w:val="uk-UA" w:eastAsia="uk-UA" w:bidi="uk-UA"/>
        </w:rPr>
        <w:t xml:space="preserve"> для визначення статистичної значущості отриманих результатів експерименту.</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Експериментальна база дослідження. Дослідно-експериментальну роботу проведено на базі Відокремленого підрозділу „Лисичанський педа</w:t>
      </w:r>
      <w:r w:rsidRPr="006E08F7">
        <w:rPr>
          <w:rFonts w:ascii="Times New Roman" w:eastAsia="Times New Roman" w:hAnsi="Times New Roman" w:cs="Times New Roman"/>
          <w:color w:val="000000"/>
          <w:kern w:val="0"/>
          <w:sz w:val="20"/>
          <w:szCs w:val="20"/>
          <w:lang w:val="uk-UA" w:eastAsia="uk-UA" w:bidi="uk-UA"/>
        </w:rPr>
        <w:softHyphen/>
        <w:t>гогічний коледж Луганського національного університету імені Тараса Шевченка”, Відокремленого підрозділу „Стахановський педагогічний коледж Луганського національного університету імені Тараса Шевченка”, Харківської гуманітарно-педагогічної академії впродовж 2011 - 2015 рр. На різних етапах експерименту було задіяно 427 студентів, 12 викладачів ВНЗ І - ІІ рівнів акредитації, 25 учителів-практиків.</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Наукова новизна дослідження полягає в тому, що: </w:t>
      </w:r>
      <w:r w:rsidRPr="006E08F7">
        <w:rPr>
          <w:rFonts w:ascii="Times New Roman" w:eastAsia="Times New Roman" w:hAnsi="Times New Roman" w:cs="Times New Roman"/>
          <w:i/>
          <w:iCs/>
          <w:color w:val="000000"/>
          <w:kern w:val="0"/>
          <w:sz w:val="20"/>
          <w:szCs w:val="20"/>
          <w:shd w:val="clear" w:color="auto" w:fill="FFFFFF"/>
          <w:lang w:val="uk-UA" w:eastAsia="uk-UA" w:bidi="uk-UA"/>
        </w:rPr>
        <w:t>уперше</w:t>
      </w:r>
      <w:r w:rsidRPr="006E08F7">
        <w:rPr>
          <w:rFonts w:ascii="Times New Roman" w:eastAsia="Times New Roman" w:hAnsi="Times New Roman" w:cs="Times New Roman"/>
          <w:color w:val="000000"/>
          <w:kern w:val="0"/>
          <w:sz w:val="20"/>
          <w:szCs w:val="20"/>
          <w:lang w:val="uk-UA" w:eastAsia="uk-UA" w:bidi="uk-UA"/>
        </w:rPr>
        <w:t xml:space="preserve"> теоретично обґрунтовано педагогічні умови, які забезпечують формування професійної позиції в студентів педагогічного коледжу в процесі фахової підготовки шляхом розвитку в них професійної мотивації й ціннісного ставлення до педагогічної професії на основі використання технологій </w:t>
      </w:r>
      <w:r w:rsidRPr="006E08F7">
        <w:rPr>
          <w:rFonts w:ascii="Times New Roman" w:eastAsia="Times New Roman" w:hAnsi="Times New Roman" w:cs="Times New Roman"/>
          <w:color w:val="000000"/>
          <w:kern w:val="0"/>
          <w:sz w:val="20"/>
          <w:szCs w:val="20"/>
          <w:lang w:val="uk-UA" w:eastAsia="ru-RU" w:bidi="ru-RU"/>
        </w:rPr>
        <w:t xml:space="preserve">коучингу </w:t>
      </w:r>
      <w:r w:rsidRPr="006E08F7">
        <w:rPr>
          <w:rFonts w:ascii="Times New Roman" w:eastAsia="Times New Roman" w:hAnsi="Times New Roman" w:cs="Times New Roman"/>
          <w:color w:val="000000"/>
          <w:kern w:val="0"/>
          <w:sz w:val="20"/>
          <w:szCs w:val="20"/>
          <w:lang w:val="uk-UA" w:eastAsia="uk-UA" w:bidi="uk-UA"/>
        </w:rPr>
        <w:t xml:space="preserve">та модерації; здійснення процесу фахової підготовки в педагогічному коледжі на суб’єкт-суб’єктних засадах, що забезпечують усвідомлення студентами системи професійно- педагогічних знань як особистісної цінності та теоретичного підґрунтя становлення професійної позиції як майбутнього фахівця; організації педагогічної практики на основі технології „„ДоТРеЗ” (Досвід - Тактика - Рефлексія - Застосування), спрямованої на розвиток професійної позиції майбутнього вчителя як активного суб’єкта педагогічної діяльності; </w:t>
      </w:r>
      <w:r w:rsidRPr="006E08F7">
        <w:rPr>
          <w:rFonts w:ascii="Times New Roman" w:eastAsia="Times New Roman" w:hAnsi="Times New Roman" w:cs="Times New Roman"/>
          <w:i/>
          <w:iCs/>
          <w:color w:val="000000"/>
          <w:kern w:val="0"/>
          <w:sz w:val="20"/>
          <w:szCs w:val="20"/>
          <w:shd w:val="clear" w:color="auto" w:fill="FFFFFF"/>
          <w:lang w:val="uk-UA" w:eastAsia="uk-UA" w:bidi="uk-UA"/>
        </w:rPr>
        <w:t>удосконалено</w:t>
      </w:r>
      <w:r w:rsidRPr="006E08F7">
        <w:rPr>
          <w:rFonts w:ascii="Times New Roman" w:eastAsia="Times New Roman" w:hAnsi="Times New Roman" w:cs="Times New Roman"/>
          <w:color w:val="000000"/>
          <w:kern w:val="0"/>
          <w:sz w:val="20"/>
          <w:szCs w:val="20"/>
          <w:lang w:val="uk-UA" w:eastAsia="uk-UA" w:bidi="uk-UA"/>
        </w:rPr>
        <w:t xml:space="preserve"> науково-методичне забезпечення викладання психолого- педагогічних дисциплін у педагогічному коледжі, форми та методи фахової підготовки майбутніх учителів у ВНЗ І - ІІ рівнів акредитації; </w:t>
      </w:r>
      <w:r w:rsidRPr="006E08F7">
        <w:rPr>
          <w:rFonts w:ascii="Times New Roman" w:eastAsia="Times New Roman" w:hAnsi="Times New Roman" w:cs="Times New Roman"/>
          <w:i/>
          <w:iCs/>
          <w:color w:val="000000"/>
          <w:kern w:val="0"/>
          <w:sz w:val="20"/>
          <w:szCs w:val="20"/>
          <w:shd w:val="clear" w:color="auto" w:fill="FFFFFF"/>
          <w:lang w:val="uk-UA" w:eastAsia="uk-UA" w:bidi="uk-UA"/>
        </w:rPr>
        <w:t>набули подальшого розвитку</w:t>
      </w:r>
      <w:r w:rsidRPr="006E08F7">
        <w:rPr>
          <w:rFonts w:ascii="Times New Roman" w:eastAsia="Times New Roman" w:hAnsi="Times New Roman" w:cs="Times New Roman"/>
          <w:color w:val="000000"/>
          <w:kern w:val="0"/>
          <w:sz w:val="20"/>
          <w:szCs w:val="20"/>
          <w:lang w:val="uk-UA" w:eastAsia="uk-UA" w:bidi="uk-UA"/>
        </w:rPr>
        <w:t xml:space="preserve"> наукові уявлення про сутність та структуру професійної позиції педагога, особливості формування педагогічної позиції студентів у контексті особистісно зорієнтованого та компетентнісного підходів.</w:t>
      </w:r>
    </w:p>
    <w:p w:rsidR="006E08F7" w:rsidRPr="006E08F7" w:rsidRDefault="006E08F7" w:rsidP="006E08F7">
      <w:pPr>
        <w:tabs>
          <w:tab w:val="clear" w:pos="709"/>
          <w:tab w:val="left" w:pos="2396"/>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Практичне значення результатів дослідження полягає в їхній достатній готовності до впровадження в навчально-виховний процес педагогічного коледжу:</w:t>
      </w:r>
      <w:r w:rsidRPr="006E08F7">
        <w:rPr>
          <w:rFonts w:ascii="Times New Roman" w:eastAsia="Times New Roman" w:hAnsi="Times New Roman" w:cs="Times New Roman"/>
          <w:color w:val="000000"/>
          <w:kern w:val="0"/>
          <w:sz w:val="20"/>
          <w:szCs w:val="20"/>
          <w:lang w:val="uk-UA" w:eastAsia="uk-UA" w:bidi="uk-UA"/>
        </w:rPr>
        <w:tab/>
        <w:t>розроблено програму та навчально-методичне</w:t>
      </w:r>
    </w:p>
    <w:p w:rsidR="006E08F7" w:rsidRPr="006E08F7" w:rsidRDefault="006E08F7" w:rsidP="006E08F7">
      <w:pPr>
        <w:tabs>
          <w:tab w:val="clear" w:pos="709"/>
        </w:tabs>
        <w:suppressAutoHyphens w:val="0"/>
        <w:spacing w:after="0" w:line="240" w:lineRule="exact"/>
        <w:ind w:left="20" w:righ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забезпечення спецкурсу „Професійна позиція майбутнього вчителя” і спецпрактикуму „Бенчмаркінг професійної позиції майбутнього вчителя”; інформаційно-методичні матеріали для викладачів та студентів щодо контекстного включення проблематики професійної позиції вчителя в зміст психолого-педагогічних дисциплін („Вступ до фаху”, „Педагогіка”, „Історія педагогіки”, „Основи педагогічної майстерності”, „Загальна психологія”, „Вікова і педагогічна психологія), навчально-методичний супровід використання технологій </w:t>
      </w:r>
      <w:r w:rsidRPr="006E08F7">
        <w:rPr>
          <w:rFonts w:ascii="Times New Roman" w:eastAsia="Times New Roman" w:hAnsi="Times New Roman" w:cs="Times New Roman"/>
          <w:color w:val="000000"/>
          <w:kern w:val="0"/>
          <w:sz w:val="20"/>
          <w:szCs w:val="20"/>
          <w:lang w:val="uk-UA" w:eastAsia="ru-RU" w:bidi="ru-RU"/>
        </w:rPr>
        <w:t xml:space="preserve">коучингу, </w:t>
      </w:r>
      <w:r w:rsidRPr="006E08F7">
        <w:rPr>
          <w:rFonts w:ascii="Times New Roman" w:eastAsia="Times New Roman" w:hAnsi="Times New Roman" w:cs="Times New Roman"/>
          <w:color w:val="000000"/>
          <w:kern w:val="0"/>
          <w:sz w:val="20"/>
          <w:szCs w:val="20"/>
          <w:lang w:val="uk-UA" w:eastAsia="uk-UA" w:bidi="uk-UA"/>
        </w:rPr>
        <w:t>модерації, діалогових технологій (брейнрайтинг, круглий стіл та ін.) тощо; завдання для організації педагогічної практики майбутніх учителів згідно з технологією „ДоТРеЗ: Досвід - Тактика - Рефлексія - Застосування”; діагностичний комплекс для визначення рівня сформованості професійної позиції студентів педагогічного коледжу.</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Результати й висновки дослідження можуть бути використані в підготовці фахівців педагогічних спеціальностей у педагогічних коледжах, у вищих навчальних закладах різного рівня акредитації, у процесі вдосконалення навчально-методичного забезпечення дисциплін психолого-педагогічного блоку, у самоосвітній та самовиховній діяльності студентської молоді.</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Результати роботи впроваджено в навчальний процес ВП „Лисичанський педагогічний коледж Луганського національного уні-верситету імені Тараса Шевченка” (довідка № 0-13/167 від 17.10.2014 </w:t>
      </w:r>
      <w:r w:rsidRPr="006E08F7">
        <w:rPr>
          <w:rFonts w:ascii="Times New Roman" w:eastAsia="Times New Roman" w:hAnsi="Times New Roman" w:cs="Times New Roman"/>
          <w:color w:val="000000"/>
          <w:kern w:val="0"/>
          <w:sz w:val="20"/>
          <w:szCs w:val="20"/>
          <w:lang w:val="uk-UA" w:eastAsia="ru-RU" w:bidi="ru-RU"/>
        </w:rPr>
        <w:t xml:space="preserve">р.), </w:t>
      </w:r>
      <w:r w:rsidRPr="006E08F7">
        <w:rPr>
          <w:rFonts w:ascii="Times New Roman" w:eastAsia="Times New Roman" w:hAnsi="Times New Roman" w:cs="Times New Roman"/>
          <w:color w:val="000000"/>
          <w:kern w:val="0"/>
          <w:sz w:val="20"/>
          <w:szCs w:val="20"/>
          <w:lang w:val="uk-UA" w:eastAsia="uk-UA" w:bidi="uk-UA"/>
        </w:rPr>
        <w:t xml:space="preserve">ВП „Стахановський педагогічний коледж Луганського національного університету імені Тараса Шевченка” (довідка № 3 від 19.05.2014 </w:t>
      </w:r>
      <w:r w:rsidRPr="006E08F7">
        <w:rPr>
          <w:rFonts w:ascii="Times New Roman" w:eastAsia="Times New Roman" w:hAnsi="Times New Roman" w:cs="Times New Roman"/>
          <w:color w:val="000000"/>
          <w:kern w:val="0"/>
          <w:sz w:val="20"/>
          <w:szCs w:val="20"/>
          <w:lang w:val="uk-UA" w:eastAsia="ru-RU" w:bidi="ru-RU"/>
        </w:rPr>
        <w:t xml:space="preserve">р.), </w:t>
      </w:r>
      <w:r w:rsidRPr="006E08F7">
        <w:rPr>
          <w:rFonts w:ascii="Times New Roman" w:eastAsia="Times New Roman" w:hAnsi="Times New Roman" w:cs="Times New Roman"/>
          <w:color w:val="000000"/>
          <w:kern w:val="0"/>
          <w:sz w:val="20"/>
          <w:szCs w:val="20"/>
          <w:lang w:val="uk-UA" w:eastAsia="uk-UA" w:bidi="uk-UA"/>
        </w:rPr>
        <w:t xml:space="preserve">Харківської гуманітарно-педагогічної академії (довідка № 01-12/839 від 21.10.2014 </w:t>
      </w:r>
      <w:r w:rsidRPr="006E08F7">
        <w:rPr>
          <w:rFonts w:ascii="Times New Roman" w:eastAsia="Times New Roman" w:hAnsi="Times New Roman" w:cs="Times New Roman"/>
          <w:color w:val="000000"/>
          <w:kern w:val="0"/>
          <w:sz w:val="20"/>
          <w:szCs w:val="20"/>
          <w:lang w:val="uk-UA" w:eastAsia="ru-RU" w:bidi="ru-RU"/>
        </w:rPr>
        <w:t>р.).</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Апробація результатів дослідження. Основні положення дисертаційної роботи доповідалися на науково-практичних конференціях різного рівня: </w:t>
      </w:r>
      <w:r w:rsidRPr="006E08F7">
        <w:rPr>
          <w:rFonts w:ascii="Times New Roman" w:eastAsia="Times New Roman" w:hAnsi="Times New Roman" w:cs="Times New Roman"/>
          <w:i/>
          <w:iCs/>
          <w:color w:val="000000"/>
          <w:kern w:val="0"/>
          <w:sz w:val="20"/>
          <w:szCs w:val="20"/>
          <w:shd w:val="clear" w:color="auto" w:fill="FFFFFF"/>
          <w:lang w:val="uk-UA" w:eastAsia="uk-UA" w:bidi="uk-UA"/>
        </w:rPr>
        <w:t>Міжнародних</w:t>
      </w:r>
      <w:r w:rsidRPr="006E08F7">
        <w:rPr>
          <w:rFonts w:ascii="Times New Roman" w:eastAsia="Times New Roman" w:hAnsi="Times New Roman" w:cs="Times New Roman"/>
          <w:color w:val="000000"/>
          <w:kern w:val="0"/>
          <w:sz w:val="20"/>
          <w:szCs w:val="20"/>
          <w:lang w:val="uk-UA" w:eastAsia="uk-UA" w:bidi="uk-UA"/>
        </w:rPr>
        <w:t xml:space="preserve"> — „Міждисциплінарність як методологія гуманітарних наук: мова, освіта, культура” (Умань, 2012), „Інноваційні процеси в освітньому просторі: доступність, ефективність, якість” (Луганськ, 2012), </w:t>
      </w:r>
      <w:r w:rsidRPr="006E08F7">
        <w:rPr>
          <w:rFonts w:ascii="Times New Roman" w:eastAsia="Times New Roman" w:hAnsi="Times New Roman" w:cs="Times New Roman"/>
          <w:color w:val="000000"/>
          <w:kern w:val="0"/>
          <w:sz w:val="20"/>
          <w:szCs w:val="20"/>
          <w:lang w:val="uk-UA" w:eastAsia="en-US" w:bidi="en-US"/>
        </w:rPr>
        <w:t>„</w:t>
      </w:r>
      <w:r w:rsidRPr="006E08F7">
        <w:rPr>
          <w:rFonts w:ascii="Times New Roman" w:eastAsia="Times New Roman" w:hAnsi="Times New Roman" w:cs="Times New Roman"/>
          <w:color w:val="000000"/>
          <w:kern w:val="0"/>
          <w:sz w:val="20"/>
          <w:szCs w:val="20"/>
          <w:lang w:val="en-US" w:eastAsia="en-US" w:bidi="en-US"/>
        </w:rPr>
        <w:t>European</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en-US" w:eastAsia="en-US" w:bidi="en-US"/>
        </w:rPr>
        <w:t>Science</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en-US" w:eastAsia="en-US" w:bidi="en-US"/>
        </w:rPr>
        <w:t>and</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en-US" w:eastAsia="en-US" w:bidi="en-US"/>
        </w:rPr>
        <w:t>Technology</w:t>
      </w:r>
      <w:r w:rsidRPr="006E08F7">
        <w:rPr>
          <w:rFonts w:ascii="Times New Roman" w:eastAsia="Times New Roman" w:hAnsi="Times New Roman" w:cs="Times New Roman"/>
          <w:color w:val="000000"/>
          <w:kern w:val="0"/>
          <w:sz w:val="20"/>
          <w:szCs w:val="20"/>
          <w:lang w:val="uk-UA" w:eastAsia="en-US" w:bidi="en-US"/>
        </w:rPr>
        <w:t xml:space="preserve">” </w:t>
      </w:r>
      <w:r w:rsidRPr="006E08F7">
        <w:rPr>
          <w:rFonts w:ascii="Times New Roman" w:eastAsia="Times New Roman" w:hAnsi="Times New Roman" w:cs="Times New Roman"/>
          <w:color w:val="000000"/>
          <w:kern w:val="0"/>
          <w:sz w:val="20"/>
          <w:szCs w:val="20"/>
          <w:lang w:val="uk-UA" w:eastAsia="uk-UA" w:bidi="uk-UA"/>
        </w:rPr>
        <w:t xml:space="preserve">(Німеччина, Мюнхен, 2013), </w:t>
      </w:r>
      <w:r w:rsidRPr="006E08F7">
        <w:rPr>
          <w:rFonts w:ascii="Times New Roman" w:eastAsia="Times New Roman" w:hAnsi="Times New Roman" w:cs="Times New Roman"/>
          <w:color w:val="000000"/>
          <w:kern w:val="0"/>
          <w:sz w:val="20"/>
          <w:szCs w:val="20"/>
          <w:lang w:val="uk-UA" w:eastAsia="ru-RU" w:bidi="ru-RU"/>
        </w:rPr>
        <w:t>„Инновационная деятельность в обра</w:t>
      </w:r>
      <w:r w:rsidRPr="006E08F7">
        <w:rPr>
          <w:rFonts w:ascii="Times New Roman" w:eastAsia="Times New Roman" w:hAnsi="Times New Roman" w:cs="Times New Roman"/>
          <w:color w:val="000000"/>
          <w:kern w:val="0"/>
          <w:sz w:val="20"/>
          <w:szCs w:val="20"/>
          <w:lang w:val="uk-UA" w:eastAsia="ru-RU" w:bidi="ru-RU"/>
        </w:rPr>
        <w:softHyphen/>
        <w:t xml:space="preserve">зовании” (Москва, 2013); </w:t>
      </w:r>
      <w:r w:rsidRPr="006E08F7">
        <w:rPr>
          <w:rFonts w:ascii="Times New Roman" w:eastAsia="Times New Roman" w:hAnsi="Times New Roman" w:cs="Times New Roman"/>
          <w:i/>
          <w:iCs/>
          <w:color w:val="000000"/>
          <w:kern w:val="0"/>
          <w:sz w:val="20"/>
          <w:szCs w:val="20"/>
          <w:shd w:val="clear" w:color="auto" w:fill="FFFFFF"/>
          <w:lang w:val="uk-UA" w:eastAsia="uk-UA" w:bidi="uk-UA"/>
        </w:rPr>
        <w:t>Всеукраїнських:</w:t>
      </w:r>
      <w:r w:rsidRPr="006E08F7">
        <w:rPr>
          <w:rFonts w:ascii="Times New Roman" w:eastAsia="Times New Roman" w:hAnsi="Times New Roman" w:cs="Times New Roman"/>
          <w:color w:val="000000"/>
          <w:kern w:val="0"/>
          <w:sz w:val="20"/>
          <w:szCs w:val="20"/>
          <w:lang w:val="uk-UA" w:eastAsia="uk-UA" w:bidi="uk-UA"/>
        </w:rPr>
        <w:t xml:space="preserve"> „Актуальні проблеми соціально-гума</w:t>
      </w:r>
      <w:r w:rsidRPr="006E08F7">
        <w:rPr>
          <w:rFonts w:ascii="Times New Roman" w:eastAsia="Times New Roman" w:hAnsi="Times New Roman" w:cs="Times New Roman"/>
          <w:color w:val="000000"/>
          <w:kern w:val="0"/>
          <w:sz w:val="20"/>
          <w:szCs w:val="20"/>
          <w:lang w:val="uk-UA" w:eastAsia="uk-UA" w:bidi="uk-UA"/>
        </w:rPr>
        <w:softHyphen/>
        <w:t xml:space="preserve">нітарних наук” (Дніпропетровськ, 2011), „Професійно-педагогічна позиція - ефективна умова формування культури здорового способу життя в освітньому просторі” (Умань, 2012), „Придніпровські соціально-гуманітарні читання” (Кривий ріг, 2012; Запоріжжя, 2012; Дніпропетровськ, 2013), ^„Національно- патріотичне виховання дітей і молоді в контексті ствердження суб’єктності української держави” (Старобільськ, 2015); </w:t>
      </w:r>
      <w:r w:rsidRPr="006E08F7">
        <w:rPr>
          <w:rFonts w:ascii="Times New Roman" w:eastAsia="Times New Roman" w:hAnsi="Times New Roman" w:cs="Times New Roman"/>
          <w:i/>
          <w:iCs/>
          <w:color w:val="000000"/>
          <w:kern w:val="0"/>
          <w:sz w:val="20"/>
          <w:szCs w:val="20"/>
          <w:shd w:val="clear" w:color="auto" w:fill="FFFFFF"/>
          <w:lang w:val="uk-UA" w:eastAsia="uk-UA" w:bidi="uk-UA"/>
        </w:rPr>
        <w:t>регіональних:</w:t>
      </w:r>
      <w:r w:rsidRPr="006E08F7">
        <w:rPr>
          <w:rFonts w:ascii="Times New Roman" w:eastAsia="Times New Roman" w:hAnsi="Times New Roman" w:cs="Times New Roman"/>
          <w:color w:val="000000"/>
          <w:kern w:val="0"/>
          <w:sz w:val="20"/>
          <w:szCs w:val="20"/>
          <w:lang w:val="uk-UA" w:eastAsia="uk-UA" w:bidi="uk-UA"/>
        </w:rPr>
        <w:t xml:space="preserve"> „Сучасні педагогічні технології підготовки майбутніх учителів в умовах ступеневої освіти” </w:t>
      </w:r>
      <w:r w:rsidRPr="006E08F7">
        <w:rPr>
          <w:rFonts w:ascii="Times New Roman" w:eastAsia="Times New Roman" w:hAnsi="Times New Roman" w:cs="Times New Roman"/>
          <w:color w:val="000000"/>
          <w:kern w:val="0"/>
          <w:sz w:val="20"/>
          <w:szCs w:val="20"/>
          <w:lang w:val="uk-UA" w:eastAsia="ru-RU" w:bidi="ru-RU"/>
        </w:rPr>
        <w:t>(Стаха</w:t>
      </w:r>
      <w:r w:rsidRPr="006E08F7">
        <w:rPr>
          <w:rFonts w:ascii="Times New Roman" w:eastAsia="Times New Roman" w:hAnsi="Times New Roman" w:cs="Times New Roman"/>
          <w:color w:val="000000"/>
          <w:kern w:val="0"/>
          <w:sz w:val="20"/>
          <w:szCs w:val="20"/>
          <w:lang w:val="uk-UA" w:eastAsia="ru-RU" w:bidi="ru-RU"/>
        </w:rPr>
        <w:softHyphen/>
        <w:t xml:space="preserve">нов, </w:t>
      </w:r>
      <w:r w:rsidRPr="006E08F7">
        <w:rPr>
          <w:rFonts w:ascii="Times New Roman" w:eastAsia="Times New Roman" w:hAnsi="Times New Roman" w:cs="Times New Roman"/>
          <w:color w:val="000000"/>
          <w:kern w:val="0"/>
          <w:sz w:val="20"/>
          <w:szCs w:val="20"/>
          <w:lang w:val="uk-UA" w:eastAsia="uk-UA" w:bidi="uk-UA"/>
        </w:rPr>
        <w:t>2013); обговорювалися на засіданнях кафедри педагогіки ДЗ „Луганський національний університет імені Тараса Шевченка”, циклової комісії Лисичанського педагогічного коледжу.</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Публікації. Основні положення та результати дисертаційної роботи відображено у 22 одноосібних публікаціях, з них 9 статей - у наукових фахових виданнях України, 4 статті - у зарубіжних періодичних виданнях.</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Структура роботи. Дисертаційна робота складається зі вступу, двох розділів, висновків до них, загальних висновків, списку використаних джерел (227 найменувань, з них 11 іноземними мовами), 16 додатків на 32 сторінках. Робота містить 18 таблиць, 3 </w:t>
      </w:r>
      <w:r w:rsidRPr="006E08F7">
        <w:rPr>
          <w:rFonts w:ascii="Times New Roman" w:eastAsia="Times New Roman" w:hAnsi="Times New Roman" w:cs="Times New Roman"/>
          <w:color w:val="000000"/>
          <w:kern w:val="0"/>
          <w:sz w:val="20"/>
          <w:szCs w:val="20"/>
          <w:lang w:eastAsia="ru-RU" w:bidi="ru-RU"/>
        </w:rPr>
        <w:t xml:space="preserve">рисунки, </w:t>
      </w:r>
      <w:r w:rsidRPr="006E08F7">
        <w:rPr>
          <w:rFonts w:ascii="Times New Roman" w:eastAsia="Times New Roman" w:hAnsi="Times New Roman" w:cs="Times New Roman"/>
          <w:color w:val="000000"/>
          <w:kern w:val="0"/>
          <w:sz w:val="20"/>
          <w:szCs w:val="20"/>
          <w:lang w:val="uk-UA" w:eastAsia="uk-UA" w:bidi="uk-UA"/>
        </w:rPr>
        <w:t>8 діаграм. Загальний обсяг дисертації становить 244 сторінки.</w:t>
      </w:r>
    </w:p>
    <w:p w:rsidR="006E08F7" w:rsidRPr="006E08F7" w:rsidRDefault="006E08F7" w:rsidP="006E08F7">
      <w:pPr>
        <w:tabs>
          <w:tab w:val="clear" w:pos="709"/>
        </w:tabs>
        <w:suppressAutoHyphens w:val="0"/>
        <w:spacing w:after="0" w:line="24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ОСНОВНИЙ ЗМІСТ ДИСЕРТАЦІЇ</w:t>
      </w:r>
    </w:p>
    <w:p w:rsidR="006E08F7" w:rsidRPr="006E08F7" w:rsidRDefault="006E08F7" w:rsidP="006E08F7">
      <w:pPr>
        <w:tabs>
          <w:tab w:val="clear" w:pos="709"/>
        </w:tabs>
        <w:suppressAutoHyphens w:val="0"/>
        <w:spacing w:after="0" w:line="240" w:lineRule="exact"/>
        <w:ind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У Вступі обґрунтовано актуальність проблеми, визначено об’єкт і предмет дослідження, сформульовано мету, гіпотезу, завдання, висвітлено теоретико-методологічні засади, методи дослідження; розкрито наукову новизну, практичне значення роботи; наведено відомості про апробацію результатів дисертації.</w:t>
      </w:r>
    </w:p>
    <w:p w:rsidR="006E08F7" w:rsidRPr="006E08F7" w:rsidRDefault="006E08F7" w:rsidP="006E08F7">
      <w:pPr>
        <w:tabs>
          <w:tab w:val="clear" w:pos="709"/>
        </w:tabs>
        <w:suppressAutoHyphens w:val="0"/>
        <w:spacing w:after="0" w:line="240" w:lineRule="exact"/>
        <w:ind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У першому розділі - „Теоретико-методичні засади формування професійної позиції майбутніх учителів у процесі фахової підготовки в педагогічному коледжі” - висвітлено ступінь розробленості проблеми в науковій літературі; визначено ключові поняття дисертаційної роботи; розкрито сутність і структуру досліджуваного феномену; схарактеризовано особливості формування професійної позиції в студентів педагогічного коледжу; представ</w:t>
      </w:r>
      <w:r w:rsidRPr="006E08F7">
        <w:rPr>
          <w:rFonts w:ascii="Times New Roman" w:eastAsia="Times New Roman" w:hAnsi="Times New Roman" w:cs="Times New Roman"/>
          <w:color w:val="000000"/>
          <w:kern w:val="0"/>
          <w:sz w:val="20"/>
          <w:szCs w:val="20"/>
          <w:lang w:val="uk-UA" w:eastAsia="uk-UA" w:bidi="uk-UA"/>
        </w:rPr>
        <w:softHyphen/>
        <w:t>лено результати аналізу реальної практики формування професійної позиції в студентів в умовах педагогічного коледжу та констатувального етапу педагогічного експерименту.</w:t>
      </w:r>
    </w:p>
    <w:p w:rsidR="006E08F7" w:rsidRPr="006E08F7" w:rsidRDefault="006E08F7" w:rsidP="006E08F7">
      <w:pPr>
        <w:tabs>
          <w:tab w:val="clear" w:pos="709"/>
        </w:tabs>
        <w:suppressAutoHyphens w:val="0"/>
        <w:spacing w:after="0" w:line="240" w:lineRule="exact"/>
        <w:ind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Аналіз філософської, соціологічної, психолого-педагогічної літератури з проблеми формування професійної позиції в студентів педагогічного коледжу довів її змістовну складність та багатоаспектність, оскільки вона є міждисциплінарним явищем і поєднує відомості з різних галузей: філософії, соціології, психології, педагогіки.</w:t>
      </w:r>
    </w:p>
    <w:p w:rsidR="006E08F7" w:rsidRPr="006E08F7" w:rsidRDefault="006E08F7" w:rsidP="006E08F7">
      <w:pPr>
        <w:tabs>
          <w:tab w:val="clear" w:pos="709"/>
        </w:tabs>
        <w:suppressAutoHyphens w:val="0"/>
        <w:spacing w:after="0" w:line="240" w:lineRule="exact"/>
        <w:ind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У загальнофілософському розумінні позиція - основа самовираження, прояву небайдужості й активності при вирішенні конфліктів, під час виконання обов’язків чи реалізації ідей.</w:t>
      </w:r>
    </w:p>
    <w:p w:rsidR="006E08F7" w:rsidRPr="006E08F7" w:rsidRDefault="006E08F7" w:rsidP="006E08F7">
      <w:pPr>
        <w:tabs>
          <w:tab w:val="clear" w:pos="709"/>
        </w:tabs>
        <w:suppressAutoHyphens w:val="0"/>
        <w:spacing w:after="0" w:line="240" w:lineRule="exact"/>
        <w:ind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У соціально-психологічному контексті позиція розглядається як: інтегральна характеристика становища індивіда в статусно-рольовій внутрішньогруповій структурі (О. Асмолов, О. Леонтьєв, А. Петровський та ін.); стійка система ставлень людини до окремих сторін дійсності, що виявляється у відповідній поведінці </w:t>
      </w:r>
      <w:r w:rsidRPr="006E08F7">
        <w:rPr>
          <w:rFonts w:ascii="Times New Roman" w:eastAsia="Times New Roman" w:hAnsi="Times New Roman" w:cs="Times New Roman"/>
          <w:color w:val="000000"/>
          <w:kern w:val="0"/>
          <w:sz w:val="20"/>
          <w:szCs w:val="20"/>
          <w:lang w:val="uk-UA" w:eastAsia="ru-RU" w:bidi="ru-RU"/>
        </w:rPr>
        <w:t xml:space="preserve">(Л. Божович, </w:t>
      </w:r>
      <w:r w:rsidRPr="006E08F7">
        <w:rPr>
          <w:rFonts w:ascii="Times New Roman" w:eastAsia="Times New Roman" w:hAnsi="Times New Roman" w:cs="Times New Roman"/>
          <w:color w:val="000000"/>
          <w:kern w:val="0"/>
          <w:sz w:val="20"/>
          <w:szCs w:val="20"/>
          <w:lang w:val="uk-UA" w:eastAsia="uk-UA" w:bidi="uk-UA"/>
        </w:rPr>
        <w:t>В. М’ясищев та ін.), диспозиція людини в безпосередній взаємодії, в актуальній ситуації (Б. Ананьєв, Л. Петровська та ін.). Позиція особистості характеризується її спрямованістю, активністю та системою цінностей, відповідальністю людини щодо вибору життєвих стратегій та засобів їх досягнення.</w:t>
      </w:r>
    </w:p>
    <w:p w:rsidR="006E08F7" w:rsidRPr="006E08F7" w:rsidRDefault="006E08F7" w:rsidP="006E08F7">
      <w:pPr>
        <w:tabs>
          <w:tab w:val="clear" w:pos="709"/>
        </w:tabs>
        <w:suppressAutoHyphens w:val="0"/>
        <w:spacing w:after="0" w:line="240" w:lineRule="exact"/>
        <w:ind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Педагогічна позиція (професійна позиція вчителя) визначається як: інтегральна характеристика розвитку особистості, показник активності особистості вчителя, складник педагогічної культури, професійної компетентності, стійка система ставлень до професії (І. </w:t>
      </w:r>
      <w:r w:rsidRPr="006E08F7">
        <w:rPr>
          <w:rFonts w:ascii="Times New Roman" w:eastAsia="Times New Roman" w:hAnsi="Times New Roman" w:cs="Times New Roman"/>
          <w:color w:val="000000"/>
          <w:kern w:val="0"/>
          <w:sz w:val="20"/>
          <w:szCs w:val="20"/>
          <w:lang w:eastAsia="ru-RU" w:bidi="ru-RU"/>
        </w:rPr>
        <w:t xml:space="preserve">Батракова, </w:t>
      </w:r>
      <w:r w:rsidRPr="006E08F7">
        <w:rPr>
          <w:rFonts w:ascii="Times New Roman" w:eastAsia="Times New Roman" w:hAnsi="Times New Roman" w:cs="Times New Roman"/>
          <w:color w:val="000000"/>
          <w:kern w:val="0"/>
          <w:sz w:val="20"/>
          <w:szCs w:val="20"/>
          <w:lang w:val="uk-UA" w:eastAsia="uk-UA" w:bidi="uk-UA"/>
        </w:rPr>
        <w:t xml:space="preserve">М. Боритко, </w:t>
      </w:r>
      <w:r w:rsidRPr="006E08F7">
        <w:rPr>
          <w:rFonts w:ascii="Times New Roman" w:eastAsia="Times New Roman" w:hAnsi="Times New Roman" w:cs="Times New Roman"/>
          <w:color w:val="000000"/>
          <w:kern w:val="0"/>
          <w:sz w:val="20"/>
          <w:szCs w:val="20"/>
          <w:lang w:eastAsia="ru-RU" w:bidi="ru-RU"/>
        </w:rPr>
        <w:t xml:space="preserve">С. </w:t>
      </w:r>
      <w:r w:rsidRPr="006E08F7">
        <w:rPr>
          <w:rFonts w:ascii="Times New Roman" w:eastAsia="Times New Roman" w:hAnsi="Times New Roman" w:cs="Times New Roman"/>
          <w:color w:val="000000"/>
          <w:kern w:val="0"/>
          <w:sz w:val="20"/>
          <w:szCs w:val="20"/>
          <w:lang w:val="uk-UA" w:eastAsia="uk-UA" w:bidi="uk-UA"/>
        </w:rPr>
        <w:t xml:space="preserve">Вершловський, </w:t>
      </w:r>
      <w:r w:rsidRPr="006E08F7">
        <w:rPr>
          <w:rFonts w:ascii="Times New Roman" w:eastAsia="Times New Roman" w:hAnsi="Times New Roman" w:cs="Times New Roman"/>
          <w:color w:val="000000"/>
          <w:kern w:val="0"/>
          <w:sz w:val="20"/>
          <w:szCs w:val="20"/>
          <w:lang w:eastAsia="ru-RU" w:bidi="ru-RU"/>
        </w:rPr>
        <w:t xml:space="preserve">О. Руденко, </w:t>
      </w:r>
      <w:r w:rsidRPr="006E08F7">
        <w:rPr>
          <w:rFonts w:ascii="Times New Roman" w:eastAsia="Times New Roman" w:hAnsi="Times New Roman" w:cs="Times New Roman"/>
          <w:color w:val="000000"/>
          <w:kern w:val="0"/>
          <w:sz w:val="20"/>
          <w:szCs w:val="20"/>
          <w:lang w:val="uk-UA" w:eastAsia="uk-UA" w:bidi="uk-UA"/>
        </w:rPr>
        <w:t>В. Слободчиков та ін.); система емоційно- оцінних ставлень учителя до педагогічної діяльності (В. Сластьонін); система ставлень учителя (до учня, до себе, до колег), що визначає його поведінку (А. Маркова). Категорія „професійна позиція майбутнього вчителя” має значний аксіологічний та прогностичний потенціал, оскільки дає можливість оцінювати перебіг педагогічної діяльності, прогнозувати зміну ролі, місця, призначення педагога в суспільстві та професійному середовищі.</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Професійна позиція вчителя як система відносин (В. М’ясищев) є основою діяльності педагога; чинником впливу на вибір видів діяльності, методів і способів її здійснення; визначальним чинником вибору типу взаємодії вчителя з учасниками навчально-виховного процесу; засобом формування уявлень про місію педагога й особливості педагогічної діяльності, цінності й мотиви педагогічної професії, важливі професійні якості педагога. Професійна педагогічна позиція виявляється в єдності та взаємозумовленості професійного та особистісного складників, що реалізуються тільки через діяльність (дія, взаємодія, співдія, сприяння) та завдяки установкам, мотивам, цінностям, суб’єктності, активності, відповідальності, креативності, рефлексивності, свободі вибору цілі та засобів її досягнення.</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Аналіз сутності таких понять, як „позиція”, „позиція особистості”, „професійна позиція”, „педагогічна позиція”, у контексті філософського, соціологічного та психолого-педагогічного знання дозволив визначити поняття </w:t>
      </w:r>
      <w:r w:rsidRPr="006E08F7">
        <w:rPr>
          <w:rFonts w:ascii="Times New Roman" w:eastAsia="Times New Roman" w:hAnsi="Times New Roman" w:cs="Times New Roman"/>
          <w:i/>
          <w:iCs/>
          <w:color w:val="000000"/>
          <w:kern w:val="0"/>
          <w:sz w:val="20"/>
          <w:szCs w:val="20"/>
          <w:shd w:val="clear" w:color="auto" w:fill="FFFFFF"/>
          <w:lang w:val="uk-UA" w:eastAsia="uk-UA" w:bidi="uk-UA"/>
        </w:rPr>
        <w:t>професійна позиція майбутнього вчителя</w:t>
      </w:r>
      <w:r w:rsidRPr="006E08F7">
        <w:rPr>
          <w:rFonts w:ascii="Times New Roman" w:eastAsia="Times New Roman" w:hAnsi="Times New Roman" w:cs="Times New Roman"/>
          <w:color w:val="000000"/>
          <w:kern w:val="0"/>
          <w:sz w:val="20"/>
          <w:szCs w:val="20"/>
          <w:lang w:val="uk-UA" w:eastAsia="uk-UA" w:bidi="uk-UA"/>
        </w:rPr>
        <w:t>’ як інтегративну характеристику особистості як активного суб’єкта діяльності, що відображає систему ціннісних ставлень майбутнього вчителя до професійно-педагогічної діяльності та до учасників педагогічного процесу.</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Визначено такі функції професійної позиції майбутнього вчителя - світоглядна, мотиваційна, професійної соціалізації, самоідентифікації, рефлексивна, діяльнісно-перетворювальна, мобілізаційна, регулятивна, функція самопрезентації. Професійна позиція є рушійною силою в розвитку активності, творчості, професійного самовдосконалення майбутнього вчителя.</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Процес формування професійної позиції майбутніх учителів передбачає поступове просування студентів від осмислення професійно-педагогічної діяльності як особистісно значущої до співвіднесення власних смислів з вимогами соціуму, професійної та батьківської спільноти й подальшого проектування власної професійної позиції педагога в різноманітних формах і сферах професійно-педагогічної діяльності, визначення принципів та правил професійної поведінки, індивідуального стилю педагогічної діяльності, активної життєтворчості. Досліджуваний процес характеризується нелінійним характером, відкритістю, позитивною модальністю.</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Сутнісні та функційні характеристики професійної позиції майбутніх учителів зумовили визначення таких ії структурних компонентів: мотиваційно- ціннісного, когнітивного, рефлексивно-діяльнісного.</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Процес формування професійної позиції в студентів педагогічного коледжу має відбуватися з урахуванням </w:t>
      </w:r>
      <w:r w:rsidRPr="006E08F7">
        <w:rPr>
          <w:rFonts w:ascii="Times New Roman" w:eastAsia="Times New Roman" w:hAnsi="Times New Roman" w:cs="Times New Roman"/>
          <w:i/>
          <w:iCs/>
          <w:color w:val="000000"/>
          <w:kern w:val="0"/>
          <w:sz w:val="20"/>
          <w:szCs w:val="20"/>
          <w:shd w:val="clear" w:color="auto" w:fill="FFFFFF"/>
          <w:lang w:val="uk-UA" w:eastAsia="uk-UA" w:bidi="uk-UA"/>
        </w:rPr>
        <w:t xml:space="preserve">особливостей студентського віку: </w:t>
      </w:r>
      <w:r w:rsidRPr="006E08F7">
        <w:rPr>
          <w:rFonts w:ascii="Times New Roman" w:eastAsia="Times New Roman" w:hAnsi="Times New Roman" w:cs="Times New Roman"/>
          <w:color w:val="000000"/>
          <w:kern w:val="0"/>
          <w:sz w:val="20"/>
          <w:szCs w:val="20"/>
          <w:lang w:val="uk-UA" w:eastAsia="uk-UA" w:bidi="uk-UA"/>
        </w:rPr>
        <w:t xml:space="preserve">динамічності розвитку фізичних і психічних процесів; прагненням до успішного самовираження в різних життєвих ситуаціях, до соціальної активності, </w:t>
      </w:r>
      <w:r w:rsidRPr="006E08F7">
        <w:rPr>
          <w:rFonts w:ascii="Times New Roman" w:eastAsia="Times New Roman" w:hAnsi="Times New Roman" w:cs="Times New Roman"/>
          <w:color w:val="000000"/>
          <w:kern w:val="0"/>
          <w:sz w:val="20"/>
          <w:szCs w:val="20"/>
          <w:lang w:val="uk-UA" w:eastAsia="ru-RU" w:bidi="ru-RU"/>
        </w:rPr>
        <w:t xml:space="preserve">визнання; прагнення </w:t>
      </w:r>
      <w:r w:rsidRPr="006E08F7">
        <w:rPr>
          <w:rFonts w:ascii="Times New Roman" w:eastAsia="Times New Roman" w:hAnsi="Times New Roman" w:cs="Times New Roman"/>
          <w:color w:val="000000"/>
          <w:kern w:val="0"/>
          <w:sz w:val="20"/>
          <w:szCs w:val="20"/>
          <w:lang w:val="uk-UA" w:eastAsia="uk-UA" w:bidi="uk-UA"/>
        </w:rPr>
        <w:t xml:space="preserve">відстоювати власні </w:t>
      </w:r>
      <w:r w:rsidRPr="006E08F7">
        <w:rPr>
          <w:rFonts w:ascii="Times New Roman" w:eastAsia="Times New Roman" w:hAnsi="Times New Roman" w:cs="Times New Roman"/>
          <w:color w:val="000000"/>
          <w:kern w:val="0"/>
          <w:sz w:val="20"/>
          <w:szCs w:val="20"/>
          <w:lang w:val="uk-UA" w:eastAsia="ru-RU" w:bidi="ru-RU"/>
        </w:rPr>
        <w:t xml:space="preserve">погляди й переконання; </w:t>
      </w:r>
      <w:r w:rsidRPr="006E08F7">
        <w:rPr>
          <w:rFonts w:ascii="Times New Roman" w:eastAsia="Times New Roman" w:hAnsi="Times New Roman" w:cs="Times New Roman"/>
          <w:color w:val="000000"/>
          <w:kern w:val="0"/>
          <w:sz w:val="20"/>
          <w:szCs w:val="20"/>
          <w:lang w:val="uk-UA" w:eastAsia="uk-UA" w:bidi="uk-UA"/>
        </w:rPr>
        <w:t xml:space="preserve">емоційного </w:t>
      </w:r>
      <w:r w:rsidRPr="006E08F7">
        <w:rPr>
          <w:rFonts w:ascii="Times New Roman" w:eastAsia="Times New Roman" w:hAnsi="Times New Roman" w:cs="Times New Roman"/>
          <w:color w:val="000000"/>
          <w:kern w:val="0"/>
          <w:sz w:val="20"/>
          <w:szCs w:val="20"/>
          <w:lang w:val="uk-UA" w:eastAsia="ru-RU" w:bidi="ru-RU"/>
        </w:rPr>
        <w:t xml:space="preserve">й критичного </w:t>
      </w:r>
      <w:r w:rsidRPr="006E08F7">
        <w:rPr>
          <w:rFonts w:ascii="Times New Roman" w:eastAsia="Times New Roman" w:hAnsi="Times New Roman" w:cs="Times New Roman"/>
          <w:color w:val="000000"/>
          <w:kern w:val="0"/>
          <w:sz w:val="20"/>
          <w:szCs w:val="20"/>
          <w:lang w:val="uk-UA" w:eastAsia="uk-UA" w:bidi="uk-UA"/>
        </w:rPr>
        <w:t xml:space="preserve">реагування </w:t>
      </w:r>
      <w:r w:rsidRPr="006E08F7">
        <w:rPr>
          <w:rFonts w:ascii="Times New Roman" w:eastAsia="Times New Roman" w:hAnsi="Times New Roman" w:cs="Times New Roman"/>
          <w:color w:val="000000"/>
          <w:kern w:val="0"/>
          <w:sz w:val="20"/>
          <w:szCs w:val="20"/>
          <w:lang w:val="uk-UA" w:eastAsia="ru-RU" w:bidi="ru-RU"/>
        </w:rPr>
        <w:t xml:space="preserve">на думки </w:t>
      </w:r>
      <w:r w:rsidRPr="006E08F7">
        <w:rPr>
          <w:rFonts w:ascii="Times New Roman" w:eastAsia="Times New Roman" w:hAnsi="Times New Roman" w:cs="Times New Roman"/>
          <w:color w:val="000000"/>
          <w:kern w:val="0"/>
          <w:sz w:val="20"/>
          <w:szCs w:val="20"/>
          <w:lang w:val="uk-UA" w:eastAsia="uk-UA" w:bidi="uk-UA"/>
        </w:rPr>
        <w:t>інших; прагнення відстоювати власні погляди й переконання.</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З урахуванням визначених теоретичних засад дослідження, особли</w:t>
      </w:r>
      <w:r w:rsidRPr="006E08F7">
        <w:rPr>
          <w:rFonts w:ascii="Times New Roman" w:eastAsia="Times New Roman" w:hAnsi="Times New Roman" w:cs="Times New Roman"/>
          <w:color w:val="000000"/>
          <w:kern w:val="0"/>
          <w:sz w:val="20"/>
          <w:szCs w:val="20"/>
          <w:lang w:val="uk-UA" w:eastAsia="uk-UA" w:bidi="uk-UA"/>
        </w:rPr>
        <w:softHyphen/>
        <w:t xml:space="preserve">востей формування професійної позиції майбутнього вчителя в процесі фахової підготовки в педагогічному коледжі визначено такі </w:t>
      </w:r>
      <w:r w:rsidRPr="006E08F7">
        <w:rPr>
          <w:rFonts w:ascii="Times New Roman" w:eastAsia="Times New Roman" w:hAnsi="Times New Roman" w:cs="Times New Roman"/>
          <w:i/>
          <w:iCs/>
          <w:color w:val="000000"/>
          <w:kern w:val="0"/>
          <w:sz w:val="20"/>
          <w:szCs w:val="20"/>
          <w:shd w:val="clear" w:color="auto" w:fill="FFFFFF"/>
          <w:lang w:val="uk-UA" w:eastAsia="uk-UA" w:bidi="uk-UA"/>
        </w:rPr>
        <w:t>критерії</w:t>
      </w:r>
      <w:r w:rsidRPr="006E08F7">
        <w:rPr>
          <w:rFonts w:ascii="Times New Roman" w:eastAsia="Times New Roman" w:hAnsi="Times New Roman" w:cs="Times New Roman"/>
          <w:color w:val="000000"/>
          <w:kern w:val="0"/>
          <w:sz w:val="20"/>
          <w:szCs w:val="20"/>
          <w:lang w:val="uk-UA" w:eastAsia="uk-UA" w:bidi="uk-UA"/>
        </w:rPr>
        <w:t xml:space="preserve"> та відповідні показники: </w:t>
      </w:r>
      <w:r w:rsidRPr="006E08F7">
        <w:rPr>
          <w:rFonts w:ascii="Times New Roman" w:eastAsia="Times New Roman" w:hAnsi="Times New Roman" w:cs="Times New Roman"/>
          <w:i/>
          <w:iCs/>
          <w:color w:val="000000"/>
          <w:kern w:val="0"/>
          <w:sz w:val="20"/>
          <w:szCs w:val="20"/>
          <w:shd w:val="clear" w:color="auto" w:fill="FFFFFF"/>
          <w:lang w:val="uk-UA" w:eastAsia="uk-UA" w:bidi="uk-UA"/>
        </w:rPr>
        <w:t>мотиваційно-ціннісний</w:t>
      </w:r>
      <w:r w:rsidRPr="006E08F7">
        <w:rPr>
          <w:rFonts w:ascii="Times New Roman" w:eastAsia="Times New Roman" w:hAnsi="Times New Roman" w:cs="Times New Roman"/>
          <w:color w:val="000000"/>
          <w:kern w:val="0"/>
          <w:sz w:val="20"/>
          <w:szCs w:val="20"/>
          <w:lang w:val="uk-UA" w:eastAsia="uk-UA" w:bidi="uk-UA"/>
        </w:rPr>
        <w:t xml:space="preserve"> (ціннісне ставлення до педагогічної діяльності, дитини як найвищої цінності, до себе як до майбутнього </w:t>
      </w:r>
      <w:r w:rsidRPr="006E08F7">
        <w:rPr>
          <w:rFonts w:ascii="Times New Roman" w:eastAsia="Times New Roman" w:hAnsi="Times New Roman" w:cs="Times New Roman"/>
          <w:color w:val="000000"/>
          <w:kern w:val="0"/>
          <w:sz w:val="20"/>
          <w:szCs w:val="20"/>
          <w:lang w:val="uk-UA" w:eastAsia="ru-RU" w:bidi="ru-RU"/>
        </w:rPr>
        <w:t xml:space="preserve">педагога; </w:t>
      </w:r>
      <w:r w:rsidRPr="006E08F7">
        <w:rPr>
          <w:rFonts w:ascii="Times New Roman" w:eastAsia="Times New Roman" w:hAnsi="Times New Roman" w:cs="Times New Roman"/>
          <w:color w:val="000000"/>
          <w:kern w:val="0"/>
          <w:sz w:val="20"/>
          <w:szCs w:val="20"/>
          <w:lang w:val="uk-UA" w:eastAsia="uk-UA" w:bidi="uk-UA"/>
        </w:rPr>
        <w:t xml:space="preserve">наявність мотивації до професійної діяльності; задоволеність обраною професією), </w:t>
      </w:r>
      <w:r w:rsidRPr="006E08F7">
        <w:rPr>
          <w:rFonts w:ascii="Times New Roman" w:eastAsia="Times New Roman" w:hAnsi="Times New Roman" w:cs="Times New Roman"/>
          <w:i/>
          <w:iCs/>
          <w:color w:val="000000"/>
          <w:kern w:val="0"/>
          <w:sz w:val="20"/>
          <w:szCs w:val="20"/>
          <w:shd w:val="clear" w:color="auto" w:fill="FFFFFF"/>
          <w:lang w:val="uk-UA" w:eastAsia="uk-UA" w:bidi="uk-UA"/>
        </w:rPr>
        <w:t>когнітивний</w:t>
      </w:r>
      <w:r w:rsidRPr="006E08F7">
        <w:rPr>
          <w:rFonts w:ascii="Times New Roman" w:eastAsia="Times New Roman" w:hAnsi="Times New Roman" w:cs="Times New Roman"/>
          <w:color w:val="000000"/>
          <w:kern w:val="0"/>
          <w:sz w:val="20"/>
          <w:szCs w:val="20"/>
          <w:lang w:val="uk-UA" w:eastAsia="uk-UA" w:bidi="uk-UA"/>
        </w:rPr>
        <w:t xml:space="preserve"> (уявлення про цінності, мотиви й цілі педагогічної діяльності, основні вимоги до сучасного вчителя; знання про сутність, структуру, типи професійної позиції майбутнього вчителя, форми та методи саморозвитку професійної педагогічної позиції), </w:t>
      </w:r>
      <w:r w:rsidRPr="006E08F7">
        <w:rPr>
          <w:rFonts w:ascii="Times New Roman" w:eastAsia="Times New Roman" w:hAnsi="Times New Roman" w:cs="Times New Roman"/>
          <w:i/>
          <w:iCs/>
          <w:color w:val="000000"/>
          <w:kern w:val="0"/>
          <w:sz w:val="20"/>
          <w:szCs w:val="20"/>
          <w:shd w:val="clear" w:color="auto" w:fill="FFFFFF"/>
          <w:lang w:val="uk-UA" w:eastAsia="uk-UA" w:bidi="uk-UA"/>
        </w:rPr>
        <w:t>поведінковий</w:t>
      </w:r>
      <w:r w:rsidRPr="006E08F7">
        <w:rPr>
          <w:rFonts w:ascii="Times New Roman" w:eastAsia="Times New Roman" w:hAnsi="Times New Roman" w:cs="Times New Roman"/>
          <w:color w:val="000000"/>
          <w:kern w:val="0"/>
          <w:sz w:val="20"/>
          <w:szCs w:val="20"/>
          <w:lang w:val="uk-UA" w:eastAsia="uk-UA" w:bidi="uk-UA"/>
        </w:rPr>
        <w:t xml:space="preserve"> (уміння аналізу</w:t>
      </w:r>
      <w:r w:rsidRPr="006E08F7">
        <w:rPr>
          <w:rFonts w:ascii="Times New Roman" w:eastAsia="Times New Roman" w:hAnsi="Times New Roman" w:cs="Times New Roman"/>
          <w:color w:val="000000"/>
          <w:kern w:val="0"/>
          <w:sz w:val="20"/>
          <w:szCs w:val="20"/>
          <w:lang w:val="uk-UA" w:eastAsia="uk-UA" w:bidi="uk-UA"/>
        </w:rPr>
        <w:softHyphen/>
        <w:t>вати свої особистісні риси з позицій вимог професії, здійснювати рефлексію власної діяльності, реалізовувати різні типи професійних позицій, визначати їх ризики та обмеження, виявляти емпатію). Підґрунтям виокремлення рівнів сформованості професійної позиції майбутнього вчителя - дієво-творчий (високий), оцінно-регулятивний (середній), нормативно-орієнтувальний (низький) - є активність як якісна характеристика його особистості.</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Застосування на констатувальному етапі педагогічного експерименту комплексу методів дослідження та діагностичних методик (наративний метод, методика „Дедагогічні цінності” (Л. Григорович), питальник для визначення провідних мотивів майбутньої професійної діяльності Л. Верещагіної, тест для визначення життєвосмислових орієнтацій Д. Леонтьєва та ін.) дозволило зробити висновок про переважно низький рівень сформованості і окремих компонентів, і професійної позиції загалом у студентів педагогічного коледжу. Виявлено, що спрямованість мотивації більшості студентів коледжу характеризується, перш за все, бажанням здобути освіту, а не оволодіти педагогічною професією. У студентів-початківців зазвичай має місце „розмитість” розуміння гуманістичного смислу професійно-педагогічної діяльності та уявлень про дітей як найвищу цінність у контексті професійної діяльності, більшість із них не усвідомлює смисл високого суспільного призначення професії вчителя; вони мають досить низький рівень розвитку рефлексії, емпатії, комунікативних здібностей; студенти не завжди об’єктивно співвідносять загальноприйняті в соціумі уявлення про педагога та його професійну позицію стосовно учнів і колег з власними баченнями.</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Аналіз сучасної освітньої практики педагогічних коледжів щодо формування професійної позиції в студентів педагогічних спеціальностей, </w:t>
      </w:r>
      <w:r w:rsidRPr="006E08F7">
        <w:rPr>
          <w:rFonts w:ascii="Times New Roman" w:eastAsia="Times New Roman" w:hAnsi="Times New Roman" w:cs="Times New Roman"/>
          <w:color w:val="000000"/>
          <w:kern w:val="0"/>
          <w:sz w:val="20"/>
          <w:szCs w:val="20"/>
          <w:lang w:val="uk-UA" w:eastAsia="ru-RU" w:bidi="ru-RU"/>
        </w:rPr>
        <w:t>чин</w:t>
      </w:r>
      <w:r w:rsidRPr="006E08F7">
        <w:rPr>
          <w:rFonts w:ascii="Times New Roman" w:eastAsia="Times New Roman" w:hAnsi="Times New Roman" w:cs="Times New Roman"/>
          <w:color w:val="000000"/>
          <w:kern w:val="0"/>
          <w:sz w:val="20"/>
          <w:szCs w:val="20"/>
          <w:lang w:val="uk-UA" w:eastAsia="ru-RU" w:bidi="ru-RU"/>
        </w:rPr>
        <w:softHyphen/>
        <w:t>ного</w:t>
      </w:r>
      <w:r w:rsidRPr="006E08F7">
        <w:rPr>
          <w:rFonts w:ascii="Times New Roman" w:eastAsia="Times New Roman" w:hAnsi="Times New Roman" w:cs="Times New Roman"/>
          <w:color w:val="000000"/>
          <w:kern w:val="0"/>
          <w:sz w:val="20"/>
          <w:szCs w:val="20"/>
          <w:lang w:val="uk-UA" w:eastAsia="uk-UA" w:bidi="uk-UA"/>
        </w:rPr>
        <w:t xml:space="preserve"> програмного-методичного забезпечення викладання дисциплін професійно зорієнтованого циклу, а також результати опитування студентів, викладачів, учителів-методистів виявили низку недоліків: фрагментарний характер процесу </w:t>
      </w:r>
      <w:r w:rsidRPr="006E08F7">
        <w:rPr>
          <w:rFonts w:ascii="Times New Roman" w:eastAsia="Times New Roman" w:hAnsi="Times New Roman" w:cs="Times New Roman"/>
          <w:color w:val="000000"/>
          <w:kern w:val="0"/>
          <w:sz w:val="20"/>
          <w:szCs w:val="20"/>
          <w:lang w:val="uk-UA" w:eastAsia="ru-RU" w:bidi="ru-RU"/>
        </w:rPr>
        <w:t xml:space="preserve">формування </w:t>
      </w:r>
      <w:r w:rsidRPr="006E08F7">
        <w:rPr>
          <w:rFonts w:ascii="Times New Roman" w:eastAsia="Times New Roman" w:hAnsi="Times New Roman" w:cs="Times New Roman"/>
          <w:color w:val="000000"/>
          <w:kern w:val="0"/>
          <w:sz w:val="20"/>
          <w:szCs w:val="20"/>
          <w:lang w:val="uk-UA" w:eastAsia="uk-UA" w:bidi="uk-UA"/>
        </w:rPr>
        <w:t xml:space="preserve">професійної позиції </w:t>
      </w:r>
      <w:r w:rsidRPr="006E08F7">
        <w:rPr>
          <w:rFonts w:ascii="Times New Roman" w:eastAsia="Times New Roman" w:hAnsi="Times New Roman" w:cs="Times New Roman"/>
          <w:color w:val="000000"/>
          <w:kern w:val="0"/>
          <w:sz w:val="20"/>
          <w:szCs w:val="20"/>
          <w:lang w:val="uk-UA" w:eastAsia="ru-RU" w:bidi="ru-RU"/>
        </w:rPr>
        <w:t xml:space="preserve">майбутнього педагога; недостатню </w:t>
      </w:r>
      <w:r w:rsidRPr="006E08F7">
        <w:rPr>
          <w:rFonts w:ascii="Times New Roman" w:eastAsia="Times New Roman" w:hAnsi="Times New Roman" w:cs="Times New Roman"/>
          <w:color w:val="000000"/>
          <w:kern w:val="0"/>
          <w:sz w:val="20"/>
          <w:szCs w:val="20"/>
          <w:lang w:val="uk-UA" w:eastAsia="uk-UA" w:bidi="uk-UA"/>
        </w:rPr>
        <w:t xml:space="preserve">актуалізацію </w:t>
      </w:r>
      <w:r w:rsidRPr="006E08F7">
        <w:rPr>
          <w:rFonts w:ascii="Times New Roman" w:eastAsia="Times New Roman" w:hAnsi="Times New Roman" w:cs="Times New Roman"/>
          <w:color w:val="000000"/>
          <w:kern w:val="0"/>
          <w:sz w:val="20"/>
          <w:szCs w:val="20"/>
          <w:lang w:val="uk-UA" w:eastAsia="ru-RU" w:bidi="ru-RU"/>
        </w:rPr>
        <w:t xml:space="preserve">в </w:t>
      </w:r>
      <w:r w:rsidRPr="006E08F7">
        <w:rPr>
          <w:rFonts w:ascii="Times New Roman" w:eastAsia="Times New Roman" w:hAnsi="Times New Roman" w:cs="Times New Roman"/>
          <w:color w:val="000000"/>
          <w:kern w:val="0"/>
          <w:sz w:val="20"/>
          <w:szCs w:val="20"/>
          <w:lang w:val="uk-UA" w:eastAsia="uk-UA" w:bidi="uk-UA"/>
        </w:rPr>
        <w:t xml:space="preserve">змісті дисциплін психолого-педагогічного </w:t>
      </w:r>
      <w:r w:rsidRPr="006E08F7">
        <w:rPr>
          <w:rFonts w:ascii="Times New Roman" w:eastAsia="Times New Roman" w:hAnsi="Times New Roman" w:cs="Times New Roman"/>
          <w:color w:val="000000"/>
          <w:kern w:val="0"/>
          <w:sz w:val="20"/>
          <w:szCs w:val="20"/>
          <w:lang w:val="uk-UA" w:eastAsia="ru-RU" w:bidi="ru-RU"/>
        </w:rPr>
        <w:t xml:space="preserve">блоку знань, </w:t>
      </w:r>
      <w:r w:rsidRPr="006E08F7">
        <w:rPr>
          <w:rFonts w:ascii="Times New Roman" w:eastAsia="Times New Roman" w:hAnsi="Times New Roman" w:cs="Times New Roman"/>
          <w:color w:val="000000"/>
          <w:kern w:val="0"/>
          <w:sz w:val="20"/>
          <w:szCs w:val="20"/>
          <w:lang w:val="uk-UA" w:eastAsia="uk-UA" w:bidi="uk-UA"/>
        </w:rPr>
        <w:t xml:space="preserve">умінь </w:t>
      </w:r>
      <w:r w:rsidRPr="006E08F7">
        <w:rPr>
          <w:rFonts w:ascii="Times New Roman" w:eastAsia="Times New Roman" w:hAnsi="Times New Roman" w:cs="Times New Roman"/>
          <w:color w:val="000000"/>
          <w:kern w:val="0"/>
          <w:sz w:val="20"/>
          <w:szCs w:val="20"/>
          <w:lang w:val="uk-UA" w:eastAsia="ru-RU" w:bidi="ru-RU"/>
        </w:rPr>
        <w:t xml:space="preserve">та </w:t>
      </w:r>
      <w:r w:rsidRPr="006E08F7">
        <w:rPr>
          <w:rFonts w:ascii="Times New Roman" w:eastAsia="Times New Roman" w:hAnsi="Times New Roman" w:cs="Times New Roman"/>
          <w:color w:val="000000"/>
          <w:kern w:val="0"/>
          <w:sz w:val="20"/>
          <w:szCs w:val="20"/>
          <w:lang w:val="uk-UA" w:eastAsia="uk-UA" w:bidi="uk-UA"/>
        </w:rPr>
        <w:t>навичок, необхідних для її формування; обмежене використання активних та інтерактивних форм, методів та технологій. При цьому викладачі педагогічних коледжів, на жаль, не завжди є носіями гуманістичних ціннісних смислів педагогічної діяльності. Усе це ускладнює процес становлення професійної позиції майбутніх педагогів і потребує, своєю чергою, розробки педагогічних умов, упровадження яких позитивно вплинуло б на процес її формування.</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У другому розділі - „Теоретичне обґрунтування та експери</w:t>
      </w:r>
      <w:r w:rsidRPr="006E08F7">
        <w:rPr>
          <w:rFonts w:ascii="Times New Roman" w:eastAsia="Times New Roman" w:hAnsi="Times New Roman" w:cs="Times New Roman"/>
          <w:color w:val="000000"/>
          <w:kern w:val="0"/>
          <w:sz w:val="20"/>
          <w:szCs w:val="20"/>
          <w:lang w:val="uk-UA" w:eastAsia="uk-UA" w:bidi="uk-UA"/>
        </w:rPr>
        <w:softHyphen/>
        <w:t>ментальна перевірка педагогічних умов формування професійної позиції майбутнього вчителя в процесі фахової підготовки в педагогічному коледжі” - представлено теоретичне обґрунтування педагогічних умов формування професійної позиції в студентів педагогічного коледжу, перебіг та результати їхньої дослідно-експериментальної перевірки.</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Аналіз теоретичних </w:t>
      </w:r>
      <w:r w:rsidRPr="006E08F7">
        <w:rPr>
          <w:rFonts w:ascii="Times New Roman" w:eastAsia="Times New Roman" w:hAnsi="Times New Roman" w:cs="Times New Roman"/>
          <w:color w:val="000000"/>
          <w:kern w:val="0"/>
          <w:sz w:val="20"/>
          <w:szCs w:val="20"/>
          <w:lang w:val="uk-UA" w:eastAsia="ru-RU" w:bidi="ru-RU"/>
        </w:rPr>
        <w:t xml:space="preserve">засад </w:t>
      </w:r>
      <w:r w:rsidRPr="006E08F7">
        <w:rPr>
          <w:rFonts w:ascii="Times New Roman" w:eastAsia="Times New Roman" w:hAnsi="Times New Roman" w:cs="Times New Roman"/>
          <w:color w:val="000000"/>
          <w:kern w:val="0"/>
          <w:sz w:val="20"/>
          <w:szCs w:val="20"/>
          <w:lang w:val="uk-UA" w:eastAsia="uk-UA" w:bidi="uk-UA"/>
        </w:rPr>
        <w:t>дослідження, результатів констатувального етапу експерименту дозволив визначити педагогічні умови формування в сту</w:t>
      </w:r>
      <w:r w:rsidRPr="006E08F7">
        <w:rPr>
          <w:rFonts w:ascii="Times New Roman" w:eastAsia="Times New Roman" w:hAnsi="Times New Roman" w:cs="Times New Roman"/>
          <w:color w:val="000000"/>
          <w:kern w:val="0"/>
          <w:sz w:val="20"/>
          <w:szCs w:val="20"/>
          <w:lang w:val="uk-UA" w:eastAsia="uk-UA" w:bidi="uk-UA"/>
        </w:rPr>
        <w:softHyphen/>
        <w:t>дентів педагогічного коледжу професійної позиції в процесі фахової підготовки.</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Перша педагогічна умова - </w:t>
      </w:r>
      <w:r w:rsidRPr="006E08F7">
        <w:rPr>
          <w:rFonts w:ascii="Times New Roman" w:eastAsia="Times New Roman" w:hAnsi="Times New Roman" w:cs="Times New Roman"/>
          <w:i/>
          <w:iCs/>
          <w:color w:val="000000"/>
          <w:kern w:val="0"/>
          <w:sz w:val="20"/>
          <w:szCs w:val="20"/>
          <w:shd w:val="clear" w:color="auto" w:fill="FFFFFF"/>
          <w:lang w:val="uk-UA" w:eastAsia="uk-UA" w:bidi="uk-UA"/>
        </w:rPr>
        <w:t xml:space="preserve">розвиток професійної мотивації й ціннісного ставлення майбутніх учителів до педагогічної професії шляхом використання в процесі фахової підготовки педагогічного коледжу технологій </w:t>
      </w:r>
      <w:r w:rsidRPr="006E08F7">
        <w:rPr>
          <w:rFonts w:ascii="Times New Roman" w:eastAsia="Times New Roman" w:hAnsi="Times New Roman" w:cs="Times New Roman"/>
          <w:i/>
          <w:iCs/>
          <w:color w:val="000000"/>
          <w:kern w:val="0"/>
          <w:sz w:val="20"/>
          <w:szCs w:val="20"/>
          <w:shd w:val="clear" w:color="auto" w:fill="FFFFFF"/>
          <w:lang w:val="uk-UA" w:eastAsia="ru-RU" w:bidi="ru-RU"/>
        </w:rPr>
        <w:t xml:space="preserve">коучингу </w:t>
      </w:r>
      <w:r w:rsidRPr="006E08F7">
        <w:rPr>
          <w:rFonts w:ascii="Times New Roman" w:eastAsia="Times New Roman" w:hAnsi="Times New Roman" w:cs="Times New Roman"/>
          <w:i/>
          <w:iCs/>
          <w:color w:val="000000"/>
          <w:kern w:val="0"/>
          <w:sz w:val="20"/>
          <w:szCs w:val="20"/>
          <w:shd w:val="clear" w:color="auto" w:fill="FFFFFF"/>
          <w:lang w:val="uk-UA" w:eastAsia="uk-UA" w:bidi="uk-UA"/>
        </w:rPr>
        <w:t>та модерації</w:t>
      </w:r>
      <w:r w:rsidRPr="006E08F7">
        <w:rPr>
          <w:rFonts w:ascii="Times New Roman" w:eastAsia="Times New Roman" w:hAnsi="Times New Roman" w:cs="Times New Roman"/>
          <w:color w:val="000000"/>
          <w:kern w:val="0"/>
          <w:sz w:val="20"/>
          <w:szCs w:val="20"/>
          <w:lang w:val="uk-UA" w:eastAsia="uk-UA" w:bidi="uk-UA"/>
        </w:rPr>
        <w:t xml:space="preserve"> - передбачала орієнтацію формату й змісту психолого-педагогічних дисциплін на аксіологічний складник педагогічного та психологічного знання, утвердження студента в освітньому процесі як активного суб’єкта навчально- професійної діяльності. Теоретичними засадами для обґрунтування цієї педагогічної умови визначено: концепції модерації в освіті, що репрезентують провідну роль групової роботи в особистісному та професійному становленні майбутнього фахівця </w:t>
      </w:r>
      <w:r w:rsidRPr="006E08F7">
        <w:rPr>
          <w:rFonts w:ascii="Times New Roman" w:eastAsia="Times New Roman" w:hAnsi="Times New Roman" w:cs="Times New Roman"/>
          <w:color w:val="000000"/>
          <w:kern w:val="0"/>
          <w:sz w:val="20"/>
          <w:szCs w:val="20"/>
          <w:lang w:val="uk-UA" w:eastAsia="ru-RU" w:bidi="ru-RU"/>
        </w:rPr>
        <w:t xml:space="preserve">(Г. Хаусман, С. </w:t>
      </w:r>
      <w:r w:rsidRPr="006E08F7">
        <w:rPr>
          <w:rFonts w:ascii="Times New Roman" w:eastAsia="Times New Roman" w:hAnsi="Times New Roman" w:cs="Times New Roman"/>
          <w:color w:val="000000"/>
          <w:kern w:val="0"/>
          <w:sz w:val="20"/>
          <w:szCs w:val="20"/>
          <w:lang w:val="uk-UA" w:eastAsia="uk-UA" w:bidi="uk-UA"/>
        </w:rPr>
        <w:t xml:space="preserve">Вахтел, С. Жезлова, </w:t>
      </w:r>
      <w:r w:rsidRPr="006E08F7">
        <w:rPr>
          <w:rFonts w:ascii="Times New Roman" w:eastAsia="Times New Roman" w:hAnsi="Times New Roman" w:cs="Times New Roman"/>
          <w:color w:val="000000"/>
          <w:kern w:val="0"/>
          <w:sz w:val="20"/>
          <w:szCs w:val="20"/>
          <w:lang w:val="uk-UA" w:eastAsia="ru-RU" w:bidi="ru-RU"/>
        </w:rPr>
        <w:t xml:space="preserve">Т. Шукшина </w:t>
      </w:r>
      <w:r w:rsidRPr="006E08F7">
        <w:rPr>
          <w:rFonts w:ascii="Times New Roman" w:eastAsia="Times New Roman" w:hAnsi="Times New Roman" w:cs="Times New Roman"/>
          <w:color w:val="000000"/>
          <w:kern w:val="0"/>
          <w:sz w:val="20"/>
          <w:szCs w:val="20"/>
          <w:lang w:val="uk-UA" w:eastAsia="uk-UA" w:bidi="uk-UA"/>
        </w:rPr>
        <w:t xml:space="preserve">та ін.); теорії </w:t>
      </w:r>
      <w:r w:rsidRPr="006E08F7">
        <w:rPr>
          <w:rFonts w:ascii="Times New Roman" w:eastAsia="Times New Roman" w:hAnsi="Times New Roman" w:cs="Times New Roman"/>
          <w:color w:val="000000"/>
          <w:kern w:val="0"/>
          <w:sz w:val="20"/>
          <w:szCs w:val="20"/>
          <w:lang w:val="uk-UA" w:eastAsia="ru-RU" w:bidi="ru-RU"/>
        </w:rPr>
        <w:t xml:space="preserve">коучингу </w:t>
      </w:r>
      <w:r w:rsidRPr="006E08F7">
        <w:rPr>
          <w:rFonts w:ascii="Times New Roman" w:eastAsia="Times New Roman" w:hAnsi="Times New Roman" w:cs="Times New Roman"/>
          <w:color w:val="000000"/>
          <w:kern w:val="0"/>
          <w:sz w:val="20"/>
          <w:szCs w:val="20"/>
          <w:lang w:val="uk-UA" w:eastAsia="uk-UA" w:bidi="uk-UA"/>
        </w:rPr>
        <w:t>як психотехнології, що спрямовує особистість до рефлексивно- дослідницької діяльності, виявлення власних професійних цілей, планування шляхів їх досягнення за рахунок мобілізації внутрішнього потенціалу та самоактуалізації особистості (М. Аткінсон, І. Рибкін та ін.). Реалізація цієї умови передбачає включення в навчально-виховний процес таких форм взаємодії, які забезпечать активне залучення майбутнього вчителя до педагогічної комунікації, виявлення його творчих здібностей, прояв позицій і переконань, що зумовлюють трансформацію педагогічного знання в досвід емоційно-ціннісного ставлення, прийняття цінностей педагогічної професії й подальшу їх інтеріоризацію.</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З урахуванням значущості суб’єктного (А. Брушлинський, О. Гого- берідзе, В. Петровський та ін.) та аксіологічного (І. Бех, М. Боришевський, Д. Леонтьєв та ін.) підходів у процесі фахової підготовки майбутніх учителів у педагогічному коледжі визначено другу педагогічну умову - </w:t>
      </w:r>
      <w:r w:rsidRPr="006E08F7">
        <w:rPr>
          <w:rFonts w:ascii="Times New Roman" w:eastAsia="Times New Roman" w:hAnsi="Times New Roman" w:cs="Times New Roman"/>
          <w:i/>
          <w:iCs/>
          <w:color w:val="000000"/>
          <w:kern w:val="0"/>
          <w:sz w:val="20"/>
          <w:szCs w:val="20"/>
          <w:shd w:val="clear" w:color="auto" w:fill="FFFFFF"/>
          <w:lang w:val="uk-UA" w:eastAsia="uk-UA" w:bidi="uk-UA"/>
        </w:rPr>
        <w:t>організація процесу фахової підготовки в педагогічному коледжі на суб ’єкт-суб ’єктних засадах, спрямованої на усвідомлення студентами системи професійно- педагогічних знань як особистісної цінності та теоретичного підґрунтя професійної позиції майбутнього вчителя.</w:t>
      </w:r>
      <w:r w:rsidRPr="006E08F7">
        <w:rPr>
          <w:rFonts w:ascii="Times New Roman" w:eastAsia="Times New Roman" w:hAnsi="Times New Roman" w:cs="Times New Roman"/>
          <w:color w:val="000000"/>
          <w:kern w:val="0"/>
          <w:sz w:val="20"/>
          <w:szCs w:val="20"/>
          <w:lang w:val="uk-UA" w:eastAsia="uk-UA" w:bidi="uk-UA"/>
        </w:rPr>
        <w:t xml:space="preserve"> Визначено, що трансформація фахових знань у систему особистісних цінностей студента педагогічного коледжу уможливлюється тільки через постійне переосмислення та перевизначення майбутнім учителем загальноприйнятих та індивідуальних педагогічних цінностей. Суттєву роль у цьому напрямі відіграють особистісно зорієнтовані технології, які реалізуються через діалогові форми взаємодії й активні методи навчання: проблемні лекції-діалоги, практичні заняття із застосуванням методу моделювання педагогічних ситуацій.</w:t>
      </w:r>
    </w:p>
    <w:p w:rsidR="006E08F7" w:rsidRPr="006E08F7" w:rsidRDefault="006E08F7" w:rsidP="006E08F7">
      <w:pPr>
        <w:tabs>
          <w:tab w:val="clear" w:pos="709"/>
        </w:tabs>
        <w:suppressAutoHyphens w:val="0"/>
        <w:spacing w:after="0" w:line="240" w:lineRule="exact"/>
        <w:ind w:left="4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Третя педагогічна </w:t>
      </w:r>
      <w:r w:rsidRPr="006E08F7">
        <w:rPr>
          <w:rFonts w:ascii="Times New Roman" w:eastAsia="Times New Roman" w:hAnsi="Times New Roman" w:cs="Times New Roman"/>
          <w:color w:val="000000"/>
          <w:kern w:val="0"/>
          <w:sz w:val="20"/>
          <w:szCs w:val="20"/>
          <w:lang w:val="uk-UA" w:eastAsia="ru-RU" w:bidi="ru-RU"/>
        </w:rPr>
        <w:t xml:space="preserve">умова </w:t>
      </w:r>
      <w:r w:rsidRPr="006E08F7">
        <w:rPr>
          <w:rFonts w:ascii="Times New Roman" w:eastAsia="Times New Roman" w:hAnsi="Times New Roman" w:cs="Times New Roman"/>
          <w:color w:val="000000"/>
          <w:kern w:val="0"/>
          <w:sz w:val="20"/>
          <w:szCs w:val="20"/>
          <w:lang w:val="uk-UA" w:eastAsia="uk-UA" w:bidi="uk-UA"/>
        </w:rPr>
        <w:t xml:space="preserve">- </w:t>
      </w:r>
      <w:r w:rsidRPr="006E08F7">
        <w:rPr>
          <w:rFonts w:ascii="Times New Roman" w:eastAsia="Times New Roman" w:hAnsi="Times New Roman" w:cs="Times New Roman"/>
          <w:i/>
          <w:iCs/>
          <w:color w:val="000000"/>
          <w:kern w:val="0"/>
          <w:sz w:val="20"/>
          <w:szCs w:val="20"/>
          <w:shd w:val="clear" w:color="auto" w:fill="FFFFFF"/>
          <w:lang w:val="uk-UA" w:eastAsia="uk-UA" w:bidi="uk-UA"/>
        </w:rPr>
        <w:t>організація педагогічної практики на основі технології „ДоТРеЗ” (Досвід - Тактика - Рефлексія - Застосування) з метою розвитку професійної позиції майбутнього вчителя як активного суб’єкта педагогічної діяльності</w:t>
      </w:r>
      <w:r w:rsidRPr="006E08F7">
        <w:rPr>
          <w:rFonts w:ascii="Times New Roman" w:eastAsia="Times New Roman" w:hAnsi="Times New Roman" w:cs="Times New Roman"/>
          <w:color w:val="000000"/>
          <w:kern w:val="0"/>
          <w:sz w:val="20"/>
          <w:szCs w:val="20"/>
          <w:lang w:val="uk-UA" w:eastAsia="uk-UA" w:bidi="uk-UA"/>
        </w:rPr>
        <w:t xml:space="preserve"> - спрямована на формування в студента власного професійного „образу Я”, дослідження сучасного еталона професійної позиції вчителя в процесі педагогічної практики, тобто систематичне включення студентів до педагогічної рефлексії, особистої творчої педагогічної діяльності як фундаменту саморозвитку професійної позиції. Теоретичним підґрунтям зазначеної умови слугували антропні технології в освіті (С. Дмитрієв, Л. Редько,</w:t>
      </w:r>
    </w:p>
    <w:p w:rsidR="006E08F7" w:rsidRPr="006E08F7" w:rsidRDefault="006E08F7" w:rsidP="006E08F7">
      <w:pPr>
        <w:tabs>
          <w:tab w:val="clear" w:pos="709"/>
          <w:tab w:val="left" w:pos="343"/>
        </w:tabs>
        <w:suppressAutoHyphens w:val="0"/>
        <w:spacing w:after="0" w:line="240" w:lineRule="exact"/>
        <w:ind w:left="40" w:righ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В.</w:t>
      </w:r>
      <w:r w:rsidRPr="006E08F7">
        <w:rPr>
          <w:rFonts w:ascii="Times New Roman" w:eastAsia="Times New Roman" w:hAnsi="Times New Roman" w:cs="Times New Roman"/>
          <w:color w:val="000000"/>
          <w:kern w:val="0"/>
          <w:sz w:val="20"/>
          <w:szCs w:val="20"/>
          <w:lang w:val="uk-UA" w:eastAsia="uk-UA" w:bidi="uk-UA"/>
        </w:rPr>
        <w:tab/>
      </w:r>
      <w:r w:rsidRPr="006E08F7">
        <w:rPr>
          <w:rFonts w:ascii="Times New Roman" w:eastAsia="Times New Roman" w:hAnsi="Times New Roman" w:cs="Times New Roman"/>
          <w:color w:val="000000"/>
          <w:kern w:val="0"/>
          <w:sz w:val="20"/>
          <w:szCs w:val="20"/>
          <w:lang w:eastAsia="ru-RU" w:bidi="ru-RU"/>
        </w:rPr>
        <w:t xml:space="preserve">Хохлова </w:t>
      </w:r>
      <w:r w:rsidRPr="006E08F7">
        <w:rPr>
          <w:rFonts w:ascii="Times New Roman" w:eastAsia="Times New Roman" w:hAnsi="Times New Roman" w:cs="Times New Roman"/>
          <w:color w:val="000000"/>
          <w:kern w:val="0"/>
          <w:sz w:val="20"/>
          <w:szCs w:val="20"/>
          <w:lang w:val="uk-UA" w:eastAsia="uk-UA" w:bidi="uk-UA"/>
        </w:rPr>
        <w:t xml:space="preserve">та ін.), технології тайм-менеджменту й самоменеджменту (М. Альберт, Ф. Хедоурі, </w:t>
      </w:r>
      <w:r w:rsidRPr="006E08F7">
        <w:rPr>
          <w:rFonts w:ascii="Times New Roman" w:eastAsia="Times New Roman" w:hAnsi="Times New Roman" w:cs="Times New Roman"/>
          <w:color w:val="000000"/>
          <w:kern w:val="0"/>
          <w:sz w:val="20"/>
          <w:szCs w:val="20"/>
          <w:lang w:eastAsia="ru-RU" w:bidi="ru-RU"/>
        </w:rPr>
        <w:t xml:space="preserve">М. Лукашевич </w:t>
      </w:r>
      <w:r w:rsidRPr="006E08F7">
        <w:rPr>
          <w:rFonts w:ascii="Times New Roman" w:eastAsia="Times New Roman" w:hAnsi="Times New Roman" w:cs="Times New Roman"/>
          <w:color w:val="000000"/>
          <w:kern w:val="0"/>
          <w:sz w:val="20"/>
          <w:szCs w:val="20"/>
          <w:lang w:val="uk-UA" w:eastAsia="uk-UA" w:bidi="uk-UA"/>
        </w:rPr>
        <w:t>та ін.).</w:t>
      </w:r>
    </w:p>
    <w:p w:rsidR="006E08F7" w:rsidRPr="006E08F7" w:rsidRDefault="006E08F7" w:rsidP="006E08F7">
      <w:pPr>
        <w:tabs>
          <w:tab w:val="clear" w:pos="709"/>
        </w:tabs>
        <w:suppressAutoHyphens w:val="0"/>
        <w:spacing w:after="0" w:line="240" w:lineRule="exact"/>
        <w:ind w:left="4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Реалізація педагогічних умов, які сутнісно і процесуально взаємозумов- лені, відбувалася в процесі впровадження розробленої на засадах системного, аксіологічного, особистісно зорієнтованого, компетентнісного, діяльнісного та суб’єктного підходів моделі формування професійної позиції майбутнього вчителя в процесі фахової підготовки у педагогічному коледжі.</w:t>
      </w:r>
    </w:p>
    <w:p w:rsidR="006E08F7" w:rsidRPr="006E08F7" w:rsidRDefault="006E08F7" w:rsidP="006E08F7">
      <w:pPr>
        <w:tabs>
          <w:tab w:val="clear" w:pos="709"/>
        </w:tabs>
        <w:suppressAutoHyphens w:val="0"/>
        <w:spacing w:after="0" w:line="240" w:lineRule="exact"/>
        <w:ind w:left="4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Збагачення уявлень студентів про професійну позицію як науковий феномен відбувалось завдяки доповненню змісту дисциплін соціально- гуманітарних та професійно зорієнтованих блоків („Філософія”, „Соціологія”, , „Вступ до фаху”, „Дедагогіка”, „Дсторія педагогіки”, „Основи педагогічної майстерності”, „Загальна психологія”, „Вікова і педагогічна психологія”) такими темами, як: „Позиція педагога: особистісний і професійний аспекти”, „Позиція педагога: чи може вона змінюватись?”, „Педагог у просторах інформаційного суспільства”, „Професійна позиція вчителя - стиль діяльності чи ставлення до професії?”, „Соціальні запити до професійної позиції сучасного випускника педагогічного коледжу” та ін.</w:t>
      </w:r>
    </w:p>
    <w:p w:rsidR="006E08F7" w:rsidRPr="006E08F7" w:rsidRDefault="006E08F7" w:rsidP="006E08F7">
      <w:pPr>
        <w:tabs>
          <w:tab w:val="clear" w:pos="709"/>
        </w:tabs>
        <w:suppressAutoHyphens w:val="0"/>
        <w:spacing w:after="0" w:line="240" w:lineRule="exact"/>
        <w:ind w:left="4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Для впровадження визначених педагогічних умов розроблено </w:t>
      </w:r>
      <w:r w:rsidRPr="006E08F7">
        <w:rPr>
          <w:rFonts w:ascii="Times New Roman" w:eastAsia="Times New Roman" w:hAnsi="Times New Roman" w:cs="Times New Roman"/>
          <w:i/>
          <w:iCs/>
          <w:color w:val="000000"/>
          <w:kern w:val="0"/>
          <w:sz w:val="20"/>
          <w:szCs w:val="20"/>
          <w:shd w:val="clear" w:color="auto" w:fill="FFFFFF"/>
          <w:lang w:val="uk-UA" w:eastAsia="uk-UA" w:bidi="uk-UA"/>
        </w:rPr>
        <w:t>спецкурс „Професійна позиція майбутнього вчителя</w:t>
      </w:r>
      <w:r w:rsidRPr="006E08F7">
        <w:rPr>
          <w:rFonts w:ascii="Times New Roman" w:eastAsia="Times New Roman" w:hAnsi="Times New Roman" w:cs="Times New Roman"/>
          <w:color w:val="000000"/>
          <w:kern w:val="0"/>
          <w:sz w:val="20"/>
          <w:szCs w:val="20"/>
          <w:lang w:val="uk-UA" w:eastAsia="uk-UA" w:bidi="uk-UA"/>
        </w:rPr>
        <w:t>”, спрямований на збагачення уявлень студентів про педагога як професіонала, педагогічну позицію як ознаку професіоналізму вчителя.</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З метою розвитку ціннісного ставлення до педагогічної діяльності впроваджено </w:t>
      </w:r>
      <w:r w:rsidRPr="006E08F7">
        <w:rPr>
          <w:rFonts w:ascii="Times New Roman" w:eastAsia="Times New Roman" w:hAnsi="Times New Roman" w:cs="Times New Roman"/>
          <w:i/>
          <w:iCs/>
          <w:color w:val="000000"/>
          <w:kern w:val="0"/>
          <w:sz w:val="20"/>
          <w:szCs w:val="20"/>
          <w:shd w:val="clear" w:color="auto" w:fill="FFFFFF"/>
          <w:lang w:val="uk-UA" w:eastAsia="uk-UA" w:bidi="uk-UA"/>
        </w:rPr>
        <w:t>спецпрактикум „Бенчмаркінг професійної позиції майбутнього вчителя”,</w:t>
      </w:r>
      <w:r w:rsidRPr="006E08F7">
        <w:rPr>
          <w:rFonts w:ascii="Times New Roman" w:eastAsia="Times New Roman" w:hAnsi="Times New Roman" w:cs="Times New Roman"/>
          <w:color w:val="000000"/>
          <w:kern w:val="0"/>
          <w:sz w:val="20"/>
          <w:szCs w:val="20"/>
          <w:lang w:val="uk-UA" w:eastAsia="uk-UA" w:bidi="uk-UA"/>
        </w:rPr>
        <w:t xml:space="preserve"> який базувався на ідеї рівняння на еталонний зразок та сприяв формуванню уявлень майбутніх учителів про наявні зразкові практики розвит</w:t>
      </w:r>
      <w:r w:rsidRPr="006E08F7">
        <w:rPr>
          <w:rFonts w:ascii="Times New Roman" w:eastAsia="Times New Roman" w:hAnsi="Times New Roman" w:cs="Times New Roman"/>
          <w:color w:val="000000"/>
          <w:kern w:val="0"/>
          <w:sz w:val="20"/>
          <w:szCs w:val="20"/>
          <w:lang w:val="uk-UA" w:eastAsia="uk-UA" w:bidi="uk-UA"/>
        </w:rPr>
        <w:softHyphen/>
        <w:t>ку й функціонування професійної позиції, вихованню прагнення до самопізнан</w:t>
      </w:r>
      <w:r w:rsidRPr="006E08F7">
        <w:rPr>
          <w:rFonts w:ascii="Times New Roman" w:eastAsia="Times New Roman" w:hAnsi="Times New Roman" w:cs="Times New Roman"/>
          <w:color w:val="000000"/>
          <w:kern w:val="0"/>
          <w:sz w:val="20"/>
          <w:szCs w:val="20"/>
          <w:lang w:val="uk-UA" w:eastAsia="uk-UA" w:bidi="uk-UA"/>
        </w:rPr>
        <w:softHyphen/>
        <w:t>ня й практичного саморозвитку. Реалізація спецпрактикуму відбувалась у формах: спостереження за шкільними вчителями-практиками; навчально-ділові ігри, спрямовані на розвиток умінь студентів аналізувати педагогічний досвід, виокремлювати хибні й позитивні сторони власної професійної позиції.</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У процесі фахової підготовки використано різні форми й методи, які сприяли розвитку професійної позиції студентів педагогічного коледжу: моде- ративні семінари, коуч-сесії за моделлю цілепокладання „</w:t>
      </w:r>
      <w:r w:rsidRPr="006E08F7">
        <w:rPr>
          <w:rFonts w:ascii="Times New Roman" w:eastAsia="Times New Roman" w:hAnsi="Times New Roman" w:cs="Times New Roman"/>
          <w:i/>
          <w:iCs/>
          <w:color w:val="000000"/>
          <w:kern w:val="0"/>
          <w:sz w:val="20"/>
          <w:szCs w:val="20"/>
          <w:shd w:val="clear" w:color="auto" w:fill="FFFFFF"/>
          <w:lang w:val="en-US" w:eastAsia="en-US" w:bidi="en-US"/>
        </w:rPr>
        <w:t>GROW</w:t>
      </w:r>
      <w:r w:rsidRPr="006E08F7">
        <w:rPr>
          <w:rFonts w:ascii="Times New Roman" w:eastAsia="Times New Roman" w:hAnsi="Times New Roman" w:cs="Times New Roman"/>
          <w:color w:val="000000"/>
          <w:kern w:val="0"/>
          <w:sz w:val="20"/>
          <w:szCs w:val="20"/>
          <w:lang w:val="uk-UA" w:eastAsia="uk-UA" w:bidi="uk-UA"/>
        </w:rPr>
        <w:t xml:space="preserve">” (від </w:t>
      </w:r>
      <w:r w:rsidRPr="006E08F7">
        <w:rPr>
          <w:rFonts w:ascii="Times New Roman" w:eastAsia="Times New Roman" w:hAnsi="Times New Roman" w:cs="Times New Roman"/>
          <w:color w:val="000000"/>
          <w:kern w:val="0"/>
          <w:sz w:val="20"/>
          <w:szCs w:val="20"/>
          <w:lang w:val="uk-UA" w:eastAsia="ru-RU" w:bidi="ru-RU"/>
        </w:rPr>
        <w:t xml:space="preserve">англ. </w:t>
      </w:r>
      <w:r w:rsidRPr="006E08F7">
        <w:rPr>
          <w:rFonts w:ascii="Times New Roman" w:eastAsia="Times New Roman" w:hAnsi="Times New Roman" w:cs="Times New Roman"/>
          <w:color w:val="000000"/>
          <w:kern w:val="0"/>
          <w:sz w:val="20"/>
          <w:szCs w:val="20"/>
          <w:lang w:val="uk-UA" w:eastAsia="uk-UA" w:bidi="uk-UA"/>
        </w:rPr>
        <w:t xml:space="preserve">- </w:t>
      </w:r>
      <w:r w:rsidRPr="006E08F7">
        <w:rPr>
          <w:rFonts w:ascii="Times New Roman" w:eastAsia="Times New Roman" w:hAnsi="Times New Roman" w:cs="Times New Roman"/>
          <w:color w:val="000000"/>
          <w:kern w:val="0"/>
          <w:sz w:val="20"/>
          <w:szCs w:val="20"/>
          <w:lang w:val="uk-UA" w:eastAsia="ru-RU" w:bidi="ru-RU"/>
        </w:rPr>
        <w:t xml:space="preserve">зростання); </w:t>
      </w:r>
      <w:r w:rsidRPr="006E08F7">
        <w:rPr>
          <w:rFonts w:ascii="Times New Roman" w:eastAsia="Times New Roman" w:hAnsi="Times New Roman" w:cs="Times New Roman"/>
          <w:color w:val="000000"/>
          <w:kern w:val="0"/>
          <w:sz w:val="20"/>
          <w:szCs w:val="20"/>
          <w:lang w:val="uk-UA" w:eastAsia="uk-UA" w:bidi="uk-UA"/>
        </w:rPr>
        <w:t xml:space="preserve">технології </w:t>
      </w:r>
      <w:r w:rsidRPr="006E08F7">
        <w:rPr>
          <w:rFonts w:ascii="Times New Roman" w:eastAsia="Times New Roman" w:hAnsi="Times New Roman" w:cs="Times New Roman"/>
          <w:color w:val="000000"/>
          <w:kern w:val="0"/>
          <w:sz w:val="20"/>
          <w:szCs w:val="20"/>
          <w:lang w:val="uk-UA" w:eastAsia="ru-RU" w:bidi="ru-RU"/>
        </w:rPr>
        <w:t xml:space="preserve">розвитку критичного мислення, створення методичного </w:t>
      </w:r>
      <w:r w:rsidRPr="006E08F7">
        <w:rPr>
          <w:rFonts w:ascii="Times New Roman" w:eastAsia="Times New Roman" w:hAnsi="Times New Roman" w:cs="Times New Roman"/>
          <w:color w:val="000000"/>
          <w:kern w:val="0"/>
          <w:sz w:val="20"/>
          <w:szCs w:val="20"/>
          <w:lang w:val="uk-UA" w:eastAsia="uk-UA" w:bidi="uk-UA"/>
        </w:rPr>
        <w:t xml:space="preserve">портфоліо </w:t>
      </w:r>
      <w:r w:rsidRPr="006E08F7">
        <w:rPr>
          <w:rFonts w:ascii="Times New Roman" w:eastAsia="Times New Roman" w:hAnsi="Times New Roman" w:cs="Times New Roman"/>
          <w:color w:val="000000"/>
          <w:kern w:val="0"/>
          <w:sz w:val="20"/>
          <w:szCs w:val="20"/>
          <w:lang w:val="uk-UA" w:eastAsia="ru-RU" w:bidi="ru-RU"/>
        </w:rPr>
        <w:t xml:space="preserve">та моделювання </w:t>
      </w:r>
      <w:r w:rsidRPr="006E08F7">
        <w:rPr>
          <w:rFonts w:ascii="Times New Roman" w:eastAsia="Times New Roman" w:hAnsi="Times New Roman" w:cs="Times New Roman"/>
          <w:color w:val="000000"/>
          <w:kern w:val="0"/>
          <w:sz w:val="20"/>
          <w:szCs w:val="20"/>
          <w:lang w:val="uk-UA" w:eastAsia="uk-UA" w:bidi="uk-UA"/>
        </w:rPr>
        <w:t xml:space="preserve">педагогічних ситуацій, навчально-ділові ігри </w:t>
      </w:r>
      <w:r w:rsidRPr="006E08F7">
        <w:rPr>
          <w:rFonts w:ascii="Times New Roman" w:eastAsia="Times New Roman" w:hAnsi="Times New Roman" w:cs="Times New Roman"/>
          <w:color w:val="000000"/>
          <w:kern w:val="0"/>
          <w:sz w:val="20"/>
          <w:szCs w:val="20"/>
          <w:lang w:val="uk-UA" w:eastAsia="ru-RU" w:bidi="ru-RU"/>
        </w:rPr>
        <w:t xml:space="preserve">(напри- лад, „Моя </w:t>
      </w:r>
      <w:r w:rsidRPr="006E08F7">
        <w:rPr>
          <w:rFonts w:ascii="Times New Roman" w:eastAsia="Times New Roman" w:hAnsi="Times New Roman" w:cs="Times New Roman"/>
          <w:color w:val="000000"/>
          <w:kern w:val="0"/>
          <w:sz w:val="20"/>
          <w:szCs w:val="20"/>
          <w:lang w:val="uk-UA" w:eastAsia="uk-UA" w:bidi="uk-UA"/>
        </w:rPr>
        <w:t xml:space="preserve">професійна позиція” </w:t>
      </w:r>
      <w:r w:rsidRPr="006E08F7">
        <w:rPr>
          <w:rFonts w:ascii="Times New Roman" w:eastAsia="Times New Roman" w:hAnsi="Times New Roman" w:cs="Times New Roman"/>
          <w:color w:val="000000"/>
          <w:kern w:val="0"/>
          <w:sz w:val="20"/>
          <w:szCs w:val="20"/>
          <w:lang w:val="uk-UA" w:eastAsia="ru-RU" w:bidi="ru-RU"/>
        </w:rPr>
        <w:t xml:space="preserve">як програвання </w:t>
      </w:r>
      <w:r w:rsidRPr="006E08F7">
        <w:rPr>
          <w:rFonts w:ascii="Times New Roman" w:eastAsia="Times New Roman" w:hAnsi="Times New Roman" w:cs="Times New Roman"/>
          <w:color w:val="000000"/>
          <w:kern w:val="0"/>
          <w:sz w:val="20"/>
          <w:szCs w:val="20"/>
          <w:lang w:val="uk-UA" w:eastAsia="uk-UA" w:bidi="uk-UA"/>
        </w:rPr>
        <w:t xml:space="preserve">різних типів професійних позицій </w:t>
      </w:r>
      <w:r w:rsidRPr="006E08F7">
        <w:rPr>
          <w:rFonts w:ascii="Times New Roman" w:eastAsia="Times New Roman" w:hAnsi="Times New Roman" w:cs="Times New Roman"/>
          <w:color w:val="000000"/>
          <w:kern w:val="0"/>
          <w:sz w:val="20"/>
          <w:szCs w:val="20"/>
          <w:lang w:val="uk-UA" w:eastAsia="ru-RU" w:bidi="ru-RU"/>
        </w:rPr>
        <w:t xml:space="preserve">педагога у </w:t>
      </w:r>
      <w:r w:rsidRPr="006E08F7">
        <w:rPr>
          <w:rFonts w:ascii="Times New Roman" w:eastAsia="Times New Roman" w:hAnsi="Times New Roman" w:cs="Times New Roman"/>
          <w:color w:val="000000"/>
          <w:kern w:val="0"/>
          <w:sz w:val="20"/>
          <w:szCs w:val="20"/>
          <w:lang w:val="uk-UA" w:eastAsia="uk-UA" w:bidi="uk-UA"/>
        </w:rPr>
        <w:t xml:space="preserve">спеціально </w:t>
      </w:r>
      <w:r w:rsidRPr="006E08F7">
        <w:rPr>
          <w:rFonts w:ascii="Times New Roman" w:eastAsia="Times New Roman" w:hAnsi="Times New Roman" w:cs="Times New Roman"/>
          <w:color w:val="000000"/>
          <w:kern w:val="0"/>
          <w:sz w:val="20"/>
          <w:szCs w:val="20"/>
          <w:lang w:val="uk-UA" w:eastAsia="ru-RU" w:bidi="ru-RU"/>
        </w:rPr>
        <w:t xml:space="preserve">змодельованих </w:t>
      </w:r>
      <w:r w:rsidRPr="006E08F7">
        <w:rPr>
          <w:rFonts w:ascii="Times New Roman" w:eastAsia="Times New Roman" w:hAnsi="Times New Roman" w:cs="Times New Roman"/>
          <w:color w:val="000000"/>
          <w:kern w:val="0"/>
          <w:sz w:val="20"/>
          <w:szCs w:val="20"/>
          <w:lang w:val="uk-UA" w:eastAsia="uk-UA" w:bidi="uk-UA"/>
        </w:rPr>
        <w:t xml:space="preserve">ситуаціях </w:t>
      </w:r>
      <w:r w:rsidRPr="006E08F7">
        <w:rPr>
          <w:rFonts w:ascii="Times New Roman" w:eastAsia="Times New Roman" w:hAnsi="Times New Roman" w:cs="Times New Roman"/>
          <w:color w:val="000000"/>
          <w:kern w:val="0"/>
          <w:sz w:val="20"/>
          <w:szCs w:val="20"/>
          <w:lang w:val="uk-UA" w:eastAsia="ru-RU" w:bidi="ru-RU"/>
        </w:rPr>
        <w:t xml:space="preserve">з метою </w:t>
      </w:r>
      <w:r w:rsidRPr="006E08F7">
        <w:rPr>
          <w:rFonts w:ascii="Times New Roman" w:eastAsia="Times New Roman" w:hAnsi="Times New Roman" w:cs="Times New Roman"/>
          <w:color w:val="000000"/>
          <w:kern w:val="0"/>
          <w:sz w:val="20"/>
          <w:szCs w:val="20"/>
          <w:lang w:val="uk-UA" w:eastAsia="uk-UA" w:bidi="uk-UA"/>
        </w:rPr>
        <w:t xml:space="preserve">самоіден- тифікації власної професійної позиції); антропні технології, </w:t>
      </w:r>
      <w:r w:rsidRPr="006E08F7">
        <w:rPr>
          <w:rFonts w:ascii="Times New Roman" w:eastAsia="Times New Roman" w:hAnsi="Times New Roman" w:cs="Times New Roman"/>
          <w:color w:val="000000"/>
          <w:kern w:val="0"/>
          <w:sz w:val="20"/>
          <w:szCs w:val="20"/>
          <w:lang w:val="uk-UA" w:eastAsia="ru-RU" w:bidi="ru-RU"/>
        </w:rPr>
        <w:t xml:space="preserve">зокрема </w:t>
      </w:r>
      <w:r w:rsidRPr="006E08F7">
        <w:rPr>
          <w:rFonts w:ascii="Times New Roman" w:eastAsia="Times New Roman" w:hAnsi="Times New Roman" w:cs="Times New Roman"/>
          <w:color w:val="000000"/>
          <w:kern w:val="0"/>
          <w:sz w:val="20"/>
          <w:szCs w:val="20"/>
          <w:lang w:val="uk-UA" w:eastAsia="uk-UA" w:bidi="uk-UA"/>
        </w:rPr>
        <w:t xml:space="preserve">технологія </w:t>
      </w:r>
      <w:r w:rsidRPr="006E08F7">
        <w:rPr>
          <w:rFonts w:ascii="Times New Roman" w:eastAsia="Times New Roman" w:hAnsi="Times New Roman" w:cs="Times New Roman"/>
          <w:color w:val="000000"/>
          <w:kern w:val="0"/>
          <w:sz w:val="20"/>
          <w:szCs w:val="20"/>
          <w:lang w:val="uk-UA" w:eastAsia="ru-RU" w:bidi="ru-RU"/>
        </w:rPr>
        <w:t xml:space="preserve">„ДоТРеЗ: </w:t>
      </w:r>
      <w:r w:rsidRPr="006E08F7">
        <w:rPr>
          <w:rFonts w:ascii="Times New Roman" w:eastAsia="Times New Roman" w:hAnsi="Times New Roman" w:cs="Times New Roman"/>
          <w:color w:val="000000"/>
          <w:kern w:val="0"/>
          <w:sz w:val="20"/>
          <w:szCs w:val="20"/>
          <w:lang w:val="uk-UA" w:eastAsia="uk-UA" w:bidi="uk-UA"/>
        </w:rPr>
        <w:t xml:space="preserve">Досвід </w:t>
      </w:r>
      <w:r w:rsidRPr="006E08F7">
        <w:rPr>
          <w:rFonts w:ascii="Times New Roman" w:eastAsia="Times New Roman" w:hAnsi="Times New Roman" w:cs="Times New Roman"/>
          <w:color w:val="000000"/>
          <w:kern w:val="0"/>
          <w:sz w:val="20"/>
          <w:szCs w:val="20"/>
          <w:lang w:val="uk-UA" w:eastAsia="ru-RU" w:bidi="ru-RU"/>
        </w:rPr>
        <w:t xml:space="preserve">- Тактика - </w:t>
      </w:r>
      <w:r w:rsidRPr="006E08F7">
        <w:rPr>
          <w:rFonts w:ascii="Times New Roman" w:eastAsia="Times New Roman" w:hAnsi="Times New Roman" w:cs="Times New Roman"/>
          <w:color w:val="000000"/>
          <w:kern w:val="0"/>
          <w:sz w:val="20"/>
          <w:szCs w:val="20"/>
          <w:lang w:val="uk-UA" w:eastAsia="uk-UA" w:bidi="uk-UA"/>
        </w:rPr>
        <w:t xml:space="preserve">Рефлексія </w:t>
      </w:r>
      <w:r w:rsidRPr="006E08F7">
        <w:rPr>
          <w:rFonts w:ascii="Times New Roman" w:eastAsia="Times New Roman" w:hAnsi="Times New Roman" w:cs="Times New Roman"/>
          <w:color w:val="000000"/>
          <w:kern w:val="0"/>
          <w:sz w:val="20"/>
          <w:szCs w:val="20"/>
          <w:lang w:val="uk-UA" w:eastAsia="ru-RU" w:bidi="ru-RU"/>
        </w:rPr>
        <w:t xml:space="preserve">- Застосування” як </w:t>
      </w:r>
      <w:r w:rsidRPr="006E08F7">
        <w:rPr>
          <w:rFonts w:ascii="Times New Roman" w:eastAsia="Times New Roman" w:hAnsi="Times New Roman" w:cs="Times New Roman"/>
          <w:color w:val="000000"/>
          <w:kern w:val="0"/>
          <w:sz w:val="20"/>
          <w:szCs w:val="20"/>
          <w:lang w:val="uk-UA" w:eastAsia="uk-UA" w:bidi="uk-UA"/>
        </w:rPr>
        <w:t xml:space="preserve">специфічна </w:t>
      </w:r>
      <w:r w:rsidRPr="006E08F7">
        <w:rPr>
          <w:rFonts w:ascii="Times New Roman" w:eastAsia="Times New Roman" w:hAnsi="Times New Roman" w:cs="Times New Roman"/>
          <w:color w:val="000000"/>
          <w:kern w:val="0"/>
          <w:sz w:val="20"/>
          <w:szCs w:val="20"/>
          <w:lang w:val="uk-UA" w:eastAsia="ru-RU" w:bidi="ru-RU"/>
        </w:rPr>
        <w:t xml:space="preserve">форма </w:t>
      </w:r>
      <w:r w:rsidRPr="006E08F7">
        <w:rPr>
          <w:rFonts w:ascii="Times New Roman" w:eastAsia="Times New Roman" w:hAnsi="Times New Roman" w:cs="Times New Roman"/>
          <w:color w:val="000000"/>
          <w:kern w:val="0"/>
          <w:sz w:val="20"/>
          <w:szCs w:val="20"/>
          <w:lang w:val="uk-UA" w:eastAsia="uk-UA" w:bidi="uk-UA"/>
        </w:rPr>
        <w:t>залучення студентів у процес педагогічної практики; інтерв’ювання з учителями шкіл щодо особливостей діяльності сучасного педагога, сучасних освітніх трендів; застосування прийомів тайм-менеджменту й самоменеджменту.</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Використання інтерактивних методів (брейнрайтинг, круглий стіл та ін.) сприяло вихованню толерантності та поваги до позицій інших, відстоюванню власних думок на засадах діалогічності.</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Ситуації рефлексії реалізовано шляхом застосування технік „рефлексивного кола”, спільного укладання „анкети-газети” (зокрема, на тему „Роль педагогічної практики у формуванні професійної позиції майбутнього вчителя”), „рефлексивного рингу”; методу „ціннісної рефлексії” (продовження тверджень: „Я навчився ...”, „Я зрозумів, що можу ... ”, „Для мене стало новим ...”, „Мене здивувало ...”, „Я здобув ...”, „Мене надихнуло...” та ін.)</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У процесі обговорення результатів педагогічної практики важливе значення було надано особистому прикладу викладачів і вчителів-методистів щодо особливостей прояву різних типів професійних позицій, володіння етичними нормами рефлексивного аналізу, подоланню дисонансу між теоретичними знаннями, набутими в педагогічному коледжі, та реаліями педагогічної практики.</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Упровадження педагогічних умов сприяло інтеріоризації цінностей педагогічної діяльності у внутрішні смисли особистості студента, розвитку про</w:t>
      </w:r>
      <w:r w:rsidRPr="006E08F7">
        <w:rPr>
          <w:rFonts w:ascii="Times New Roman" w:eastAsia="Times New Roman" w:hAnsi="Times New Roman" w:cs="Times New Roman"/>
          <w:color w:val="000000"/>
          <w:kern w:val="0"/>
          <w:sz w:val="20"/>
          <w:szCs w:val="20"/>
          <w:lang w:val="uk-UA" w:eastAsia="uk-UA" w:bidi="uk-UA"/>
        </w:rPr>
        <w:softHyphen/>
        <w:t>фесійної мотивації педагогічної діяльності, професійній ідентичності, визна</w:t>
      </w:r>
      <w:r w:rsidRPr="006E08F7">
        <w:rPr>
          <w:rFonts w:ascii="Times New Roman" w:eastAsia="Times New Roman" w:hAnsi="Times New Roman" w:cs="Times New Roman"/>
          <w:color w:val="000000"/>
          <w:kern w:val="0"/>
          <w:sz w:val="20"/>
          <w:szCs w:val="20"/>
          <w:lang w:val="uk-UA" w:eastAsia="uk-UA" w:bidi="uk-UA"/>
        </w:rPr>
        <w:softHyphen/>
        <w:t>ченню власних переконань щодо сутності особистісної професійної позиції.</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Аналіз результатів формувального етапу експерименту відповідно до визначених критеріїв та рівнів сформованості професійної позиції майбутнього вчителя засвідчив позитивну динаміку в експериментальних групах і відсутність такої в контрольних (Таблиця 1).</w:t>
      </w:r>
    </w:p>
    <w:p w:rsidR="006E08F7" w:rsidRPr="006E08F7" w:rsidRDefault="006E08F7" w:rsidP="006E08F7">
      <w:pPr>
        <w:tabs>
          <w:tab w:val="clear" w:pos="709"/>
        </w:tabs>
        <w:suppressAutoHyphens w:val="0"/>
        <w:spacing w:after="0" w:line="240" w:lineRule="exact"/>
        <w:ind w:right="20" w:firstLine="0"/>
        <w:jc w:val="right"/>
        <w:rPr>
          <w:rFonts w:ascii="Times New Roman" w:eastAsia="Times New Roman" w:hAnsi="Times New Roman" w:cs="Times New Roman"/>
          <w:i/>
          <w:iCs/>
          <w:kern w:val="0"/>
          <w:sz w:val="20"/>
          <w:szCs w:val="20"/>
          <w:lang w:val="uk-UA" w:eastAsia="uk-UA" w:bidi="uk-UA"/>
        </w:rPr>
      </w:pPr>
      <w:r w:rsidRPr="006E08F7">
        <w:rPr>
          <w:rFonts w:ascii="Times New Roman" w:eastAsia="Times New Roman" w:hAnsi="Times New Roman" w:cs="Times New Roman"/>
          <w:i/>
          <w:iCs/>
          <w:color w:val="000000"/>
          <w:kern w:val="0"/>
          <w:sz w:val="20"/>
          <w:szCs w:val="20"/>
          <w:lang w:val="uk-UA" w:eastAsia="uk-UA" w:bidi="uk-UA"/>
        </w:rPr>
        <w:t>Таблиця 1</w:t>
      </w:r>
    </w:p>
    <w:p w:rsidR="006E08F7" w:rsidRPr="006E08F7" w:rsidRDefault="006E08F7" w:rsidP="006E08F7">
      <w:pPr>
        <w:tabs>
          <w:tab w:val="clear" w:pos="709"/>
        </w:tabs>
        <w:suppressAutoHyphens w:val="0"/>
        <w:spacing w:after="132" w:line="240" w:lineRule="exact"/>
        <w:ind w:right="20"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Динаміка рівнів сформованості професійної позиції в студентів експериментальних та контрольних груп (у %)</w:t>
      </w:r>
    </w:p>
    <w:tbl>
      <w:tblPr>
        <w:tblOverlap w:val="never"/>
        <w:tblW w:w="0" w:type="auto"/>
        <w:jc w:val="center"/>
        <w:tblLayout w:type="fixed"/>
        <w:tblCellMar>
          <w:left w:w="10" w:type="dxa"/>
          <w:right w:w="10" w:type="dxa"/>
        </w:tblCellMar>
        <w:tblLook w:val="0000"/>
      </w:tblPr>
      <w:tblGrid>
        <w:gridCol w:w="1982"/>
        <w:gridCol w:w="902"/>
        <w:gridCol w:w="590"/>
        <w:gridCol w:w="595"/>
        <w:gridCol w:w="590"/>
        <w:gridCol w:w="691"/>
        <w:gridCol w:w="686"/>
        <w:gridCol w:w="701"/>
      </w:tblGrid>
      <w:tr w:rsidR="006E08F7" w:rsidRPr="006E08F7" w:rsidTr="00415973">
        <w:tblPrEx>
          <w:tblCellMar>
            <w:top w:w="0" w:type="dxa"/>
            <w:bottom w:w="0" w:type="dxa"/>
          </w:tblCellMar>
        </w:tblPrEx>
        <w:trPr>
          <w:trHeight w:hRule="exact" w:val="494"/>
          <w:jc w:val="center"/>
        </w:trPr>
        <w:tc>
          <w:tcPr>
            <w:tcW w:w="1982" w:type="dxa"/>
            <w:vMerge w:val="restart"/>
            <w:tcBorders>
              <w:top w:val="single" w:sz="4" w:space="0" w:color="auto"/>
              <w:left w:val="single" w:sz="4" w:space="0" w:color="auto"/>
            </w:tcBorders>
            <w:shd w:val="clear" w:color="auto" w:fill="FFFFFF"/>
            <w:vAlign w:val="center"/>
          </w:tcPr>
          <w:p w:rsidR="006E08F7" w:rsidRPr="006E08F7" w:rsidRDefault="006E08F7" w:rsidP="006E08F7">
            <w:pPr>
              <w:framePr w:w="6739"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Критерії</w:t>
            </w:r>
          </w:p>
        </w:tc>
        <w:tc>
          <w:tcPr>
            <w:tcW w:w="902" w:type="dxa"/>
            <w:vMerge w:val="restart"/>
            <w:tcBorders>
              <w:top w:val="single" w:sz="4" w:space="0" w:color="auto"/>
              <w:left w:val="single" w:sz="4" w:space="0" w:color="auto"/>
            </w:tcBorders>
            <w:shd w:val="clear" w:color="auto" w:fill="FFFFFF"/>
            <w:vAlign w:val="center"/>
          </w:tcPr>
          <w:p w:rsidR="006E08F7" w:rsidRPr="006E08F7" w:rsidRDefault="006E08F7" w:rsidP="006E08F7">
            <w:pPr>
              <w:framePr w:w="6739"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Групи</w:t>
            </w:r>
          </w:p>
        </w:tc>
        <w:tc>
          <w:tcPr>
            <w:tcW w:w="1775" w:type="dxa"/>
            <w:gridSpan w:val="3"/>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12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Констатувальний</w:t>
            </w:r>
          </w:p>
          <w:p w:rsidR="006E08F7" w:rsidRPr="006E08F7" w:rsidRDefault="006E08F7" w:rsidP="006E08F7">
            <w:pPr>
              <w:framePr w:w="6739" w:wrap="notBeside" w:vAnchor="text" w:hAnchor="text" w:xAlign="center" w:y="1"/>
              <w:tabs>
                <w:tab w:val="clear" w:pos="709"/>
              </w:tabs>
              <w:suppressAutoHyphens w:val="0"/>
              <w:spacing w:before="120"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етап</w:t>
            </w:r>
          </w:p>
        </w:tc>
        <w:tc>
          <w:tcPr>
            <w:tcW w:w="2078" w:type="dxa"/>
            <w:gridSpan w:val="3"/>
            <w:tcBorders>
              <w:top w:val="single" w:sz="4" w:space="0" w:color="auto"/>
              <w:left w:val="single" w:sz="4" w:space="0" w:color="auto"/>
              <w:right w:val="single" w:sz="4" w:space="0" w:color="auto"/>
            </w:tcBorders>
            <w:shd w:val="clear" w:color="auto" w:fill="FFFFFF"/>
          </w:tcPr>
          <w:p w:rsidR="006E08F7" w:rsidRPr="006E08F7" w:rsidRDefault="006E08F7" w:rsidP="006E08F7">
            <w:pPr>
              <w:framePr w:w="6739" w:wrap="notBeside" w:vAnchor="text" w:hAnchor="text" w:xAlign="center" w:y="1"/>
              <w:tabs>
                <w:tab w:val="clear" w:pos="709"/>
              </w:tabs>
              <w:suppressAutoHyphens w:val="0"/>
              <w:spacing w:after="0" w:line="200" w:lineRule="exact"/>
              <w:ind w:left="20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Формувальний етап</w:t>
            </w:r>
          </w:p>
        </w:tc>
      </w:tr>
      <w:tr w:rsidR="006E08F7" w:rsidRPr="006E08F7" w:rsidTr="00415973">
        <w:tblPrEx>
          <w:tblCellMar>
            <w:top w:w="0" w:type="dxa"/>
            <w:bottom w:w="0" w:type="dxa"/>
          </w:tblCellMar>
        </w:tblPrEx>
        <w:trPr>
          <w:trHeight w:hRule="exact" w:val="250"/>
          <w:jc w:val="center"/>
        </w:trPr>
        <w:tc>
          <w:tcPr>
            <w:tcW w:w="1982" w:type="dxa"/>
            <w:vMerge/>
            <w:tcBorders>
              <w:left w:val="single" w:sz="4" w:space="0" w:color="auto"/>
            </w:tcBorders>
            <w:shd w:val="clear" w:color="auto" w:fill="FFFFFF"/>
            <w:vAlign w:val="center"/>
          </w:tcPr>
          <w:p w:rsidR="006E08F7" w:rsidRPr="006E08F7" w:rsidRDefault="006E08F7" w:rsidP="006E08F7">
            <w:pPr>
              <w:framePr w:w="6739"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02" w:type="dxa"/>
            <w:vMerge/>
            <w:tcBorders>
              <w:left w:val="single" w:sz="4" w:space="0" w:color="auto"/>
            </w:tcBorders>
            <w:shd w:val="clear" w:color="auto" w:fill="FFFFFF"/>
            <w:vAlign w:val="center"/>
          </w:tcPr>
          <w:p w:rsidR="006E08F7" w:rsidRPr="006E08F7" w:rsidRDefault="006E08F7" w:rsidP="006E08F7">
            <w:pPr>
              <w:framePr w:w="6739"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2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i/>
                <w:iCs/>
                <w:color w:val="000000"/>
                <w:kern w:val="0"/>
                <w:sz w:val="20"/>
                <w:szCs w:val="20"/>
                <w:shd w:val="clear" w:color="auto" w:fill="FFFFFF"/>
                <w:lang w:val="uk-UA" w:eastAsia="uk-UA" w:bidi="uk-UA"/>
              </w:rPr>
              <w:t>В</w:t>
            </w:r>
          </w:p>
        </w:tc>
        <w:tc>
          <w:tcPr>
            <w:tcW w:w="595"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2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i/>
                <w:iCs/>
                <w:color w:val="000000"/>
                <w:kern w:val="0"/>
                <w:sz w:val="20"/>
                <w:szCs w:val="20"/>
                <w:shd w:val="clear" w:color="auto" w:fill="FFFFFF"/>
                <w:lang w:eastAsia="ru-RU" w:bidi="ru-RU"/>
              </w:rPr>
              <w:t>С</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22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i/>
                <w:iCs/>
                <w:color w:val="000000"/>
                <w:kern w:val="0"/>
                <w:sz w:val="20"/>
                <w:szCs w:val="20"/>
                <w:shd w:val="clear" w:color="auto" w:fill="FFFFFF"/>
                <w:lang w:val="uk-UA" w:eastAsia="uk-UA" w:bidi="uk-UA"/>
              </w:rPr>
              <w:t>Н</w:t>
            </w:r>
          </w:p>
        </w:tc>
        <w:tc>
          <w:tcPr>
            <w:tcW w:w="691"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28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i/>
                <w:iCs/>
                <w:color w:val="000000"/>
                <w:kern w:val="0"/>
                <w:sz w:val="20"/>
                <w:szCs w:val="20"/>
                <w:shd w:val="clear" w:color="auto" w:fill="FFFFFF"/>
                <w:lang w:val="uk-UA" w:eastAsia="uk-UA" w:bidi="uk-UA"/>
              </w:rPr>
              <w:t>В</w:t>
            </w:r>
          </w:p>
        </w:tc>
        <w:tc>
          <w:tcPr>
            <w:tcW w:w="686"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28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i/>
                <w:iCs/>
                <w:color w:val="000000"/>
                <w:kern w:val="0"/>
                <w:sz w:val="20"/>
                <w:szCs w:val="20"/>
                <w:shd w:val="clear" w:color="auto" w:fill="FFFFFF"/>
                <w:lang w:eastAsia="ru-RU" w:bidi="ru-RU"/>
              </w:rPr>
              <w:t>С</w:t>
            </w:r>
          </w:p>
        </w:tc>
        <w:tc>
          <w:tcPr>
            <w:tcW w:w="701" w:type="dxa"/>
            <w:tcBorders>
              <w:top w:val="single" w:sz="4" w:space="0" w:color="auto"/>
              <w:left w:val="single" w:sz="4" w:space="0" w:color="auto"/>
              <w:righ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26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i/>
                <w:iCs/>
                <w:color w:val="000000"/>
                <w:kern w:val="0"/>
                <w:sz w:val="20"/>
                <w:szCs w:val="20"/>
                <w:shd w:val="clear" w:color="auto" w:fill="FFFFFF"/>
                <w:lang w:val="uk-UA" w:eastAsia="uk-UA" w:bidi="uk-UA"/>
              </w:rPr>
              <w:t>Н</w:t>
            </w:r>
          </w:p>
        </w:tc>
      </w:tr>
      <w:tr w:rsidR="006E08F7" w:rsidRPr="006E08F7" w:rsidTr="00415973">
        <w:tblPrEx>
          <w:tblCellMar>
            <w:top w:w="0" w:type="dxa"/>
            <w:bottom w:w="0" w:type="dxa"/>
          </w:tblCellMar>
        </w:tblPrEx>
        <w:trPr>
          <w:trHeight w:hRule="exact" w:val="254"/>
          <w:jc w:val="center"/>
        </w:trPr>
        <w:tc>
          <w:tcPr>
            <w:tcW w:w="1982" w:type="dxa"/>
            <w:vMerge w:val="restart"/>
            <w:tcBorders>
              <w:top w:val="single" w:sz="4" w:space="0" w:color="auto"/>
              <w:left w:val="single" w:sz="4" w:space="0" w:color="auto"/>
            </w:tcBorders>
            <w:shd w:val="clear" w:color="auto" w:fill="FFFFFF"/>
          </w:tcPr>
          <w:p w:rsidR="006E08F7" w:rsidRPr="006E08F7" w:rsidRDefault="006E08F7" w:rsidP="006E08F7">
            <w:pPr>
              <w:framePr w:w="6739"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Когнітивний</w:t>
            </w:r>
          </w:p>
        </w:tc>
        <w:tc>
          <w:tcPr>
            <w:tcW w:w="902"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ЕГ</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11,4</w:t>
            </w:r>
          </w:p>
        </w:tc>
        <w:tc>
          <w:tcPr>
            <w:tcW w:w="595"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64,2</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24,4</w:t>
            </w:r>
          </w:p>
        </w:tc>
        <w:tc>
          <w:tcPr>
            <w:tcW w:w="691"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37,25</w:t>
            </w:r>
          </w:p>
        </w:tc>
        <w:tc>
          <w:tcPr>
            <w:tcW w:w="686"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48,53</w:t>
            </w:r>
          </w:p>
        </w:tc>
        <w:tc>
          <w:tcPr>
            <w:tcW w:w="701" w:type="dxa"/>
            <w:tcBorders>
              <w:top w:val="single" w:sz="4" w:space="0" w:color="auto"/>
              <w:left w:val="single" w:sz="4" w:space="0" w:color="auto"/>
              <w:righ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14,22</w:t>
            </w:r>
          </w:p>
        </w:tc>
      </w:tr>
      <w:tr w:rsidR="006E08F7" w:rsidRPr="006E08F7" w:rsidTr="00415973">
        <w:tblPrEx>
          <w:tblCellMar>
            <w:top w:w="0" w:type="dxa"/>
            <w:bottom w:w="0" w:type="dxa"/>
          </w:tblCellMar>
        </w:tblPrEx>
        <w:trPr>
          <w:trHeight w:hRule="exact" w:val="245"/>
          <w:jc w:val="center"/>
        </w:trPr>
        <w:tc>
          <w:tcPr>
            <w:tcW w:w="1982" w:type="dxa"/>
            <w:vMerge/>
            <w:tcBorders>
              <w:left w:val="single" w:sz="4" w:space="0" w:color="auto"/>
            </w:tcBorders>
            <w:shd w:val="clear" w:color="auto" w:fill="FFFFFF"/>
          </w:tcPr>
          <w:p w:rsidR="006E08F7" w:rsidRPr="006E08F7" w:rsidRDefault="006E08F7" w:rsidP="006E08F7">
            <w:pPr>
              <w:framePr w:w="6739"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02"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КГ</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11,5</w:t>
            </w:r>
          </w:p>
        </w:tc>
        <w:tc>
          <w:tcPr>
            <w:tcW w:w="595"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64,4</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24,1</w:t>
            </w:r>
          </w:p>
        </w:tc>
        <w:tc>
          <w:tcPr>
            <w:tcW w:w="691"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26,01</w:t>
            </w:r>
          </w:p>
        </w:tc>
        <w:tc>
          <w:tcPr>
            <w:tcW w:w="686"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54,71</w:t>
            </w:r>
          </w:p>
        </w:tc>
        <w:tc>
          <w:tcPr>
            <w:tcW w:w="701" w:type="dxa"/>
            <w:tcBorders>
              <w:top w:val="single" w:sz="4" w:space="0" w:color="auto"/>
              <w:left w:val="single" w:sz="4" w:space="0" w:color="auto"/>
              <w:righ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19,28</w:t>
            </w:r>
          </w:p>
        </w:tc>
      </w:tr>
      <w:tr w:rsidR="006E08F7" w:rsidRPr="006E08F7" w:rsidTr="00415973">
        <w:tblPrEx>
          <w:tblCellMar>
            <w:top w:w="0" w:type="dxa"/>
            <w:bottom w:w="0" w:type="dxa"/>
          </w:tblCellMar>
        </w:tblPrEx>
        <w:trPr>
          <w:trHeight w:hRule="exact" w:val="250"/>
          <w:jc w:val="center"/>
        </w:trPr>
        <w:tc>
          <w:tcPr>
            <w:tcW w:w="1982" w:type="dxa"/>
            <w:vMerge w:val="restart"/>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6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Мотиваційно-</w:t>
            </w:r>
          </w:p>
          <w:p w:rsidR="006E08F7" w:rsidRPr="006E08F7" w:rsidRDefault="006E08F7" w:rsidP="006E08F7">
            <w:pPr>
              <w:framePr w:w="6739" w:wrap="notBeside" w:vAnchor="text" w:hAnchor="text" w:xAlign="center" w:y="1"/>
              <w:tabs>
                <w:tab w:val="clear" w:pos="709"/>
              </w:tabs>
              <w:suppressAutoHyphens w:val="0"/>
              <w:spacing w:before="60"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ціннісний</w:t>
            </w:r>
          </w:p>
        </w:tc>
        <w:tc>
          <w:tcPr>
            <w:tcW w:w="902"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ЕГ</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11,7</w:t>
            </w:r>
          </w:p>
        </w:tc>
        <w:tc>
          <w:tcPr>
            <w:tcW w:w="595"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24,2</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64,1</w:t>
            </w:r>
          </w:p>
        </w:tc>
        <w:tc>
          <w:tcPr>
            <w:tcW w:w="691"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18,14</w:t>
            </w:r>
          </w:p>
        </w:tc>
        <w:tc>
          <w:tcPr>
            <w:tcW w:w="686"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52,45</w:t>
            </w:r>
          </w:p>
        </w:tc>
        <w:tc>
          <w:tcPr>
            <w:tcW w:w="701" w:type="dxa"/>
            <w:tcBorders>
              <w:top w:val="single" w:sz="4" w:space="0" w:color="auto"/>
              <w:left w:val="single" w:sz="4" w:space="0" w:color="auto"/>
              <w:righ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29,41</w:t>
            </w:r>
          </w:p>
        </w:tc>
      </w:tr>
      <w:tr w:rsidR="006E08F7" w:rsidRPr="006E08F7" w:rsidTr="00415973">
        <w:tblPrEx>
          <w:tblCellMar>
            <w:top w:w="0" w:type="dxa"/>
            <w:bottom w:w="0" w:type="dxa"/>
          </w:tblCellMar>
        </w:tblPrEx>
        <w:trPr>
          <w:trHeight w:hRule="exact" w:val="250"/>
          <w:jc w:val="center"/>
        </w:trPr>
        <w:tc>
          <w:tcPr>
            <w:tcW w:w="1982" w:type="dxa"/>
            <w:vMerge/>
            <w:tcBorders>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02"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КГ</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11,5</w:t>
            </w:r>
          </w:p>
        </w:tc>
        <w:tc>
          <w:tcPr>
            <w:tcW w:w="595"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24,5</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22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64</w:t>
            </w:r>
          </w:p>
        </w:tc>
        <w:tc>
          <w:tcPr>
            <w:tcW w:w="691"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16,14</w:t>
            </w:r>
          </w:p>
        </w:tc>
        <w:tc>
          <w:tcPr>
            <w:tcW w:w="686"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33,63</w:t>
            </w:r>
          </w:p>
        </w:tc>
        <w:tc>
          <w:tcPr>
            <w:tcW w:w="701" w:type="dxa"/>
            <w:tcBorders>
              <w:top w:val="single" w:sz="4" w:space="0" w:color="auto"/>
              <w:left w:val="single" w:sz="4" w:space="0" w:color="auto"/>
              <w:righ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50,22</w:t>
            </w:r>
          </w:p>
        </w:tc>
      </w:tr>
      <w:tr w:rsidR="006E08F7" w:rsidRPr="006E08F7" w:rsidTr="00415973">
        <w:tblPrEx>
          <w:tblCellMar>
            <w:top w:w="0" w:type="dxa"/>
            <w:bottom w:w="0" w:type="dxa"/>
          </w:tblCellMar>
        </w:tblPrEx>
        <w:trPr>
          <w:trHeight w:hRule="exact" w:val="254"/>
          <w:jc w:val="center"/>
        </w:trPr>
        <w:tc>
          <w:tcPr>
            <w:tcW w:w="1982" w:type="dxa"/>
            <w:vMerge w:val="restart"/>
            <w:tcBorders>
              <w:top w:val="single" w:sz="4" w:space="0" w:color="auto"/>
              <w:left w:val="single" w:sz="4" w:space="0" w:color="auto"/>
            </w:tcBorders>
            <w:shd w:val="clear" w:color="auto" w:fill="FFFFFF"/>
          </w:tcPr>
          <w:p w:rsidR="006E08F7" w:rsidRPr="006E08F7" w:rsidRDefault="006E08F7" w:rsidP="006E08F7">
            <w:pPr>
              <w:framePr w:w="6739"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Поведінковий</w:t>
            </w:r>
          </w:p>
        </w:tc>
        <w:tc>
          <w:tcPr>
            <w:tcW w:w="902"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ЕГ</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21,6</w:t>
            </w:r>
          </w:p>
        </w:tc>
        <w:tc>
          <w:tcPr>
            <w:tcW w:w="595"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38,3</w:t>
            </w:r>
          </w:p>
        </w:tc>
        <w:tc>
          <w:tcPr>
            <w:tcW w:w="590"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40,1</w:t>
            </w:r>
          </w:p>
        </w:tc>
        <w:tc>
          <w:tcPr>
            <w:tcW w:w="691"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29,9</w:t>
            </w:r>
          </w:p>
        </w:tc>
        <w:tc>
          <w:tcPr>
            <w:tcW w:w="686" w:type="dxa"/>
            <w:tcBorders>
              <w:top w:val="single" w:sz="4" w:space="0" w:color="auto"/>
              <w:lef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45,59</w:t>
            </w:r>
          </w:p>
        </w:tc>
        <w:tc>
          <w:tcPr>
            <w:tcW w:w="701" w:type="dxa"/>
            <w:tcBorders>
              <w:top w:val="single" w:sz="4" w:space="0" w:color="auto"/>
              <w:left w:val="single" w:sz="4" w:space="0" w:color="auto"/>
              <w:righ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24.51</w:t>
            </w:r>
          </w:p>
        </w:tc>
      </w:tr>
      <w:tr w:rsidR="006E08F7" w:rsidRPr="006E08F7" w:rsidTr="00415973">
        <w:tblPrEx>
          <w:tblCellMar>
            <w:top w:w="0" w:type="dxa"/>
            <w:bottom w:w="0" w:type="dxa"/>
          </w:tblCellMar>
        </w:tblPrEx>
        <w:trPr>
          <w:trHeight w:hRule="exact" w:val="254"/>
          <w:jc w:val="center"/>
        </w:trPr>
        <w:tc>
          <w:tcPr>
            <w:tcW w:w="1982" w:type="dxa"/>
            <w:vMerge/>
            <w:tcBorders>
              <w:left w:val="single" w:sz="4" w:space="0" w:color="auto"/>
              <w:bottom w:val="single" w:sz="4" w:space="0" w:color="auto"/>
            </w:tcBorders>
            <w:shd w:val="clear" w:color="auto" w:fill="FFFFFF"/>
          </w:tcPr>
          <w:p w:rsidR="006E08F7" w:rsidRPr="006E08F7" w:rsidRDefault="006E08F7" w:rsidP="006E08F7">
            <w:pPr>
              <w:framePr w:w="6739"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02" w:type="dxa"/>
            <w:tcBorders>
              <w:top w:val="single" w:sz="4" w:space="0" w:color="auto"/>
              <w:left w:val="single" w:sz="4" w:space="0" w:color="auto"/>
              <w:bottom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КГ</w:t>
            </w:r>
          </w:p>
        </w:tc>
        <w:tc>
          <w:tcPr>
            <w:tcW w:w="590" w:type="dxa"/>
            <w:tcBorders>
              <w:top w:val="single" w:sz="4" w:space="0" w:color="auto"/>
              <w:left w:val="single" w:sz="4" w:space="0" w:color="auto"/>
              <w:bottom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20,7</w:t>
            </w:r>
          </w:p>
        </w:tc>
        <w:tc>
          <w:tcPr>
            <w:tcW w:w="595" w:type="dxa"/>
            <w:tcBorders>
              <w:top w:val="single" w:sz="4" w:space="0" w:color="auto"/>
              <w:left w:val="single" w:sz="4" w:space="0" w:color="auto"/>
              <w:bottom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2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39</w:t>
            </w:r>
          </w:p>
        </w:tc>
        <w:tc>
          <w:tcPr>
            <w:tcW w:w="590" w:type="dxa"/>
            <w:tcBorders>
              <w:top w:val="single" w:sz="4" w:space="0" w:color="auto"/>
              <w:left w:val="single" w:sz="4" w:space="0" w:color="auto"/>
              <w:bottom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40,3</w:t>
            </w:r>
          </w:p>
        </w:tc>
        <w:tc>
          <w:tcPr>
            <w:tcW w:w="691" w:type="dxa"/>
            <w:tcBorders>
              <w:top w:val="single" w:sz="4" w:space="0" w:color="auto"/>
              <w:left w:val="single" w:sz="4" w:space="0" w:color="auto"/>
              <w:bottom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19,73</w:t>
            </w:r>
          </w:p>
        </w:tc>
        <w:tc>
          <w:tcPr>
            <w:tcW w:w="686" w:type="dxa"/>
            <w:tcBorders>
              <w:top w:val="single" w:sz="4" w:space="0" w:color="auto"/>
              <w:left w:val="single" w:sz="4" w:space="0" w:color="auto"/>
              <w:bottom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44,39</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bottom"/>
          </w:tcPr>
          <w:p w:rsidR="006E08F7" w:rsidRPr="006E08F7" w:rsidRDefault="006E08F7" w:rsidP="006E08F7">
            <w:pPr>
              <w:framePr w:w="6739" w:wrap="notBeside" w:vAnchor="text" w:hAnchor="text" w:xAlign="center" w:y="1"/>
              <w:tabs>
                <w:tab w:val="clear" w:pos="709"/>
              </w:tabs>
              <w:suppressAutoHyphens w:val="0"/>
              <w:spacing w:after="0" w:line="200" w:lineRule="exact"/>
              <w:ind w:left="14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35,87</w:t>
            </w:r>
          </w:p>
        </w:tc>
      </w:tr>
    </w:tbl>
    <w:p w:rsidR="006E08F7" w:rsidRPr="006E08F7" w:rsidRDefault="006E08F7" w:rsidP="006E08F7">
      <w:pPr>
        <w:framePr w:w="6739" w:wrap="notBeside" w:vAnchor="text" w:hAnchor="text" w:xAlign="center" w:y="1"/>
        <w:tabs>
          <w:tab w:val="clear" w:pos="709"/>
        </w:tabs>
        <w:suppressAutoHyphens w:val="0"/>
        <w:spacing w:after="0" w:line="230" w:lineRule="exact"/>
        <w:ind w:firstLine="0"/>
        <w:jc w:val="left"/>
        <w:rPr>
          <w:rFonts w:ascii="Times New Roman" w:eastAsia="Times New Roman" w:hAnsi="Times New Roman" w:cs="Times New Roman"/>
          <w:i/>
          <w:iCs/>
          <w:kern w:val="0"/>
          <w:sz w:val="20"/>
          <w:szCs w:val="20"/>
          <w:lang w:val="uk-UA" w:eastAsia="uk-UA" w:bidi="uk-UA"/>
        </w:rPr>
      </w:pPr>
      <w:r w:rsidRPr="006E08F7">
        <w:rPr>
          <w:rFonts w:ascii="Times New Roman" w:eastAsia="Times New Roman" w:hAnsi="Times New Roman" w:cs="Times New Roman"/>
          <w:color w:val="000000"/>
          <w:kern w:val="0"/>
          <w:sz w:val="20"/>
          <w:szCs w:val="20"/>
          <w:shd w:val="clear" w:color="auto" w:fill="FFFFFF"/>
          <w:lang w:val="uk-UA" w:eastAsia="uk-UA" w:bidi="uk-UA"/>
        </w:rPr>
        <w:t xml:space="preserve">Примітка: </w:t>
      </w:r>
      <w:r w:rsidRPr="006E08F7">
        <w:rPr>
          <w:rFonts w:ascii="Times New Roman" w:eastAsia="Times New Roman" w:hAnsi="Times New Roman" w:cs="Times New Roman"/>
          <w:i/>
          <w:iCs/>
          <w:color w:val="000000"/>
          <w:kern w:val="0"/>
          <w:sz w:val="20"/>
          <w:szCs w:val="20"/>
          <w:lang w:val="uk-UA" w:eastAsia="uk-UA" w:bidi="uk-UA"/>
        </w:rPr>
        <w:t xml:space="preserve">Н - низький (нормативно-орієнтувальний), </w:t>
      </w:r>
      <w:r w:rsidRPr="006E08F7">
        <w:rPr>
          <w:rFonts w:ascii="Times New Roman" w:eastAsia="Times New Roman" w:hAnsi="Times New Roman" w:cs="Times New Roman"/>
          <w:i/>
          <w:iCs/>
          <w:color w:val="000000"/>
          <w:kern w:val="0"/>
          <w:sz w:val="20"/>
          <w:szCs w:val="20"/>
          <w:lang w:eastAsia="ru-RU" w:bidi="ru-RU"/>
        </w:rPr>
        <w:t xml:space="preserve">С </w:t>
      </w:r>
      <w:r w:rsidRPr="006E08F7">
        <w:rPr>
          <w:rFonts w:ascii="Times New Roman" w:eastAsia="Times New Roman" w:hAnsi="Times New Roman" w:cs="Times New Roman"/>
          <w:i/>
          <w:iCs/>
          <w:color w:val="000000"/>
          <w:kern w:val="0"/>
          <w:sz w:val="20"/>
          <w:szCs w:val="20"/>
          <w:lang w:val="uk-UA" w:eastAsia="uk-UA" w:bidi="uk-UA"/>
        </w:rPr>
        <w:t>- середній (оцінно- регулятивний), В - високий (дієво-творчий) рівні.</w:t>
      </w:r>
    </w:p>
    <w:p w:rsidR="006E08F7" w:rsidRPr="006E08F7" w:rsidRDefault="006E08F7" w:rsidP="006E08F7">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6E08F7" w:rsidRPr="006E08F7" w:rsidRDefault="006E08F7" w:rsidP="006E08F7">
      <w:pPr>
        <w:tabs>
          <w:tab w:val="clear" w:pos="709"/>
        </w:tabs>
        <w:suppressAutoHyphens w:val="0"/>
        <w:spacing w:before="137"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Аналіз результатів експериментального дослідження засвідчив суттєве зростання показників за когнітивним критерієм у студентів ЕГ порівняно зі студентами КГ: кількість студентів, що виявили низький та середній рівень, зменшилася відповідно на 10,18% та 15,67%, високий - збільшилася відповідно на 25,85%. У КГ динаміка була несуттєва: низький рівень зменшився відповідно на 4,82%, високий збільшився відповідно на 14,5%. За мотиваційно-ціннісним критерієм на завершальному етапі експерименту зафіксовано такі зміни: низький рівень зменшився відповідно на 34,69%, показники середнього та високого збільшилися відповідно на 28,25%, 6,44%. Зміни в КГ незначні: низький рівень зменшився на 13,78% відповідно, а середній та високий збільшилися лише на 9,13% та 4,64%. Зіставлення показників за поведінковим критерієм в ЕГ та КГ також засвідчило позитивну динаміку сформованості професійної позиції в студентів ЕГ: кількість студентів, які виявили низький рівень, зменшилася відповідно на 15,59%, показники середнього та високого рівнів збільшилися відповідно на 7,29% та 8,3%. Достовірність отриманих результатів перевірено за допомогою критерію Пірсона, що дозволило встановити статистично значущі результати експериментальної роботи.</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На підставі аналізу експериментальних даних доведено ефективність розроблених педагогічних умов, підтверджено необхідність формування професійної позиції в студентів педагогічного коледжу як фундаменту професійного самовизначення, ознаки педагогічного професіоналізму.</w:t>
      </w:r>
    </w:p>
    <w:p w:rsidR="006E08F7" w:rsidRPr="006E08F7" w:rsidRDefault="006E08F7" w:rsidP="006E08F7">
      <w:pPr>
        <w:tabs>
          <w:tab w:val="clear" w:pos="709"/>
        </w:tabs>
        <w:suppressAutoHyphens w:val="0"/>
        <w:spacing w:after="0" w:line="240" w:lineRule="exact"/>
        <w:ind w:lef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Результати дисертаційної роботи дозволили зробити такі висновки:</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У дисертації наведено нове вирішення наукової проблеми формування професійної позиції в студентів педагогічного коледжу, що полягає в теоретич</w:t>
      </w:r>
      <w:r w:rsidRPr="006E08F7">
        <w:rPr>
          <w:rFonts w:ascii="Times New Roman" w:eastAsia="Times New Roman" w:hAnsi="Times New Roman" w:cs="Times New Roman"/>
          <w:color w:val="000000"/>
          <w:kern w:val="0"/>
          <w:sz w:val="20"/>
          <w:szCs w:val="20"/>
          <w:lang w:val="uk-UA" w:eastAsia="uk-UA" w:bidi="uk-UA"/>
        </w:rPr>
        <w:softHyphen/>
        <w:t>ному обґрунтуванні та експериментальній перевірці педагогічних умов форму</w:t>
      </w:r>
      <w:r w:rsidRPr="006E08F7">
        <w:rPr>
          <w:rFonts w:ascii="Times New Roman" w:eastAsia="Times New Roman" w:hAnsi="Times New Roman" w:cs="Times New Roman"/>
          <w:color w:val="000000"/>
          <w:kern w:val="0"/>
          <w:sz w:val="20"/>
          <w:szCs w:val="20"/>
          <w:lang w:val="uk-UA" w:eastAsia="uk-UA" w:bidi="uk-UA"/>
        </w:rPr>
        <w:softHyphen/>
        <w:t>вання професійної позиції майбутнього вчителя в процесі фахової підготовки в педагогічному коледжі, які забезпечують ефективність цього процесу.</w:t>
      </w:r>
    </w:p>
    <w:p w:rsidR="006E08F7" w:rsidRPr="006E08F7" w:rsidRDefault="006E08F7" w:rsidP="006E08F7">
      <w:pPr>
        <w:numPr>
          <w:ilvl w:val="0"/>
          <w:numId w:val="38"/>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Міждисциплінарний аналіз проблеми дослідження дозволяє виявити уявлення про позицію педагога як феномен, який залежить від вимог суспільства до особистості вчителя, що змінюються залежно від соціокультурної ситуації. Різноманітність завдань, які ставить перед педагогом суспільство в різні етапи соціокультурного розвитку, визначає напрями зміни змісту професійної позиції вчителя, збагачення її функційного призначення.</w:t>
      </w:r>
    </w:p>
    <w:p w:rsidR="006E08F7" w:rsidRPr="006E08F7" w:rsidRDefault="006E08F7" w:rsidP="006E08F7">
      <w:pPr>
        <w:numPr>
          <w:ilvl w:val="0"/>
          <w:numId w:val="38"/>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Аналіз сутності таких понять, як „позиція”, „позиція особистості”, „професійна позиція”, „педагогічна позиція” в контексті сучасного наукового знання зумовив визначення професійної позиції майбутнього вчителя як інтегративної характеристики особистості як активного суб’єкта діяльності, що відображає систему ціннісних ставлень майбутнього вчителя до професійно- педагогічної діяльності та до учасників педагогічного процесу, який включає: ціннісне ставлення до педагогічної діяльності, дитини як найвищої цінності, до себе як до майбутнього педагога; наявність мотивації до професійної діяльності; уявлення про цінності, мотиви й цілі педагогічної діяльності, основні вимоги до сучасного вчителя; знання про сутність, структуру, типи професійної позиції майбутнього вчителя, форми та методи саморозвитку професійної педагогічної позиції; уміння аналізувати свої особистісні риси з позицій вимог професії, здійснювати рефлексію власної діяльності, реалізовувати різні типи професійних позицій, визначати їх ризики та обмеження, виявляти емпатію.</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Виокремлено такі компоненти професійної позиції майбутнього вчителя в студентів педагогічного коледжу - мотиваційно-ціннісний, когнітивний, рефлексивно-діяльнісний. Доведено, що в процесі фахової підготовки майбут</w:t>
      </w:r>
      <w:r w:rsidRPr="006E08F7">
        <w:rPr>
          <w:rFonts w:ascii="Times New Roman" w:eastAsia="Times New Roman" w:hAnsi="Times New Roman" w:cs="Times New Roman"/>
          <w:color w:val="000000"/>
          <w:kern w:val="0"/>
          <w:sz w:val="20"/>
          <w:szCs w:val="20"/>
          <w:lang w:val="uk-UA" w:eastAsia="uk-UA" w:bidi="uk-UA"/>
        </w:rPr>
        <w:softHyphen/>
        <w:t>ніх учителів професійна позиція виконує такі функції, як світоглядна, моти</w:t>
      </w:r>
      <w:r w:rsidRPr="006E08F7">
        <w:rPr>
          <w:rFonts w:ascii="Times New Roman" w:eastAsia="Times New Roman" w:hAnsi="Times New Roman" w:cs="Times New Roman"/>
          <w:color w:val="000000"/>
          <w:kern w:val="0"/>
          <w:sz w:val="20"/>
          <w:szCs w:val="20"/>
          <w:lang w:val="uk-UA" w:eastAsia="uk-UA" w:bidi="uk-UA"/>
        </w:rPr>
        <w:softHyphen/>
        <w:t>ваційна, професійної соціалізації, самоідентифікації, рефлексивна, діяльнісно- перетворювальна, мобілізаційна, регулятивна, функція самопрезентації.</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Дослідження сутності та змісту провідних понять дисертації, особливостей студентського віку зумовили визначення особливостей, які слід ураховувати при вирішенні завдань дослідження: динамічність розвитку фізичних і психічних процесів; прагнення до успішного самовираження в різних життєвих ситуаціях, до соціальної активності, до визнання; прагнення відстоювати власні погляди й переконання; емоційного й критичного реагування на думки інших; прагнення відстоювати власні погляди й переконання</w:t>
      </w:r>
    </w:p>
    <w:p w:rsidR="006E08F7" w:rsidRPr="006E08F7" w:rsidRDefault="006E08F7" w:rsidP="006E08F7">
      <w:pPr>
        <w:numPr>
          <w:ilvl w:val="0"/>
          <w:numId w:val="38"/>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ru-RU" w:bidi="ru-RU"/>
        </w:rPr>
        <w:t xml:space="preserve"> </w:t>
      </w:r>
      <w:r w:rsidRPr="006E08F7">
        <w:rPr>
          <w:rFonts w:ascii="Times New Roman" w:eastAsia="Times New Roman" w:hAnsi="Times New Roman" w:cs="Times New Roman"/>
          <w:color w:val="000000"/>
          <w:kern w:val="0"/>
          <w:sz w:val="20"/>
          <w:szCs w:val="20"/>
          <w:lang w:val="uk-UA" w:eastAsia="uk-UA" w:bidi="uk-UA"/>
        </w:rPr>
        <w:t>Формування професійної позиції в студентів педагогічного коледжу - це тривалий і систематичний процес, який залежить від особистісного сприйняття студентами необхідності професійного самовдосконалення й ефек</w:t>
      </w:r>
      <w:r w:rsidRPr="006E08F7">
        <w:rPr>
          <w:rFonts w:ascii="Times New Roman" w:eastAsia="Times New Roman" w:hAnsi="Times New Roman" w:cs="Times New Roman"/>
          <w:color w:val="000000"/>
          <w:kern w:val="0"/>
          <w:sz w:val="20"/>
          <w:szCs w:val="20"/>
          <w:lang w:val="uk-UA" w:eastAsia="uk-UA" w:bidi="uk-UA"/>
        </w:rPr>
        <w:softHyphen/>
        <w:t>тивності заходів, спрямованих на розвиток професійної позиції майбутнього вчителя. Визначення рівня сформованості професійної позиції в студентів педагогічного коледжу здійснювалося за розробленими критеріями (когнітив- ний, мотиваційно-ціннісний, поведінковий), відповідними показниками та рівнями - дієво-творчий (високий), оцінно-регулятивний (середній), нормативно-орієнтувальний (низький).</w:t>
      </w:r>
    </w:p>
    <w:p w:rsidR="006E08F7" w:rsidRPr="006E08F7" w:rsidRDefault="006E08F7" w:rsidP="006E08F7">
      <w:pPr>
        <w:numPr>
          <w:ilvl w:val="0"/>
          <w:numId w:val="38"/>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Констатувальний етап експериментального дослідження засвідчив перевагу низького та середнього рівнів сформованості професійної позиції майбутнього вчителя в студентів педагогічного коледжу, що зумовлено комплексом суб’єктивних і об’єктивних чинників: відсутністю цілеспрямова</w:t>
      </w:r>
      <w:r w:rsidRPr="006E08F7">
        <w:rPr>
          <w:rFonts w:ascii="Times New Roman" w:eastAsia="Times New Roman" w:hAnsi="Times New Roman" w:cs="Times New Roman"/>
          <w:color w:val="000000"/>
          <w:kern w:val="0"/>
          <w:sz w:val="20"/>
          <w:szCs w:val="20"/>
          <w:lang w:val="uk-UA" w:eastAsia="uk-UA" w:bidi="uk-UA"/>
        </w:rPr>
        <w:softHyphen/>
        <w:t>ного й комплексного підходу до формування професійної позиції в майбутніх учителів; недостатньою увагою до студентів як суб’єктів освітнього процесу; відсутністю в системі фахової підготовки педагогічного коледжу спеціально розробленого змісту й технологій (форм, методів), а також навчально- методичного й інформаційного забезпечення досліджуваного процесу.</w:t>
      </w:r>
    </w:p>
    <w:p w:rsidR="006E08F7" w:rsidRPr="006E08F7" w:rsidRDefault="006E08F7" w:rsidP="006E08F7">
      <w:pPr>
        <w:numPr>
          <w:ilvl w:val="0"/>
          <w:numId w:val="38"/>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Доведено, що ефективність процесу формування професійної позиції майбутнього вчителя в процесі фахової підготовки в педагогічному коледжі зумовлена відповідними педагогічними умовами, які було визначено на підставі аналізу теоретичних засад дослідження та результатів констатувального етапу експерименту: розвиток професійної мотивації та ціннісного ставлення майбутніх учителів до педагогічної професії шляхом використання в процесі фахової підготовки технологій </w:t>
      </w:r>
      <w:r w:rsidRPr="006E08F7">
        <w:rPr>
          <w:rFonts w:ascii="Times New Roman" w:eastAsia="Times New Roman" w:hAnsi="Times New Roman" w:cs="Times New Roman"/>
          <w:color w:val="000000"/>
          <w:kern w:val="0"/>
          <w:sz w:val="20"/>
          <w:szCs w:val="20"/>
          <w:lang w:val="uk-UA" w:eastAsia="ru-RU" w:bidi="ru-RU"/>
        </w:rPr>
        <w:t xml:space="preserve">коучингу </w:t>
      </w:r>
      <w:r w:rsidRPr="006E08F7">
        <w:rPr>
          <w:rFonts w:ascii="Times New Roman" w:eastAsia="Times New Roman" w:hAnsi="Times New Roman" w:cs="Times New Roman"/>
          <w:color w:val="000000"/>
          <w:kern w:val="0"/>
          <w:sz w:val="20"/>
          <w:szCs w:val="20"/>
          <w:lang w:val="uk-UA" w:eastAsia="uk-UA" w:bidi="uk-UA"/>
        </w:rPr>
        <w:t>та модерації; здійснення процесу фахової підготовки на суб’єкт-суб’єктних засадах, спрямованого на усвідом</w:t>
      </w:r>
      <w:r w:rsidRPr="006E08F7">
        <w:rPr>
          <w:rFonts w:ascii="Times New Roman" w:eastAsia="Times New Roman" w:hAnsi="Times New Roman" w:cs="Times New Roman"/>
          <w:color w:val="000000"/>
          <w:kern w:val="0"/>
          <w:sz w:val="20"/>
          <w:szCs w:val="20"/>
          <w:lang w:val="uk-UA" w:eastAsia="uk-UA" w:bidi="uk-UA"/>
        </w:rPr>
        <w:softHyphen/>
        <w:t>лення студентами системи професійно-педагогічних знань як особистісної цінності та теоретичного підґрунтя становлення професійної позиції майбут</w:t>
      </w:r>
      <w:r w:rsidRPr="006E08F7">
        <w:rPr>
          <w:rFonts w:ascii="Times New Roman" w:eastAsia="Times New Roman" w:hAnsi="Times New Roman" w:cs="Times New Roman"/>
          <w:color w:val="000000"/>
          <w:kern w:val="0"/>
          <w:sz w:val="20"/>
          <w:szCs w:val="20"/>
          <w:lang w:val="uk-UA" w:eastAsia="uk-UA" w:bidi="uk-UA"/>
        </w:rPr>
        <w:softHyphen/>
        <w:t>нього вчителя; організація педагогічної практики на основі технології „„ДоТРеЗ” (Досвід - Тактика - Рефлексія - Застосування) з метою розвитку професійної позиції майбутнього вчителя як активного суб’єкта педагогічної діяльності.</w:t>
      </w:r>
    </w:p>
    <w:p w:rsidR="006E08F7" w:rsidRPr="006E08F7" w:rsidRDefault="006E08F7" w:rsidP="006E08F7">
      <w:pPr>
        <w:numPr>
          <w:ilvl w:val="0"/>
          <w:numId w:val="38"/>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Реалізацію визначених педагогічних умов здійснено в процесі вивчення студентами педагогічного коледжу дисциплін соціально-гуманітар</w:t>
      </w:r>
      <w:r w:rsidRPr="006E08F7">
        <w:rPr>
          <w:rFonts w:ascii="Times New Roman" w:eastAsia="Times New Roman" w:hAnsi="Times New Roman" w:cs="Times New Roman"/>
          <w:color w:val="000000"/>
          <w:kern w:val="0"/>
          <w:sz w:val="20"/>
          <w:szCs w:val="20"/>
          <w:lang w:val="uk-UA" w:eastAsia="uk-UA" w:bidi="uk-UA"/>
        </w:rPr>
        <w:softHyphen/>
        <w:t>ного та психолого-педагогічного блоків („Філософія”, „Соціологія”, „Вступ до фаху”, „Дедагогіка”, „Історія педагогіки”, „Основи педагогічної майстерності”, „Загальна психологія”, „Вікова і педагогічна психологія”) та специфічної організації педагогічної практики. Розроблено та впроваджено спецкурс ^„Про</w:t>
      </w:r>
      <w:r w:rsidRPr="006E08F7">
        <w:rPr>
          <w:rFonts w:ascii="Times New Roman" w:eastAsia="Times New Roman" w:hAnsi="Times New Roman" w:cs="Times New Roman"/>
          <w:color w:val="000000"/>
          <w:kern w:val="0"/>
          <w:sz w:val="20"/>
          <w:szCs w:val="20"/>
          <w:lang w:val="uk-UA" w:eastAsia="uk-UA" w:bidi="uk-UA"/>
        </w:rPr>
        <w:softHyphen/>
        <w:t>фесійна позиція майбутнього вчителя”, спецпрактикум „Бенчмаркінг професій</w:t>
      </w:r>
      <w:r w:rsidRPr="006E08F7">
        <w:rPr>
          <w:rFonts w:ascii="Times New Roman" w:eastAsia="Times New Roman" w:hAnsi="Times New Roman" w:cs="Times New Roman"/>
          <w:color w:val="000000"/>
          <w:kern w:val="0"/>
          <w:sz w:val="20"/>
          <w:szCs w:val="20"/>
          <w:lang w:val="uk-UA" w:eastAsia="uk-UA" w:bidi="uk-UA"/>
        </w:rPr>
        <w:softHyphen/>
        <w:t>ної позиції майбутнього вчителя”, застосовано в процесі фахової підготовки педагогічного коледжу комплекс особистісно зорієнтованих та антропних технологій, методів активного навчання, проблемних вправ, діалогових форм теоретичних і практичних занять, завдань для педагогічної практики.</w:t>
      </w:r>
    </w:p>
    <w:p w:rsidR="006E08F7" w:rsidRPr="006E08F7" w:rsidRDefault="006E08F7" w:rsidP="006E08F7">
      <w:pPr>
        <w:tabs>
          <w:tab w:val="clear" w:pos="709"/>
        </w:tabs>
        <w:suppressAutoHyphens w:val="0"/>
        <w:spacing w:after="0" w:line="240" w:lineRule="exact"/>
        <w:ind w:left="20" w:right="20" w:firstLine="58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Аналіз результатів упровадження визначених педагогічних умов дозволив констатувати підвищення рівня сформованості професійної позиції майбутнього вчителя в студентів педагогічного коледжу.</w:t>
      </w:r>
    </w:p>
    <w:p w:rsidR="006E08F7" w:rsidRPr="006E08F7" w:rsidRDefault="006E08F7" w:rsidP="006E08F7">
      <w:pPr>
        <w:tabs>
          <w:tab w:val="clear" w:pos="709"/>
        </w:tabs>
        <w:suppressAutoHyphens w:val="0"/>
        <w:spacing w:after="180" w:line="240" w:lineRule="exact"/>
        <w:ind w:left="20" w:right="20" w:firstLine="58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Перспективу подальшої наукової роботи вбачаємо в дослідженні дина</w:t>
      </w:r>
      <w:r w:rsidRPr="006E08F7">
        <w:rPr>
          <w:rFonts w:ascii="Times New Roman" w:eastAsia="Times New Roman" w:hAnsi="Times New Roman" w:cs="Times New Roman"/>
          <w:color w:val="000000"/>
          <w:kern w:val="0"/>
          <w:sz w:val="20"/>
          <w:szCs w:val="20"/>
          <w:lang w:val="uk-UA" w:eastAsia="uk-UA" w:bidi="uk-UA"/>
        </w:rPr>
        <w:softHyphen/>
        <w:t>міки розвитку професійної позиції майбутнього вчителя в умовах неперервної освіти; пошуку інноваційних технологій реалізації особистісно зорієнтованого підходу в процесі фахової підготовки в педагогічному коледжі з метою підвищення ефективності формування професійної позиції студентів.</w:t>
      </w:r>
    </w:p>
    <w:p w:rsidR="006E08F7" w:rsidRPr="006E08F7" w:rsidRDefault="006E08F7" w:rsidP="006E08F7">
      <w:pPr>
        <w:tabs>
          <w:tab w:val="clear" w:pos="709"/>
        </w:tabs>
        <w:suppressAutoHyphens w:val="0"/>
        <w:spacing w:after="0" w:line="240" w:lineRule="exact"/>
        <w:ind w:left="90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Основний зміст дисертації відображено в таких публікаціях:</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Зміст та структура професійної позиції майбутніх учителів / О. П. Літовка // Педагогічні науки: теорія, історія, інноваційні технології : наук. журн. Сумського держ. пед. ун-ту імені А. С. Макаренка. -</w:t>
      </w:r>
    </w:p>
    <w:p w:rsidR="006E08F7" w:rsidRPr="006E08F7" w:rsidRDefault="006E08F7" w:rsidP="006E08F7">
      <w:pPr>
        <w:numPr>
          <w:ilvl w:val="0"/>
          <w:numId w:val="40"/>
        </w:numPr>
        <w:tabs>
          <w:tab w:val="clear" w:pos="709"/>
          <w:tab w:val="left" w:pos="587"/>
        </w:tabs>
        <w:suppressAutoHyphens w:val="0"/>
        <w:spacing w:after="0" w:line="240" w:lineRule="exact"/>
        <w:ind w:left="2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 6 - 7. - С. 219 - 227.</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Методологія дослідження проблеми формування професійної позиції майбутнього вчителя в процесі практичної підготовки / О. П. Літовка // Гуманіт. вісн. ДВНЗ „Дереяслав-Хмельницький державний педагогічний університет імені Григорія Сковороди” : зб. наук. пр. - 2012. - Вип. 26. - С. 159 - 164.</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Формування професійної позиції майбутніх учителів у процесі фахової підготовки в педагогічному коледжі як актуальна проблема сучасних науково-педагогічних досліджень / О. П. Літовка // Вісн. Луган. нац. </w:t>
      </w:r>
      <w:r w:rsidRPr="006E08F7">
        <w:rPr>
          <w:rFonts w:ascii="Times New Roman" w:eastAsia="Times New Roman" w:hAnsi="Times New Roman" w:cs="Times New Roman"/>
          <w:color w:val="000000"/>
          <w:kern w:val="0"/>
          <w:sz w:val="20"/>
          <w:szCs w:val="20"/>
          <w:lang w:val="uk-UA" w:eastAsia="ru-RU" w:bidi="ru-RU"/>
        </w:rPr>
        <w:t xml:space="preserve">ун-ту </w:t>
      </w:r>
      <w:r w:rsidRPr="006E08F7">
        <w:rPr>
          <w:rFonts w:ascii="Times New Roman" w:eastAsia="Times New Roman" w:hAnsi="Times New Roman" w:cs="Times New Roman"/>
          <w:color w:val="000000"/>
          <w:kern w:val="0"/>
          <w:sz w:val="20"/>
          <w:szCs w:val="20"/>
          <w:lang w:val="uk-UA" w:eastAsia="uk-UA" w:bidi="uk-UA"/>
        </w:rPr>
        <w:t>імені Тараса Шевченка : Педагогічні науки. - 2012. - № 4(239). - С. 112 - 116.</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Професійна позиці як складова фахової підготовки майбутніх учителів у педагогічному коледжі / О. П. Літовка // Вісн. Луган. нац. </w:t>
      </w:r>
      <w:r w:rsidRPr="006E08F7">
        <w:rPr>
          <w:rFonts w:ascii="Times New Roman" w:eastAsia="Times New Roman" w:hAnsi="Times New Roman" w:cs="Times New Roman"/>
          <w:color w:val="000000"/>
          <w:kern w:val="0"/>
          <w:sz w:val="20"/>
          <w:szCs w:val="20"/>
          <w:lang w:val="uk-UA" w:eastAsia="ru-RU" w:bidi="ru-RU"/>
        </w:rPr>
        <w:t xml:space="preserve">ун-ту </w:t>
      </w:r>
      <w:r w:rsidRPr="006E08F7">
        <w:rPr>
          <w:rFonts w:ascii="Times New Roman" w:eastAsia="Times New Roman" w:hAnsi="Times New Roman" w:cs="Times New Roman"/>
          <w:color w:val="000000"/>
          <w:kern w:val="0"/>
          <w:sz w:val="20"/>
          <w:szCs w:val="20"/>
          <w:lang w:val="uk-UA" w:eastAsia="uk-UA" w:bidi="uk-UA"/>
        </w:rPr>
        <w:t>імені Тараса Шевченка : Педагогічні науки. - 2012. - № 7(242). - С. 163 - 170.</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Особистісний аспект дослідження професійної позиції майбутніх учителів як інтегративного феномена / О. П. Літовка // Вісн. Луган. </w:t>
      </w:r>
      <w:r w:rsidRPr="006E08F7">
        <w:rPr>
          <w:rFonts w:ascii="Times New Roman" w:eastAsia="Times New Roman" w:hAnsi="Times New Roman" w:cs="Times New Roman"/>
          <w:color w:val="000000"/>
          <w:kern w:val="0"/>
          <w:sz w:val="20"/>
          <w:szCs w:val="20"/>
          <w:lang w:val="uk-UA" w:eastAsia="ru-RU" w:bidi="ru-RU"/>
        </w:rPr>
        <w:t xml:space="preserve">нац. ун-ту </w:t>
      </w:r>
      <w:r w:rsidRPr="006E08F7">
        <w:rPr>
          <w:rFonts w:ascii="Times New Roman" w:eastAsia="Times New Roman" w:hAnsi="Times New Roman" w:cs="Times New Roman"/>
          <w:color w:val="000000"/>
          <w:kern w:val="0"/>
          <w:sz w:val="20"/>
          <w:szCs w:val="20"/>
          <w:lang w:val="uk-UA" w:eastAsia="uk-UA" w:bidi="uk-UA"/>
        </w:rPr>
        <w:t>імені Тараса Шевченка : Педагогічні науки. - 2012. - № 22(257). - С. 21 - 27.</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Професійна позиція майбутнього вчителя: андра- гогічний аспект / О. П. Літовка // Вісн. Черкас. </w:t>
      </w:r>
      <w:r w:rsidRPr="006E08F7">
        <w:rPr>
          <w:rFonts w:ascii="Times New Roman" w:eastAsia="Times New Roman" w:hAnsi="Times New Roman" w:cs="Times New Roman"/>
          <w:color w:val="000000"/>
          <w:kern w:val="0"/>
          <w:sz w:val="20"/>
          <w:szCs w:val="20"/>
          <w:lang w:eastAsia="ru-RU" w:bidi="ru-RU"/>
        </w:rPr>
        <w:t xml:space="preserve">ун-ту </w:t>
      </w:r>
      <w:r w:rsidRPr="006E08F7">
        <w:rPr>
          <w:rFonts w:ascii="Times New Roman" w:eastAsia="Times New Roman" w:hAnsi="Times New Roman" w:cs="Times New Roman"/>
          <w:color w:val="000000"/>
          <w:kern w:val="0"/>
          <w:sz w:val="20"/>
          <w:szCs w:val="20"/>
          <w:lang w:val="uk-UA" w:eastAsia="uk-UA" w:bidi="uk-UA"/>
        </w:rPr>
        <w:t>: Педагогічні науки. - 2013. - № 10(263). - С. 72 - 77.</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Педагогічна спрямованість особистості як базова основа розвитку професійної позиції майбутнього вчителя / О. П. Літовка // Педагогіка формування творчої особистості у вищій і загальноосвітній школах : </w:t>
      </w:r>
      <w:r w:rsidRPr="006E08F7">
        <w:rPr>
          <w:rFonts w:ascii="Times New Roman" w:eastAsia="Times New Roman" w:hAnsi="Times New Roman" w:cs="Times New Roman"/>
          <w:color w:val="000000"/>
          <w:kern w:val="0"/>
          <w:sz w:val="20"/>
          <w:szCs w:val="20"/>
          <w:lang w:val="uk-UA" w:eastAsia="ru-RU" w:bidi="ru-RU"/>
        </w:rPr>
        <w:t xml:space="preserve">зб. наук. пр. / редкол. : Т. </w:t>
      </w:r>
      <w:r w:rsidRPr="006E08F7">
        <w:rPr>
          <w:rFonts w:ascii="Times New Roman" w:eastAsia="Times New Roman" w:hAnsi="Times New Roman" w:cs="Times New Roman"/>
          <w:color w:val="000000"/>
          <w:kern w:val="0"/>
          <w:sz w:val="20"/>
          <w:szCs w:val="20"/>
          <w:lang w:val="uk-UA" w:eastAsia="uk-UA" w:bidi="uk-UA"/>
        </w:rPr>
        <w:t xml:space="preserve">І. </w:t>
      </w:r>
      <w:r w:rsidRPr="006E08F7">
        <w:rPr>
          <w:rFonts w:ascii="Times New Roman" w:eastAsia="Times New Roman" w:hAnsi="Times New Roman" w:cs="Times New Roman"/>
          <w:color w:val="000000"/>
          <w:kern w:val="0"/>
          <w:sz w:val="20"/>
          <w:szCs w:val="20"/>
          <w:lang w:val="uk-UA" w:eastAsia="ru-RU" w:bidi="ru-RU"/>
        </w:rPr>
        <w:t xml:space="preserve">Сущенко (голов. ред.) та </w:t>
      </w:r>
      <w:r w:rsidRPr="006E08F7">
        <w:rPr>
          <w:rFonts w:ascii="Times New Roman" w:eastAsia="Times New Roman" w:hAnsi="Times New Roman" w:cs="Times New Roman"/>
          <w:color w:val="000000"/>
          <w:kern w:val="0"/>
          <w:sz w:val="20"/>
          <w:szCs w:val="20"/>
          <w:lang w:val="uk-UA" w:eastAsia="uk-UA" w:bidi="uk-UA"/>
        </w:rPr>
        <w:t xml:space="preserve">ін. </w:t>
      </w:r>
      <w:r w:rsidRPr="006E08F7">
        <w:rPr>
          <w:rFonts w:ascii="Times New Roman" w:eastAsia="Times New Roman" w:hAnsi="Times New Roman" w:cs="Times New Roman"/>
          <w:color w:val="000000"/>
          <w:kern w:val="0"/>
          <w:sz w:val="20"/>
          <w:szCs w:val="20"/>
          <w:lang w:val="uk-UA"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Запоріжжя </w:t>
      </w:r>
      <w:r w:rsidRPr="006E08F7">
        <w:rPr>
          <w:rFonts w:ascii="Times New Roman" w:eastAsia="Times New Roman" w:hAnsi="Times New Roman" w:cs="Times New Roman"/>
          <w:color w:val="000000"/>
          <w:kern w:val="0"/>
          <w:sz w:val="20"/>
          <w:szCs w:val="20"/>
          <w:lang w:val="uk-UA" w:eastAsia="ru-RU" w:bidi="ru-RU"/>
        </w:rPr>
        <w:t xml:space="preserve">: Класич. приват. ун-т, 2014. - </w:t>
      </w:r>
      <w:r w:rsidRPr="006E08F7">
        <w:rPr>
          <w:rFonts w:ascii="Times New Roman" w:eastAsia="Times New Roman" w:hAnsi="Times New Roman" w:cs="Times New Roman"/>
          <w:color w:val="000000"/>
          <w:kern w:val="0"/>
          <w:sz w:val="20"/>
          <w:szCs w:val="20"/>
          <w:shd w:val="clear" w:color="auto" w:fill="FFFFFF"/>
          <w:lang w:val="uk-UA" w:eastAsia="ru-RU" w:bidi="ru-RU"/>
        </w:rPr>
        <w:t xml:space="preserve">Вип. </w:t>
      </w:r>
      <w:r w:rsidRPr="006E08F7">
        <w:rPr>
          <w:rFonts w:ascii="Times New Roman" w:eastAsia="Times New Roman" w:hAnsi="Times New Roman" w:cs="Times New Roman"/>
          <w:color w:val="000000"/>
          <w:kern w:val="0"/>
          <w:sz w:val="20"/>
          <w:szCs w:val="20"/>
          <w:lang w:val="uk-UA" w:eastAsia="ru-RU" w:bidi="ru-RU"/>
        </w:rPr>
        <w:t>- С. 216 - 219.</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Літовка </w:t>
      </w:r>
      <w:r w:rsidRPr="006E08F7">
        <w:rPr>
          <w:rFonts w:ascii="Times New Roman" w:eastAsia="Times New Roman" w:hAnsi="Times New Roman" w:cs="Times New Roman"/>
          <w:color w:val="000000"/>
          <w:kern w:val="0"/>
          <w:sz w:val="20"/>
          <w:szCs w:val="20"/>
          <w:lang w:val="uk-UA" w:eastAsia="ru-RU" w:bidi="ru-RU"/>
        </w:rPr>
        <w:t xml:space="preserve">О. П. </w:t>
      </w:r>
      <w:r w:rsidRPr="006E08F7">
        <w:rPr>
          <w:rFonts w:ascii="Times New Roman" w:eastAsia="Times New Roman" w:hAnsi="Times New Roman" w:cs="Times New Roman"/>
          <w:color w:val="000000"/>
          <w:kern w:val="0"/>
          <w:sz w:val="20"/>
          <w:szCs w:val="20"/>
          <w:lang w:val="uk-UA" w:eastAsia="uk-UA" w:bidi="uk-UA"/>
        </w:rPr>
        <w:t xml:space="preserve">Особливості реальної </w:t>
      </w:r>
      <w:r w:rsidRPr="006E08F7">
        <w:rPr>
          <w:rFonts w:ascii="Times New Roman" w:eastAsia="Times New Roman" w:hAnsi="Times New Roman" w:cs="Times New Roman"/>
          <w:color w:val="000000"/>
          <w:kern w:val="0"/>
          <w:sz w:val="20"/>
          <w:szCs w:val="20"/>
          <w:lang w:val="uk-UA" w:eastAsia="ru-RU" w:bidi="ru-RU"/>
        </w:rPr>
        <w:t xml:space="preserve">практики </w:t>
      </w:r>
      <w:r w:rsidRPr="006E08F7">
        <w:rPr>
          <w:rFonts w:ascii="Times New Roman" w:eastAsia="Times New Roman" w:hAnsi="Times New Roman" w:cs="Times New Roman"/>
          <w:color w:val="000000"/>
          <w:kern w:val="0"/>
          <w:sz w:val="20"/>
          <w:szCs w:val="20"/>
          <w:lang w:val="uk-UA" w:eastAsia="uk-UA" w:bidi="uk-UA"/>
        </w:rPr>
        <w:t xml:space="preserve">формування професійної позиції майбутнього вчителя / О. П. Літовка // Педагогічні </w:t>
      </w:r>
      <w:r w:rsidRPr="006E08F7">
        <w:rPr>
          <w:rFonts w:ascii="Times New Roman" w:eastAsia="Times New Roman" w:hAnsi="Times New Roman" w:cs="Times New Roman"/>
          <w:color w:val="000000"/>
          <w:kern w:val="0"/>
          <w:sz w:val="20"/>
          <w:szCs w:val="20"/>
          <w:lang w:val="uk-UA" w:eastAsia="ru-RU" w:bidi="ru-RU"/>
        </w:rPr>
        <w:t xml:space="preserve">науки: </w:t>
      </w:r>
      <w:r w:rsidRPr="006E08F7">
        <w:rPr>
          <w:rFonts w:ascii="Times New Roman" w:eastAsia="Times New Roman" w:hAnsi="Times New Roman" w:cs="Times New Roman"/>
          <w:color w:val="000000"/>
          <w:kern w:val="0"/>
          <w:sz w:val="20"/>
          <w:szCs w:val="20"/>
          <w:lang w:val="uk-UA" w:eastAsia="uk-UA" w:bidi="uk-UA"/>
        </w:rPr>
        <w:t xml:space="preserve">теорія, історія, інноваційні технології : наук. журн. Сумського держ. пед. ун-ту імені </w:t>
      </w:r>
      <w:r w:rsidRPr="006E08F7">
        <w:rPr>
          <w:rFonts w:ascii="Times New Roman" w:eastAsia="Times New Roman" w:hAnsi="Times New Roman" w:cs="Times New Roman"/>
          <w:color w:val="000000"/>
          <w:kern w:val="0"/>
          <w:sz w:val="20"/>
          <w:szCs w:val="20"/>
          <w:lang w:eastAsia="ru-RU" w:bidi="ru-RU"/>
        </w:rPr>
        <w:t xml:space="preserve">А. С. Макаренка. - 2015. - </w:t>
      </w:r>
      <w:r w:rsidRPr="006E08F7">
        <w:rPr>
          <w:rFonts w:ascii="Times New Roman" w:eastAsia="Times New Roman" w:hAnsi="Times New Roman" w:cs="Times New Roman"/>
          <w:color w:val="000000"/>
          <w:kern w:val="0"/>
          <w:sz w:val="20"/>
          <w:szCs w:val="20"/>
          <w:lang w:val="en-US" w:eastAsia="en-US" w:bidi="en-US"/>
        </w:rPr>
        <w:t>N</w:t>
      </w:r>
      <w:r w:rsidRPr="006E08F7">
        <w:rPr>
          <w:rFonts w:ascii="Times New Roman" w:eastAsia="Times New Roman" w:hAnsi="Times New Roman" w:cs="Times New Roman"/>
          <w:color w:val="000000"/>
          <w:kern w:val="0"/>
          <w:sz w:val="20"/>
          <w:szCs w:val="20"/>
          <w:lang w:eastAsia="en-US" w:bidi="en-US"/>
        </w:rPr>
        <w:t xml:space="preserve">° </w:t>
      </w:r>
      <w:r w:rsidRPr="006E08F7">
        <w:rPr>
          <w:rFonts w:ascii="Times New Roman" w:eastAsia="Times New Roman" w:hAnsi="Times New Roman" w:cs="Times New Roman"/>
          <w:color w:val="000000"/>
          <w:kern w:val="0"/>
          <w:sz w:val="20"/>
          <w:szCs w:val="20"/>
          <w:lang w:eastAsia="ru-RU" w:bidi="ru-RU"/>
        </w:rPr>
        <w:t>1(45). - С. 313 - 321.</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Літовка </w:t>
      </w:r>
      <w:r w:rsidRPr="006E08F7">
        <w:rPr>
          <w:rFonts w:ascii="Times New Roman" w:eastAsia="Times New Roman" w:hAnsi="Times New Roman" w:cs="Times New Roman"/>
          <w:color w:val="000000"/>
          <w:kern w:val="0"/>
          <w:sz w:val="20"/>
          <w:szCs w:val="20"/>
          <w:lang w:eastAsia="ru-RU" w:bidi="ru-RU"/>
        </w:rPr>
        <w:t xml:space="preserve">О. П. </w:t>
      </w:r>
      <w:r w:rsidRPr="006E08F7">
        <w:rPr>
          <w:rFonts w:ascii="Times New Roman" w:eastAsia="Times New Roman" w:hAnsi="Times New Roman" w:cs="Times New Roman"/>
          <w:color w:val="000000"/>
          <w:kern w:val="0"/>
          <w:sz w:val="20"/>
          <w:szCs w:val="20"/>
          <w:lang w:val="uk-UA" w:eastAsia="uk-UA" w:bidi="uk-UA"/>
        </w:rPr>
        <w:t xml:space="preserve">Дослідження професійної позиції майбутнього вчителя через категорію особистості / О. П. Літовка // Наук. вісн. Ужгор. нац. </w:t>
      </w:r>
      <w:r w:rsidRPr="006E08F7">
        <w:rPr>
          <w:rFonts w:ascii="Times New Roman" w:eastAsia="Times New Roman" w:hAnsi="Times New Roman" w:cs="Times New Roman"/>
          <w:color w:val="000000"/>
          <w:kern w:val="0"/>
          <w:sz w:val="20"/>
          <w:szCs w:val="20"/>
          <w:lang w:eastAsia="ru-RU" w:bidi="ru-RU"/>
        </w:rPr>
        <w:t xml:space="preserve">ун-ту </w:t>
      </w:r>
      <w:r w:rsidRPr="006E08F7">
        <w:rPr>
          <w:rFonts w:ascii="Times New Roman" w:eastAsia="Times New Roman" w:hAnsi="Times New Roman" w:cs="Times New Roman"/>
          <w:color w:val="000000"/>
          <w:kern w:val="0"/>
          <w:sz w:val="20"/>
          <w:szCs w:val="20"/>
          <w:lang w:val="uk-UA" w:eastAsia="uk-UA" w:bidi="uk-UA"/>
        </w:rPr>
        <w:t>: Педагогіка, соціальна робота. - 2015. - Вип. 37. - С. 99 - 104.</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Литовка Е. </w:t>
      </w:r>
      <w:r w:rsidRPr="006E08F7">
        <w:rPr>
          <w:rFonts w:ascii="Times New Roman" w:eastAsia="Times New Roman" w:hAnsi="Times New Roman" w:cs="Times New Roman"/>
          <w:color w:val="000000"/>
          <w:kern w:val="0"/>
          <w:sz w:val="20"/>
          <w:szCs w:val="20"/>
          <w:lang w:eastAsia="ru-RU" w:bidi="ru-RU"/>
        </w:rPr>
        <w:t>П. Рефлексия как средство формирования про</w:t>
      </w:r>
      <w:r w:rsidRPr="006E08F7">
        <w:rPr>
          <w:rFonts w:ascii="Times New Roman" w:eastAsia="Times New Roman" w:hAnsi="Times New Roman" w:cs="Times New Roman"/>
          <w:color w:val="000000"/>
          <w:kern w:val="0"/>
          <w:sz w:val="20"/>
          <w:szCs w:val="20"/>
          <w:lang w:eastAsia="ru-RU" w:bidi="ru-RU"/>
        </w:rPr>
        <w:softHyphen/>
        <w:t>фессиональной</w:t>
      </w:r>
      <w:r w:rsidRPr="006E08F7">
        <w:rPr>
          <w:rFonts w:ascii="Times New Roman" w:eastAsia="Times New Roman" w:hAnsi="Times New Roman" w:cs="Times New Roman"/>
          <w:color w:val="000000"/>
          <w:kern w:val="0"/>
          <w:sz w:val="20"/>
          <w:szCs w:val="20"/>
          <w:lang w:val="uk-UA" w:eastAsia="uk-UA" w:bidi="uk-UA"/>
        </w:rPr>
        <w:t xml:space="preserve"> позиции будущего учителя в процессе педагогической практики / Е. П. Литовка // </w:t>
      </w:r>
      <w:r w:rsidRPr="006E08F7">
        <w:rPr>
          <w:rFonts w:ascii="Times New Roman" w:eastAsia="Times New Roman" w:hAnsi="Times New Roman" w:cs="Times New Roman"/>
          <w:color w:val="000000"/>
          <w:kern w:val="0"/>
          <w:sz w:val="20"/>
          <w:szCs w:val="20"/>
          <w:lang w:eastAsia="ru-RU" w:bidi="ru-RU"/>
        </w:rPr>
        <w:t xml:space="preserve">Педагогическая позиция </w:t>
      </w:r>
      <w:r w:rsidRPr="006E08F7">
        <w:rPr>
          <w:rFonts w:ascii="Times New Roman" w:eastAsia="Times New Roman" w:hAnsi="Times New Roman" w:cs="Times New Roman"/>
          <w:color w:val="000000"/>
          <w:kern w:val="0"/>
          <w:sz w:val="20"/>
          <w:szCs w:val="20"/>
          <w:lang w:val="uk-UA" w:eastAsia="uk-UA" w:bidi="uk-UA"/>
        </w:rPr>
        <w:t xml:space="preserve">: </w:t>
      </w:r>
      <w:r w:rsidRPr="006E08F7">
        <w:rPr>
          <w:rFonts w:ascii="Times New Roman" w:eastAsia="Times New Roman" w:hAnsi="Times New Roman" w:cs="Times New Roman"/>
          <w:color w:val="000000"/>
          <w:kern w:val="0"/>
          <w:sz w:val="20"/>
          <w:szCs w:val="20"/>
          <w:lang w:eastAsia="ru-RU" w:bidi="ru-RU"/>
        </w:rPr>
        <w:t>науч.</w:t>
      </w:r>
      <w:r w:rsidRPr="006E08F7">
        <w:rPr>
          <w:rFonts w:ascii="Times New Roman" w:eastAsia="Times New Roman" w:hAnsi="Times New Roman" w:cs="Times New Roman"/>
          <w:color w:val="000000"/>
          <w:kern w:val="0"/>
          <w:sz w:val="20"/>
          <w:szCs w:val="20"/>
          <w:lang w:val="uk-UA" w:eastAsia="uk-UA" w:bidi="uk-UA"/>
        </w:rPr>
        <w:t xml:space="preserve">-метод. журн. Минусин. пед. коледж. - 2014. - </w:t>
      </w:r>
      <w:r w:rsidRPr="006E08F7">
        <w:rPr>
          <w:rFonts w:ascii="Times New Roman" w:eastAsia="Times New Roman" w:hAnsi="Times New Roman" w:cs="Times New Roman"/>
          <w:color w:val="000000"/>
          <w:kern w:val="0"/>
          <w:sz w:val="20"/>
          <w:szCs w:val="20"/>
          <w:lang w:val="en-US" w:eastAsia="en-US" w:bidi="en-US"/>
        </w:rPr>
        <w:t xml:space="preserve">N </w:t>
      </w:r>
      <w:r w:rsidRPr="006E08F7">
        <w:rPr>
          <w:rFonts w:ascii="Times New Roman" w:eastAsia="Times New Roman" w:hAnsi="Times New Roman" w:cs="Times New Roman"/>
          <w:color w:val="000000"/>
          <w:kern w:val="0"/>
          <w:sz w:val="20"/>
          <w:szCs w:val="20"/>
          <w:lang w:val="uk-UA" w:eastAsia="uk-UA" w:bidi="uk-UA"/>
        </w:rPr>
        <w:t>22. - С. 12 - 14.</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Литовка Е. </w:t>
      </w:r>
      <w:r w:rsidRPr="006E08F7">
        <w:rPr>
          <w:rFonts w:ascii="Times New Roman" w:eastAsia="Times New Roman" w:hAnsi="Times New Roman" w:cs="Times New Roman"/>
          <w:color w:val="000000"/>
          <w:kern w:val="0"/>
          <w:sz w:val="20"/>
          <w:szCs w:val="20"/>
          <w:lang w:eastAsia="ru-RU" w:bidi="ru-RU"/>
        </w:rPr>
        <w:t>П. Составляющие профессиональной позиции будущего учителя / Е. П. Литовка // Современная наука: актуальные проблемы теории и практики : науч.-практ. журн. Гуманитарные науки. - 2014. - № 11- 12. - С. 40 - 44.</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 xml:space="preserve"> Литовка Е. П. Педагогические условия формирования профессио</w:t>
      </w:r>
      <w:r w:rsidRPr="006E08F7">
        <w:rPr>
          <w:rFonts w:ascii="Times New Roman" w:eastAsia="Times New Roman" w:hAnsi="Times New Roman" w:cs="Times New Roman"/>
          <w:color w:val="000000"/>
          <w:kern w:val="0"/>
          <w:sz w:val="20"/>
          <w:szCs w:val="20"/>
          <w:lang w:eastAsia="ru-RU" w:bidi="ru-RU"/>
        </w:rPr>
        <w:softHyphen/>
        <w:t>нальной позиции будущего учителя в процессе профессиональной подготовки в педагогическом колледже / Е. П. Литовка // Изв. Волгогр. гос. пед. ун-та : Педагогические науки, филологические науки, исторические науки и археология. - 2015. - № 4(99). - С. 70 - 76.</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 xml:space="preserve"> Литовка Е. П. Моделирование как метод исследования процесса формирования профессиональной позиции будущего учителя / Е. П. Литовка // Образование в России: история, опыт, проблемы, перспективы : науч. журн. Армавир. гос. пед. акад. - 2015. - № 1 - 2. - С. 107 - 112.</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Літовка </w:t>
      </w:r>
      <w:r w:rsidRPr="006E08F7">
        <w:rPr>
          <w:rFonts w:ascii="Times New Roman" w:eastAsia="Times New Roman" w:hAnsi="Times New Roman" w:cs="Times New Roman"/>
          <w:color w:val="000000"/>
          <w:kern w:val="0"/>
          <w:sz w:val="20"/>
          <w:szCs w:val="20"/>
          <w:lang w:val="uk-UA" w:eastAsia="ru-RU" w:bidi="ru-RU"/>
        </w:rPr>
        <w:t xml:space="preserve">О. П. </w:t>
      </w:r>
      <w:r w:rsidRPr="006E08F7">
        <w:rPr>
          <w:rFonts w:ascii="Times New Roman" w:eastAsia="Times New Roman" w:hAnsi="Times New Roman" w:cs="Times New Roman"/>
          <w:color w:val="000000"/>
          <w:kern w:val="0"/>
          <w:sz w:val="20"/>
          <w:szCs w:val="20"/>
          <w:lang w:val="uk-UA" w:eastAsia="uk-UA" w:bidi="uk-UA"/>
        </w:rPr>
        <w:t xml:space="preserve">Вплив професійної позиції </w:t>
      </w:r>
      <w:r w:rsidRPr="006E08F7">
        <w:rPr>
          <w:rFonts w:ascii="Times New Roman" w:eastAsia="Times New Roman" w:hAnsi="Times New Roman" w:cs="Times New Roman"/>
          <w:color w:val="000000"/>
          <w:kern w:val="0"/>
          <w:sz w:val="20"/>
          <w:szCs w:val="20"/>
          <w:lang w:val="uk-UA" w:eastAsia="ru-RU" w:bidi="ru-RU"/>
        </w:rPr>
        <w:t xml:space="preserve">педагога на </w:t>
      </w:r>
      <w:r w:rsidRPr="006E08F7">
        <w:rPr>
          <w:rFonts w:ascii="Times New Roman" w:eastAsia="Times New Roman" w:hAnsi="Times New Roman" w:cs="Times New Roman"/>
          <w:color w:val="000000"/>
          <w:kern w:val="0"/>
          <w:sz w:val="20"/>
          <w:szCs w:val="20"/>
          <w:lang w:val="uk-UA" w:eastAsia="uk-UA" w:bidi="uk-UA"/>
        </w:rPr>
        <w:t xml:space="preserve">соціальну взаємодію вчителя і учнів у навчально-виховному процесі / О. П. Літовка // Актуальні проблеми соціально-гуманітарних наук : матеріали Всеукр. наук. </w:t>
      </w:r>
      <w:r w:rsidRPr="006E08F7">
        <w:rPr>
          <w:rFonts w:ascii="Times New Roman" w:eastAsia="Times New Roman" w:hAnsi="Times New Roman" w:cs="Times New Roman"/>
          <w:color w:val="000000"/>
          <w:kern w:val="0"/>
          <w:sz w:val="20"/>
          <w:szCs w:val="20"/>
          <w:lang w:val="uk-UA" w:eastAsia="ru-RU" w:bidi="ru-RU"/>
        </w:rPr>
        <w:t xml:space="preserve">конф. </w:t>
      </w:r>
      <w:r w:rsidRPr="006E08F7">
        <w:rPr>
          <w:rFonts w:ascii="Times New Roman" w:eastAsia="Times New Roman" w:hAnsi="Times New Roman" w:cs="Times New Roman"/>
          <w:color w:val="000000"/>
          <w:kern w:val="0"/>
          <w:sz w:val="20"/>
          <w:szCs w:val="20"/>
          <w:lang w:eastAsia="ru-RU" w:bidi="ru-RU"/>
        </w:rPr>
        <w:t xml:space="preserve">(м. </w:t>
      </w:r>
      <w:r w:rsidRPr="006E08F7">
        <w:rPr>
          <w:rFonts w:ascii="Times New Roman" w:eastAsia="Times New Roman" w:hAnsi="Times New Roman" w:cs="Times New Roman"/>
          <w:color w:val="000000"/>
          <w:kern w:val="0"/>
          <w:sz w:val="20"/>
          <w:szCs w:val="20"/>
          <w:lang w:val="uk-UA" w:eastAsia="uk-UA" w:bidi="uk-UA"/>
        </w:rPr>
        <w:t xml:space="preserve">Дніпропетровськ, </w:t>
      </w:r>
      <w:r w:rsidRPr="006E08F7">
        <w:rPr>
          <w:rFonts w:ascii="Times New Roman" w:eastAsia="Times New Roman" w:hAnsi="Times New Roman" w:cs="Times New Roman"/>
          <w:color w:val="000000"/>
          <w:kern w:val="0"/>
          <w:sz w:val="20"/>
          <w:szCs w:val="20"/>
          <w:lang w:eastAsia="ru-RU" w:bidi="ru-RU"/>
        </w:rPr>
        <w:t xml:space="preserve">17 груд. 2011 р.). - Д. : </w:t>
      </w:r>
      <w:r w:rsidRPr="006E08F7">
        <w:rPr>
          <w:rFonts w:ascii="Times New Roman" w:eastAsia="Times New Roman" w:hAnsi="Times New Roman" w:cs="Times New Roman"/>
          <w:color w:val="000000"/>
          <w:kern w:val="0"/>
          <w:sz w:val="20"/>
          <w:szCs w:val="20"/>
          <w:lang w:val="uk-UA" w:eastAsia="uk-UA" w:bidi="uk-UA"/>
        </w:rPr>
        <w:t xml:space="preserve">Інновація, </w:t>
      </w:r>
      <w:r w:rsidRPr="006E08F7">
        <w:rPr>
          <w:rFonts w:ascii="Times New Roman" w:eastAsia="Times New Roman" w:hAnsi="Times New Roman" w:cs="Times New Roman"/>
          <w:color w:val="000000"/>
          <w:kern w:val="0"/>
          <w:sz w:val="20"/>
          <w:szCs w:val="20"/>
          <w:lang w:eastAsia="ru-RU" w:bidi="ru-RU"/>
        </w:rPr>
        <w:t>2011. - Ч. 2. - С. 100 - 102.</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Літовка </w:t>
      </w:r>
      <w:r w:rsidRPr="006E08F7">
        <w:rPr>
          <w:rFonts w:ascii="Times New Roman" w:eastAsia="Times New Roman" w:hAnsi="Times New Roman" w:cs="Times New Roman"/>
          <w:color w:val="000000"/>
          <w:kern w:val="0"/>
          <w:sz w:val="20"/>
          <w:szCs w:val="20"/>
          <w:lang w:val="uk-UA" w:eastAsia="ru-RU" w:bidi="ru-RU"/>
        </w:rPr>
        <w:t xml:space="preserve">О. П. </w:t>
      </w:r>
      <w:r w:rsidRPr="006E08F7">
        <w:rPr>
          <w:rFonts w:ascii="Times New Roman" w:eastAsia="Times New Roman" w:hAnsi="Times New Roman" w:cs="Times New Roman"/>
          <w:color w:val="000000"/>
          <w:kern w:val="0"/>
          <w:sz w:val="20"/>
          <w:szCs w:val="20"/>
          <w:lang w:val="uk-UA" w:eastAsia="uk-UA" w:bidi="uk-UA"/>
        </w:rPr>
        <w:t xml:space="preserve">Соціальні і пізнавальні </w:t>
      </w:r>
      <w:r w:rsidRPr="006E08F7">
        <w:rPr>
          <w:rFonts w:ascii="Times New Roman" w:eastAsia="Times New Roman" w:hAnsi="Times New Roman" w:cs="Times New Roman"/>
          <w:color w:val="000000"/>
          <w:kern w:val="0"/>
          <w:sz w:val="20"/>
          <w:szCs w:val="20"/>
          <w:lang w:val="uk-UA" w:eastAsia="ru-RU" w:bidi="ru-RU"/>
        </w:rPr>
        <w:t xml:space="preserve">мотиви у </w:t>
      </w:r>
      <w:r w:rsidRPr="006E08F7">
        <w:rPr>
          <w:rFonts w:ascii="Times New Roman" w:eastAsia="Times New Roman" w:hAnsi="Times New Roman" w:cs="Times New Roman"/>
          <w:color w:val="000000"/>
          <w:kern w:val="0"/>
          <w:sz w:val="20"/>
          <w:szCs w:val="20"/>
          <w:lang w:val="uk-UA" w:eastAsia="uk-UA" w:bidi="uk-UA"/>
        </w:rPr>
        <w:t xml:space="preserve">складі професійної позиції </w:t>
      </w:r>
      <w:r w:rsidRPr="006E08F7">
        <w:rPr>
          <w:rFonts w:ascii="Times New Roman" w:eastAsia="Times New Roman" w:hAnsi="Times New Roman" w:cs="Times New Roman"/>
          <w:color w:val="000000"/>
          <w:kern w:val="0"/>
          <w:sz w:val="20"/>
          <w:szCs w:val="20"/>
          <w:lang w:val="uk-UA" w:eastAsia="ru-RU" w:bidi="ru-RU"/>
        </w:rPr>
        <w:t xml:space="preserve">майбутнього вчителя / О. П. </w:t>
      </w:r>
      <w:r w:rsidRPr="006E08F7">
        <w:rPr>
          <w:rFonts w:ascii="Times New Roman" w:eastAsia="Times New Roman" w:hAnsi="Times New Roman" w:cs="Times New Roman"/>
          <w:color w:val="000000"/>
          <w:kern w:val="0"/>
          <w:sz w:val="20"/>
          <w:szCs w:val="20"/>
          <w:lang w:val="uk-UA" w:eastAsia="uk-UA" w:bidi="uk-UA"/>
        </w:rPr>
        <w:t xml:space="preserve">Літовка </w:t>
      </w:r>
      <w:r w:rsidRPr="006E08F7">
        <w:rPr>
          <w:rFonts w:ascii="Times New Roman" w:eastAsia="Times New Roman" w:hAnsi="Times New Roman" w:cs="Times New Roman"/>
          <w:color w:val="000000"/>
          <w:kern w:val="0"/>
          <w:sz w:val="20"/>
          <w:szCs w:val="20"/>
          <w:lang w:val="uk-UA"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Придніпровські соціально- гуманітарні читання </w:t>
      </w:r>
      <w:r w:rsidRPr="006E08F7">
        <w:rPr>
          <w:rFonts w:ascii="Times New Roman" w:eastAsia="Times New Roman" w:hAnsi="Times New Roman" w:cs="Times New Roman"/>
          <w:color w:val="000000"/>
          <w:kern w:val="0"/>
          <w:sz w:val="20"/>
          <w:szCs w:val="20"/>
          <w:lang w:val="uk-UA"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матеріали Криворіз. сесії І Всеукр. наук.-практ. конф. з міжнар. участю </w:t>
      </w:r>
      <w:r w:rsidRPr="006E08F7">
        <w:rPr>
          <w:rFonts w:ascii="Times New Roman" w:eastAsia="Times New Roman" w:hAnsi="Times New Roman" w:cs="Times New Roman"/>
          <w:color w:val="000000"/>
          <w:kern w:val="0"/>
          <w:sz w:val="20"/>
          <w:szCs w:val="20"/>
          <w:lang w:eastAsia="ru-RU" w:bidi="ru-RU"/>
        </w:rPr>
        <w:t xml:space="preserve">(м. </w:t>
      </w:r>
      <w:r w:rsidRPr="006E08F7">
        <w:rPr>
          <w:rFonts w:ascii="Times New Roman" w:eastAsia="Times New Roman" w:hAnsi="Times New Roman" w:cs="Times New Roman"/>
          <w:color w:val="000000"/>
          <w:kern w:val="0"/>
          <w:sz w:val="20"/>
          <w:szCs w:val="20"/>
          <w:lang w:val="uk-UA" w:eastAsia="uk-UA" w:bidi="uk-UA"/>
        </w:rPr>
        <w:t>Кривий Ріг, 24 листоп. 2012 р.). - Кривий Ріг : Інновація, 2012. - Ч. 4. - С. 112 - 114.</w:t>
      </w:r>
    </w:p>
    <w:p w:rsidR="006E08F7" w:rsidRPr="006E08F7" w:rsidRDefault="006E08F7" w:rsidP="006E08F7">
      <w:pPr>
        <w:numPr>
          <w:ilvl w:val="0"/>
          <w:numId w:val="39"/>
        </w:numPr>
        <w:tabs>
          <w:tab w:val="clear" w:pos="709"/>
        </w:tabs>
        <w:suppressAutoHyphens w:val="0"/>
        <w:spacing w:after="0" w:line="240" w:lineRule="exact"/>
        <w:ind w:left="20" w:right="20" w:firstLine="58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Ціннісно-смисловий зміст професійної позиції майбутнього вчителя / О. П. Літовка // Професійно-педагогічна позиція - ефективна умова формування культури здорового </w:t>
      </w:r>
      <w:r w:rsidRPr="006E08F7">
        <w:rPr>
          <w:rFonts w:ascii="Times New Roman" w:eastAsia="Times New Roman" w:hAnsi="Times New Roman" w:cs="Times New Roman"/>
          <w:color w:val="000000"/>
          <w:kern w:val="0"/>
          <w:sz w:val="20"/>
          <w:szCs w:val="20"/>
          <w:lang w:val="uk-UA" w:eastAsia="ru-RU" w:bidi="ru-RU"/>
        </w:rPr>
        <w:t xml:space="preserve">способу </w:t>
      </w:r>
      <w:r w:rsidRPr="006E08F7">
        <w:rPr>
          <w:rFonts w:ascii="Times New Roman" w:eastAsia="Times New Roman" w:hAnsi="Times New Roman" w:cs="Times New Roman"/>
          <w:color w:val="000000"/>
          <w:kern w:val="0"/>
          <w:sz w:val="20"/>
          <w:szCs w:val="20"/>
          <w:lang w:val="uk-UA" w:eastAsia="uk-UA" w:bidi="uk-UA"/>
        </w:rPr>
        <w:t xml:space="preserve">життя в освітньому просторі : матеріали Всеукр. наук.-практ. конф. (м. Умань, 29 - 30 листоп. 2012 </w:t>
      </w:r>
      <w:r w:rsidRPr="006E08F7">
        <w:rPr>
          <w:rFonts w:ascii="Times New Roman" w:eastAsia="Times New Roman" w:hAnsi="Times New Roman" w:cs="Times New Roman"/>
          <w:color w:val="000000"/>
          <w:kern w:val="0"/>
          <w:sz w:val="20"/>
          <w:szCs w:val="20"/>
          <w:lang w:eastAsia="ru-RU" w:bidi="ru-RU"/>
        </w:rPr>
        <w:t xml:space="preserve">р.). </w:t>
      </w:r>
      <w:r w:rsidRPr="006E08F7">
        <w:rPr>
          <w:rFonts w:ascii="Times New Roman" w:eastAsia="Times New Roman" w:hAnsi="Times New Roman" w:cs="Times New Roman"/>
          <w:color w:val="000000"/>
          <w:kern w:val="0"/>
          <w:sz w:val="20"/>
          <w:szCs w:val="20"/>
          <w:lang w:val="uk-UA" w:eastAsia="uk-UA" w:bidi="uk-UA"/>
        </w:rPr>
        <w:t>- Умань : ПП Жовтий О. О., 2012. - С. 226 - 231.</w:t>
      </w:r>
    </w:p>
    <w:p w:rsidR="006E08F7" w:rsidRPr="006E08F7" w:rsidRDefault="006E08F7" w:rsidP="006E08F7">
      <w:pPr>
        <w:numPr>
          <w:ilvl w:val="0"/>
          <w:numId w:val="39"/>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 xml:space="preserve"> </w:t>
      </w:r>
      <w:r w:rsidRPr="006E08F7">
        <w:rPr>
          <w:rFonts w:ascii="Times New Roman" w:eastAsia="Times New Roman" w:hAnsi="Times New Roman" w:cs="Times New Roman"/>
          <w:color w:val="000000"/>
          <w:kern w:val="0"/>
          <w:sz w:val="20"/>
          <w:szCs w:val="20"/>
          <w:lang w:val="uk-UA" w:eastAsia="uk-UA" w:bidi="uk-UA"/>
        </w:rPr>
        <w:t>Літовка О. П. Теоретичний аналіз проблеми формування професій</w:t>
      </w:r>
      <w:r w:rsidRPr="006E08F7">
        <w:rPr>
          <w:rFonts w:ascii="Times New Roman" w:eastAsia="Times New Roman" w:hAnsi="Times New Roman" w:cs="Times New Roman"/>
          <w:color w:val="000000"/>
          <w:kern w:val="0"/>
          <w:sz w:val="20"/>
          <w:szCs w:val="20"/>
          <w:lang w:val="uk-UA" w:eastAsia="uk-UA" w:bidi="uk-UA"/>
        </w:rPr>
        <w:softHyphen/>
        <w:t xml:space="preserve">ної позиції майбутнього вчителя / О. П. Літовка // Придніпровські соціально- гуманітарні читання : матеріали Запоріз. сесії І Всеукр. наук.-практ. конф. (м. Запоріжжя, 11 квіт. 2012 </w:t>
      </w:r>
      <w:r w:rsidRPr="006E08F7">
        <w:rPr>
          <w:rFonts w:ascii="Times New Roman" w:eastAsia="Times New Roman" w:hAnsi="Times New Roman" w:cs="Times New Roman"/>
          <w:color w:val="000000"/>
          <w:kern w:val="0"/>
          <w:sz w:val="20"/>
          <w:szCs w:val="20"/>
          <w:lang w:eastAsia="ru-RU" w:bidi="ru-RU"/>
        </w:rPr>
        <w:t xml:space="preserve">р.). </w:t>
      </w:r>
      <w:r w:rsidRPr="006E08F7">
        <w:rPr>
          <w:rFonts w:ascii="Times New Roman" w:eastAsia="Times New Roman" w:hAnsi="Times New Roman" w:cs="Times New Roman"/>
          <w:color w:val="000000"/>
          <w:kern w:val="0"/>
          <w:sz w:val="20"/>
          <w:szCs w:val="20"/>
          <w:lang w:val="uk-UA" w:eastAsia="uk-UA" w:bidi="uk-UA"/>
        </w:rPr>
        <w:t>- Д. : Інновація, 2012. - Ч. 4. - С. 123 - 125.</w:t>
      </w:r>
    </w:p>
    <w:p w:rsidR="006E08F7" w:rsidRPr="006E08F7" w:rsidRDefault="006E08F7" w:rsidP="006E08F7">
      <w:pPr>
        <w:numPr>
          <w:ilvl w:val="0"/>
          <w:numId w:val="39"/>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Рольові особливості професійної позиції майбутнього вчителя в умовах гуманістичної освіти / О. П. Літовка // Міждисциплінарність як методологія гуманітарних наук: мова, освіта, культура : матеріали Міжнар. наук.-практ. конф. (м. Умань, 26 - 27 квіт. 2012 </w:t>
      </w:r>
      <w:r w:rsidRPr="006E08F7">
        <w:rPr>
          <w:rFonts w:ascii="Times New Roman" w:eastAsia="Times New Roman" w:hAnsi="Times New Roman" w:cs="Times New Roman"/>
          <w:color w:val="000000"/>
          <w:kern w:val="0"/>
          <w:sz w:val="20"/>
          <w:szCs w:val="20"/>
          <w:lang w:eastAsia="ru-RU" w:bidi="ru-RU"/>
        </w:rPr>
        <w:t xml:space="preserve">р.). </w:t>
      </w:r>
      <w:r w:rsidRPr="006E08F7">
        <w:rPr>
          <w:rFonts w:ascii="Times New Roman" w:eastAsia="Times New Roman" w:hAnsi="Times New Roman" w:cs="Times New Roman"/>
          <w:color w:val="000000"/>
          <w:kern w:val="0"/>
          <w:sz w:val="20"/>
          <w:szCs w:val="20"/>
          <w:lang w:val="uk-UA" w:eastAsia="uk-UA" w:bidi="uk-UA"/>
        </w:rPr>
        <w:t>- Умань : ПП Жовтий О. О.,</w:t>
      </w:r>
    </w:p>
    <w:p w:rsidR="006E08F7" w:rsidRPr="006E08F7" w:rsidRDefault="006E08F7" w:rsidP="006E08F7">
      <w:pPr>
        <w:numPr>
          <w:ilvl w:val="0"/>
          <w:numId w:val="40"/>
        </w:numPr>
        <w:tabs>
          <w:tab w:val="clear" w:pos="709"/>
          <w:tab w:val="left" w:pos="582"/>
        </w:tabs>
        <w:suppressAutoHyphens w:val="0"/>
        <w:spacing w:after="0" w:line="240" w:lineRule="exact"/>
        <w:ind w:left="20" w:firstLine="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Ч. 2. - С. 118 - 121.</w:t>
      </w:r>
    </w:p>
    <w:p w:rsidR="006E08F7" w:rsidRPr="006E08F7" w:rsidRDefault="006E08F7" w:rsidP="006E08F7">
      <w:pPr>
        <w:numPr>
          <w:ilvl w:val="0"/>
          <w:numId w:val="39"/>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w:t>
      </w:r>
      <w:r w:rsidRPr="006E08F7">
        <w:rPr>
          <w:rFonts w:ascii="Times New Roman" w:eastAsia="Times New Roman" w:hAnsi="Times New Roman" w:cs="Times New Roman"/>
          <w:color w:val="000000"/>
          <w:kern w:val="0"/>
          <w:sz w:val="20"/>
          <w:szCs w:val="20"/>
          <w:lang w:val="en-US" w:eastAsia="en-US" w:bidi="en-US"/>
        </w:rPr>
        <w:t xml:space="preserve">The role of special training of pedagogical college in forming of professional position of future teachers </w:t>
      </w:r>
      <w:r w:rsidRPr="006E08F7">
        <w:rPr>
          <w:rFonts w:ascii="Times New Roman" w:eastAsia="Times New Roman" w:hAnsi="Times New Roman" w:cs="Times New Roman"/>
          <w:color w:val="000000"/>
          <w:kern w:val="0"/>
          <w:sz w:val="20"/>
          <w:szCs w:val="20"/>
          <w:lang w:val="en-US"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О. П. Літовка </w:t>
      </w:r>
      <w:r w:rsidRPr="006E08F7">
        <w:rPr>
          <w:rFonts w:ascii="Times New Roman" w:eastAsia="Times New Roman" w:hAnsi="Times New Roman" w:cs="Times New Roman"/>
          <w:color w:val="000000"/>
          <w:kern w:val="0"/>
          <w:sz w:val="20"/>
          <w:szCs w:val="20"/>
          <w:lang w:val="en-US" w:eastAsia="ru-RU" w:bidi="ru-RU"/>
        </w:rPr>
        <w:t xml:space="preserve">// </w:t>
      </w:r>
      <w:r w:rsidRPr="006E08F7">
        <w:rPr>
          <w:rFonts w:ascii="Times New Roman" w:eastAsia="Times New Roman" w:hAnsi="Times New Roman" w:cs="Times New Roman"/>
          <w:color w:val="000000"/>
          <w:kern w:val="0"/>
          <w:sz w:val="20"/>
          <w:szCs w:val="20"/>
          <w:lang w:val="en-US" w:eastAsia="en-US" w:bidi="en-US"/>
        </w:rPr>
        <w:t xml:space="preserve">European Science and Technology : </w:t>
      </w:r>
      <w:r w:rsidRPr="006E08F7">
        <w:rPr>
          <w:rFonts w:ascii="Times New Roman" w:eastAsia="Times New Roman" w:hAnsi="Times New Roman" w:cs="Times New Roman"/>
          <w:color w:val="000000"/>
          <w:kern w:val="0"/>
          <w:sz w:val="20"/>
          <w:szCs w:val="20"/>
          <w:lang w:val="uk-UA" w:eastAsia="uk-UA" w:bidi="uk-UA"/>
        </w:rPr>
        <w:t xml:space="preserve">матеріали </w:t>
      </w:r>
      <w:r w:rsidRPr="006E08F7">
        <w:rPr>
          <w:rFonts w:ascii="Times New Roman" w:eastAsia="Times New Roman" w:hAnsi="Times New Roman" w:cs="Times New Roman"/>
          <w:color w:val="000000"/>
          <w:kern w:val="0"/>
          <w:sz w:val="20"/>
          <w:szCs w:val="20"/>
          <w:lang w:val="en-US" w:eastAsia="en-US" w:bidi="en-US"/>
        </w:rPr>
        <w:t xml:space="preserve">IV </w:t>
      </w:r>
      <w:r w:rsidRPr="006E08F7">
        <w:rPr>
          <w:rFonts w:ascii="Times New Roman" w:eastAsia="Times New Roman" w:hAnsi="Times New Roman" w:cs="Times New Roman"/>
          <w:color w:val="000000"/>
          <w:kern w:val="0"/>
          <w:sz w:val="20"/>
          <w:szCs w:val="20"/>
          <w:lang w:val="uk-UA" w:eastAsia="uk-UA" w:bidi="uk-UA"/>
        </w:rPr>
        <w:t xml:space="preserve">Міжнар. наук.-практ. конф. (Мюнхен, 10 - 11 квіт. 2013 </w:t>
      </w:r>
      <w:r w:rsidRPr="006E08F7">
        <w:rPr>
          <w:rFonts w:ascii="Times New Roman" w:eastAsia="Times New Roman" w:hAnsi="Times New Roman" w:cs="Times New Roman"/>
          <w:color w:val="000000"/>
          <w:kern w:val="0"/>
          <w:sz w:val="20"/>
          <w:szCs w:val="20"/>
          <w:lang w:eastAsia="ru-RU" w:bidi="ru-RU"/>
        </w:rPr>
        <w:t xml:space="preserve">р.). </w:t>
      </w:r>
      <w:r w:rsidRPr="006E08F7">
        <w:rPr>
          <w:rFonts w:ascii="Times New Roman" w:eastAsia="Times New Roman" w:hAnsi="Times New Roman" w:cs="Times New Roman"/>
          <w:color w:val="000000"/>
          <w:kern w:val="0"/>
          <w:sz w:val="20"/>
          <w:szCs w:val="20"/>
          <w:lang w:val="uk-UA" w:eastAsia="uk-UA" w:bidi="uk-UA"/>
        </w:rPr>
        <w:t xml:space="preserve">- Мюнхен : </w:t>
      </w:r>
      <w:r w:rsidRPr="006E08F7">
        <w:rPr>
          <w:rFonts w:ascii="Times New Roman" w:eastAsia="Times New Roman" w:hAnsi="Times New Roman" w:cs="Times New Roman"/>
          <w:color w:val="000000"/>
          <w:kern w:val="0"/>
          <w:sz w:val="20"/>
          <w:szCs w:val="20"/>
          <w:lang w:val="en-US" w:eastAsia="en-US" w:bidi="en-US"/>
        </w:rPr>
        <w:t xml:space="preserve">Strategis Studios Institute., </w:t>
      </w:r>
      <w:r w:rsidRPr="006E08F7">
        <w:rPr>
          <w:rFonts w:ascii="Times New Roman" w:eastAsia="Times New Roman" w:hAnsi="Times New Roman" w:cs="Times New Roman"/>
          <w:color w:val="000000"/>
          <w:kern w:val="0"/>
          <w:sz w:val="20"/>
          <w:szCs w:val="20"/>
          <w:lang w:val="uk-UA" w:eastAsia="uk-UA" w:bidi="uk-UA"/>
        </w:rPr>
        <w:t xml:space="preserve">2013. - Ч. </w:t>
      </w:r>
      <w:r w:rsidRPr="006E08F7">
        <w:rPr>
          <w:rFonts w:ascii="Times New Roman" w:eastAsia="Times New Roman" w:hAnsi="Times New Roman" w:cs="Times New Roman"/>
          <w:color w:val="000000"/>
          <w:kern w:val="0"/>
          <w:sz w:val="20"/>
          <w:szCs w:val="20"/>
          <w:lang w:eastAsia="ru-RU" w:bidi="ru-RU"/>
        </w:rPr>
        <w:t>П.</w:t>
      </w:r>
      <w:r w:rsidRPr="006E08F7">
        <w:rPr>
          <w:rFonts w:ascii="Times New Roman" w:eastAsia="Times New Roman" w:hAnsi="Times New Roman" w:cs="Times New Roman"/>
          <w:color w:val="000000"/>
          <w:kern w:val="0"/>
          <w:sz w:val="20"/>
          <w:szCs w:val="20"/>
          <w:lang w:val="en-US" w:eastAsia="en-US" w:bidi="en-US"/>
        </w:rPr>
        <w:t>-</w:t>
      </w:r>
    </w:p>
    <w:p w:rsidR="006E08F7" w:rsidRPr="006E08F7" w:rsidRDefault="006E08F7" w:rsidP="006E08F7">
      <w:pPr>
        <w:numPr>
          <w:ilvl w:val="0"/>
          <w:numId w:val="41"/>
        </w:numPr>
        <w:tabs>
          <w:tab w:val="clear" w:pos="709"/>
          <w:tab w:val="left" w:pos="318"/>
        </w:tabs>
        <w:suppressAutoHyphens w:val="0"/>
        <w:spacing w:after="0" w:line="240" w:lineRule="exact"/>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365 - 367.</w:t>
      </w:r>
    </w:p>
    <w:p w:rsidR="006E08F7" w:rsidRPr="006E08F7" w:rsidRDefault="006E08F7" w:rsidP="006E08F7">
      <w:pPr>
        <w:numPr>
          <w:ilvl w:val="0"/>
          <w:numId w:val="39"/>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Литовка Е. </w:t>
      </w:r>
      <w:r w:rsidRPr="006E08F7">
        <w:rPr>
          <w:rFonts w:ascii="Times New Roman" w:eastAsia="Times New Roman" w:hAnsi="Times New Roman" w:cs="Times New Roman"/>
          <w:color w:val="000000"/>
          <w:kern w:val="0"/>
          <w:sz w:val="20"/>
          <w:szCs w:val="20"/>
          <w:lang w:eastAsia="ru-RU" w:bidi="ru-RU"/>
        </w:rPr>
        <w:t>П. Субъектная составляющая профессиональной пози</w:t>
      </w:r>
      <w:r w:rsidRPr="006E08F7">
        <w:rPr>
          <w:rFonts w:ascii="Times New Roman" w:eastAsia="Times New Roman" w:hAnsi="Times New Roman" w:cs="Times New Roman"/>
          <w:color w:val="000000"/>
          <w:kern w:val="0"/>
          <w:sz w:val="20"/>
          <w:szCs w:val="20"/>
          <w:lang w:eastAsia="ru-RU" w:bidi="ru-RU"/>
        </w:rPr>
        <w:softHyphen/>
        <w:t xml:space="preserve">ции будущего учителя / Е. П. Литовка // Инновационная деятельность в образовании </w:t>
      </w:r>
      <w:r w:rsidRPr="006E08F7">
        <w:rPr>
          <w:rFonts w:ascii="Times New Roman" w:eastAsia="Times New Roman" w:hAnsi="Times New Roman" w:cs="Times New Roman"/>
          <w:color w:val="000000"/>
          <w:kern w:val="0"/>
          <w:sz w:val="20"/>
          <w:szCs w:val="20"/>
          <w:lang w:val="en-US" w:eastAsia="en-US" w:bidi="en-US"/>
        </w:rPr>
        <w:t>Studies</w:t>
      </w:r>
      <w:r w:rsidRPr="006E08F7">
        <w:rPr>
          <w:rFonts w:ascii="Times New Roman" w:eastAsia="Times New Roman" w:hAnsi="Times New Roman" w:cs="Times New Roman"/>
          <w:color w:val="000000"/>
          <w:kern w:val="0"/>
          <w:sz w:val="20"/>
          <w:szCs w:val="20"/>
          <w:lang w:eastAsia="en-US" w:bidi="en-US"/>
        </w:rPr>
        <w:t xml:space="preserve"> </w:t>
      </w:r>
      <w:r w:rsidRPr="006E08F7">
        <w:rPr>
          <w:rFonts w:ascii="Times New Roman" w:eastAsia="Times New Roman" w:hAnsi="Times New Roman" w:cs="Times New Roman"/>
          <w:color w:val="000000"/>
          <w:kern w:val="0"/>
          <w:sz w:val="20"/>
          <w:szCs w:val="20"/>
          <w:lang w:eastAsia="ru-RU" w:bidi="ru-RU"/>
        </w:rPr>
        <w:t>Instituteании : материалы VII Междунар. науч.-практ. конф. (Москва - Пушкино, 23 апр. 2013 г.). - Ярославль - М. : Канцлер, 2013. - Ч. I. -</w:t>
      </w:r>
    </w:p>
    <w:p w:rsidR="006E08F7" w:rsidRPr="006E08F7" w:rsidRDefault="006E08F7" w:rsidP="006E08F7">
      <w:pPr>
        <w:tabs>
          <w:tab w:val="clear" w:pos="709"/>
          <w:tab w:val="left" w:pos="318"/>
        </w:tabs>
        <w:suppressAutoHyphens w:val="0"/>
        <w:spacing w:after="0" w:line="240" w:lineRule="exact"/>
        <w:ind w:lef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С.</w:t>
      </w:r>
      <w:r w:rsidRPr="006E08F7">
        <w:rPr>
          <w:rFonts w:ascii="Times New Roman" w:eastAsia="Times New Roman" w:hAnsi="Times New Roman" w:cs="Times New Roman"/>
          <w:color w:val="000000"/>
          <w:kern w:val="0"/>
          <w:sz w:val="20"/>
          <w:szCs w:val="20"/>
          <w:lang w:eastAsia="ru-RU" w:bidi="ru-RU"/>
        </w:rPr>
        <w:tab/>
        <w:t>520 - 526.</w:t>
      </w:r>
    </w:p>
    <w:p w:rsidR="006E08F7" w:rsidRPr="006E08F7" w:rsidRDefault="006E08F7" w:rsidP="006E08F7">
      <w:pPr>
        <w:numPr>
          <w:ilvl w:val="0"/>
          <w:numId w:val="39"/>
        </w:numPr>
        <w:tabs>
          <w:tab w:val="clear" w:pos="709"/>
        </w:tabs>
        <w:suppressAutoHyphens w:val="0"/>
        <w:spacing w:after="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Літовка </w:t>
      </w:r>
      <w:r w:rsidRPr="006E08F7">
        <w:rPr>
          <w:rFonts w:ascii="Times New Roman" w:eastAsia="Times New Roman" w:hAnsi="Times New Roman" w:cs="Times New Roman"/>
          <w:color w:val="000000"/>
          <w:kern w:val="0"/>
          <w:sz w:val="20"/>
          <w:szCs w:val="20"/>
          <w:lang w:val="uk-UA" w:eastAsia="ru-RU" w:bidi="ru-RU"/>
        </w:rPr>
        <w:t xml:space="preserve">О. П. </w:t>
      </w:r>
      <w:r w:rsidRPr="006E08F7">
        <w:rPr>
          <w:rFonts w:ascii="Times New Roman" w:eastAsia="Times New Roman" w:hAnsi="Times New Roman" w:cs="Times New Roman"/>
          <w:color w:val="000000"/>
          <w:kern w:val="0"/>
          <w:sz w:val="20"/>
          <w:szCs w:val="20"/>
          <w:lang w:val="uk-UA" w:eastAsia="uk-UA" w:bidi="uk-UA"/>
        </w:rPr>
        <w:t xml:space="preserve">Історико-педагогічний </w:t>
      </w:r>
      <w:r w:rsidRPr="006E08F7">
        <w:rPr>
          <w:rFonts w:ascii="Times New Roman" w:eastAsia="Times New Roman" w:hAnsi="Times New Roman" w:cs="Times New Roman"/>
          <w:color w:val="000000"/>
          <w:kern w:val="0"/>
          <w:sz w:val="20"/>
          <w:szCs w:val="20"/>
          <w:lang w:val="uk-UA" w:eastAsia="ru-RU" w:bidi="ru-RU"/>
        </w:rPr>
        <w:t xml:space="preserve">аспект </w:t>
      </w:r>
      <w:r w:rsidRPr="006E08F7">
        <w:rPr>
          <w:rFonts w:ascii="Times New Roman" w:eastAsia="Times New Roman" w:hAnsi="Times New Roman" w:cs="Times New Roman"/>
          <w:color w:val="000000"/>
          <w:kern w:val="0"/>
          <w:sz w:val="20"/>
          <w:szCs w:val="20"/>
          <w:lang w:val="uk-UA" w:eastAsia="uk-UA" w:bidi="uk-UA"/>
        </w:rPr>
        <w:t xml:space="preserve">дослідження </w:t>
      </w:r>
      <w:r w:rsidRPr="006E08F7">
        <w:rPr>
          <w:rFonts w:ascii="Times New Roman" w:eastAsia="Times New Roman" w:hAnsi="Times New Roman" w:cs="Times New Roman"/>
          <w:color w:val="000000"/>
          <w:kern w:val="0"/>
          <w:sz w:val="20"/>
          <w:szCs w:val="20"/>
          <w:lang w:val="uk-UA" w:eastAsia="ru-RU" w:bidi="ru-RU"/>
        </w:rPr>
        <w:t xml:space="preserve">феномену </w:t>
      </w:r>
      <w:r w:rsidRPr="006E08F7">
        <w:rPr>
          <w:rFonts w:ascii="Times New Roman" w:eastAsia="Times New Roman" w:hAnsi="Times New Roman" w:cs="Times New Roman"/>
          <w:color w:val="000000"/>
          <w:kern w:val="0"/>
          <w:sz w:val="20"/>
          <w:szCs w:val="20"/>
          <w:lang w:val="uk-UA" w:eastAsia="uk-UA" w:bidi="uk-UA"/>
        </w:rPr>
        <w:t xml:space="preserve">професійної позиції майбутніх вчителів </w:t>
      </w:r>
      <w:r w:rsidRPr="006E08F7">
        <w:rPr>
          <w:rFonts w:ascii="Times New Roman" w:eastAsia="Times New Roman" w:hAnsi="Times New Roman" w:cs="Times New Roman"/>
          <w:color w:val="000000"/>
          <w:kern w:val="0"/>
          <w:sz w:val="20"/>
          <w:szCs w:val="20"/>
          <w:lang w:val="uk-UA" w:eastAsia="ru-RU" w:bidi="ru-RU"/>
        </w:rPr>
        <w:t xml:space="preserve">/ О. П. </w:t>
      </w:r>
      <w:r w:rsidRPr="006E08F7">
        <w:rPr>
          <w:rFonts w:ascii="Times New Roman" w:eastAsia="Times New Roman" w:hAnsi="Times New Roman" w:cs="Times New Roman"/>
          <w:color w:val="000000"/>
          <w:kern w:val="0"/>
          <w:sz w:val="20"/>
          <w:szCs w:val="20"/>
          <w:lang w:val="uk-UA" w:eastAsia="uk-UA" w:bidi="uk-UA"/>
        </w:rPr>
        <w:t xml:space="preserve">Літовка </w:t>
      </w:r>
      <w:r w:rsidRPr="006E08F7">
        <w:rPr>
          <w:rFonts w:ascii="Times New Roman" w:eastAsia="Times New Roman" w:hAnsi="Times New Roman" w:cs="Times New Roman"/>
          <w:color w:val="000000"/>
          <w:kern w:val="0"/>
          <w:sz w:val="20"/>
          <w:szCs w:val="20"/>
          <w:lang w:val="uk-UA"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Придніпровські соціально-гуманітарні читання </w:t>
      </w:r>
      <w:r w:rsidRPr="006E08F7">
        <w:rPr>
          <w:rFonts w:ascii="Times New Roman" w:eastAsia="Times New Roman" w:hAnsi="Times New Roman" w:cs="Times New Roman"/>
          <w:color w:val="000000"/>
          <w:kern w:val="0"/>
          <w:sz w:val="20"/>
          <w:szCs w:val="20"/>
          <w:lang w:val="uk-UA" w:eastAsia="ru-RU" w:bidi="ru-RU"/>
        </w:rPr>
        <w:t xml:space="preserve">: </w:t>
      </w:r>
      <w:r w:rsidRPr="006E08F7">
        <w:rPr>
          <w:rFonts w:ascii="Times New Roman" w:eastAsia="Times New Roman" w:hAnsi="Times New Roman" w:cs="Times New Roman"/>
          <w:color w:val="000000"/>
          <w:kern w:val="0"/>
          <w:sz w:val="20"/>
          <w:szCs w:val="20"/>
          <w:lang w:val="uk-UA" w:eastAsia="uk-UA" w:bidi="uk-UA"/>
        </w:rPr>
        <w:t xml:space="preserve">матеріали Дніпропетр. сесії II Всеукр. наук.- практ. конф. з міжнар. участю </w:t>
      </w:r>
      <w:r w:rsidRPr="006E08F7">
        <w:rPr>
          <w:rFonts w:ascii="Times New Roman" w:eastAsia="Times New Roman" w:hAnsi="Times New Roman" w:cs="Times New Roman"/>
          <w:color w:val="000000"/>
          <w:kern w:val="0"/>
          <w:sz w:val="20"/>
          <w:szCs w:val="20"/>
          <w:lang w:eastAsia="ru-RU" w:bidi="ru-RU"/>
        </w:rPr>
        <w:t xml:space="preserve">(м. </w:t>
      </w:r>
      <w:r w:rsidRPr="006E08F7">
        <w:rPr>
          <w:rFonts w:ascii="Times New Roman" w:eastAsia="Times New Roman" w:hAnsi="Times New Roman" w:cs="Times New Roman"/>
          <w:color w:val="000000"/>
          <w:kern w:val="0"/>
          <w:sz w:val="20"/>
          <w:szCs w:val="20"/>
          <w:lang w:val="uk-UA" w:eastAsia="uk-UA" w:bidi="uk-UA"/>
        </w:rPr>
        <w:t>Дніпропетровськ, 22 лют. 2013 р.). - Д. : Інновація, 2013. - Ч. 6. - С. 186 - 188.</w:t>
      </w:r>
    </w:p>
    <w:p w:rsidR="006E08F7" w:rsidRPr="006E08F7" w:rsidRDefault="006E08F7" w:rsidP="006E08F7">
      <w:pPr>
        <w:numPr>
          <w:ilvl w:val="0"/>
          <w:numId w:val="39"/>
        </w:numPr>
        <w:tabs>
          <w:tab w:val="clear" w:pos="709"/>
        </w:tabs>
        <w:suppressAutoHyphens w:val="0"/>
        <w:spacing w:after="180" w:line="240" w:lineRule="exact"/>
        <w:ind w:left="20" w:right="20" w:firstLine="560"/>
        <w:jc w:val="left"/>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 Літовка О. П. Тьюторство як професійно-педагогічна позиція май</w:t>
      </w:r>
      <w:r w:rsidRPr="006E08F7">
        <w:rPr>
          <w:rFonts w:ascii="Times New Roman" w:eastAsia="Times New Roman" w:hAnsi="Times New Roman" w:cs="Times New Roman"/>
          <w:color w:val="000000"/>
          <w:kern w:val="0"/>
          <w:sz w:val="20"/>
          <w:szCs w:val="20"/>
          <w:lang w:val="uk-UA" w:eastAsia="uk-UA" w:bidi="uk-UA"/>
        </w:rPr>
        <w:softHyphen/>
        <w:t xml:space="preserve">бутнього вчителя / О. П. Літовка // Сучасні педагогічні технології підготовки майбутніх учителів в умовах ступеневої освіти : матеріали регіон. наук.-практ. конф. - </w:t>
      </w:r>
      <w:r w:rsidRPr="006E08F7">
        <w:rPr>
          <w:rFonts w:ascii="Times New Roman" w:eastAsia="Times New Roman" w:hAnsi="Times New Roman" w:cs="Times New Roman"/>
          <w:color w:val="000000"/>
          <w:kern w:val="0"/>
          <w:sz w:val="20"/>
          <w:szCs w:val="20"/>
          <w:lang w:val="uk-UA" w:eastAsia="ru-RU" w:bidi="ru-RU"/>
        </w:rPr>
        <w:t xml:space="preserve">Стаханов </w:t>
      </w:r>
      <w:r w:rsidRPr="006E08F7">
        <w:rPr>
          <w:rFonts w:ascii="Times New Roman" w:eastAsia="Times New Roman" w:hAnsi="Times New Roman" w:cs="Times New Roman"/>
          <w:color w:val="000000"/>
          <w:kern w:val="0"/>
          <w:sz w:val="20"/>
          <w:szCs w:val="20"/>
          <w:lang w:val="uk-UA" w:eastAsia="uk-UA" w:bidi="uk-UA"/>
        </w:rPr>
        <w:t>: ДЗ „ЛНУ імені Тараса Шевченка”, 2013. - С. 202 - 208.</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Літовка О. П. Формування професійної позиції майбутнього вчителя в процесі фахової підготовки у педагогічному коледжі. - На правах рукопису.</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Дисертація на здобуття наукового ступеня кандидата педагогічних наук за спеціальністю 13.00.04 - теорія і методика професійної освіти. - ДЗ „Луган</w:t>
      </w:r>
      <w:r w:rsidRPr="006E08F7">
        <w:rPr>
          <w:rFonts w:ascii="Times New Roman" w:eastAsia="Times New Roman" w:hAnsi="Times New Roman" w:cs="Times New Roman"/>
          <w:color w:val="000000"/>
          <w:kern w:val="0"/>
          <w:sz w:val="20"/>
          <w:szCs w:val="20"/>
          <w:lang w:val="uk-UA" w:eastAsia="uk-UA" w:bidi="uk-UA"/>
        </w:rPr>
        <w:softHyphen/>
        <w:t>ський національний університет імені Тараса Шевченка”. - Старобільськ, 2016.</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На підставі аналізу філософської, соціологічної, психолого-педагогічної літератури розкрито міждисциплінарний аспект проблеми, визначено понятій</w:t>
      </w:r>
      <w:r w:rsidRPr="006E08F7">
        <w:rPr>
          <w:rFonts w:ascii="Times New Roman" w:eastAsia="Times New Roman" w:hAnsi="Times New Roman" w:cs="Times New Roman"/>
          <w:color w:val="000000"/>
          <w:kern w:val="0"/>
          <w:sz w:val="20"/>
          <w:szCs w:val="20"/>
          <w:lang w:val="uk-UA" w:eastAsia="uk-UA" w:bidi="uk-UA"/>
        </w:rPr>
        <w:softHyphen/>
        <w:t>но-категоріальний апарат, схарактеризовано наукові підходи до визначення професійної педагогічної позиції, сутність та структуру професійної позиції студентів педагогічного коледжу, особливості формування професійної позиції майбутніх учителів у процесі фахової підготовки в сучасних умовах педагогічної освіти. Теоретично обґрунтовано та експериментально перевірено педагогічні умови формування професійної позиції в студентів педагогічного коледжу в процесі фахової підготовки. Розроблено навчально-методичне забезпечення використання інноваційних освітніх технологій у процесі формування професійної позиції майбутніх учителів.</w:t>
      </w:r>
    </w:p>
    <w:p w:rsidR="006E08F7" w:rsidRPr="006E08F7" w:rsidRDefault="006E08F7" w:rsidP="006E08F7">
      <w:pPr>
        <w:tabs>
          <w:tab w:val="clear" w:pos="709"/>
        </w:tabs>
        <w:suppressAutoHyphens w:val="0"/>
        <w:spacing w:after="18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i/>
          <w:iCs/>
          <w:color w:val="000000"/>
          <w:kern w:val="0"/>
          <w:sz w:val="20"/>
          <w:szCs w:val="20"/>
          <w:shd w:val="clear" w:color="auto" w:fill="FFFFFF"/>
          <w:lang w:val="uk-UA" w:eastAsia="uk-UA" w:bidi="uk-UA"/>
        </w:rPr>
        <w:t>Ключові слова:</w:t>
      </w:r>
      <w:r w:rsidRPr="006E08F7">
        <w:rPr>
          <w:rFonts w:ascii="Times New Roman" w:eastAsia="Times New Roman" w:hAnsi="Times New Roman" w:cs="Times New Roman"/>
          <w:color w:val="000000"/>
          <w:kern w:val="0"/>
          <w:sz w:val="20"/>
          <w:szCs w:val="20"/>
          <w:lang w:val="uk-UA" w:eastAsia="uk-UA" w:bidi="uk-UA"/>
        </w:rPr>
        <w:t xml:space="preserve"> педагогічний коледж, професійна педагогічна позиція, професійна позиція майбутнього вчителя, фахова підготовка в педагогічному коледжі, педагогічні умови формування професійної позиції в студентів педагогічного коледжу, інноваційні освітні технології.</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uk-UA" w:eastAsia="uk-UA" w:bidi="uk-UA"/>
        </w:rPr>
        <w:t xml:space="preserve">Литовка Е. </w:t>
      </w:r>
      <w:r w:rsidRPr="006E08F7">
        <w:rPr>
          <w:rFonts w:ascii="Times New Roman" w:eastAsia="Times New Roman" w:hAnsi="Times New Roman" w:cs="Times New Roman"/>
          <w:color w:val="000000"/>
          <w:kern w:val="0"/>
          <w:sz w:val="20"/>
          <w:szCs w:val="20"/>
          <w:lang w:eastAsia="ru-RU" w:bidi="ru-RU"/>
        </w:rPr>
        <w:t>П. Формирование профессиональной позиции будущего учителя в процессе профессиональной подготовки в педагогическом колледже. - На правах рукописи.</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Диссертация на соискание ученой степени кандидата педагогических наук по специальности 13.00.04 - теория и методика профессионального образования. - Государственное учреждение „Луганский национальный университет имени Тараса Шевченко”. - Старобельск, 2016.</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Диссертационная работа посвящена проблеме формирования профессиональной позиции у студентов педагогического колледжа в процессе профессиональной подготовки.</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На основании анализа философской, социологической, психолого</w:t>
      </w:r>
      <w:r w:rsidRPr="006E08F7">
        <w:rPr>
          <w:rFonts w:ascii="Times New Roman" w:eastAsia="Times New Roman" w:hAnsi="Times New Roman" w:cs="Times New Roman"/>
          <w:color w:val="000000"/>
          <w:kern w:val="0"/>
          <w:sz w:val="20"/>
          <w:szCs w:val="20"/>
          <w:lang w:eastAsia="ru-RU" w:bidi="ru-RU"/>
        </w:rPr>
        <w:softHyphen/>
        <w:t>педагогической литературы раскрыт междисциплинарный аспект проблемы, определен понятийно-категориальный аппарат. Профессиональная позиция будущего учителя рассматривается как интегративная характеристика личности как активного субъекта деятельности, отображающая систему ценностных отношений будущего учителя к профессионально педагогической деятельности и к участникам педагогического процесса. Выделены такие компоненты профессиональной позиции будущего учителя у студентов педагогического колледжа - мотивационно-ценностный, когнитивный, рефлексивно</w:t>
      </w:r>
      <w:r w:rsidRPr="006E08F7">
        <w:rPr>
          <w:rFonts w:ascii="Times New Roman" w:eastAsia="Times New Roman" w:hAnsi="Times New Roman" w:cs="Times New Roman"/>
          <w:color w:val="000000"/>
          <w:kern w:val="0"/>
          <w:sz w:val="20"/>
          <w:szCs w:val="20"/>
          <w:lang w:eastAsia="ru-RU" w:bidi="ru-RU"/>
        </w:rPr>
        <w:softHyphen/>
        <w:t>деятельностный. Определение уровня сформированности профессиональной позиции у студентов педагогического колледжа осуществлялось по критериям (когнитивный, мотивационно-ценностный, поведенческий) и уровням - деятельностно-творческий (высокий), оценочно-регулятивный (средний), нормативно-ориентировочный (низкий).</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Эффективность процесса формирования профессиональной позиции будущего учителя в процессе профессиональной подготовки в педагогическом колледже обусловлена такими педагогическими условиями: развитие про</w:t>
      </w:r>
      <w:r w:rsidRPr="006E08F7">
        <w:rPr>
          <w:rFonts w:ascii="Times New Roman" w:eastAsia="Times New Roman" w:hAnsi="Times New Roman" w:cs="Times New Roman"/>
          <w:color w:val="000000"/>
          <w:kern w:val="0"/>
          <w:sz w:val="20"/>
          <w:szCs w:val="20"/>
          <w:lang w:eastAsia="ru-RU" w:bidi="ru-RU"/>
        </w:rPr>
        <w:softHyphen/>
        <w:t>фессиональной мотивации и ценностного отношения будущих учителей к педагогической профессии путем использования в процессе профессиональной подготовки технологий коучинга и модерации; осуществление процесса про</w:t>
      </w:r>
      <w:r w:rsidRPr="006E08F7">
        <w:rPr>
          <w:rFonts w:ascii="Times New Roman" w:eastAsia="Times New Roman" w:hAnsi="Times New Roman" w:cs="Times New Roman"/>
          <w:color w:val="000000"/>
          <w:kern w:val="0"/>
          <w:sz w:val="20"/>
          <w:szCs w:val="20"/>
          <w:lang w:eastAsia="ru-RU" w:bidi="ru-RU"/>
        </w:rPr>
        <w:softHyphen/>
        <w:t>фессиональной подготовки на субъект-субъектных принципах, направленного на осознание студентами системы профессиональных педагогических знаний как личностной ценности и теоретической основы становления профессиональной позиции будущего учителя; организация педагогической практики на основе технологии „ОТРИ” (Опыт - Тактика - Рефлексия - Использование) с целью развития профессиональной позиции будущего учителя как активного субъекта педагогической деятельности.</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eastAsia="ru-RU" w:bidi="ru-RU"/>
        </w:rPr>
        <w:t>Реализация определенных педагогических условий осуществлялась в процессе изучения студентами педагогического колледжа дисциплин социально-гуманитарного и психолого-педагогического блоков, соответству</w:t>
      </w:r>
      <w:r w:rsidRPr="006E08F7">
        <w:rPr>
          <w:rFonts w:ascii="Times New Roman" w:eastAsia="Times New Roman" w:hAnsi="Times New Roman" w:cs="Times New Roman"/>
          <w:color w:val="000000"/>
          <w:kern w:val="0"/>
          <w:sz w:val="20"/>
          <w:szCs w:val="20"/>
          <w:lang w:eastAsia="ru-RU" w:bidi="ru-RU"/>
        </w:rPr>
        <w:softHyphen/>
        <w:t>ющей организации педагогической практики. Разработана программа и учебно</w:t>
      </w:r>
      <w:r w:rsidRPr="006E08F7">
        <w:rPr>
          <w:rFonts w:ascii="Times New Roman" w:eastAsia="Times New Roman" w:hAnsi="Times New Roman" w:cs="Times New Roman"/>
          <w:color w:val="000000"/>
          <w:kern w:val="0"/>
          <w:sz w:val="20"/>
          <w:szCs w:val="20"/>
          <w:lang w:eastAsia="ru-RU" w:bidi="ru-RU"/>
        </w:rPr>
        <w:softHyphen/>
        <w:t>методическое обеспечение спецкурса „Профессиональная позиция будущего учителя”, спецпрактикума „Бенчмаркинг профессиональной позиции будущего учителя”. Доказана эффективность инновационных образовательных техно</w:t>
      </w:r>
      <w:r w:rsidRPr="006E08F7">
        <w:rPr>
          <w:rFonts w:ascii="Times New Roman" w:eastAsia="Times New Roman" w:hAnsi="Times New Roman" w:cs="Times New Roman"/>
          <w:color w:val="000000"/>
          <w:kern w:val="0"/>
          <w:sz w:val="20"/>
          <w:szCs w:val="20"/>
          <w:lang w:eastAsia="ru-RU" w:bidi="ru-RU"/>
        </w:rPr>
        <w:softHyphen/>
        <w:t>логий, в том числе антропных технологий, методов активного обучения и др.</w:t>
      </w:r>
    </w:p>
    <w:p w:rsidR="006E08F7" w:rsidRPr="006E08F7" w:rsidRDefault="006E08F7" w:rsidP="006E08F7">
      <w:pPr>
        <w:tabs>
          <w:tab w:val="clear" w:pos="709"/>
        </w:tabs>
        <w:suppressAutoHyphens w:val="0"/>
        <w:spacing w:after="18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i/>
          <w:iCs/>
          <w:color w:val="000000"/>
          <w:kern w:val="0"/>
          <w:sz w:val="20"/>
          <w:szCs w:val="20"/>
          <w:shd w:val="clear" w:color="auto" w:fill="FFFFFF"/>
          <w:lang w:eastAsia="ru-RU" w:bidi="ru-RU"/>
        </w:rPr>
        <w:t>Ключевые слова:</w:t>
      </w:r>
      <w:r w:rsidRPr="006E08F7">
        <w:rPr>
          <w:rFonts w:ascii="Times New Roman" w:eastAsia="Times New Roman" w:hAnsi="Times New Roman" w:cs="Times New Roman"/>
          <w:color w:val="000000"/>
          <w:kern w:val="0"/>
          <w:sz w:val="20"/>
          <w:szCs w:val="20"/>
          <w:lang w:eastAsia="ru-RU" w:bidi="ru-RU"/>
        </w:rPr>
        <w:t xml:space="preserve"> педагогический колледж, профессиональная педаго</w:t>
      </w:r>
      <w:r w:rsidRPr="006E08F7">
        <w:rPr>
          <w:rFonts w:ascii="Times New Roman" w:eastAsia="Times New Roman" w:hAnsi="Times New Roman" w:cs="Times New Roman"/>
          <w:color w:val="000000"/>
          <w:kern w:val="0"/>
          <w:sz w:val="20"/>
          <w:szCs w:val="20"/>
          <w:lang w:eastAsia="ru-RU" w:bidi="ru-RU"/>
        </w:rPr>
        <w:softHyphen/>
        <w:t>гическая позиция, профессиональная позиция будущего учителя, профессио</w:t>
      </w:r>
      <w:r w:rsidRPr="006E08F7">
        <w:rPr>
          <w:rFonts w:ascii="Times New Roman" w:eastAsia="Times New Roman" w:hAnsi="Times New Roman" w:cs="Times New Roman"/>
          <w:color w:val="000000"/>
          <w:kern w:val="0"/>
          <w:sz w:val="20"/>
          <w:szCs w:val="20"/>
          <w:lang w:eastAsia="ru-RU" w:bidi="ru-RU"/>
        </w:rPr>
        <w:softHyphen/>
        <w:t>нальная подготовка в педагогическом колледже, педагогические условия формирования профессиональной позиции у студентов педагогического колледжа, инновационные образовательные технологии.</w:t>
      </w:r>
    </w:p>
    <w:p w:rsidR="006E08F7" w:rsidRPr="006E08F7" w:rsidRDefault="006E08F7" w:rsidP="006E08F7">
      <w:pPr>
        <w:keepNext/>
        <w:keepLines/>
        <w:tabs>
          <w:tab w:val="clear" w:pos="709"/>
        </w:tabs>
        <w:suppressAutoHyphens w:val="0"/>
        <w:spacing w:after="0" w:line="240" w:lineRule="exact"/>
        <w:ind w:left="20" w:right="20" w:firstLine="560"/>
        <w:outlineLvl w:val="1"/>
        <w:rPr>
          <w:rFonts w:ascii="Times New Roman" w:eastAsia="Times New Roman" w:hAnsi="Times New Roman" w:cs="Times New Roman"/>
          <w:kern w:val="0"/>
          <w:sz w:val="20"/>
          <w:szCs w:val="20"/>
          <w:lang w:val="en-US" w:eastAsia="en-US" w:bidi="en-US"/>
        </w:rPr>
      </w:pPr>
      <w:bookmarkStart w:id="1" w:name="bookmark1"/>
      <w:r w:rsidRPr="006E08F7">
        <w:rPr>
          <w:rFonts w:ascii="Times New Roman" w:eastAsia="Times New Roman" w:hAnsi="Times New Roman" w:cs="Times New Roman"/>
          <w:color w:val="000000"/>
          <w:kern w:val="0"/>
          <w:sz w:val="20"/>
          <w:szCs w:val="20"/>
          <w:lang w:val="en-US" w:eastAsia="en-US" w:bidi="en-US"/>
        </w:rPr>
        <w:t xml:space="preserve">Litovka </w:t>
      </w:r>
      <w:r w:rsidRPr="006E08F7">
        <w:rPr>
          <w:rFonts w:ascii="Times New Roman" w:eastAsia="Times New Roman" w:hAnsi="Times New Roman" w:cs="Times New Roman"/>
          <w:color w:val="000000"/>
          <w:kern w:val="0"/>
          <w:sz w:val="20"/>
          <w:szCs w:val="20"/>
          <w:lang w:eastAsia="ru-RU" w:bidi="ru-RU"/>
        </w:rPr>
        <w:t>О</w:t>
      </w:r>
      <w:r w:rsidRPr="006E08F7">
        <w:rPr>
          <w:rFonts w:ascii="Times New Roman" w:eastAsia="Times New Roman" w:hAnsi="Times New Roman" w:cs="Times New Roman"/>
          <w:color w:val="000000"/>
          <w:kern w:val="0"/>
          <w:sz w:val="20"/>
          <w:szCs w:val="20"/>
          <w:lang w:val="en-US" w:eastAsia="ru-RU" w:bidi="ru-RU"/>
        </w:rPr>
        <w:t xml:space="preserve">. </w:t>
      </w:r>
      <w:r w:rsidRPr="006E08F7">
        <w:rPr>
          <w:rFonts w:ascii="Times New Roman" w:eastAsia="Times New Roman" w:hAnsi="Times New Roman" w:cs="Times New Roman"/>
          <w:color w:val="000000"/>
          <w:kern w:val="0"/>
          <w:sz w:val="20"/>
          <w:szCs w:val="20"/>
          <w:lang w:val="en-US" w:eastAsia="en-US" w:bidi="en-US"/>
        </w:rPr>
        <w:t>P. The formation of a professional position of the future teacher in the course of professional training in pedagogical college. - The</w:t>
      </w:r>
      <w:bookmarkEnd w:id="1"/>
    </w:p>
    <w:p w:rsidR="006E08F7" w:rsidRPr="006E08F7" w:rsidRDefault="006E08F7" w:rsidP="006E08F7">
      <w:pPr>
        <w:tabs>
          <w:tab w:val="clear" w:pos="709"/>
        </w:tabs>
        <w:suppressAutoHyphens w:val="0"/>
        <w:spacing w:after="0" w:line="240" w:lineRule="exact"/>
        <w:ind w:left="20" w:firstLine="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en-US" w:eastAsia="en-US" w:bidi="en-US"/>
        </w:rPr>
        <w:t>manuscript.</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en-US" w:eastAsia="en-US" w:bidi="en-US"/>
        </w:rPr>
        <w:t>Thesis for scientific degree of candidate of pedagogical sciences, specialty 13.00.04 - theory and methods of professional education. - State institution „Luhansk national University of Taras Shevchenko”. - Starobilsk, 2016.</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color w:val="000000"/>
          <w:kern w:val="0"/>
          <w:sz w:val="20"/>
          <w:szCs w:val="20"/>
          <w:lang w:val="en-US" w:eastAsia="en-US" w:bidi="en-US"/>
        </w:rPr>
        <w:t>Based on the analysis of philosophical, sociological, psychological and pedagogical literature revealed the interdisciplinary aspect of the problem, defined the conceptual and categorical apparatus, the characteristic of scientific approaches to the definition of professional teaching positions, the nature and structure of professional attitudes of students of pedagogical college, features of forming the professional position of future teachers in the process of professional training in the current conditions of teacher education. Theoretically grounded and experimentally tested pedagogical conditions of formation of professional attitudes among students of pedagogical college in the process of professional training. Developed training and methodological support the use of innovative educational technologies in the process of formation of the professional position of future teachers.</w:t>
      </w:r>
    </w:p>
    <w:p w:rsidR="006E08F7" w:rsidRPr="006E08F7" w:rsidRDefault="006E08F7" w:rsidP="006E08F7">
      <w:pPr>
        <w:tabs>
          <w:tab w:val="clear" w:pos="709"/>
        </w:tabs>
        <w:suppressAutoHyphens w:val="0"/>
        <w:spacing w:after="0" w:line="240" w:lineRule="exact"/>
        <w:ind w:left="20" w:right="20" w:firstLine="560"/>
        <w:rPr>
          <w:rFonts w:ascii="Times New Roman" w:eastAsia="Times New Roman" w:hAnsi="Times New Roman" w:cs="Times New Roman"/>
          <w:kern w:val="0"/>
          <w:sz w:val="20"/>
          <w:szCs w:val="20"/>
          <w:lang w:val="uk-UA" w:eastAsia="uk-UA" w:bidi="uk-UA"/>
        </w:rPr>
      </w:pPr>
      <w:r w:rsidRPr="006E08F7">
        <w:rPr>
          <w:rFonts w:ascii="Times New Roman" w:eastAsia="Times New Roman" w:hAnsi="Times New Roman" w:cs="Times New Roman"/>
          <w:i/>
          <w:iCs/>
          <w:color w:val="000000"/>
          <w:kern w:val="0"/>
          <w:sz w:val="20"/>
          <w:szCs w:val="20"/>
          <w:shd w:val="clear" w:color="auto" w:fill="FFFFFF"/>
          <w:lang w:val="en-US" w:eastAsia="en-US" w:bidi="en-US"/>
        </w:rPr>
        <w:t>Keywords:</w:t>
      </w:r>
      <w:r w:rsidRPr="006E08F7">
        <w:rPr>
          <w:rFonts w:ascii="Times New Roman" w:eastAsia="Times New Roman" w:hAnsi="Times New Roman" w:cs="Times New Roman"/>
          <w:color w:val="000000"/>
          <w:kern w:val="0"/>
          <w:sz w:val="20"/>
          <w:szCs w:val="20"/>
          <w:lang w:val="en-US" w:eastAsia="en-US" w:bidi="en-US"/>
        </w:rPr>
        <w:t xml:space="preserve"> pedagogical college, professional teaching position, professional position of future teacher, professional training in pedagogical college, pedagogical conditions of forming professional attitudes in students of pedagogical College, innovative educational technologies.</w:t>
      </w:r>
    </w:p>
    <w:p w:rsidR="0078561D" w:rsidRPr="006E08F7" w:rsidRDefault="0078561D" w:rsidP="006E08F7">
      <w:pPr>
        <w:rPr>
          <w:lang w:val="en-US"/>
        </w:rPr>
      </w:pPr>
    </w:p>
    <w:sectPr w:rsidR="0078561D" w:rsidRPr="006E08F7" w:rsidSect="004653E8">
      <w:headerReference w:type="even" r:id="rId9"/>
      <w:headerReference w:type="default" r:id="rId10"/>
      <w:footerReference w:type="even" r:id="rId11"/>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4F33C2">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4F33C2">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4F33C2">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8F7" w:rsidRDefault="006E08F7">
    <w:pPr>
      <w:rPr>
        <w:sz w:val="2"/>
        <w:szCs w:val="2"/>
      </w:rPr>
    </w:pPr>
    <w:r w:rsidRPr="00577F49">
      <w:rPr>
        <w:sz w:val="24"/>
        <w:szCs w:val="24"/>
        <w:lang w:val="uk-UA" w:eastAsia="uk-UA" w:bidi="uk-UA"/>
      </w:rPr>
      <w:pict>
        <v:shapetype id="_x0000_t202" coordsize="21600,21600" o:spt="202" path="m,l,21600r21600,l21600,xe">
          <v:stroke joinstyle="miter"/>
          <v:path gradientshapeok="t" o:connecttype="rect"/>
        </v:shapetype>
        <v:shape id="_x0000_s609568" type="#_x0000_t202" style="position:absolute;left:0;text-align:left;margin-left:293.85pt;margin-top:165.6pt;width:8.9pt;height:7.2pt;z-index:-251620352;mso-wrap-style:none;mso-wrap-distance-left:5pt;mso-wrap-distance-right:5pt;mso-position-horizontal-relative:page;mso-position-vertical-relative:page" wrapcoords="0 0" filled="f" stroked="f">
          <v:textbox style="mso-fit-shape-to-text:t" inset="0,0,0,0">
            <w:txbxContent>
              <w:p w:rsidR="006E08F7" w:rsidRDefault="006E08F7">
                <w:pPr>
                  <w:spacing w:line="240" w:lineRule="auto"/>
                </w:pPr>
                <w:fldSimple w:instr=" PAGE \* MERGEFORMAT ">
                  <w:r w:rsidRPr="00224AFE">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8587E"/>
    <w:multiLevelType w:val="multilevel"/>
    <w:tmpl w:val="34CCD57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40456D"/>
    <w:multiLevelType w:val="multilevel"/>
    <w:tmpl w:val="41FA81E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92135C"/>
    <w:multiLevelType w:val="multilevel"/>
    <w:tmpl w:val="E288342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DE66E4"/>
    <w:multiLevelType w:val="multilevel"/>
    <w:tmpl w:val="0F7EAF1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4">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78345C"/>
    <w:multiLevelType w:val="multilevel"/>
    <w:tmpl w:val="F32C6E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7A45DB9"/>
    <w:multiLevelType w:val="multilevel"/>
    <w:tmpl w:val="B5C27E1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7B25E94"/>
    <w:multiLevelType w:val="multilevel"/>
    <w:tmpl w:val="3458755E"/>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1B0347"/>
    <w:multiLevelType w:val="multilevel"/>
    <w:tmpl w:val="B5CCE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6">
    <w:nsid w:val="0BBD0E0E"/>
    <w:multiLevelType w:val="multilevel"/>
    <w:tmpl w:val="DDE2A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D506FE6"/>
    <w:multiLevelType w:val="multilevel"/>
    <w:tmpl w:val="46E2BCA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D552EB2"/>
    <w:multiLevelType w:val="multilevel"/>
    <w:tmpl w:val="3AEE4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0">
    <w:nsid w:val="0F0F5FD5"/>
    <w:multiLevelType w:val="multilevel"/>
    <w:tmpl w:val="61465A3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14252E6"/>
    <w:multiLevelType w:val="multilevel"/>
    <w:tmpl w:val="077694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7">
    <w:nsid w:val="1B65226C"/>
    <w:multiLevelType w:val="multilevel"/>
    <w:tmpl w:val="7534B87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C5E065D"/>
    <w:multiLevelType w:val="multilevel"/>
    <w:tmpl w:val="819807A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DFB55CD"/>
    <w:multiLevelType w:val="multilevel"/>
    <w:tmpl w:val="BB4CC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FCD3818"/>
    <w:multiLevelType w:val="multilevel"/>
    <w:tmpl w:val="3B442A9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36348DA"/>
    <w:multiLevelType w:val="multilevel"/>
    <w:tmpl w:val="237A6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9205F0F"/>
    <w:multiLevelType w:val="multilevel"/>
    <w:tmpl w:val="FCC82D6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9AE3E16"/>
    <w:multiLevelType w:val="multilevel"/>
    <w:tmpl w:val="35E2A88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B9D4FE1"/>
    <w:multiLevelType w:val="multilevel"/>
    <w:tmpl w:val="475604E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CA279E5"/>
    <w:multiLevelType w:val="multilevel"/>
    <w:tmpl w:val="49489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7">
    <w:nsid w:val="33FF7588"/>
    <w:multiLevelType w:val="multilevel"/>
    <w:tmpl w:val="8702E1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6174E9D"/>
    <w:multiLevelType w:val="multilevel"/>
    <w:tmpl w:val="51FC8E4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0">
    <w:nsid w:val="43DD4063"/>
    <w:multiLevelType w:val="multilevel"/>
    <w:tmpl w:val="A4D4DD1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2">
    <w:nsid w:val="503015C1"/>
    <w:multiLevelType w:val="multilevel"/>
    <w:tmpl w:val="85FC8920"/>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16A2210"/>
    <w:multiLevelType w:val="multilevel"/>
    <w:tmpl w:val="07A2197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FC73B9"/>
    <w:multiLevelType w:val="multilevel"/>
    <w:tmpl w:val="AC805EC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185038B"/>
    <w:multiLevelType w:val="multilevel"/>
    <w:tmpl w:val="4B322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1A59CA"/>
    <w:multiLevelType w:val="multilevel"/>
    <w:tmpl w:val="B2FE6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6C43F5B"/>
    <w:multiLevelType w:val="multilevel"/>
    <w:tmpl w:val="792602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051295"/>
    <w:multiLevelType w:val="multilevel"/>
    <w:tmpl w:val="2D486E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811FF7"/>
    <w:multiLevelType w:val="multilevel"/>
    <w:tmpl w:val="0E38E30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1">
    <w:nsid w:val="75894810"/>
    <w:multiLevelType w:val="multilevel"/>
    <w:tmpl w:val="809A0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9783127"/>
    <w:multiLevelType w:val="multilevel"/>
    <w:tmpl w:val="B922F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0B4268"/>
    <w:multiLevelType w:val="multilevel"/>
    <w:tmpl w:val="7FE046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93"/>
  </w:num>
  <w:num w:numId="8">
    <w:abstractNumId w:val="108"/>
  </w:num>
  <w:num w:numId="9">
    <w:abstractNumId w:val="68"/>
  </w:num>
  <w:num w:numId="10">
    <w:abstractNumId w:val="123"/>
  </w:num>
  <w:num w:numId="11">
    <w:abstractNumId w:val="110"/>
  </w:num>
  <w:num w:numId="12">
    <w:abstractNumId w:val="102"/>
  </w:num>
  <w:num w:numId="13">
    <w:abstractNumId w:val="114"/>
  </w:num>
  <w:num w:numId="14">
    <w:abstractNumId w:val="119"/>
  </w:num>
  <w:num w:numId="15">
    <w:abstractNumId w:val="118"/>
  </w:num>
  <w:num w:numId="16">
    <w:abstractNumId w:val="103"/>
  </w:num>
  <w:num w:numId="17">
    <w:abstractNumId w:val="113"/>
  </w:num>
  <w:num w:numId="18">
    <w:abstractNumId w:val="90"/>
  </w:num>
  <w:num w:numId="19">
    <w:abstractNumId w:val="122"/>
  </w:num>
  <w:num w:numId="20">
    <w:abstractNumId w:val="105"/>
  </w:num>
  <w:num w:numId="21">
    <w:abstractNumId w:val="70"/>
  </w:num>
  <w:num w:numId="22">
    <w:abstractNumId w:val="121"/>
  </w:num>
  <w:num w:numId="23">
    <w:abstractNumId w:val="101"/>
  </w:num>
  <w:num w:numId="24">
    <w:abstractNumId w:val="79"/>
  </w:num>
  <w:num w:numId="25">
    <w:abstractNumId w:val="81"/>
  </w:num>
  <w:num w:numId="26">
    <w:abstractNumId w:val="107"/>
  </w:num>
  <w:num w:numId="27">
    <w:abstractNumId w:val="100"/>
  </w:num>
  <w:num w:numId="28">
    <w:abstractNumId w:val="117"/>
  </w:num>
  <w:num w:numId="29">
    <w:abstractNumId w:val="69"/>
  </w:num>
  <w:num w:numId="30">
    <w:abstractNumId w:val="65"/>
  </w:num>
  <w:num w:numId="31">
    <w:abstractNumId w:val="97"/>
  </w:num>
  <w:num w:numId="32">
    <w:abstractNumId w:val="98"/>
  </w:num>
  <w:num w:numId="33">
    <w:abstractNumId w:val="99"/>
  </w:num>
  <w:num w:numId="34">
    <w:abstractNumId w:val="116"/>
  </w:num>
  <w:num w:numId="35">
    <w:abstractNumId w:val="115"/>
  </w:num>
  <w:num w:numId="36">
    <w:abstractNumId w:val="88"/>
  </w:num>
  <w:num w:numId="37">
    <w:abstractNumId w:val="104"/>
  </w:num>
  <w:num w:numId="38">
    <w:abstractNumId w:val="86"/>
  </w:num>
  <w:num w:numId="39">
    <w:abstractNumId w:val="83"/>
  </w:num>
  <w:num w:numId="40">
    <w:abstractNumId w:val="87"/>
  </w:num>
  <w:num w:numId="41">
    <w:abstractNumId w:val="8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69"/>
    <o:shapelayout v:ext="edit">
      <o:idmap v:ext="edit" data="1"/>
      <o:rules v:ext="edit">
        <o:r id="V:Rule1" type="connector" idref="#Прямая со стрелкой 117"/>
        <o:r id="V:Rule2" type="connector" idref="#Прямая со стрелкой 1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F8123-C40C-4A53-A59A-C69B855E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3157</TotalTime>
  <Pages>14</Pages>
  <Words>8442</Words>
  <Characters>48120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2020-07-23T19:05:00Z</dcterms:created>
  <dcterms:modified xsi:type="dcterms:W3CDTF">2020-07-29T09:14:00Z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