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Pr>
            <w:rStyle w:val="ae"/>
            <w:color w:val="0070C0"/>
          </w:rPr>
          <w:t>http://www.mydisser.com/search.html</w:t>
        </w:r>
      </w:hyperlink>
    </w:p>
    <w:p w:rsidR="00E8063E" w:rsidRDefault="00E8063E">
      <w:pPr>
        <w:jc w:val="right"/>
        <w:rPr>
          <w:sz w:val="20"/>
          <w:szCs w:val="20"/>
          <w:lang w:val="uk-UA"/>
        </w:rPr>
      </w:pPr>
      <w:r>
        <w:t xml:space="preserve">                 </w:t>
      </w:r>
    </w:p>
    <w:p w:rsidR="00E8063E" w:rsidRDefault="00E8063E">
      <w:pPr>
        <w:jc w:val="center"/>
        <w:rPr>
          <w:sz w:val="20"/>
          <w:szCs w:val="20"/>
          <w:lang w:val="uk-UA"/>
        </w:rPr>
      </w:pPr>
    </w:p>
    <w:p w:rsidR="00E8063E" w:rsidRDefault="00E8063E">
      <w:pPr>
        <w:rPr>
          <w:sz w:val="2"/>
          <w:szCs w:val="2"/>
        </w:rPr>
      </w:pPr>
    </w:p>
    <w:p w:rsidR="00E8063E" w:rsidRDefault="00E8063E">
      <w:pPr>
        <w:rPr>
          <w:sz w:val="2"/>
          <w:szCs w:val="2"/>
        </w:rPr>
      </w:pPr>
    </w:p>
    <w:p w:rsidR="00E8063E" w:rsidRDefault="00E8063E">
      <w:pPr>
        <w:rPr>
          <w:sz w:val="2"/>
          <w:szCs w:val="2"/>
        </w:rPr>
      </w:pPr>
    </w:p>
    <w:p w:rsidR="00E8063E" w:rsidRDefault="00E8063E">
      <w:pPr>
        <w:sectPr w:rsidR="00E8063E">
          <w:headerReference w:type="default" r:id="rId9"/>
          <w:footerReference w:type="even" r:id="rId10"/>
          <w:footerReference w:type="default" r:id="rId11"/>
          <w:headerReference w:type="first" r:id="rId12"/>
          <w:footerReference w:type="first" r:id="rId13"/>
          <w:pgSz w:w="11906" w:h="16838"/>
          <w:pgMar w:top="1134" w:right="567" w:bottom="1134" w:left="1134" w:header="709" w:footer="720" w:gutter="0"/>
          <w:pgNumType w:start="1"/>
          <w:cols w:space="720"/>
          <w:docGrid w:linePitch="600" w:charSpace="32768"/>
        </w:sectPr>
      </w:pPr>
    </w:p>
    <w:p w:rsidR="00B3226C" w:rsidRPr="00B3226C" w:rsidRDefault="00B3226C" w:rsidP="00B3226C">
      <w:pPr>
        <w:suppressAutoHyphens w:val="0"/>
        <w:autoSpaceDE w:val="0"/>
        <w:autoSpaceDN w:val="0"/>
        <w:jc w:val="center"/>
        <w:rPr>
          <w:rFonts w:ascii="Times New Roman" w:eastAsia="Times New Roman" w:hAnsi="Times New Roman" w:cs="Times New Roman"/>
          <w:b/>
          <w:bCs/>
          <w:lang w:val="uk-UA" w:eastAsia="ru-RU"/>
        </w:rPr>
      </w:pPr>
      <w:r w:rsidRPr="00B3226C">
        <w:rPr>
          <w:rFonts w:ascii="Times New Roman" w:eastAsia="Times New Roman" w:hAnsi="Times New Roman" w:cs="Times New Roman"/>
          <w:b/>
          <w:bCs/>
          <w:lang w:val="uk-UA" w:eastAsia="ru-RU"/>
        </w:rPr>
        <w:lastRenderedPageBreak/>
        <w:t>ДОНЕЦЬКИЙ НАЦІОНАЛЬНИЙ УНІВЕРСИТЕТ</w:t>
      </w:r>
    </w:p>
    <w:p w:rsidR="00B3226C" w:rsidRPr="00B3226C" w:rsidRDefault="00B3226C" w:rsidP="00B3226C">
      <w:pPr>
        <w:suppressAutoHyphens w:val="0"/>
        <w:autoSpaceDE w:val="0"/>
        <w:autoSpaceDN w:val="0"/>
        <w:jc w:val="center"/>
        <w:rPr>
          <w:rFonts w:ascii="Times New Roman" w:eastAsia="Times New Roman" w:hAnsi="Times New Roman" w:cs="Times New Roman"/>
          <w:sz w:val="28"/>
          <w:szCs w:val="28"/>
          <w:lang w:val="uk-UA" w:eastAsia="ru-RU"/>
        </w:rPr>
      </w:pPr>
    </w:p>
    <w:p w:rsidR="00B3226C" w:rsidRPr="00B3226C" w:rsidRDefault="00B3226C" w:rsidP="00B3226C">
      <w:pPr>
        <w:suppressAutoHyphens w:val="0"/>
        <w:autoSpaceDE w:val="0"/>
        <w:autoSpaceDN w:val="0"/>
        <w:jc w:val="center"/>
        <w:rPr>
          <w:rFonts w:ascii="Times New Roman" w:eastAsia="Times New Roman" w:hAnsi="Times New Roman" w:cs="Times New Roman"/>
          <w:sz w:val="28"/>
          <w:szCs w:val="28"/>
          <w:lang w:val="uk-UA" w:eastAsia="ru-RU"/>
        </w:rPr>
      </w:pPr>
    </w:p>
    <w:p w:rsidR="00B3226C" w:rsidRPr="00B3226C" w:rsidRDefault="00B3226C" w:rsidP="00B3226C">
      <w:pPr>
        <w:suppressAutoHyphens w:val="0"/>
        <w:autoSpaceDE w:val="0"/>
        <w:autoSpaceDN w:val="0"/>
        <w:jc w:val="right"/>
        <w:rPr>
          <w:rFonts w:ascii="Times New Roman" w:eastAsia="Times New Roman" w:hAnsi="Times New Roman" w:cs="Times New Roman"/>
          <w:sz w:val="28"/>
          <w:szCs w:val="28"/>
          <w:lang w:eastAsia="ru-RU"/>
        </w:rPr>
      </w:pPr>
    </w:p>
    <w:p w:rsidR="00B3226C" w:rsidRPr="00B3226C" w:rsidRDefault="00B3226C" w:rsidP="00B3226C">
      <w:pPr>
        <w:suppressAutoHyphens w:val="0"/>
        <w:autoSpaceDE w:val="0"/>
        <w:autoSpaceDN w:val="0"/>
        <w:jc w:val="center"/>
        <w:rPr>
          <w:rFonts w:ascii="Times New Roman" w:eastAsia="Times New Roman" w:hAnsi="Times New Roman" w:cs="Times New Roman"/>
          <w:sz w:val="28"/>
          <w:szCs w:val="28"/>
          <w:lang w:val="uk-UA" w:eastAsia="ru-RU"/>
        </w:rPr>
      </w:pPr>
    </w:p>
    <w:p w:rsidR="00B3226C" w:rsidRPr="00B3226C" w:rsidRDefault="00B3226C" w:rsidP="00B3226C">
      <w:pPr>
        <w:suppressAutoHyphens w:val="0"/>
        <w:autoSpaceDE w:val="0"/>
        <w:autoSpaceDN w:val="0"/>
        <w:jc w:val="center"/>
        <w:rPr>
          <w:rFonts w:ascii="Times New Roman" w:eastAsia="Times New Roman" w:hAnsi="Times New Roman" w:cs="Times New Roman"/>
          <w:b/>
          <w:bCs/>
          <w:sz w:val="28"/>
          <w:szCs w:val="28"/>
          <w:lang w:eastAsia="ru-RU"/>
        </w:rPr>
      </w:pPr>
      <w:r w:rsidRPr="00B3226C">
        <w:rPr>
          <w:rFonts w:ascii="Times New Roman" w:eastAsia="Times New Roman" w:hAnsi="Times New Roman" w:cs="Times New Roman"/>
          <w:b/>
          <w:bCs/>
          <w:sz w:val="28"/>
          <w:szCs w:val="28"/>
          <w:lang w:val="uk-UA" w:eastAsia="ru-RU"/>
        </w:rPr>
        <w:t xml:space="preserve">Пальчевська Олександра Святославівна </w:t>
      </w:r>
    </w:p>
    <w:p w:rsidR="00B3226C" w:rsidRPr="00B3226C" w:rsidRDefault="00B3226C" w:rsidP="00B3226C">
      <w:pPr>
        <w:suppressAutoHyphens w:val="0"/>
        <w:autoSpaceDE w:val="0"/>
        <w:autoSpaceDN w:val="0"/>
        <w:jc w:val="center"/>
        <w:rPr>
          <w:rFonts w:ascii="Times New Roman" w:eastAsia="Times New Roman" w:hAnsi="Times New Roman" w:cs="Times New Roman"/>
          <w:b/>
          <w:bCs/>
          <w:sz w:val="28"/>
          <w:szCs w:val="28"/>
          <w:lang w:eastAsia="ru-RU"/>
        </w:rPr>
      </w:pPr>
    </w:p>
    <w:p w:rsidR="00B3226C" w:rsidRPr="00B3226C" w:rsidRDefault="00B3226C" w:rsidP="00B3226C">
      <w:pPr>
        <w:suppressAutoHyphens w:val="0"/>
        <w:autoSpaceDE w:val="0"/>
        <w:autoSpaceDN w:val="0"/>
        <w:jc w:val="center"/>
        <w:rPr>
          <w:rFonts w:ascii="Times New Roman" w:eastAsia="Times New Roman" w:hAnsi="Times New Roman" w:cs="Times New Roman"/>
          <w:sz w:val="28"/>
          <w:szCs w:val="28"/>
          <w:lang w:eastAsia="ru-RU"/>
        </w:rPr>
      </w:pPr>
    </w:p>
    <w:p w:rsidR="00B3226C" w:rsidRPr="00B3226C" w:rsidRDefault="00B3226C" w:rsidP="00B3226C">
      <w:pPr>
        <w:suppressAutoHyphens w:val="0"/>
        <w:autoSpaceDE w:val="0"/>
        <w:autoSpaceDN w:val="0"/>
        <w:jc w:val="right"/>
        <w:rPr>
          <w:rFonts w:ascii="Times New Roman" w:eastAsia="Times New Roman" w:hAnsi="Times New Roman" w:cs="Times New Roman"/>
          <w:b/>
          <w:bCs/>
          <w:sz w:val="20"/>
          <w:szCs w:val="20"/>
          <w:lang w:val="uk-UA" w:eastAsia="ru-RU"/>
        </w:rPr>
      </w:pPr>
      <w:r w:rsidRPr="00B3226C">
        <w:rPr>
          <w:rFonts w:ascii="Times New Roman" w:eastAsia="Times New Roman" w:hAnsi="Times New Roman" w:cs="Times New Roman"/>
          <w:b/>
          <w:bCs/>
          <w:sz w:val="20"/>
          <w:szCs w:val="20"/>
          <w:lang w:val="uk-UA" w:eastAsia="ru-RU"/>
        </w:rPr>
        <w:t>УДК: 81.373.2+811.111+81.161.2</w:t>
      </w:r>
    </w:p>
    <w:p w:rsidR="00B3226C" w:rsidRPr="00B3226C" w:rsidRDefault="00B3226C" w:rsidP="00B3226C">
      <w:pPr>
        <w:suppressAutoHyphens w:val="0"/>
        <w:autoSpaceDE w:val="0"/>
        <w:autoSpaceDN w:val="0"/>
        <w:jc w:val="right"/>
        <w:rPr>
          <w:rFonts w:ascii="Times New Roman" w:eastAsia="Times New Roman" w:hAnsi="Times New Roman" w:cs="Times New Roman"/>
          <w:b/>
          <w:bCs/>
          <w:sz w:val="20"/>
          <w:szCs w:val="20"/>
          <w:lang w:val="uk-UA" w:eastAsia="ru-RU"/>
        </w:rPr>
      </w:pPr>
    </w:p>
    <w:p w:rsidR="00B3226C" w:rsidRPr="00B3226C" w:rsidRDefault="00B3226C" w:rsidP="00B3226C">
      <w:pPr>
        <w:suppressAutoHyphens w:val="0"/>
        <w:autoSpaceDE w:val="0"/>
        <w:autoSpaceDN w:val="0"/>
        <w:jc w:val="center"/>
        <w:rPr>
          <w:rFonts w:ascii="Times New Roman" w:eastAsia="Times New Roman" w:hAnsi="Times New Roman" w:cs="Times New Roman"/>
          <w:sz w:val="28"/>
          <w:szCs w:val="28"/>
          <w:lang w:val="uk-UA" w:eastAsia="ru-RU"/>
        </w:rPr>
      </w:pPr>
    </w:p>
    <w:p w:rsidR="00B3226C" w:rsidRPr="00B3226C" w:rsidRDefault="00B3226C" w:rsidP="00B3226C">
      <w:pPr>
        <w:suppressAutoHyphens w:val="0"/>
        <w:autoSpaceDE w:val="0"/>
        <w:autoSpaceDN w:val="0"/>
        <w:jc w:val="center"/>
        <w:rPr>
          <w:rFonts w:ascii="Times New Roman" w:eastAsia="Times New Roman" w:hAnsi="Times New Roman" w:cs="Times New Roman"/>
          <w:sz w:val="28"/>
          <w:szCs w:val="28"/>
          <w:lang w:val="uk-UA" w:eastAsia="ru-RU"/>
        </w:rPr>
      </w:pPr>
    </w:p>
    <w:p w:rsidR="00B3226C" w:rsidRPr="00B3226C" w:rsidRDefault="00B3226C" w:rsidP="00B3226C">
      <w:pPr>
        <w:suppressAutoHyphens w:val="0"/>
        <w:autoSpaceDE w:val="0"/>
        <w:autoSpaceDN w:val="0"/>
        <w:jc w:val="center"/>
        <w:rPr>
          <w:rFonts w:ascii="Times New Roman" w:eastAsia="Times New Roman" w:hAnsi="Times New Roman" w:cs="Times New Roman"/>
          <w:b/>
          <w:bCs/>
          <w:lang w:val="uk-UA" w:eastAsia="ru-RU"/>
        </w:rPr>
      </w:pPr>
      <w:r w:rsidRPr="00B3226C">
        <w:rPr>
          <w:rFonts w:ascii="Times New Roman" w:eastAsia="Times New Roman" w:hAnsi="Times New Roman" w:cs="Times New Roman"/>
          <w:b/>
          <w:bCs/>
          <w:lang w:val="uk-UA" w:eastAsia="ru-RU"/>
        </w:rPr>
        <w:t>КОНЦЕПТ ШЛЯХ В АНГЛІЙСЬКІЙ, ФРАНЦУЗЬКІЙ ТА  УКРАЇНСЬКІЙ МОВАХ: ЛІНГВОКОГНІТИВНИЙ ТА ЕТНОЛІНГВІСТИЧНИЙ РАКУРСИ</w:t>
      </w:r>
    </w:p>
    <w:p w:rsidR="00B3226C" w:rsidRPr="00B3226C" w:rsidRDefault="00B3226C" w:rsidP="00B3226C">
      <w:pPr>
        <w:suppressAutoHyphens w:val="0"/>
        <w:autoSpaceDE w:val="0"/>
        <w:autoSpaceDN w:val="0"/>
        <w:spacing w:line="360" w:lineRule="auto"/>
        <w:jc w:val="center"/>
        <w:rPr>
          <w:rFonts w:ascii="Times New Roman" w:eastAsia="Times New Roman" w:hAnsi="Times New Roman" w:cs="Times New Roman"/>
          <w:b/>
          <w:bCs/>
          <w:lang w:val="uk-UA" w:eastAsia="ru-RU"/>
        </w:rPr>
      </w:pPr>
    </w:p>
    <w:p w:rsidR="00B3226C" w:rsidRPr="00B3226C" w:rsidRDefault="00B3226C" w:rsidP="00B3226C">
      <w:pPr>
        <w:suppressAutoHyphens w:val="0"/>
        <w:autoSpaceDE w:val="0"/>
        <w:autoSpaceDN w:val="0"/>
        <w:jc w:val="center"/>
        <w:rPr>
          <w:rFonts w:ascii="Times New Roman" w:eastAsia="Times New Roman" w:hAnsi="Times New Roman" w:cs="Times New Roman"/>
          <w:b/>
          <w:bCs/>
          <w:sz w:val="28"/>
          <w:szCs w:val="28"/>
          <w:lang w:val="uk-UA" w:eastAsia="ru-RU"/>
        </w:rPr>
      </w:pPr>
    </w:p>
    <w:p w:rsidR="00B3226C" w:rsidRPr="00B3226C" w:rsidRDefault="00B3226C" w:rsidP="00B3226C">
      <w:pPr>
        <w:suppressAutoHyphens w:val="0"/>
        <w:autoSpaceDE w:val="0"/>
        <w:autoSpaceDN w:val="0"/>
        <w:jc w:val="center"/>
        <w:rPr>
          <w:rFonts w:ascii="Times New Roman" w:eastAsia="Times New Roman" w:hAnsi="Times New Roman" w:cs="Times New Roman"/>
          <w:sz w:val="28"/>
          <w:szCs w:val="28"/>
          <w:lang w:val="uk-UA" w:eastAsia="ru-RU"/>
        </w:rPr>
      </w:pPr>
    </w:p>
    <w:p w:rsidR="00B3226C" w:rsidRPr="00B3226C" w:rsidRDefault="00B3226C" w:rsidP="00B3226C">
      <w:pPr>
        <w:suppressAutoHyphens w:val="0"/>
        <w:autoSpaceDE w:val="0"/>
        <w:autoSpaceDN w:val="0"/>
        <w:jc w:val="center"/>
        <w:rPr>
          <w:rFonts w:ascii="Times New Roman" w:eastAsia="Times New Roman" w:hAnsi="Times New Roman" w:cs="Times New Roman"/>
          <w:sz w:val="28"/>
          <w:szCs w:val="28"/>
          <w:lang w:val="uk-UA" w:eastAsia="ru-RU"/>
        </w:rPr>
      </w:pPr>
    </w:p>
    <w:p w:rsidR="00B3226C" w:rsidRPr="00B3226C" w:rsidRDefault="00B3226C" w:rsidP="00B3226C">
      <w:pPr>
        <w:suppressAutoHyphens w:val="0"/>
        <w:autoSpaceDE w:val="0"/>
        <w:autoSpaceDN w:val="0"/>
        <w:jc w:val="center"/>
        <w:rPr>
          <w:rFonts w:ascii="Times New Roman" w:eastAsia="Times New Roman" w:hAnsi="Times New Roman" w:cs="Times New Roman"/>
          <w:lang w:val="uk-UA" w:eastAsia="ru-RU"/>
        </w:rPr>
      </w:pPr>
      <w:r w:rsidRPr="00B3226C">
        <w:rPr>
          <w:rFonts w:ascii="Times New Roman" w:eastAsia="Times New Roman" w:hAnsi="Times New Roman" w:cs="Times New Roman"/>
          <w:lang w:val="uk-UA" w:eastAsia="ru-RU"/>
        </w:rPr>
        <w:t>Спеціальність 10.02.15 – загальне мовознавство</w:t>
      </w:r>
    </w:p>
    <w:p w:rsidR="00B3226C" w:rsidRPr="00B3226C" w:rsidRDefault="00B3226C" w:rsidP="00B3226C">
      <w:pPr>
        <w:suppressAutoHyphens w:val="0"/>
        <w:autoSpaceDE w:val="0"/>
        <w:autoSpaceDN w:val="0"/>
        <w:jc w:val="center"/>
        <w:rPr>
          <w:rFonts w:ascii="Times New Roman" w:eastAsia="Times New Roman" w:hAnsi="Times New Roman" w:cs="Times New Roman"/>
          <w:sz w:val="28"/>
          <w:szCs w:val="28"/>
          <w:lang w:val="uk-UA" w:eastAsia="ru-RU"/>
        </w:rPr>
      </w:pPr>
    </w:p>
    <w:p w:rsidR="00B3226C" w:rsidRPr="00B3226C" w:rsidRDefault="00B3226C" w:rsidP="00B3226C">
      <w:pPr>
        <w:suppressAutoHyphens w:val="0"/>
        <w:autoSpaceDE w:val="0"/>
        <w:autoSpaceDN w:val="0"/>
        <w:spacing w:line="360" w:lineRule="auto"/>
        <w:jc w:val="center"/>
        <w:rPr>
          <w:rFonts w:ascii="Times New Roman" w:eastAsia="Times New Roman" w:hAnsi="Times New Roman" w:cs="Times New Roman"/>
          <w:sz w:val="28"/>
          <w:szCs w:val="28"/>
          <w:lang w:eastAsia="ru-RU"/>
        </w:rPr>
      </w:pPr>
    </w:p>
    <w:p w:rsidR="00B3226C" w:rsidRPr="00B3226C" w:rsidRDefault="00B3226C" w:rsidP="00B3226C">
      <w:pPr>
        <w:suppressAutoHyphens w:val="0"/>
        <w:autoSpaceDE w:val="0"/>
        <w:autoSpaceDN w:val="0"/>
        <w:spacing w:line="360" w:lineRule="auto"/>
        <w:jc w:val="center"/>
        <w:rPr>
          <w:rFonts w:ascii="Times New Roman" w:eastAsia="Times New Roman" w:hAnsi="Times New Roman" w:cs="Times New Roman"/>
          <w:b/>
          <w:bCs/>
          <w:lang w:val="uk-UA" w:eastAsia="ru-RU"/>
        </w:rPr>
      </w:pPr>
      <w:r w:rsidRPr="00B3226C">
        <w:rPr>
          <w:rFonts w:ascii="Times New Roman" w:eastAsia="Times New Roman" w:hAnsi="Times New Roman" w:cs="Times New Roman"/>
          <w:b/>
          <w:bCs/>
          <w:lang w:val="uk-UA" w:eastAsia="ru-RU"/>
        </w:rPr>
        <w:t xml:space="preserve">АВТОРЕФЕРАТ </w:t>
      </w:r>
    </w:p>
    <w:p w:rsidR="00B3226C" w:rsidRPr="00B3226C" w:rsidRDefault="00B3226C" w:rsidP="00B3226C">
      <w:pPr>
        <w:suppressAutoHyphens w:val="0"/>
        <w:autoSpaceDE w:val="0"/>
        <w:autoSpaceDN w:val="0"/>
        <w:jc w:val="center"/>
        <w:rPr>
          <w:rFonts w:ascii="Times New Roman" w:eastAsia="Times New Roman" w:hAnsi="Times New Roman" w:cs="Times New Roman"/>
          <w:sz w:val="22"/>
          <w:szCs w:val="22"/>
          <w:lang w:val="uk-UA" w:eastAsia="ru-RU"/>
        </w:rPr>
      </w:pPr>
      <w:r w:rsidRPr="00B3226C">
        <w:rPr>
          <w:rFonts w:ascii="Times New Roman" w:eastAsia="Times New Roman" w:hAnsi="Times New Roman" w:cs="Times New Roman"/>
          <w:sz w:val="22"/>
          <w:szCs w:val="22"/>
          <w:lang w:val="uk-UA" w:eastAsia="ru-RU"/>
        </w:rPr>
        <w:t xml:space="preserve">дисертації на здобуття наукового ступеня </w:t>
      </w:r>
    </w:p>
    <w:p w:rsidR="00B3226C" w:rsidRPr="00B3226C" w:rsidRDefault="00B3226C" w:rsidP="00B3226C">
      <w:pPr>
        <w:suppressAutoHyphens w:val="0"/>
        <w:autoSpaceDE w:val="0"/>
        <w:autoSpaceDN w:val="0"/>
        <w:jc w:val="center"/>
        <w:rPr>
          <w:rFonts w:ascii="Times New Roman" w:eastAsia="Times New Roman" w:hAnsi="Times New Roman" w:cs="Times New Roman"/>
          <w:sz w:val="22"/>
          <w:szCs w:val="22"/>
          <w:lang w:val="uk-UA" w:eastAsia="ru-RU"/>
        </w:rPr>
      </w:pPr>
      <w:r w:rsidRPr="00B3226C">
        <w:rPr>
          <w:rFonts w:ascii="Times New Roman" w:eastAsia="Times New Roman" w:hAnsi="Times New Roman" w:cs="Times New Roman"/>
          <w:sz w:val="22"/>
          <w:szCs w:val="22"/>
          <w:lang w:val="uk-UA" w:eastAsia="ru-RU"/>
        </w:rPr>
        <w:t>кандидата філологічних наук</w:t>
      </w:r>
    </w:p>
    <w:p w:rsidR="00B3226C" w:rsidRPr="00B3226C" w:rsidRDefault="00B3226C" w:rsidP="00B3226C">
      <w:pPr>
        <w:suppressAutoHyphens w:val="0"/>
        <w:autoSpaceDE w:val="0"/>
        <w:autoSpaceDN w:val="0"/>
        <w:spacing w:line="360" w:lineRule="auto"/>
        <w:jc w:val="center"/>
        <w:rPr>
          <w:rFonts w:ascii="Times New Roman" w:eastAsia="Times New Roman" w:hAnsi="Times New Roman" w:cs="Times New Roman"/>
          <w:sz w:val="28"/>
          <w:szCs w:val="28"/>
          <w:lang w:val="uk-UA" w:eastAsia="ru-RU"/>
        </w:rPr>
      </w:pPr>
    </w:p>
    <w:p w:rsidR="00B3226C" w:rsidRPr="00B3226C" w:rsidRDefault="00B3226C" w:rsidP="00B3226C">
      <w:pPr>
        <w:suppressAutoHyphens w:val="0"/>
        <w:autoSpaceDE w:val="0"/>
        <w:autoSpaceDN w:val="0"/>
        <w:jc w:val="center"/>
        <w:rPr>
          <w:rFonts w:ascii="Times New Roman" w:eastAsia="Times New Roman" w:hAnsi="Times New Roman" w:cs="Times New Roman"/>
          <w:sz w:val="28"/>
          <w:szCs w:val="28"/>
          <w:lang w:val="uk-UA" w:eastAsia="ru-RU"/>
        </w:rPr>
      </w:pPr>
    </w:p>
    <w:p w:rsidR="00B3226C" w:rsidRPr="00B3226C" w:rsidRDefault="00B3226C" w:rsidP="00B3226C">
      <w:pPr>
        <w:suppressAutoHyphens w:val="0"/>
        <w:autoSpaceDE w:val="0"/>
        <w:autoSpaceDN w:val="0"/>
        <w:jc w:val="center"/>
        <w:rPr>
          <w:rFonts w:ascii="Times New Roman" w:eastAsia="Times New Roman" w:hAnsi="Times New Roman" w:cs="Times New Roman"/>
          <w:sz w:val="28"/>
          <w:szCs w:val="28"/>
          <w:lang w:val="uk-UA" w:eastAsia="ru-RU"/>
        </w:rPr>
      </w:pPr>
    </w:p>
    <w:p w:rsidR="00B3226C" w:rsidRPr="00B3226C" w:rsidRDefault="00B3226C" w:rsidP="00B3226C">
      <w:pPr>
        <w:suppressAutoHyphens w:val="0"/>
        <w:autoSpaceDE w:val="0"/>
        <w:autoSpaceDN w:val="0"/>
        <w:jc w:val="center"/>
        <w:rPr>
          <w:rFonts w:ascii="Times New Roman" w:eastAsia="Times New Roman" w:hAnsi="Times New Roman" w:cs="Times New Roman"/>
          <w:b/>
          <w:bCs/>
          <w:lang w:val="uk-UA" w:eastAsia="ru-RU"/>
        </w:rPr>
      </w:pPr>
      <w:r w:rsidRPr="00B3226C">
        <w:rPr>
          <w:rFonts w:ascii="Times New Roman" w:eastAsia="Times New Roman" w:hAnsi="Times New Roman" w:cs="Times New Roman"/>
          <w:b/>
          <w:bCs/>
          <w:lang w:val="uk-UA" w:eastAsia="ru-RU"/>
        </w:rPr>
        <w:t>Донецьк – 2006</w:t>
      </w:r>
    </w:p>
    <w:p w:rsidR="00B3226C" w:rsidRPr="00B3226C" w:rsidRDefault="00B3226C" w:rsidP="00B3226C">
      <w:pPr>
        <w:suppressAutoHyphens w:val="0"/>
        <w:autoSpaceDE w:val="0"/>
        <w:autoSpaceDN w:val="0"/>
        <w:rPr>
          <w:rFonts w:ascii="Times New Roman" w:eastAsia="Times New Roman" w:hAnsi="Times New Roman" w:cs="Times New Roman"/>
          <w:sz w:val="20"/>
          <w:szCs w:val="20"/>
          <w:lang w:val="uk-UA" w:eastAsia="ru-RU"/>
        </w:rPr>
      </w:pPr>
      <w:r w:rsidRPr="00B3226C">
        <w:rPr>
          <w:rFonts w:ascii="Times New Roman" w:eastAsia="Times New Roman" w:hAnsi="Times New Roman" w:cs="Times New Roman"/>
          <w:b/>
          <w:bCs/>
          <w:lang w:val="uk-UA" w:eastAsia="ru-RU"/>
        </w:rPr>
        <w:br w:type="page"/>
      </w:r>
      <w:r w:rsidRPr="00B3226C">
        <w:rPr>
          <w:rFonts w:ascii="Times New Roman" w:eastAsia="Times New Roman" w:hAnsi="Times New Roman" w:cs="Times New Roman"/>
          <w:sz w:val="20"/>
          <w:szCs w:val="20"/>
          <w:lang w:val="uk-UA" w:eastAsia="ru-RU"/>
        </w:rPr>
        <w:lastRenderedPageBreak/>
        <w:t>Дисертацією є рукопис.</w:t>
      </w:r>
    </w:p>
    <w:p w:rsidR="00B3226C" w:rsidRPr="00B3226C" w:rsidRDefault="00B3226C" w:rsidP="00B3226C">
      <w:pPr>
        <w:suppressAutoHyphens w:val="0"/>
        <w:autoSpaceDE w:val="0"/>
        <w:autoSpaceDN w:val="0"/>
        <w:jc w:val="both"/>
        <w:rPr>
          <w:rFonts w:ascii="Times New Roman" w:eastAsia="Times New Roman" w:hAnsi="Times New Roman" w:cs="Times New Roman"/>
          <w:sz w:val="20"/>
          <w:szCs w:val="20"/>
          <w:lang w:val="uk-UA" w:eastAsia="ru-RU"/>
        </w:rPr>
      </w:pPr>
      <w:r w:rsidRPr="00B3226C">
        <w:rPr>
          <w:rFonts w:ascii="Times New Roman" w:eastAsia="Times New Roman" w:hAnsi="Times New Roman" w:cs="Times New Roman"/>
          <w:sz w:val="20"/>
          <w:szCs w:val="20"/>
          <w:lang w:val="uk-UA" w:eastAsia="ru-RU"/>
        </w:rPr>
        <w:t xml:space="preserve"> </w:t>
      </w:r>
    </w:p>
    <w:p w:rsidR="00B3226C" w:rsidRPr="00B3226C" w:rsidRDefault="00B3226C" w:rsidP="00B3226C">
      <w:pPr>
        <w:suppressAutoHyphens w:val="0"/>
        <w:autoSpaceDE w:val="0"/>
        <w:autoSpaceDN w:val="0"/>
        <w:jc w:val="both"/>
        <w:rPr>
          <w:rFonts w:ascii="Times New Roman" w:eastAsia="Times New Roman" w:hAnsi="Times New Roman" w:cs="Times New Roman"/>
          <w:sz w:val="20"/>
          <w:szCs w:val="20"/>
          <w:lang w:val="uk-UA" w:eastAsia="ru-RU"/>
        </w:rPr>
      </w:pPr>
      <w:r w:rsidRPr="00B3226C">
        <w:rPr>
          <w:rFonts w:ascii="Times New Roman" w:eastAsia="Times New Roman" w:hAnsi="Times New Roman" w:cs="Times New Roman"/>
          <w:sz w:val="20"/>
          <w:szCs w:val="20"/>
          <w:lang w:val="uk-UA" w:eastAsia="ru-RU"/>
        </w:rPr>
        <w:t>Робота виконана на кафедрі романо-германських мов та перекладу Рівненського інституту слов’янознавства Київського славістичного університету.</w:t>
      </w:r>
    </w:p>
    <w:p w:rsidR="00B3226C" w:rsidRPr="00B3226C" w:rsidRDefault="00B3226C" w:rsidP="00B3226C">
      <w:pPr>
        <w:suppressAutoHyphens w:val="0"/>
        <w:autoSpaceDE w:val="0"/>
        <w:autoSpaceDN w:val="0"/>
        <w:jc w:val="both"/>
        <w:rPr>
          <w:rFonts w:ascii="Times New Roman" w:eastAsia="Times New Roman" w:hAnsi="Times New Roman" w:cs="Times New Roman"/>
          <w:sz w:val="20"/>
          <w:szCs w:val="20"/>
          <w:lang w:val="uk-UA" w:eastAsia="ru-RU"/>
        </w:rPr>
      </w:pPr>
    </w:p>
    <w:p w:rsidR="00B3226C" w:rsidRPr="00B3226C" w:rsidRDefault="00B3226C" w:rsidP="00B3226C">
      <w:pPr>
        <w:suppressAutoHyphens w:val="0"/>
        <w:autoSpaceDE w:val="0"/>
        <w:autoSpaceDN w:val="0"/>
        <w:jc w:val="both"/>
        <w:rPr>
          <w:rFonts w:ascii="Times New Roman" w:eastAsia="Times New Roman" w:hAnsi="Times New Roman" w:cs="Times New Roman"/>
          <w:b/>
          <w:bCs/>
          <w:sz w:val="20"/>
          <w:szCs w:val="20"/>
          <w:lang w:val="uk-UA" w:eastAsia="ru-RU"/>
        </w:rPr>
      </w:pPr>
      <w:r w:rsidRPr="00B3226C">
        <w:rPr>
          <w:rFonts w:ascii="Times New Roman" w:eastAsia="Times New Roman" w:hAnsi="Times New Roman" w:cs="Times New Roman"/>
          <w:b/>
          <w:bCs/>
          <w:sz w:val="20"/>
          <w:szCs w:val="20"/>
          <w:lang w:val="uk-UA" w:eastAsia="ru-RU"/>
        </w:rPr>
        <w:t>Науковий керівник:</w:t>
      </w:r>
    </w:p>
    <w:p w:rsidR="00B3226C" w:rsidRPr="00B3226C" w:rsidRDefault="00B3226C" w:rsidP="00B3226C">
      <w:pPr>
        <w:suppressAutoHyphens w:val="0"/>
        <w:autoSpaceDE w:val="0"/>
        <w:autoSpaceDN w:val="0"/>
        <w:ind w:left="708"/>
        <w:jc w:val="both"/>
        <w:rPr>
          <w:rFonts w:ascii="Times New Roman" w:eastAsia="Times New Roman" w:hAnsi="Times New Roman" w:cs="Times New Roman"/>
          <w:sz w:val="20"/>
          <w:szCs w:val="20"/>
          <w:lang w:val="uk-UA" w:eastAsia="ru-RU"/>
        </w:rPr>
      </w:pPr>
      <w:r w:rsidRPr="00B3226C">
        <w:rPr>
          <w:rFonts w:ascii="Times New Roman" w:eastAsia="Times New Roman" w:hAnsi="Times New Roman" w:cs="Times New Roman"/>
          <w:sz w:val="20"/>
          <w:szCs w:val="20"/>
          <w:lang w:val="uk-UA" w:eastAsia="ru-RU"/>
        </w:rPr>
        <w:t xml:space="preserve">доктор філологічних наук, професор </w:t>
      </w:r>
    </w:p>
    <w:p w:rsidR="00B3226C" w:rsidRPr="00B3226C" w:rsidRDefault="00B3226C" w:rsidP="00B3226C">
      <w:pPr>
        <w:suppressAutoHyphens w:val="0"/>
        <w:autoSpaceDE w:val="0"/>
        <w:autoSpaceDN w:val="0"/>
        <w:ind w:left="708"/>
        <w:rPr>
          <w:rFonts w:ascii="Times New Roman" w:eastAsia="Times New Roman" w:hAnsi="Times New Roman" w:cs="Times New Roman"/>
          <w:sz w:val="20"/>
          <w:szCs w:val="20"/>
          <w:lang w:val="uk-UA" w:eastAsia="ru-RU"/>
        </w:rPr>
      </w:pPr>
      <w:r w:rsidRPr="00B3226C">
        <w:rPr>
          <w:rFonts w:ascii="Times New Roman" w:eastAsia="Times New Roman" w:hAnsi="Times New Roman" w:cs="Times New Roman"/>
          <w:b/>
          <w:bCs/>
          <w:sz w:val="20"/>
          <w:szCs w:val="20"/>
          <w:lang w:val="uk-UA" w:eastAsia="ru-RU"/>
        </w:rPr>
        <w:t xml:space="preserve">Тищенко Олег Володимирович, </w:t>
      </w:r>
      <w:r w:rsidRPr="00B3226C">
        <w:rPr>
          <w:rFonts w:ascii="Times New Roman" w:eastAsia="Times New Roman" w:hAnsi="Times New Roman" w:cs="Times New Roman"/>
          <w:sz w:val="20"/>
          <w:szCs w:val="20"/>
          <w:lang w:val="uk-UA" w:eastAsia="ru-RU"/>
        </w:rPr>
        <w:t>проректор з наукової роботи Рівненського інституту  слов’янознавства Київського славістичного університету</w:t>
      </w:r>
    </w:p>
    <w:p w:rsidR="00B3226C" w:rsidRPr="00B3226C" w:rsidRDefault="00B3226C" w:rsidP="00B3226C">
      <w:pPr>
        <w:suppressAutoHyphens w:val="0"/>
        <w:autoSpaceDE w:val="0"/>
        <w:autoSpaceDN w:val="0"/>
        <w:rPr>
          <w:rFonts w:ascii="Times New Roman" w:eastAsia="Times New Roman" w:hAnsi="Times New Roman" w:cs="Times New Roman"/>
          <w:sz w:val="20"/>
          <w:szCs w:val="20"/>
          <w:lang w:val="uk-UA" w:eastAsia="ru-RU"/>
        </w:rPr>
      </w:pPr>
    </w:p>
    <w:p w:rsidR="00B3226C" w:rsidRPr="00B3226C" w:rsidRDefault="00B3226C" w:rsidP="00B3226C">
      <w:pPr>
        <w:suppressAutoHyphens w:val="0"/>
        <w:autoSpaceDE w:val="0"/>
        <w:autoSpaceDN w:val="0"/>
        <w:rPr>
          <w:rFonts w:ascii="Times New Roman" w:eastAsia="Times New Roman" w:hAnsi="Times New Roman" w:cs="Times New Roman"/>
          <w:b/>
          <w:bCs/>
          <w:sz w:val="20"/>
          <w:szCs w:val="20"/>
          <w:lang w:val="uk-UA" w:eastAsia="ru-RU"/>
        </w:rPr>
      </w:pPr>
      <w:r w:rsidRPr="00B3226C">
        <w:rPr>
          <w:rFonts w:ascii="Times New Roman" w:eastAsia="Times New Roman" w:hAnsi="Times New Roman" w:cs="Times New Roman"/>
          <w:b/>
          <w:bCs/>
          <w:sz w:val="20"/>
          <w:szCs w:val="20"/>
          <w:lang w:val="uk-UA" w:eastAsia="ru-RU"/>
        </w:rPr>
        <w:t xml:space="preserve">Офіційні опоненти: </w:t>
      </w:r>
    </w:p>
    <w:p w:rsidR="00B3226C" w:rsidRPr="00B3226C" w:rsidRDefault="00B3226C" w:rsidP="00B3226C">
      <w:pPr>
        <w:suppressAutoHyphens w:val="0"/>
        <w:autoSpaceDE w:val="0"/>
        <w:autoSpaceDN w:val="0"/>
        <w:ind w:left="708"/>
        <w:rPr>
          <w:rFonts w:ascii="Times New Roman" w:eastAsia="Times New Roman" w:hAnsi="Times New Roman" w:cs="Times New Roman"/>
          <w:sz w:val="20"/>
          <w:szCs w:val="20"/>
          <w:lang w:val="uk-UA" w:eastAsia="ru-RU"/>
        </w:rPr>
      </w:pPr>
      <w:r w:rsidRPr="00B3226C">
        <w:rPr>
          <w:rFonts w:ascii="Times New Roman" w:eastAsia="Times New Roman" w:hAnsi="Times New Roman" w:cs="Times New Roman"/>
          <w:sz w:val="20"/>
          <w:szCs w:val="20"/>
          <w:lang w:val="uk-UA" w:eastAsia="ru-RU"/>
        </w:rPr>
        <w:t xml:space="preserve">доктор філологічних наук, професор  </w:t>
      </w:r>
    </w:p>
    <w:p w:rsidR="00B3226C" w:rsidRPr="00B3226C" w:rsidRDefault="00B3226C" w:rsidP="00B3226C">
      <w:pPr>
        <w:suppressAutoHyphens w:val="0"/>
        <w:autoSpaceDE w:val="0"/>
        <w:autoSpaceDN w:val="0"/>
        <w:ind w:left="708"/>
        <w:rPr>
          <w:rFonts w:ascii="Times New Roman" w:eastAsia="Times New Roman" w:hAnsi="Times New Roman" w:cs="Times New Roman"/>
          <w:sz w:val="20"/>
          <w:szCs w:val="20"/>
          <w:lang w:val="uk-UA" w:eastAsia="ru-RU"/>
        </w:rPr>
      </w:pPr>
      <w:r w:rsidRPr="00B3226C">
        <w:rPr>
          <w:rFonts w:ascii="Times New Roman" w:eastAsia="Times New Roman" w:hAnsi="Times New Roman" w:cs="Times New Roman"/>
          <w:b/>
          <w:bCs/>
          <w:sz w:val="20"/>
          <w:szCs w:val="20"/>
          <w:lang w:val="uk-UA" w:eastAsia="ru-RU"/>
        </w:rPr>
        <w:t xml:space="preserve">Манакін Володимир Миколайович, </w:t>
      </w:r>
      <w:r w:rsidRPr="00B3226C">
        <w:rPr>
          <w:rFonts w:ascii="Times New Roman" w:eastAsia="Times New Roman" w:hAnsi="Times New Roman" w:cs="Times New Roman"/>
          <w:b/>
          <w:bCs/>
          <w:sz w:val="20"/>
          <w:szCs w:val="20"/>
          <w:lang w:val="uk-UA" w:eastAsia="ru-RU"/>
        </w:rPr>
        <w:tab/>
      </w:r>
      <w:r w:rsidRPr="00B3226C">
        <w:rPr>
          <w:rFonts w:ascii="Times New Roman" w:eastAsia="Times New Roman" w:hAnsi="Times New Roman" w:cs="Times New Roman"/>
          <w:sz w:val="20"/>
          <w:szCs w:val="20"/>
          <w:lang w:val="uk-UA" w:eastAsia="ru-RU"/>
        </w:rPr>
        <w:t xml:space="preserve">декан факультету журналістики, завідувач кафедри видавничої справи та редагування Запорізького національного університету  </w:t>
      </w:r>
    </w:p>
    <w:p w:rsidR="00B3226C" w:rsidRPr="00B3226C" w:rsidRDefault="00B3226C" w:rsidP="00B3226C">
      <w:pPr>
        <w:suppressAutoHyphens w:val="0"/>
        <w:autoSpaceDE w:val="0"/>
        <w:autoSpaceDN w:val="0"/>
        <w:ind w:left="708"/>
        <w:rPr>
          <w:rFonts w:ascii="Times New Roman" w:eastAsia="Times New Roman" w:hAnsi="Times New Roman" w:cs="Times New Roman"/>
          <w:sz w:val="20"/>
          <w:szCs w:val="20"/>
          <w:lang w:val="uk-UA" w:eastAsia="ru-RU"/>
        </w:rPr>
      </w:pPr>
    </w:p>
    <w:p w:rsidR="00B3226C" w:rsidRPr="00B3226C" w:rsidRDefault="00B3226C" w:rsidP="00B3226C">
      <w:pPr>
        <w:suppressAutoHyphens w:val="0"/>
        <w:autoSpaceDE w:val="0"/>
        <w:autoSpaceDN w:val="0"/>
        <w:ind w:left="708"/>
        <w:rPr>
          <w:rFonts w:ascii="Times New Roman" w:eastAsia="Times New Roman" w:hAnsi="Times New Roman" w:cs="Times New Roman"/>
          <w:sz w:val="20"/>
          <w:szCs w:val="20"/>
          <w:lang w:val="uk-UA" w:eastAsia="ru-RU"/>
        </w:rPr>
      </w:pPr>
      <w:r w:rsidRPr="00B3226C">
        <w:rPr>
          <w:rFonts w:ascii="Times New Roman" w:eastAsia="Times New Roman" w:hAnsi="Times New Roman" w:cs="Times New Roman"/>
          <w:sz w:val="20"/>
          <w:szCs w:val="20"/>
          <w:lang w:val="uk-UA" w:eastAsia="ru-RU"/>
        </w:rPr>
        <w:t xml:space="preserve">кандидат філологічних наук </w:t>
      </w:r>
      <w:r w:rsidRPr="00B3226C">
        <w:rPr>
          <w:rFonts w:ascii="Times New Roman" w:eastAsia="Times New Roman" w:hAnsi="Times New Roman" w:cs="Times New Roman"/>
          <w:b/>
          <w:bCs/>
          <w:sz w:val="20"/>
          <w:szCs w:val="20"/>
          <w:lang w:val="uk-UA" w:eastAsia="ru-RU"/>
        </w:rPr>
        <w:t xml:space="preserve">Голі-Оглу Тамара Войцехівна, </w:t>
      </w:r>
      <w:r w:rsidRPr="00B3226C">
        <w:rPr>
          <w:rFonts w:ascii="Times New Roman" w:eastAsia="Times New Roman" w:hAnsi="Times New Roman" w:cs="Times New Roman"/>
          <w:sz w:val="20"/>
          <w:szCs w:val="20"/>
          <w:lang w:val="uk-UA" w:eastAsia="ru-RU"/>
        </w:rPr>
        <w:t xml:space="preserve"> доцент кафедри українознавства Приазовського державного технічного університету </w:t>
      </w:r>
    </w:p>
    <w:p w:rsidR="00B3226C" w:rsidRPr="00B3226C" w:rsidRDefault="00B3226C" w:rsidP="00B3226C">
      <w:pPr>
        <w:suppressAutoHyphens w:val="0"/>
        <w:autoSpaceDE w:val="0"/>
        <w:autoSpaceDN w:val="0"/>
        <w:jc w:val="both"/>
        <w:rPr>
          <w:rFonts w:ascii="Times New Roman" w:eastAsia="Times New Roman" w:hAnsi="Times New Roman" w:cs="Times New Roman"/>
          <w:sz w:val="20"/>
          <w:szCs w:val="20"/>
          <w:lang w:val="uk-UA" w:eastAsia="ru-RU"/>
        </w:rPr>
      </w:pPr>
    </w:p>
    <w:p w:rsidR="00B3226C" w:rsidRPr="00B3226C" w:rsidRDefault="00B3226C" w:rsidP="00B3226C">
      <w:pPr>
        <w:suppressAutoHyphens w:val="0"/>
        <w:autoSpaceDE w:val="0"/>
        <w:autoSpaceDN w:val="0"/>
        <w:jc w:val="both"/>
        <w:rPr>
          <w:rFonts w:ascii="Times New Roman" w:eastAsia="Times New Roman" w:hAnsi="Times New Roman" w:cs="Times New Roman"/>
          <w:b/>
          <w:bCs/>
          <w:sz w:val="20"/>
          <w:szCs w:val="20"/>
          <w:lang w:val="uk-UA" w:eastAsia="ru-RU"/>
        </w:rPr>
      </w:pPr>
      <w:r w:rsidRPr="00B3226C">
        <w:rPr>
          <w:rFonts w:ascii="Times New Roman" w:eastAsia="Times New Roman" w:hAnsi="Times New Roman" w:cs="Times New Roman"/>
          <w:b/>
          <w:bCs/>
          <w:sz w:val="20"/>
          <w:szCs w:val="20"/>
          <w:lang w:val="uk-UA" w:eastAsia="ru-RU"/>
        </w:rPr>
        <w:t>Провідна установа:</w:t>
      </w:r>
    </w:p>
    <w:p w:rsidR="00B3226C" w:rsidRPr="00B3226C" w:rsidRDefault="00B3226C" w:rsidP="00B3226C">
      <w:pPr>
        <w:suppressAutoHyphens w:val="0"/>
        <w:autoSpaceDE w:val="0"/>
        <w:autoSpaceDN w:val="0"/>
        <w:jc w:val="both"/>
        <w:rPr>
          <w:rFonts w:ascii="Times New Roman" w:eastAsia="Times New Roman" w:hAnsi="Times New Roman" w:cs="Times New Roman"/>
          <w:sz w:val="20"/>
          <w:szCs w:val="20"/>
          <w:lang w:val="uk-UA" w:eastAsia="ru-RU"/>
        </w:rPr>
      </w:pPr>
      <w:r w:rsidRPr="00B3226C">
        <w:rPr>
          <w:rFonts w:ascii="Times New Roman" w:eastAsia="Times New Roman" w:hAnsi="Times New Roman" w:cs="Times New Roman"/>
          <w:sz w:val="20"/>
          <w:szCs w:val="20"/>
          <w:lang w:val="uk-UA" w:eastAsia="ru-RU"/>
        </w:rPr>
        <w:t xml:space="preserve">Київський національний університет імені Тараса Шевченка,   кафедра загального мовознавства та класичної філології Міністерства освіти й науки України </w:t>
      </w:r>
    </w:p>
    <w:p w:rsidR="00B3226C" w:rsidRPr="00B3226C" w:rsidRDefault="00B3226C" w:rsidP="00B3226C">
      <w:pPr>
        <w:suppressAutoHyphens w:val="0"/>
        <w:autoSpaceDE w:val="0"/>
        <w:autoSpaceDN w:val="0"/>
        <w:rPr>
          <w:rFonts w:ascii="Times New Roman" w:eastAsia="Times New Roman" w:hAnsi="Times New Roman" w:cs="Times New Roman"/>
          <w:sz w:val="20"/>
          <w:szCs w:val="20"/>
          <w:lang w:val="uk-UA" w:eastAsia="ru-RU"/>
        </w:rPr>
      </w:pPr>
    </w:p>
    <w:p w:rsidR="00B3226C" w:rsidRPr="00B3226C" w:rsidRDefault="00B3226C" w:rsidP="00B3226C">
      <w:pPr>
        <w:suppressAutoHyphens w:val="0"/>
        <w:autoSpaceDE w:val="0"/>
        <w:autoSpaceDN w:val="0"/>
        <w:ind w:firstLine="360"/>
        <w:jc w:val="both"/>
        <w:rPr>
          <w:rFonts w:ascii="Times New Roman" w:eastAsia="Times New Roman" w:hAnsi="Times New Roman" w:cs="Times New Roman"/>
          <w:sz w:val="20"/>
          <w:szCs w:val="20"/>
          <w:lang w:val="uk-UA" w:eastAsia="ru-RU"/>
        </w:rPr>
      </w:pPr>
      <w:r w:rsidRPr="00B3226C">
        <w:rPr>
          <w:rFonts w:ascii="Times New Roman" w:eastAsia="Times New Roman" w:hAnsi="Times New Roman" w:cs="Times New Roman"/>
          <w:sz w:val="20"/>
          <w:szCs w:val="20"/>
          <w:lang w:val="uk-UA" w:eastAsia="ru-RU"/>
        </w:rPr>
        <w:t xml:space="preserve">Захист відбудеться </w:t>
      </w:r>
      <w:r w:rsidRPr="00B3226C">
        <w:rPr>
          <w:rFonts w:ascii="Times New Roman" w:eastAsia="Times New Roman" w:hAnsi="Times New Roman" w:cs="Times New Roman"/>
          <w:sz w:val="20"/>
          <w:szCs w:val="20"/>
          <w:lang w:eastAsia="ru-RU"/>
        </w:rPr>
        <w:t>“</w:t>
      </w:r>
      <w:r w:rsidRPr="00B3226C">
        <w:rPr>
          <w:rFonts w:ascii="Times New Roman" w:eastAsia="Times New Roman" w:hAnsi="Times New Roman" w:cs="Times New Roman"/>
          <w:sz w:val="20"/>
          <w:szCs w:val="20"/>
          <w:lang w:val="uk-UA" w:eastAsia="ru-RU"/>
        </w:rPr>
        <w:t xml:space="preserve"> </w:t>
      </w:r>
      <w:r w:rsidRPr="00B3226C">
        <w:rPr>
          <w:rFonts w:ascii="Times New Roman" w:eastAsia="Times New Roman" w:hAnsi="Times New Roman" w:cs="Times New Roman"/>
          <w:sz w:val="20"/>
          <w:szCs w:val="20"/>
          <w:lang w:eastAsia="ru-RU"/>
        </w:rPr>
        <w:t xml:space="preserve">  ” </w:t>
      </w:r>
      <w:r w:rsidRPr="00B3226C">
        <w:rPr>
          <w:rFonts w:ascii="Times New Roman" w:eastAsia="Times New Roman" w:hAnsi="Times New Roman" w:cs="Times New Roman"/>
          <w:sz w:val="20"/>
          <w:szCs w:val="20"/>
          <w:u w:val="single"/>
          <w:lang w:eastAsia="ru-RU"/>
        </w:rPr>
        <w:t xml:space="preserve">             </w:t>
      </w:r>
      <w:r w:rsidRPr="00B3226C">
        <w:rPr>
          <w:rFonts w:ascii="Times New Roman" w:eastAsia="Times New Roman" w:hAnsi="Times New Roman" w:cs="Times New Roman"/>
          <w:sz w:val="20"/>
          <w:szCs w:val="20"/>
          <w:lang w:eastAsia="ru-RU"/>
        </w:rPr>
        <w:t xml:space="preserve">  2006 </w:t>
      </w:r>
      <w:r w:rsidRPr="00B3226C">
        <w:rPr>
          <w:rFonts w:ascii="Times New Roman" w:eastAsia="Times New Roman" w:hAnsi="Times New Roman" w:cs="Times New Roman"/>
          <w:sz w:val="20"/>
          <w:szCs w:val="20"/>
          <w:lang w:val="uk-UA" w:eastAsia="ru-RU"/>
        </w:rPr>
        <w:t xml:space="preserve">р. о </w:t>
      </w:r>
      <w:r w:rsidRPr="00B3226C">
        <w:rPr>
          <w:rFonts w:ascii="Times New Roman" w:eastAsia="Times New Roman" w:hAnsi="Times New Roman" w:cs="Times New Roman"/>
          <w:sz w:val="20"/>
          <w:szCs w:val="20"/>
          <w:u w:val="single"/>
          <w:lang w:val="uk-UA" w:eastAsia="ru-RU"/>
        </w:rPr>
        <w:t xml:space="preserve">    </w:t>
      </w:r>
      <w:r w:rsidRPr="00B3226C">
        <w:rPr>
          <w:rFonts w:ascii="Times New Roman" w:eastAsia="Times New Roman" w:hAnsi="Times New Roman" w:cs="Times New Roman"/>
          <w:sz w:val="20"/>
          <w:szCs w:val="20"/>
          <w:lang w:val="uk-UA" w:eastAsia="ru-RU"/>
        </w:rPr>
        <w:t xml:space="preserve"> годині на засіданні спеціалізованої вченої ради</w:t>
      </w:r>
      <w:r w:rsidRPr="00B3226C">
        <w:rPr>
          <w:rFonts w:ascii="Times New Roman" w:eastAsia="Times New Roman" w:hAnsi="Times New Roman" w:cs="Times New Roman"/>
          <w:sz w:val="20"/>
          <w:szCs w:val="20"/>
          <w:lang w:eastAsia="ru-RU"/>
        </w:rPr>
        <w:t xml:space="preserve"> </w:t>
      </w:r>
      <w:r w:rsidRPr="00B3226C">
        <w:rPr>
          <w:rFonts w:ascii="Times New Roman" w:eastAsia="Times New Roman" w:hAnsi="Times New Roman" w:cs="Times New Roman"/>
          <w:sz w:val="20"/>
          <w:szCs w:val="20"/>
          <w:lang w:val="uk-UA" w:eastAsia="ru-RU"/>
        </w:rPr>
        <w:t>К 11.051.10 для захисту дисертації на здобуття наукового ступеня кандидата філологічних наук при Донецькому національному університеті за адресою: 830055, м. Донецьк, вул. Університетська, 24, конференц-зал.</w:t>
      </w:r>
    </w:p>
    <w:p w:rsidR="00B3226C" w:rsidRPr="00B3226C" w:rsidRDefault="00B3226C" w:rsidP="00B3226C">
      <w:pPr>
        <w:suppressAutoHyphens w:val="0"/>
        <w:autoSpaceDE w:val="0"/>
        <w:autoSpaceDN w:val="0"/>
        <w:ind w:firstLine="360"/>
        <w:jc w:val="both"/>
        <w:rPr>
          <w:rFonts w:ascii="Times New Roman" w:eastAsia="Times New Roman" w:hAnsi="Times New Roman" w:cs="Times New Roman"/>
          <w:sz w:val="20"/>
          <w:szCs w:val="20"/>
          <w:lang w:val="uk-UA" w:eastAsia="ru-RU"/>
        </w:rPr>
      </w:pPr>
      <w:r w:rsidRPr="00B3226C">
        <w:rPr>
          <w:rFonts w:ascii="Times New Roman" w:eastAsia="Times New Roman" w:hAnsi="Times New Roman" w:cs="Times New Roman"/>
          <w:sz w:val="20"/>
          <w:szCs w:val="20"/>
          <w:lang w:val="uk-UA" w:eastAsia="ru-RU"/>
        </w:rPr>
        <w:t>З дисертацією можна ознайомитись у науковій бібліотеці Донецького національного університету за адресою: 830055, м. Донецьк, вул. Університетська, 24.</w:t>
      </w:r>
    </w:p>
    <w:p w:rsidR="00B3226C" w:rsidRPr="00B3226C" w:rsidRDefault="00B3226C" w:rsidP="00B3226C">
      <w:pPr>
        <w:suppressAutoHyphens w:val="0"/>
        <w:autoSpaceDE w:val="0"/>
        <w:autoSpaceDN w:val="0"/>
        <w:jc w:val="both"/>
        <w:rPr>
          <w:rFonts w:ascii="Times New Roman" w:eastAsia="Times New Roman" w:hAnsi="Times New Roman" w:cs="Times New Roman"/>
          <w:sz w:val="20"/>
          <w:szCs w:val="20"/>
          <w:u w:val="single"/>
          <w:lang w:val="uk-UA" w:eastAsia="ru-RU"/>
        </w:rPr>
      </w:pPr>
    </w:p>
    <w:p w:rsidR="00B3226C" w:rsidRPr="00B3226C" w:rsidRDefault="00B3226C" w:rsidP="00B3226C">
      <w:pPr>
        <w:suppressAutoHyphens w:val="0"/>
        <w:autoSpaceDE w:val="0"/>
        <w:autoSpaceDN w:val="0"/>
        <w:jc w:val="both"/>
        <w:rPr>
          <w:rFonts w:ascii="Times New Roman" w:eastAsia="Times New Roman" w:hAnsi="Times New Roman" w:cs="Times New Roman"/>
          <w:sz w:val="20"/>
          <w:szCs w:val="20"/>
          <w:lang w:val="uk-UA" w:eastAsia="ru-RU"/>
        </w:rPr>
      </w:pPr>
      <w:r w:rsidRPr="00B3226C">
        <w:rPr>
          <w:rFonts w:ascii="Times New Roman" w:eastAsia="Times New Roman" w:hAnsi="Times New Roman" w:cs="Times New Roman"/>
          <w:sz w:val="20"/>
          <w:szCs w:val="20"/>
          <w:lang w:val="uk-UA" w:eastAsia="ru-RU"/>
        </w:rPr>
        <w:t xml:space="preserve">Автореферат розіслано  </w:t>
      </w:r>
      <w:r w:rsidRPr="00B3226C">
        <w:rPr>
          <w:rFonts w:ascii="Times New Roman" w:eastAsia="Times New Roman" w:hAnsi="Times New Roman" w:cs="Times New Roman"/>
          <w:sz w:val="20"/>
          <w:szCs w:val="20"/>
          <w:lang w:eastAsia="ru-RU"/>
        </w:rPr>
        <w:t>“</w:t>
      </w:r>
      <w:r w:rsidRPr="00B3226C">
        <w:rPr>
          <w:rFonts w:ascii="Times New Roman" w:eastAsia="Times New Roman" w:hAnsi="Times New Roman" w:cs="Times New Roman"/>
          <w:sz w:val="20"/>
          <w:szCs w:val="20"/>
          <w:lang w:val="uk-UA" w:eastAsia="ru-RU"/>
        </w:rPr>
        <w:t xml:space="preserve"> </w:t>
      </w:r>
      <w:r w:rsidRPr="00B3226C">
        <w:rPr>
          <w:rFonts w:ascii="Times New Roman" w:eastAsia="Times New Roman" w:hAnsi="Times New Roman" w:cs="Times New Roman"/>
          <w:sz w:val="20"/>
          <w:szCs w:val="20"/>
          <w:lang w:eastAsia="ru-RU"/>
        </w:rPr>
        <w:t xml:space="preserve">  ”  </w:t>
      </w:r>
      <w:r w:rsidRPr="00B3226C">
        <w:rPr>
          <w:rFonts w:ascii="Times New Roman" w:eastAsia="Times New Roman" w:hAnsi="Times New Roman" w:cs="Times New Roman"/>
          <w:sz w:val="20"/>
          <w:szCs w:val="20"/>
          <w:u w:val="single"/>
          <w:lang w:val="uk-UA" w:eastAsia="ru-RU"/>
        </w:rPr>
        <w:t xml:space="preserve">                </w:t>
      </w:r>
      <w:r w:rsidRPr="00B3226C">
        <w:rPr>
          <w:rFonts w:ascii="Times New Roman" w:eastAsia="Times New Roman" w:hAnsi="Times New Roman" w:cs="Times New Roman"/>
          <w:sz w:val="20"/>
          <w:szCs w:val="20"/>
          <w:lang w:val="uk-UA" w:eastAsia="ru-RU"/>
        </w:rPr>
        <w:t xml:space="preserve"> 2006 р.</w:t>
      </w:r>
    </w:p>
    <w:p w:rsidR="00B3226C" w:rsidRPr="00B3226C" w:rsidRDefault="00B3226C" w:rsidP="00B3226C">
      <w:pPr>
        <w:suppressAutoHyphens w:val="0"/>
        <w:autoSpaceDE w:val="0"/>
        <w:autoSpaceDN w:val="0"/>
        <w:jc w:val="both"/>
        <w:rPr>
          <w:rFonts w:ascii="Times New Roman" w:eastAsia="Times New Roman" w:hAnsi="Times New Roman" w:cs="Times New Roman"/>
          <w:sz w:val="20"/>
          <w:szCs w:val="20"/>
          <w:lang w:val="uk-UA" w:eastAsia="ru-RU"/>
        </w:rPr>
      </w:pPr>
    </w:p>
    <w:tbl>
      <w:tblPr>
        <w:tblW w:w="0" w:type="auto"/>
        <w:tblLook w:val="0000" w:firstRow="0" w:lastRow="0" w:firstColumn="0" w:lastColumn="0" w:noHBand="0" w:noVBand="0"/>
      </w:tblPr>
      <w:tblGrid>
        <w:gridCol w:w="3283"/>
        <w:gridCol w:w="3283"/>
      </w:tblGrid>
      <w:tr w:rsidR="00B3226C" w:rsidRPr="00B3226C" w:rsidTr="00B86A21">
        <w:tc>
          <w:tcPr>
            <w:tcW w:w="3283" w:type="dxa"/>
            <w:tcBorders>
              <w:top w:val="nil"/>
              <w:left w:val="nil"/>
              <w:bottom w:val="nil"/>
              <w:right w:val="nil"/>
            </w:tcBorders>
          </w:tcPr>
          <w:p w:rsidR="00B3226C" w:rsidRPr="00B3226C" w:rsidRDefault="00B3226C" w:rsidP="00B3226C">
            <w:pPr>
              <w:suppressAutoHyphens w:val="0"/>
              <w:autoSpaceDE w:val="0"/>
              <w:autoSpaceDN w:val="0"/>
              <w:jc w:val="both"/>
              <w:rPr>
                <w:rFonts w:ascii="Times New Roman" w:eastAsia="Times New Roman" w:hAnsi="Times New Roman" w:cs="Times New Roman"/>
                <w:b/>
                <w:bCs/>
                <w:sz w:val="20"/>
                <w:szCs w:val="20"/>
                <w:lang w:val="uk-UA" w:eastAsia="ru-RU"/>
              </w:rPr>
            </w:pPr>
            <w:r w:rsidRPr="00B3226C">
              <w:rPr>
                <w:rFonts w:ascii="Times New Roman" w:eastAsia="Times New Roman" w:hAnsi="Times New Roman" w:cs="Times New Roman"/>
                <w:b/>
                <w:bCs/>
                <w:sz w:val="20"/>
                <w:szCs w:val="20"/>
                <w:lang w:val="uk-UA" w:eastAsia="ru-RU"/>
              </w:rPr>
              <w:t>Учений секретар</w:t>
            </w:r>
          </w:p>
          <w:p w:rsidR="00B3226C" w:rsidRPr="00B3226C" w:rsidRDefault="00B3226C" w:rsidP="00B3226C">
            <w:pPr>
              <w:suppressAutoHyphens w:val="0"/>
              <w:autoSpaceDE w:val="0"/>
              <w:autoSpaceDN w:val="0"/>
              <w:jc w:val="both"/>
              <w:rPr>
                <w:rFonts w:ascii="Times New Roman" w:eastAsia="Times New Roman" w:hAnsi="Times New Roman" w:cs="Times New Roman"/>
                <w:b/>
                <w:bCs/>
                <w:sz w:val="20"/>
                <w:szCs w:val="20"/>
                <w:lang w:val="uk-UA" w:eastAsia="ru-RU"/>
              </w:rPr>
            </w:pPr>
            <w:r w:rsidRPr="00B3226C">
              <w:rPr>
                <w:rFonts w:ascii="Times New Roman" w:eastAsia="Times New Roman" w:hAnsi="Times New Roman" w:cs="Times New Roman"/>
                <w:b/>
                <w:bCs/>
                <w:sz w:val="20"/>
                <w:szCs w:val="20"/>
                <w:lang w:val="uk-UA" w:eastAsia="ru-RU"/>
              </w:rPr>
              <w:t xml:space="preserve">спеціалізованої вченої ради </w:t>
            </w:r>
          </w:p>
          <w:p w:rsidR="00B3226C" w:rsidRPr="00B3226C" w:rsidRDefault="00B3226C" w:rsidP="00B3226C">
            <w:pPr>
              <w:suppressAutoHyphens w:val="0"/>
              <w:autoSpaceDE w:val="0"/>
              <w:autoSpaceDN w:val="0"/>
              <w:jc w:val="both"/>
              <w:rPr>
                <w:rFonts w:ascii="Times New Roman" w:eastAsia="Times New Roman" w:hAnsi="Times New Roman" w:cs="Times New Roman"/>
                <w:sz w:val="20"/>
                <w:szCs w:val="20"/>
                <w:lang w:val="uk-UA" w:eastAsia="ru-RU"/>
              </w:rPr>
            </w:pPr>
            <w:r w:rsidRPr="00B3226C">
              <w:rPr>
                <w:rFonts w:ascii="Times New Roman" w:eastAsia="Times New Roman" w:hAnsi="Times New Roman" w:cs="Times New Roman"/>
                <w:b/>
                <w:bCs/>
                <w:sz w:val="20"/>
                <w:szCs w:val="20"/>
                <w:lang w:val="uk-UA" w:eastAsia="ru-RU"/>
              </w:rPr>
              <w:t>кандидат філологічних наук, доцент</w:t>
            </w:r>
          </w:p>
        </w:tc>
        <w:tc>
          <w:tcPr>
            <w:tcW w:w="3283" w:type="dxa"/>
            <w:tcBorders>
              <w:top w:val="nil"/>
              <w:left w:val="nil"/>
              <w:bottom w:val="nil"/>
              <w:right w:val="nil"/>
            </w:tcBorders>
          </w:tcPr>
          <w:p w:rsidR="00B3226C" w:rsidRPr="00B3226C" w:rsidRDefault="00B3226C" w:rsidP="00B3226C">
            <w:pPr>
              <w:suppressAutoHyphens w:val="0"/>
              <w:autoSpaceDE w:val="0"/>
              <w:autoSpaceDN w:val="0"/>
              <w:jc w:val="both"/>
              <w:rPr>
                <w:rFonts w:ascii="Times New Roman" w:eastAsia="Times New Roman" w:hAnsi="Times New Roman" w:cs="Times New Roman"/>
                <w:sz w:val="20"/>
                <w:szCs w:val="20"/>
                <w:lang w:val="uk-UA" w:eastAsia="ru-RU"/>
              </w:rPr>
            </w:pPr>
          </w:p>
          <w:p w:rsidR="00B3226C" w:rsidRPr="00B3226C" w:rsidRDefault="00B3226C" w:rsidP="00B3226C">
            <w:pPr>
              <w:suppressAutoHyphens w:val="0"/>
              <w:autoSpaceDE w:val="0"/>
              <w:autoSpaceDN w:val="0"/>
              <w:jc w:val="both"/>
              <w:rPr>
                <w:rFonts w:ascii="Times New Roman" w:eastAsia="Times New Roman" w:hAnsi="Times New Roman" w:cs="Times New Roman"/>
                <w:sz w:val="20"/>
                <w:szCs w:val="20"/>
                <w:lang w:val="uk-UA" w:eastAsia="ru-RU"/>
              </w:rPr>
            </w:pPr>
          </w:p>
          <w:p w:rsidR="00B3226C" w:rsidRPr="00B3226C" w:rsidRDefault="00B3226C" w:rsidP="00B3226C">
            <w:pPr>
              <w:suppressAutoHyphens w:val="0"/>
              <w:autoSpaceDE w:val="0"/>
              <w:autoSpaceDN w:val="0"/>
              <w:jc w:val="both"/>
              <w:rPr>
                <w:rFonts w:ascii="Times New Roman" w:eastAsia="Times New Roman" w:hAnsi="Times New Roman" w:cs="Times New Roman"/>
                <w:sz w:val="20"/>
                <w:szCs w:val="20"/>
                <w:lang w:val="uk-UA" w:eastAsia="ru-RU"/>
              </w:rPr>
            </w:pPr>
          </w:p>
          <w:p w:rsidR="00B3226C" w:rsidRPr="00B3226C" w:rsidRDefault="00B3226C" w:rsidP="00B3226C">
            <w:pPr>
              <w:suppressAutoHyphens w:val="0"/>
              <w:autoSpaceDE w:val="0"/>
              <w:autoSpaceDN w:val="0"/>
              <w:jc w:val="right"/>
              <w:rPr>
                <w:rFonts w:ascii="Times New Roman" w:eastAsia="Times New Roman" w:hAnsi="Times New Roman" w:cs="Times New Roman"/>
                <w:b/>
                <w:bCs/>
                <w:sz w:val="20"/>
                <w:szCs w:val="20"/>
                <w:lang w:val="uk-UA" w:eastAsia="ru-RU"/>
              </w:rPr>
            </w:pPr>
            <w:r w:rsidRPr="00B3226C">
              <w:rPr>
                <w:rFonts w:ascii="Times New Roman" w:eastAsia="Times New Roman" w:hAnsi="Times New Roman" w:cs="Times New Roman"/>
                <w:b/>
                <w:bCs/>
                <w:sz w:val="20"/>
                <w:szCs w:val="20"/>
                <w:lang w:val="uk-UA" w:eastAsia="ru-RU"/>
              </w:rPr>
              <w:t>М.О. Вінтонів</w:t>
            </w:r>
          </w:p>
        </w:tc>
      </w:tr>
    </w:tbl>
    <w:p w:rsidR="00B3226C" w:rsidRPr="00B3226C" w:rsidRDefault="00B3226C" w:rsidP="00B3226C">
      <w:pPr>
        <w:tabs>
          <w:tab w:val="left" w:pos="4680"/>
        </w:tabs>
        <w:suppressAutoHyphens w:val="0"/>
        <w:autoSpaceDE w:val="0"/>
        <w:autoSpaceDN w:val="0"/>
        <w:ind w:firstLine="426"/>
        <w:jc w:val="center"/>
        <w:rPr>
          <w:rFonts w:ascii="Times New Roman" w:eastAsia="Times New Roman" w:hAnsi="Times New Roman" w:cs="Times New Roman"/>
          <w:b/>
          <w:bCs/>
          <w:sz w:val="20"/>
          <w:szCs w:val="20"/>
          <w:lang w:val="uk-UA" w:eastAsia="ru-RU"/>
        </w:rPr>
        <w:sectPr w:rsidR="00B3226C" w:rsidRPr="00B3226C">
          <w:headerReference w:type="default" r:id="rId14"/>
          <w:footerReference w:type="default" r:id="rId15"/>
          <w:pgSz w:w="8392" w:h="11907" w:code="11"/>
          <w:pgMar w:top="1021" w:right="1021" w:bottom="1021" w:left="1021" w:header="709" w:footer="709" w:gutter="0"/>
          <w:cols w:space="708"/>
          <w:docGrid w:linePitch="360"/>
        </w:sectPr>
      </w:pPr>
    </w:p>
    <w:p w:rsidR="00B3226C" w:rsidRPr="00B3226C" w:rsidRDefault="00B3226C" w:rsidP="00B3226C">
      <w:pPr>
        <w:tabs>
          <w:tab w:val="left" w:pos="4680"/>
        </w:tabs>
        <w:suppressAutoHyphens w:val="0"/>
        <w:autoSpaceDE w:val="0"/>
        <w:autoSpaceDN w:val="0"/>
        <w:jc w:val="center"/>
        <w:rPr>
          <w:rFonts w:ascii="Times New Roman" w:eastAsia="Times New Roman" w:hAnsi="Times New Roman" w:cs="Times New Roman"/>
          <w:b/>
          <w:bCs/>
          <w:sz w:val="20"/>
          <w:szCs w:val="20"/>
          <w:lang w:val="uk-UA" w:eastAsia="ru-RU"/>
        </w:rPr>
      </w:pPr>
      <w:r w:rsidRPr="00B3226C">
        <w:rPr>
          <w:rFonts w:ascii="Times New Roman" w:eastAsia="Times New Roman" w:hAnsi="Times New Roman" w:cs="Times New Roman"/>
          <w:b/>
          <w:bCs/>
          <w:sz w:val="20"/>
          <w:szCs w:val="20"/>
          <w:lang w:val="uk-UA" w:eastAsia="ru-RU"/>
        </w:rPr>
        <w:lastRenderedPageBreak/>
        <w:t>ЗАГАЛЬНА ХАРАКТЕРИСТИКА РОБОТИ</w:t>
      </w:r>
    </w:p>
    <w:p w:rsidR="00B3226C" w:rsidRPr="00B3226C" w:rsidRDefault="00B3226C" w:rsidP="00B3226C">
      <w:pPr>
        <w:tabs>
          <w:tab w:val="left" w:pos="4680"/>
        </w:tabs>
        <w:suppressAutoHyphens w:val="0"/>
        <w:autoSpaceDE w:val="0"/>
        <w:autoSpaceDN w:val="0"/>
        <w:ind w:firstLine="426"/>
        <w:jc w:val="both"/>
        <w:rPr>
          <w:rFonts w:ascii="Times New Roman" w:eastAsia="Times New Roman" w:hAnsi="Times New Roman" w:cs="Times New Roman"/>
          <w:sz w:val="20"/>
          <w:szCs w:val="20"/>
          <w:lang w:val="uk-UA" w:eastAsia="ru-RU"/>
        </w:rPr>
      </w:pPr>
      <w:r w:rsidRPr="00B3226C">
        <w:rPr>
          <w:rFonts w:ascii="Times New Roman" w:eastAsia="Times New Roman" w:hAnsi="Times New Roman" w:cs="Times New Roman"/>
          <w:sz w:val="20"/>
          <w:szCs w:val="20"/>
          <w:lang w:val="uk-UA" w:eastAsia="ru-RU"/>
        </w:rPr>
        <w:t xml:space="preserve">У реферованому дослідженні здійснюється комплексна когнітивно-дискурсивна характеристика номінативних одиниць із семантичним компонентом ШЛЯХ в англійській, французькій та українській мовах, з’ясовуються закономірності структурно-семантичної організації метафоричних моделей концепту ШЛЯХ, лексичні та фразеологічні засоби його вербалізації й когнітивно-семіотичної категоризації в межах фреймової моделі, простежується концептуалізація мовно-культурного образу ШЛЯХУ у фольклорному тексті англійської, французької, кельтської та української чарівної казки. </w:t>
      </w:r>
    </w:p>
    <w:p w:rsidR="00B3226C" w:rsidRPr="00B3226C" w:rsidRDefault="00B3226C" w:rsidP="00B3226C">
      <w:pPr>
        <w:tabs>
          <w:tab w:val="left" w:pos="4680"/>
        </w:tabs>
        <w:suppressAutoHyphens w:val="0"/>
        <w:autoSpaceDE w:val="0"/>
        <w:autoSpaceDN w:val="0"/>
        <w:ind w:firstLine="426"/>
        <w:jc w:val="both"/>
        <w:rPr>
          <w:rFonts w:ascii="Times New Roman" w:eastAsia="Times New Roman" w:hAnsi="Times New Roman" w:cs="Times New Roman"/>
          <w:sz w:val="20"/>
          <w:szCs w:val="20"/>
          <w:lang w:val="uk-UA" w:eastAsia="ru-RU"/>
        </w:rPr>
      </w:pPr>
      <w:r w:rsidRPr="00B3226C">
        <w:rPr>
          <w:rFonts w:ascii="Times New Roman" w:eastAsia="Times New Roman" w:hAnsi="Times New Roman" w:cs="Times New Roman"/>
          <w:sz w:val="20"/>
          <w:szCs w:val="20"/>
          <w:lang w:val="uk-UA" w:eastAsia="ru-RU"/>
        </w:rPr>
        <w:t>У сучасній теорії мови активізуються міждисциплінарні дослідження, яким притаманне поєднання лінгвістичних та екстралінгвальних факторів, що впливають на способи вербалізації уявлень людини про оточуючий світ та саму себе як носія певної культури в рамках антропоцентричної парадигми сучасного мовознавства. Прагнення лінгвістів реалізувати синтез різних парадигм, методів та принципів зумовлене необхідністю враховувати епістемологічні й онтологічні чинники при аналізі мовного матеріалу. Значний внесок у дослідження етнокультурної специфіки бачення світу, яке відображається у мовній свідомості та комунікативній поведінці представників різних мовних соціумів, зробили вітчизняні лінгвісти, зокрема, І.О. Голубовська, В.В. Жайворонок, М.В. Жуйкова, М.П. Кочерган, В.М. Манакін, О.О. Тараненко, О.В. Тищенко, М.П. Фабіан, а також зарубіжні лінгвісти Є. Бартмінський, А. Вежбицька, В.Г. Гак, Ю.М. Караулов, В.Г. Костомаров, В.В. Красних, В.М. Мокієнко, М.І. Толстой, С.М. Толстая.</w:t>
      </w:r>
    </w:p>
    <w:p w:rsidR="00B3226C" w:rsidRPr="00B3226C" w:rsidRDefault="00B3226C" w:rsidP="00B3226C">
      <w:pPr>
        <w:tabs>
          <w:tab w:val="left" w:pos="4680"/>
        </w:tabs>
        <w:suppressAutoHyphens w:val="0"/>
        <w:autoSpaceDE w:val="0"/>
        <w:autoSpaceDN w:val="0"/>
        <w:ind w:firstLine="426"/>
        <w:jc w:val="both"/>
        <w:rPr>
          <w:rFonts w:ascii="Times New Roman" w:eastAsia="Times New Roman" w:hAnsi="Times New Roman" w:cs="Times New Roman"/>
          <w:sz w:val="20"/>
          <w:szCs w:val="20"/>
          <w:lang w:val="uk-UA" w:eastAsia="ru-RU"/>
        </w:rPr>
      </w:pPr>
      <w:r w:rsidRPr="00B3226C">
        <w:rPr>
          <w:rFonts w:ascii="Times New Roman" w:eastAsia="Times New Roman" w:hAnsi="Times New Roman" w:cs="Times New Roman"/>
          <w:sz w:val="20"/>
          <w:szCs w:val="20"/>
          <w:lang w:val="uk-UA" w:eastAsia="ru-RU"/>
        </w:rPr>
        <w:t xml:space="preserve">У річищі сучасної когнітивної семантики (Н.Д. Арутюнова, В.З. Дем’янков, М. Джонсон, С.А. Жаботинська, І.М. Кобозєва, Дж. Лакофф, Ч. Філлмор, Л. Талмі, Ж. Фоконьє, О.О. Селіванова) наголошується, що зі значеннями слів тісно пов’язуються когнітивні сутності, які реалізуються через певні моделі представлення знань – фрейми, стереотипи, прототипи, схеми, сценарії та ін. </w:t>
      </w:r>
    </w:p>
    <w:p w:rsidR="00B3226C" w:rsidRPr="00B3226C" w:rsidRDefault="00B3226C" w:rsidP="00B3226C">
      <w:pPr>
        <w:suppressAutoHyphens w:val="0"/>
        <w:autoSpaceDE w:val="0"/>
        <w:autoSpaceDN w:val="0"/>
        <w:ind w:firstLine="426"/>
        <w:jc w:val="both"/>
        <w:rPr>
          <w:rFonts w:ascii="Times New Roman" w:eastAsia="Times New Roman" w:hAnsi="Times New Roman" w:cs="Times New Roman"/>
          <w:sz w:val="20"/>
          <w:szCs w:val="20"/>
          <w:lang w:val="uk-UA" w:eastAsia="ru-RU"/>
        </w:rPr>
      </w:pPr>
      <w:r w:rsidRPr="00B3226C">
        <w:rPr>
          <w:rFonts w:ascii="Times New Roman" w:eastAsia="Times New Roman" w:hAnsi="Times New Roman" w:cs="Times New Roman"/>
          <w:sz w:val="20"/>
          <w:szCs w:val="20"/>
          <w:lang w:val="uk-UA" w:eastAsia="ru-RU"/>
        </w:rPr>
        <w:t xml:space="preserve">Простір як макроконцептуальне утворення цікавив багатьох учених лінгвістів та досліджувався у різних ракурсах. Наприклад, у структурно-семантичному аспекті показовим є твердження про антропоспрямованість простору, його організацію навколо людини, яка ставить себе в центр макро- та мікрокосмосу (В.Г. Гак), у семіотичному – простір перебуває у сфері інтересів представників московсько-тартуської семіотичної школи та розглядається у межах опозиції </w:t>
      </w:r>
      <w:r w:rsidRPr="00B3226C">
        <w:rPr>
          <w:rFonts w:ascii="Times New Roman" w:eastAsia="Times New Roman" w:hAnsi="Times New Roman" w:cs="Times New Roman"/>
          <w:b/>
          <w:bCs/>
          <w:i/>
          <w:iCs/>
          <w:sz w:val="20"/>
          <w:szCs w:val="20"/>
          <w:lang w:val="uk-UA" w:eastAsia="ru-RU"/>
        </w:rPr>
        <w:t>свій/чужий</w:t>
      </w:r>
      <w:r w:rsidRPr="00B3226C">
        <w:rPr>
          <w:rFonts w:ascii="Times New Roman" w:eastAsia="Times New Roman" w:hAnsi="Times New Roman" w:cs="Times New Roman"/>
          <w:sz w:val="20"/>
          <w:szCs w:val="20"/>
          <w:lang w:val="uk-UA" w:eastAsia="ru-RU"/>
        </w:rPr>
        <w:t xml:space="preserve"> в міфопоетичній та релігійній моделях світу (В.М. Топоров, В.В. Іванов, Ю.М. Лотман, В.М. П’ятигорський, Ю.С. Степанов). Водночас ШЛЯХ уявляється як образ зв’язку між двома позначеними точками простору, </w:t>
      </w:r>
      <w:r w:rsidRPr="00B3226C">
        <w:rPr>
          <w:rFonts w:ascii="Times New Roman" w:eastAsia="Times New Roman" w:hAnsi="Times New Roman" w:cs="Times New Roman"/>
          <w:sz w:val="20"/>
          <w:szCs w:val="20"/>
          <w:lang w:val="uk-UA" w:eastAsia="ru-RU"/>
        </w:rPr>
        <w:lastRenderedPageBreak/>
        <w:t xml:space="preserve">який об’єднує та нейтралізує опозиції </w:t>
      </w:r>
      <w:r w:rsidRPr="00B3226C">
        <w:rPr>
          <w:rFonts w:ascii="Times New Roman" w:eastAsia="Times New Roman" w:hAnsi="Times New Roman" w:cs="Times New Roman"/>
          <w:b/>
          <w:bCs/>
          <w:i/>
          <w:iCs/>
          <w:sz w:val="20"/>
          <w:szCs w:val="20"/>
          <w:lang w:val="uk-UA" w:eastAsia="ru-RU"/>
        </w:rPr>
        <w:t>свій/чужий, внутрішній/зовнішній, близький/далекий, сакральний/профанний</w:t>
      </w:r>
      <w:r w:rsidRPr="00B3226C">
        <w:rPr>
          <w:rFonts w:ascii="Times New Roman" w:eastAsia="Times New Roman" w:hAnsi="Times New Roman" w:cs="Times New Roman"/>
          <w:i/>
          <w:iCs/>
          <w:sz w:val="20"/>
          <w:szCs w:val="20"/>
          <w:lang w:val="uk-UA" w:eastAsia="ru-RU"/>
        </w:rPr>
        <w:t xml:space="preserve"> </w:t>
      </w:r>
      <w:r w:rsidRPr="00B3226C">
        <w:rPr>
          <w:rFonts w:ascii="Times New Roman" w:eastAsia="Times New Roman" w:hAnsi="Times New Roman" w:cs="Times New Roman"/>
          <w:sz w:val="20"/>
          <w:szCs w:val="20"/>
          <w:lang w:val="uk-UA" w:eastAsia="ru-RU"/>
        </w:rPr>
        <w:t>(В.М. Топоров). При дослідженні перехідних обрядів у слов’янських мовах наголошується, що ПРОСТІР тісно пов’язується з концептами РУХУ, ШЛЯХУ, ПЕРЕМІЩЕННЯ</w:t>
      </w:r>
      <w:r w:rsidRPr="00B3226C">
        <w:rPr>
          <w:rFonts w:ascii="Times New Roman" w:eastAsia="Times New Roman" w:hAnsi="Times New Roman" w:cs="Times New Roman"/>
          <w:i/>
          <w:iCs/>
          <w:sz w:val="20"/>
          <w:szCs w:val="20"/>
          <w:lang w:val="uk-UA" w:eastAsia="ru-RU"/>
        </w:rPr>
        <w:t xml:space="preserve">, </w:t>
      </w:r>
      <w:r w:rsidRPr="00B3226C">
        <w:rPr>
          <w:rFonts w:ascii="Times New Roman" w:eastAsia="Times New Roman" w:hAnsi="Times New Roman" w:cs="Times New Roman"/>
          <w:sz w:val="20"/>
          <w:szCs w:val="20"/>
          <w:lang w:val="uk-UA" w:eastAsia="ru-RU"/>
        </w:rPr>
        <w:t xml:space="preserve">реалізується через метафоричну семантику ШЛЯХУ у поховальному та весільному обрядах, а також через низку лексичних архетипів, пов’язаних з дієсловами зі значенням переміщення, ініціаційного переходу (О.В. Тищенко). В польській лінгвістиці запропоновано методику аналізу структури і специфічних складників простору, які містяться у текстах польського фольклору (Я. Адамовський). Окремі дослідники звертають увагу на лінгвосеміотичну маркованість просторових концептів у міфопоетичному, художньому і фольклорному тексті (Л.Г. Невська, С.Є. Нікітіна Т.М. Ніколаєва, І.А. Сєдакова, Н.В. Слухай, Т.В. Цив’ян). </w:t>
      </w:r>
    </w:p>
    <w:p w:rsidR="00B3226C" w:rsidRPr="00B3226C" w:rsidRDefault="00B3226C" w:rsidP="00B3226C">
      <w:pPr>
        <w:tabs>
          <w:tab w:val="left" w:pos="4680"/>
        </w:tabs>
        <w:suppressAutoHyphens w:val="0"/>
        <w:autoSpaceDE w:val="0"/>
        <w:autoSpaceDN w:val="0"/>
        <w:ind w:firstLine="426"/>
        <w:jc w:val="both"/>
        <w:rPr>
          <w:rFonts w:ascii="Times New Roman" w:eastAsia="Times New Roman" w:hAnsi="Times New Roman" w:cs="Times New Roman"/>
          <w:sz w:val="20"/>
          <w:szCs w:val="20"/>
          <w:lang w:val="uk-UA" w:eastAsia="ru-RU"/>
        </w:rPr>
      </w:pPr>
      <w:r w:rsidRPr="00B3226C">
        <w:rPr>
          <w:rFonts w:ascii="Times New Roman" w:eastAsia="Times New Roman" w:hAnsi="Times New Roman" w:cs="Times New Roman"/>
          <w:sz w:val="20"/>
          <w:szCs w:val="20"/>
          <w:lang w:val="uk-UA" w:eastAsia="ru-RU"/>
        </w:rPr>
        <w:t xml:space="preserve">В когнітивній семантиці було розроблено схематичні структури таких понять, як умістилище, перепона, шлях, рівновага, центр/периферія, частина/ціле, повне/пусте, поверхня, близько/далеко та ін. (Д. Джонсон). На матеріалі одиниць англійської мови було змодельовано набір образних схем типу вертикаль, горизонталь, діагональ (С.І. Потапенко), розглянуто семіотичні механізми стереотипізації уявлень українського етносу про шлях у фразеологічних одиницях, виявлено їхню детермінацію культурними та психоментальними чинниками (О.О. Селіванова), описано семантичні особливості концепту шлях в українській мові (Т.В. Радзієвська), висвітлено специфіку ситуативних фразем на позначення побажань і прокльонів, які пов’язані з вираженням ідеї шляху у східнослов’янських мовах (М.В. Жуйкова). </w:t>
      </w:r>
    </w:p>
    <w:p w:rsidR="00B3226C" w:rsidRPr="00B3226C" w:rsidRDefault="00B3226C" w:rsidP="00B3226C">
      <w:pPr>
        <w:tabs>
          <w:tab w:val="left" w:pos="4680"/>
        </w:tabs>
        <w:suppressAutoHyphens w:val="0"/>
        <w:autoSpaceDE w:val="0"/>
        <w:autoSpaceDN w:val="0"/>
        <w:ind w:firstLine="426"/>
        <w:jc w:val="both"/>
        <w:rPr>
          <w:rFonts w:ascii="Times New Roman" w:eastAsia="Times New Roman" w:hAnsi="Times New Roman" w:cs="Times New Roman"/>
          <w:b/>
          <w:bCs/>
          <w:sz w:val="20"/>
          <w:szCs w:val="20"/>
          <w:lang w:val="uk-UA" w:eastAsia="ru-RU"/>
        </w:rPr>
      </w:pPr>
      <w:r w:rsidRPr="00B3226C">
        <w:rPr>
          <w:rFonts w:ascii="Times New Roman" w:eastAsia="Times New Roman" w:hAnsi="Times New Roman" w:cs="Times New Roman"/>
          <w:sz w:val="20"/>
          <w:szCs w:val="20"/>
          <w:lang w:val="uk-UA" w:eastAsia="ru-RU"/>
        </w:rPr>
        <w:t>Проте когнітивна структура концепту ШЛЯХ</w:t>
      </w:r>
      <w:r w:rsidRPr="00B3226C">
        <w:rPr>
          <w:rFonts w:ascii="Times New Roman" w:eastAsia="Times New Roman" w:hAnsi="Times New Roman" w:cs="Times New Roman"/>
          <w:i/>
          <w:iCs/>
          <w:sz w:val="20"/>
          <w:szCs w:val="20"/>
          <w:lang w:val="uk-UA" w:eastAsia="ru-RU"/>
        </w:rPr>
        <w:t xml:space="preserve"> </w:t>
      </w:r>
      <w:r w:rsidRPr="00B3226C">
        <w:rPr>
          <w:rFonts w:ascii="Times New Roman" w:eastAsia="Times New Roman" w:hAnsi="Times New Roman" w:cs="Times New Roman"/>
          <w:sz w:val="20"/>
          <w:szCs w:val="20"/>
          <w:lang w:val="uk-UA" w:eastAsia="ru-RU"/>
        </w:rPr>
        <w:t>на матеріалі генетично неспоріднених мов ще не була об’єктом досліджень у сучасному українському мовознавстві. Необхідність аналізу лінгвокультурного концепту ШЛЯХ</w:t>
      </w:r>
      <w:r w:rsidRPr="00B3226C">
        <w:rPr>
          <w:rFonts w:ascii="Times New Roman" w:eastAsia="Times New Roman" w:hAnsi="Times New Roman" w:cs="Times New Roman"/>
          <w:i/>
          <w:iCs/>
          <w:sz w:val="20"/>
          <w:szCs w:val="20"/>
          <w:lang w:val="uk-UA" w:eastAsia="ru-RU"/>
        </w:rPr>
        <w:t xml:space="preserve"> </w:t>
      </w:r>
      <w:r w:rsidRPr="00B3226C">
        <w:rPr>
          <w:rFonts w:ascii="Times New Roman" w:eastAsia="Times New Roman" w:hAnsi="Times New Roman" w:cs="Times New Roman"/>
          <w:sz w:val="20"/>
          <w:szCs w:val="20"/>
          <w:lang w:val="uk-UA" w:eastAsia="ru-RU"/>
        </w:rPr>
        <w:t xml:space="preserve">у дусі антропоцентризму з урахуванням новітніх досягнень когнітивної лінгвістики, а також визначення місця цього концепту в мовних картинах світу зумовлюють </w:t>
      </w:r>
      <w:r w:rsidRPr="00B3226C">
        <w:rPr>
          <w:rFonts w:ascii="Times New Roman" w:eastAsia="Times New Roman" w:hAnsi="Times New Roman" w:cs="Times New Roman"/>
          <w:b/>
          <w:bCs/>
          <w:i/>
          <w:iCs/>
          <w:sz w:val="20"/>
          <w:szCs w:val="20"/>
          <w:lang w:val="uk-UA" w:eastAsia="ru-RU"/>
        </w:rPr>
        <w:t>актуальність</w:t>
      </w:r>
      <w:r w:rsidRPr="00B3226C">
        <w:rPr>
          <w:rFonts w:ascii="Times New Roman" w:eastAsia="Times New Roman" w:hAnsi="Times New Roman" w:cs="Times New Roman"/>
          <w:sz w:val="20"/>
          <w:szCs w:val="20"/>
          <w:lang w:val="uk-UA" w:eastAsia="ru-RU"/>
        </w:rPr>
        <w:t xml:space="preserve"> дисертації. Недостатньо опрацьованими виявляються шляхи метафоризації й концептуалізації поняття ШЛЯХ</w:t>
      </w:r>
      <w:r w:rsidRPr="00B3226C">
        <w:rPr>
          <w:rFonts w:ascii="Times New Roman" w:eastAsia="Times New Roman" w:hAnsi="Times New Roman" w:cs="Times New Roman"/>
          <w:i/>
          <w:iCs/>
          <w:sz w:val="20"/>
          <w:szCs w:val="20"/>
          <w:lang w:val="uk-UA" w:eastAsia="ru-RU"/>
        </w:rPr>
        <w:t xml:space="preserve"> </w:t>
      </w:r>
      <w:r w:rsidRPr="00B3226C">
        <w:rPr>
          <w:rFonts w:ascii="Times New Roman" w:eastAsia="Times New Roman" w:hAnsi="Times New Roman" w:cs="Times New Roman"/>
          <w:sz w:val="20"/>
          <w:szCs w:val="20"/>
          <w:lang w:val="uk-UA" w:eastAsia="ru-RU"/>
        </w:rPr>
        <w:t>в англійській, французькій та українській мовах як на основі словникових дефініцій, так і ідіолектних виявів фольклорного тексту казки. Дослідження концепту ШЛЯХ допоможе поглибити, уточнити або й переглянути поширені уявлення про принципи його функціонування, метафоризації й структурної організації, визначити універсальні та ідіоетнічні риси лінгвокультурного кодування простору.</w:t>
      </w:r>
    </w:p>
    <w:p w:rsidR="00B3226C" w:rsidRPr="00B3226C" w:rsidRDefault="00B3226C" w:rsidP="00B3226C">
      <w:pPr>
        <w:tabs>
          <w:tab w:val="left" w:pos="4680"/>
        </w:tabs>
        <w:suppressAutoHyphens w:val="0"/>
        <w:autoSpaceDE w:val="0"/>
        <w:autoSpaceDN w:val="0"/>
        <w:ind w:firstLine="426"/>
        <w:jc w:val="both"/>
        <w:rPr>
          <w:rFonts w:ascii="Times New Roman" w:eastAsia="Times New Roman" w:hAnsi="Times New Roman" w:cs="Times New Roman"/>
          <w:b/>
          <w:bCs/>
          <w:sz w:val="20"/>
          <w:szCs w:val="20"/>
          <w:lang w:val="uk-UA" w:eastAsia="ru-RU"/>
        </w:rPr>
      </w:pPr>
      <w:r w:rsidRPr="00B3226C">
        <w:rPr>
          <w:rFonts w:ascii="Times New Roman" w:eastAsia="Times New Roman" w:hAnsi="Times New Roman" w:cs="Times New Roman"/>
          <w:b/>
          <w:bCs/>
          <w:i/>
          <w:iCs/>
          <w:sz w:val="20"/>
          <w:szCs w:val="20"/>
          <w:lang w:val="uk-UA" w:eastAsia="ru-RU"/>
        </w:rPr>
        <w:lastRenderedPageBreak/>
        <w:t>Головна мета роботи</w:t>
      </w:r>
      <w:r w:rsidRPr="00B3226C">
        <w:rPr>
          <w:rFonts w:ascii="Times New Roman" w:eastAsia="Times New Roman" w:hAnsi="Times New Roman" w:cs="Times New Roman"/>
          <w:sz w:val="20"/>
          <w:szCs w:val="20"/>
          <w:lang w:val="uk-UA" w:eastAsia="ru-RU"/>
        </w:rPr>
        <w:t xml:space="preserve"> – комплексна характеристика мовного концепту ШЛЯХ в англійській, французькій та українській мовах з урахуванням когнітивно-ономасіологічного та семасіологічного аспектів дослідження номінативних одиниць у руслі лінгвокультурології, зумовила конкретні </w:t>
      </w:r>
      <w:r w:rsidRPr="00B3226C">
        <w:rPr>
          <w:rFonts w:ascii="Times New Roman" w:eastAsia="Times New Roman" w:hAnsi="Times New Roman" w:cs="Times New Roman"/>
          <w:b/>
          <w:bCs/>
          <w:i/>
          <w:iCs/>
          <w:sz w:val="20"/>
          <w:szCs w:val="20"/>
          <w:lang w:val="uk-UA" w:eastAsia="ru-RU"/>
        </w:rPr>
        <w:t>завдання:</w:t>
      </w:r>
    </w:p>
    <w:p w:rsidR="00B3226C" w:rsidRPr="00B3226C" w:rsidRDefault="00B3226C" w:rsidP="00580966">
      <w:pPr>
        <w:numPr>
          <w:ilvl w:val="0"/>
          <w:numId w:val="42"/>
        </w:numPr>
        <w:tabs>
          <w:tab w:val="left" w:pos="4680"/>
        </w:tabs>
        <w:suppressAutoHyphens w:val="0"/>
        <w:autoSpaceDE w:val="0"/>
        <w:autoSpaceDN w:val="0"/>
        <w:jc w:val="both"/>
        <w:rPr>
          <w:rFonts w:ascii="Times New Roman" w:eastAsia="Times New Roman" w:hAnsi="Times New Roman" w:cs="Times New Roman"/>
          <w:sz w:val="20"/>
          <w:szCs w:val="20"/>
          <w:lang w:val="uk-UA" w:eastAsia="ru-RU"/>
        </w:rPr>
      </w:pPr>
      <w:r w:rsidRPr="00B3226C">
        <w:rPr>
          <w:rFonts w:ascii="Times New Roman" w:eastAsia="Times New Roman" w:hAnsi="Times New Roman" w:cs="Times New Roman"/>
          <w:sz w:val="20"/>
          <w:szCs w:val="20"/>
          <w:lang w:val="uk-UA" w:eastAsia="ru-RU"/>
        </w:rPr>
        <w:t xml:space="preserve">встановити місце концепту ШЛЯХ у загальній просторовій моделі світу; визначити базові поняття дослідження: простір, шлях, концепт, фрейм, лінгвокультурема, слот та ін.; </w:t>
      </w:r>
    </w:p>
    <w:p w:rsidR="00B3226C" w:rsidRPr="00B3226C" w:rsidRDefault="00B3226C" w:rsidP="00580966">
      <w:pPr>
        <w:numPr>
          <w:ilvl w:val="0"/>
          <w:numId w:val="42"/>
        </w:numPr>
        <w:tabs>
          <w:tab w:val="left" w:pos="4680"/>
        </w:tabs>
        <w:suppressAutoHyphens w:val="0"/>
        <w:autoSpaceDE w:val="0"/>
        <w:autoSpaceDN w:val="0"/>
        <w:jc w:val="both"/>
        <w:rPr>
          <w:rFonts w:ascii="Times New Roman" w:eastAsia="Times New Roman" w:hAnsi="Times New Roman" w:cs="Times New Roman"/>
          <w:sz w:val="20"/>
          <w:szCs w:val="20"/>
          <w:lang w:val="uk-UA" w:eastAsia="ru-RU"/>
        </w:rPr>
      </w:pPr>
      <w:r w:rsidRPr="00B3226C">
        <w:rPr>
          <w:rFonts w:ascii="Times New Roman" w:eastAsia="Times New Roman" w:hAnsi="Times New Roman" w:cs="Times New Roman"/>
          <w:sz w:val="20"/>
          <w:szCs w:val="20"/>
          <w:lang w:val="uk-UA" w:eastAsia="ru-RU"/>
        </w:rPr>
        <w:t xml:space="preserve">виявити особливості фреймової структури та наповнення концепту ШЛЯХ лексичними вербалізаторами, фразеологічними номінаціями в англійській, французькій та українській мовах; </w:t>
      </w:r>
    </w:p>
    <w:p w:rsidR="00B3226C" w:rsidRPr="00B3226C" w:rsidRDefault="00B3226C" w:rsidP="00580966">
      <w:pPr>
        <w:numPr>
          <w:ilvl w:val="0"/>
          <w:numId w:val="42"/>
        </w:numPr>
        <w:tabs>
          <w:tab w:val="left" w:pos="4680"/>
        </w:tabs>
        <w:suppressAutoHyphens w:val="0"/>
        <w:autoSpaceDE w:val="0"/>
        <w:autoSpaceDN w:val="0"/>
        <w:jc w:val="both"/>
        <w:rPr>
          <w:rFonts w:ascii="Times New Roman" w:eastAsia="Times New Roman" w:hAnsi="Times New Roman" w:cs="Times New Roman"/>
          <w:sz w:val="20"/>
          <w:szCs w:val="20"/>
          <w:lang w:val="uk-UA" w:eastAsia="ru-RU"/>
        </w:rPr>
      </w:pPr>
      <w:r w:rsidRPr="00B3226C">
        <w:rPr>
          <w:rFonts w:ascii="Times New Roman" w:eastAsia="Times New Roman" w:hAnsi="Times New Roman" w:cs="Times New Roman"/>
          <w:sz w:val="20"/>
          <w:szCs w:val="20"/>
          <w:lang w:val="uk-UA" w:eastAsia="ru-RU"/>
        </w:rPr>
        <w:t>здійснити когнітивно-семіотичну характеристику субфреймів - атрибутивів, субстантивів, статичного та динамічного руху з врахуванням просторових, аксіологічних, соціально-матеріальних, антропоморфних проявів метафоризації досліджуваного концепту;</w:t>
      </w:r>
    </w:p>
    <w:p w:rsidR="00B3226C" w:rsidRPr="00B3226C" w:rsidRDefault="00B3226C" w:rsidP="00580966">
      <w:pPr>
        <w:numPr>
          <w:ilvl w:val="0"/>
          <w:numId w:val="42"/>
        </w:numPr>
        <w:tabs>
          <w:tab w:val="left" w:pos="4680"/>
        </w:tabs>
        <w:suppressAutoHyphens w:val="0"/>
        <w:autoSpaceDE w:val="0"/>
        <w:autoSpaceDN w:val="0"/>
        <w:jc w:val="both"/>
        <w:rPr>
          <w:rFonts w:ascii="Times New Roman" w:eastAsia="Times New Roman" w:hAnsi="Times New Roman" w:cs="Times New Roman"/>
          <w:sz w:val="20"/>
          <w:szCs w:val="20"/>
          <w:lang w:val="uk-UA" w:eastAsia="ru-RU"/>
        </w:rPr>
      </w:pPr>
      <w:r w:rsidRPr="00B3226C">
        <w:rPr>
          <w:rFonts w:ascii="Times New Roman" w:eastAsia="Times New Roman" w:hAnsi="Times New Roman" w:cs="Times New Roman"/>
          <w:sz w:val="20"/>
          <w:szCs w:val="20"/>
          <w:lang w:val="uk-UA" w:eastAsia="ru-RU"/>
        </w:rPr>
        <w:t>порівняти структуру ідіоконцепту ШЛЯХ у межах базових ситуацій та визначити принципи його моделювання за допомогою предметного, таксономічного, посесивного, акціонального та компаративного субфреймів;</w:t>
      </w:r>
    </w:p>
    <w:p w:rsidR="00B3226C" w:rsidRPr="00B3226C" w:rsidRDefault="00B3226C" w:rsidP="00580966">
      <w:pPr>
        <w:numPr>
          <w:ilvl w:val="0"/>
          <w:numId w:val="42"/>
        </w:numPr>
        <w:tabs>
          <w:tab w:val="left" w:pos="4680"/>
        </w:tabs>
        <w:suppressAutoHyphens w:val="0"/>
        <w:autoSpaceDE w:val="0"/>
        <w:autoSpaceDN w:val="0"/>
        <w:jc w:val="both"/>
        <w:rPr>
          <w:rFonts w:ascii="Times New Roman" w:eastAsia="Times New Roman" w:hAnsi="Times New Roman" w:cs="Times New Roman"/>
          <w:sz w:val="20"/>
          <w:szCs w:val="20"/>
          <w:lang w:val="uk-UA" w:eastAsia="ru-RU"/>
        </w:rPr>
      </w:pPr>
      <w:r w:rsidRPr="00B3226C">
        <w:rPr>
          <w:rFonts w:ascii="Times New Roman" w:eastAsia="Times New Roman" w:hAnsi="Times New Roman" w:cs="Times New Roman"/>
          <w:sz w:val="20"/>
          <w:szCs w:val="20"/>
          <w:lang w:val="uk-UA" w:eastAsia="ru-RU"/>
        </w:rPr>
        <w:t xml:space="preserve">висвітлити кореляцію базових ситуацій із концептосферами ДАР, ЗУСТРІЧ та семантичними опозиціями </w:t>
      </w:r>
      <w:r w:rsidRPr="00B3226C">
        <w:rPr>
          <w:rFonts w:ascii="Times New Roman" w:eastAsia="Times New Roman" w:hAnsi="Times New Roman" w:cs="Times New Roman"/>
          <w:b/>
          <w:bCs/>
          <w:i/>
          <w:iCs/>
          <w:sz w:val="20"/>
          <w:szCs w:val="20"/>
          <w:lang w:val="uk-UA" w:eastAsia="ru-RU"/>
        </w:rPr>
        <w:t>своє/чуже, верх/низ</w:t>
      </w:r>
      <w:r w:rsidRPr="00B3226C">
        <w:rPr>
          <w:rFonts w:ascii="Times New Roman" w:eastAsia="Times New Roman" w:hAnsi="Times New Roman" w:cs="Times New Roman"/>
          <w:sz w:val="20"/>
          <w:szCs w:val="20"/>
          <w:lang w:val="uk-UA" w:eastAsia="ru-RU"/>
        </w:rPr>
        <w:t xml:space="preserve"> тощо.</w:t>
      </w:r>
    </w:p>
    <w:p w:rsidR="00B3226C" w:rsidRPr="00B3226C" w:rsidRDefault="00B3226C" w:rsidP="00B3226C">
      <w:pPr>
        <w:tabs>
          <w:tab w:val="left" w:pos="4680"/>
        </w:tabs>
        <w:suppressAutoHyphens w:val="0"/>
        <w:autoSpaceDE w:val="0"/>
        <w:autoSpaceDN w:val="0"/>
        <w:ind w:firstLine="426"/>
        <w:jc w:val="both"/>
        <w:rPr>
          <w:rFonts w:ascii="Times New Roman" w:eastAsia="Times New Roman" w:hAnsi="Times New Roman" w:cs="Times New Roman"/>
          <w:sz w:val="20"/>
          <w:szCs w:val="20"/>
          <w:lang w:val="uk-UA" w:eastAsia="ru-RU"/>
        </w:rPr>
      </w:pPr>
      <w:r w:rsidRPr="00B3226C">
        <w:rPr>
          <w:rFonts w:ascii="Times New Roman" w:eastAsia="Times New Roman" w:hAnsi="Times New Roman" w:cs="Times New Roman"/>
          <w:b/>
          <w:bCs/>
          <w:i/>
          <w:iCs/>
          <w:sz w:val="20"/>
          <w:szCs w:val="20"/>
          <w:lang w:val="uk-UA" w:eastAsia="ru-RU"/>
        </w:rPr>
        <w:t>Об’єктом</w:t>
      </w:r>
      <w:r w:rsidRPr="00B3226C">
        <w:rPr>
          <w:rFonts w:ascii="Times New Roman" w:eastAsia="Times New Roman" w:hAnsi="Times New Roman" w:cs="Times New Roman"/>
          <w:i/>
          <w:iCs/>
          <w:sz w:val="20"/>
          <w:szCs w:val="20"/>
          <w:lang w:val="uk-UA" w:eastAsia="ru-RU"/>
        </w:rPr>
        <w:t xml:space="preserve"> </w:t>
      </w:r>
      <w:r w:rsidRPr="00B3226C">
        <w:rPr>
          <w:rFonts w:ascii="Times New Roman" w:eastAsia="Times New Roman" w:hAnsi="Times New Roman" w:cs="Times New Roman"/>
          <w:b/>
          <w:bCs/>
          <w:i/>
          <w:iCs/>
          <w:sz w:val="20"/>
          <w:szCs w:val="20"/>
          <w:lang w:val="uk-UA" w:eastAsia="ru-RU"/>
        </w:rPr>
        <w:t>дослідження</w:t>
      </w:r>
      <w:r w:rsidRPr="00B3226C">
        <w:rPr>
          <w:rFonts w:ascii="Times New Roman" w:eastAsia="Times New Roman" w:hAnsi="Times New Roman" w:cs="Times New Roman"/>
          <w:sz w:val="20"/>
          <w:szCs w:val="20"/>
          <w:lang w:val="uk-UA" w:eastAsia="ru-RU"/>
        </w:rPr>
        <w:t xml:space="preserve"> є концепт ШЛЯХ як один із центральних концептів в архетиповій моделі світу, який поєднує семантичні концептосфери ПЕРЕМІЩЕННЯ, РУХ, ПОДОРОЖ, ЗУСТРІЧ. </w:t>
      </w:r>
    </w:p>
    <w:p w:rsidR="00B3226C" w:rsidRPr="00B3226C" w:rsidRDefault="00B3226C" w:rsidP="00B3226C">
      <w:pPr>
        <w:tabs>
          <w:tab w:val="left" w:pos="4680"/>
        </w:tabs>
        <w:suppressAutoHyphens w:val="0"/>
        <w:autoSpaceDE w:val="0"/>
        <w:autoSpaceDN w:val="0"/>
        <w:ind w:firstLine="426"/>
        <w:jc w:val="both"/>
        <w:rPr>
          <w:rFonts w:ascii="Times New Roman" w:eastAsia="Times New Roman" w:hAnsi="Times New Roman" w:cs="Times New Roman"/>
          <w:sz w:val="20"/>
          <w:szCs w:val="20"/>
          <w:lang w:val="uk-UA" w:eastAsia="ru-RU"/>
        </w:rPr>
      </w:pPr>
      <w:r w:rsidRPr="00B3226C">
        <w:rPr>
          <w:rFonts w:ascii="Times New Roman" w:eastAsia="Times New Roman" w:hAnsi="Times New Roman" w:cs="Times New Roman"/>
          <w:b/>
          <w:bCs/>
          <w:i/>
          <w:iCs/>
          <w:sz w:val="20"/>
          <w:szCs w:val="20"/>
          <w:lang w:val="uk-UA" w:eastAsia="ru-RU"/>
        </w:rPr>
        <w:t>Предметом</w:t>
      </w:r>
      <w:r w:rsidRPr="00B3226C">
        <w:rPr>
          <w:rFonts w:ascii="Times New Roman" w:eastAsia="Times New Roman" w:hAnsi="Times New Roman" w:cs="Times New Roman"/>
          <w:i/>
          <w:iCs/>
          <w:sz w:val="20"/>
          <w:szCs w:val="20"/>
          <w:lang w:val="uk-UA" w:eastAsia="ru-RU"/>
        </w:rPr>
        <w:t xml:space="preserve"> </w:t>
      </w:r>
      <w:r w:rsidRPr="00B3226C">
        <w:rPr>
          <w:rFonts w:ascii="Times New Roman" w:eastAsia="Times New Roman" w:hAnsi="Times New Roman" w:cs="Times New Roman"/>
          <w:b/>
          <w:bCs/>
          <w:i/>
          <w:iCs/>
          <w:sz w:val="20"/>
          <w:szCs w:val="20"/>
          <w:lang w:val="uk-UA" w:eastAsia="ru-RU"/>
        </w:rPr>
        <w:t>дослідження</w:t>
      </w:r>
      <w:r w:rsidRPr="00B3226C">
        <w:rPr>
          <w:rFonts w:ascii="Times New Roman" w:eastAsia="Times New Roman" w:hAnsi="Times New Roman" w:cs="Times New Roman"/>
          <w:sz w:val="20"/>
          <w:szCs w:val="20"/>
          <w:lang w:val="uk-UA" w:eastAsia="ru-RU"/>
        </w:rPr>
        <w:t xml:space="preserve"> є лінгвокогнітивна структура концепту ШЛЯХ, репрезентована у вигляді фреймової моделі в англійській, французькій та українській мовах.</w:t>
      </w:r>
    </w:p>
    <w:p w:rsidR="00B3226C" w:rsidRPr="00B3226C" w:rsidRDefault="00B3226C" w:rsidP="00B3226C">
      <w:pPr>
        <w:tabs>
          <w:tab w:val="left" w:pos="4680"/>
        </w:tabs>
        <w:suppressAutoHyphens w:val="0"/>
        <w:autoSpaceDE w:val="0"/>
        <w:autoSpaceDN w:val="0"/>
        <w:ind w:firstLine="426"/>
        <w:jc w:val="both"/>
        <w:rPr>
          <w:rFonts w:ascii="Times New Roman" w:eastAsia="Times New Roman" w:hAnsi="Times New Roman" w:cs="Times New Roman"/>
          <w:sz w:val="20"/>
          <w:szCs w:val="20"/>
          <w:lang w:val="uk-UA" w:eastAsia="ru-RU"/>
        </w:rPr>
      </w:pPr>
      <w:r w:rsidRPr="00B3226C">
        <w:rPr>
          <w:rFonts w:ascii="Times New Roman" w:eastAsia="Times New Roman" w:hAnsi="Times New Roman" w:cs="Times New Roman"/>
          <w:b/>
          <w:bCs/>
          <w:i/>
          <w:iCs/>
          <w:sz w:val="20"/>
          <w:szCs w:val="20"/>
          <w:lang w:val="uk-UA" w:eastAsia="ru-RU"/>
        </w:rPr>
        <w:t xml:space="preserve">Матеріалом </w:t>
      </w:r>
      <w:r w:rsidRPr="00B3226C">
        <w:rPr>
          <w:rFonts w:ascii="Times New Roman" w:eastAsia="Times New Roman" w:hAnsi="Times New Roman" w:cs="Times New Roman"/>
          <w:sz w:val="20"/>
          <w:szCs w:val="20"/>
          <w:lang w:val="uk-UA" w:eastAsia="ru-RU"/>
        </w:rPr>
        <w:t xml:space="preserve">для аналізу слугують дані вибірки із фразеологічних словників, зокрема: 215 фразеологічних номінацій англійської мови, 198 – французької та 153 - української мови; залучаються дані тлумачних, синонімічних, асоціативних, двомовних, етимологічних словників та словників-тезаурусів англійської, української та французької мов. Фольклорний текст англійських, французьких, українських та кельтських чарівних казок представлений 88 текстовими дескрипторами з просторовим компонентом семантики в англійській мові, 58 - в українській та 49 - у французькій мові. </w:t>
      </w:r>
    </w:p>
    <w:p w:rsidR="00B3226C" w:rsidRPr="00B3226C" w:rsidRDefault="00B3226C" w:rsidP="00B3226C">
      <w:pPr>
        <w:tabs>
          <w:tab w:val="left" w:pos="4680"/>
        </w:tabs>
        <w:suppressAutoHyphens w:val="0"/>
        <w:autoSpaceDE w:val="0"/>
        <w:autoSpaceDN w:val="0"/>
        <w:ind w:firstLine="426"/>
        <w:jc w:val="both"/>
        <w:rPr>
          <w:rFonts w:ascii="Times New Roman" w:eastAsia="Times New Roman" w:hAnsi="Times New Roman" w:cs="Times New Roman"/>
          <w:sz w:val="20"/>
          <w:szCs w:val="20"/>
          <w:lang w:val="uk-UA" w:eastAsia="ru-RU"/>
        </w:rPr>
      </w:pPr>
      <w:r w:rsidRPr="00B3226C">
        <w:rPr>
          <w:rFonts w:ascii="Times New Roman" w:eastAsia="Times New Roman" w:hAnsi="Times New Roman" w:cs="Times New Roman"/>
          <w:b/>
          <w:bCs/>
          <w:i/>
          <w:iCs/>
          <w:sz w:val="20"/>
          <w:szCs w:val="20"/>
          <w:lang w:val="uk-UA" w:eastAsia="ru-RU"/>
        </w:rPr>
        <w:t>Методи дослідження</w:t>
      </w:r>
      <w:r w:rsidRPr="00B3226C">
        <w:rPr>
          <w:rFonts w:ascii="Times New Roman" w:eastAsia="Times New Roman" w:hAnsi="Times New Roman" w:cs="Times New Roman"/>
          <w:i/>
          <w:iCs/>
          <w:sz w:val="20"/>
          <w:szCs w:val="20"/>
          <w:lang w:val="uk-UA" w:eastAsia="ru-RU"/>
        </w:rPr>
        <w:t>.</w:t>
      </w:r>
      <w:r w:rsidRPr="00B3226C">
        <w:rPr>
          <w:rFonts w:ascii="Times New Roman" w:eastAsia="Times New Roman" w:hAnsi="Times New Roman" w:cs="Times New Roman"/>
          <w:sz w:val="20"/>
          <w:szCs w:val="20"/>
          <w:lang w:val="uk-UA" w:eastAsia="ru-RU"/>
        </w:rPr>
        <w:t xml:space="preserve"> Характер дослідження зумовив необхідність комплексного використання різних методів. Як основні використовуються методи фреймового та концептуального моделювання, спрямовані на виявлення загальної структури концепту ШЛЯХ у складі субфреймів та слотів; метод концептуальної метафори для визначення асоціативних зв’язків концепту ШЛЯХ, метод контекстуального аналізу, </w:t>
      </w:r>
      <w:r w:rsidRPr="00B3226C">
        <w:rPr>
          <w:rFonts w:ascii="Times New Roman" w:eastAsia="Times New Roman" w:hAnsi="Times New Roman" w:cs="Times New Roman"/>
          <w:sz w:val="20"/>
          <w:szCs w:val="20"/>
          <w:lang w:val="uk-UA" w:eastAsia="ru-RU"/>
        </w:rPr>
        <w:lastRenderedPageBreak/>
        <w:t>який уможливлює виявлення набору текстових дескрипторів із семантичним компонентом ШЛЯХ, фрагментарно використовується компонентний аналіз як елемент структурного методу; зіставно-типологічний метод</w:t>
      </w:r>
      <w:r w:rsidRPr="00B3226C">
        <w:rPr>
          <w:rFonts w:ascii="Times New Roman" w:eastAsia="Times New Roman" w:hAnsi="Times New Roman" w:cs="Times New Roman"/>
          <w:i/>
          <w:iCs/>
          <w:sz w:val="20"/>
          <w:szCs w:val="20"/>
          <w:lang w:val="uk-UA" w:eastAsia="ru-RU"/>
        </w:rPr>
        <w:t>,</w:t>
      </w:r>
      <w:r w:rsidRPr="00B3226C">
        <w:rPr>
          <w:rFonts w:ascii="Times New Roman" w:eastAsia="Times New Roman" w:hAnsi="Times New Roman" w:cs="Times New Roman"/>
          <w:sz w:val="20"/>
          <w:szCs w:val="20"/>
          <w:lang w:val="uk-UA" w:eastAsia="ru-RU"/>
        </w:rPr>
        <w:t xml:space="preserve"> який дозволяє встановити лексико-семантичну типологію способів культурної мотивації номінативних одиниць із просторовим компонентом ШЛЯХ, здійснити їх внутрішню та зовнішню реконструкцію.</w:t>
      </w:r>
    </w:p>
    <w:p w:rsidR="00B3226C" w:rsidRPr="00B3226C" w:rsidRDefault="00B3226C" w:rsidP="00B3226C">
      <w:pPr>
        <w:tabs>
          <w:tab w:val="left" w:pos="4680"/>
        </w:tabs>
        <w:suppressAutoHyphens w:val="0"/>
        <w:autoSpaceDE w:val="0"/>
        <w:autoSpaceDN w:val="0"/>
        <w:ind w:firstLine="426"/>
        <w:jc w:val="both"/>
        <w:rPr>
          <w:rFonts w:ascii="Times New Roman" w:eastAsia="Times New Roman" w:hAnsi="Times New Roman" w:cs="Times New Roman"/>
          <w:sz w:val="20"/>
          <w:szCs w:val="20"/>
          <w:lang w:val="uk-UA" w:eastAsia="ru-RU"/>
        </w:rPr>
      </w:pPr>
      <w:r w:rsidRPr="00B3226C">
        <w:rPr>
          <w:rFonts w:ascii="Times New Roman" w:eastAsia="Times New Roman" w:hAnsi="Times New Roman" w:cs="Times New Roman"/>
          <w:b/>
          <w:bCs/>
          <w:i/>
          <w:iCs/>
          <w:sz w:val="20"/>
          <w:szCs w:val="20"/>
          <w:lang w:val="uk-UA" w:eastAsia="ru-RU"/>
        </w:rPr>
        <w:t>Зв’язок роботи з науковими темами.</w:t>
      </w:r>
      <w:r w:rsidRPr="00B3226C">
        <w:rPr>
          <w:rFonts w:ascii="Times New Roman" w:eastAsia="Times New Roman" w:hAnsi="Times New Roman" w:cs="Times New Roman"/>
          <w:sz w:val="20"/>
          <w:szCs w:val="20"/>
          <w:lang w:val="uk-UA" w:eastAsia="ru-RU"/>
        </w:rPr>
        <w:t xml:space="preserve"> Проблематика дисертації вписується в коло питань, що досліджуються у межах наукової теми “Етнокультурні моделі світу у германських та слов’янських мовах”, що розробляється кафедрами факультету романо-германської та слов’янської філології Рівненського інституту слов’янознавства Київського славістичного університету (тему затверджено вченою радою Рівненського інституту слов’янознавства Київського славістичного університету, протокол № 2 від 28 вересня 2004 року).</w:t>
      </w:r>
    </w:p>
    <w:p w:rsidR="00B3226C" w:rsidRPr="00B3226C" w:rsidRDefault="00B3226C" w:rsidP="00B3226C">
      <w:pPr>
        <w:tabs>
          <w:tab w:val="left" w:pos="4680"/>
        </w:tabs>
        <w:suppressAutoHyphens w:val="0"/>
        <w:autoSpaceDE w:val="0"/>
        <w:autoSpaceDN w:val="0"/>
        <w:ind w:firstLine="426"/>
        <w:jc w:val="both"/>
        <w:rPr>
          <w:rFonts w:ascii="Times New Roman" w:eastAsia="Times New Roman" w:hAnsi="Times New Roman" w:cs="Times New Roman"/>
          <w:sz w:val="20"/>
          <w:szCs w:val="20"/>
          <w:lang w:val="uk-UA" w:eastAsia="ru-RU"/>
        </w:rPr>
      </w:pPr>
      <w:r w:rsidRPr="00B3226C">
        <w:rPr>
          <w:rFonts w:ascii="Times New Roman" w:eastAsia="Times New Roman" w:hAnsi="Times New Roman" w:cs="Times New Roman"/>
          <w:b/>
          <w:bCs/>
          <w:i/>
          <w:iCs/>
          <w:sz w:val="20"/>
          <w:szCs w:val="20"/>
          <w:lang w:val="uk-UA" w:eastAsia="ru-RU"/>
        </w:rPr>
        <w:t>Наукова новизна</w:t>
      </w:r>
      <w:r w:rsidRPr="00B3226C">
        <w:rPr>
          <w:rFonts w:ascii="Times New Roman" w:eastAsia="Times New Roman" w:hAnsi="Times New Roman" w:cs="Times New Roman"/>
          <w:b/>
          <w:bCs/>
          <w:sz w:val="20"/>
          <w:szCs w:val="20"/>
          <w:lang w:val="uk-UA" w:eastAsia="ru-RU"/>
        </w:rPr>
        <w:t xml:space="preserve"> </w:t>
      </w:r>
      <w:r w:rsidRPr="00B3226C">
        <w:rPr>
          <w:rFonts w:ascii="Times New Roman" w:eastAsia="Times New Roman" w:hAnsi="Times New Roman" w:cs="Times New Roman"/>
          <w:sz w:val="20"/>
          <w:szCs w:val="20"/>
          <w:lang w:val="uk-UA" w:eastAsia="ru-RU"/>
        </w:rPr>
        <w:t>роботи зумовлюється цілісним описом просторового концепту ШЛЯХ з позицій когнітивно-дискурсивної лінгвістики та лінгвокультурології.</w:t>
      </w:r>
      <w:r w:rsidRPr="00B3226C">
        <w:rPr>
          <w:rFonts w:ascii="Times New Roman" w:eastAsia="Times New Roman" w:hAnsi="Times New Roman" w:cs="Times New Roman"/>
          <w:b/>
          <w:bCs/>
          <w:sz w:val="20"/>
          <w:szCs w:val="20"/>
          <w:lang w:val="uk-UA" w:eastAsia="ru-RU"/>
        </w:rPr>
        <w:t xml:space="preserve"> </w:t>
      </w:r>
      <w:r w:rsidRPr="00B3226C">
        <w:rPr>
          <w:rFonts w:ascii="Times New Roman" w:eastAsia="Times New Roman" w:hAnsi="Times New Roman" w:cs="Times New Roman"/>
          <w:sz w:val="20"/>
          <w:szCs w:val="20"/>
          <w:lang w:val="uk-UA" w:eastAsia="ru-RU"/>
        </w:rPr>
        <w:t xml:space="preserve">У роботі вперше здійснено комплексну когнітивно-семіотичну категоризацію лінгвокультурем з просторовим семантичним компонентом ШЛЯХ, продемонстровано їх фреймову організацію з урахуванням належності одиниць до концептосфер ПЕРЕМІЩЕННЯ, ПОДОРОЖ, РУХ, з’ясовано способи вербалізації концепту в межах кожної із досліджуваних мов; здійснено концептуальне та структурне моделювання у міжмовному просторі чарівної казки крізь призму семантичних опозицій та визначених концептосфер. </w:t>
      </w:r>
    </w:p>
    <w:p w:rsidR="00B3226C" w:rsidRPr="00B3226C" w:rsidRDefault="00B3226C" w:rsidP="00B3226C">
      <w:pPr>
        <w:suppressAutoHyphens w:val="0"/>
        <w:autoSpaceDE w:val="0"/>
        <w:autoSpaceDN w:val="0"/>
        <w:ind w:firstLine="426"/>
        <w:jc w:val="both"/>
        <w:rPr>
          <w:rFonts w:ascii="Times New Roman" w:eastAsia="Times New Roman" w:hAnsi="Times New Roman" w:cs="Times New Roman"/>
          <w:sz w:val="20"/>
          <w:szCs w:val="20"/>
          <w:lang w:val="uk-UA" w:eastAsia="ru-RU"/>
        </w:rPr>
      </w:pPr>
      <w:r w:rsidRPr="00B3226C">
        <w:rPr>
          <w:rFonts w:ascii="Times New Roman" w:eastAsia="Times New Roman" w:hAnsi="Times New Roman" w:cs="Times New Roman"/>
          <w:sz w:val="20"/>
          <w:szCs w:val="20"/>
          <w:lang w:val="uk-UA" w:eastAsia="ru-RU"/>
        </w:rPr>
        <w:t>Наукова новизна отриманих результатів узагальнена в наступних положеннях, що виносяться на захист:</w:t>
      </w:r>
    </w:p>
    <w:p w:rsidR="00B3226C" w:rsidRPr="00B3226C" w:rsidRDefault="00B3226C" w:rsidP="00580966">
      <w:pPr>
        <w:numPr>
          <w:ilvl w:val="0"/>
          <w:numId w:val="39"/>
        </w:numPr>
        <w:suppressAutoHyphens w:val="0"/>
        <w:autoSpaceDE w:val="0"/>
        <w:autoSpaceDN w:val="0"/>
        <w:jc w:val="both"/>
        <w:rPr>
          <w:rFonts w:ascii="Times New Roman" w:eastAsia="Times New Roman" w:hAnsi="Times New Roman" w:cs="Times New Roman"/>
          <w:sz w:val="20"/>
          <w:szCs w:val="20"/>
          <w:lang w:val="uk-UA" w:eastAsia="ru-RU"/>
        </w:rPr>
      </w:pPr>
      <w:r w:rsidRPr="00B3226C">
        <w:rPr>
          <w:rFonts w:ascii="Times New Roman" w:eastAsia="Times New Roman" w:hAnsi="Times New Roman" w:cs="Times New Roman"/>
          <w:sz w:val="20"/>
          <w:szCs w:val="20"/>
          <w:lang w:val="uk-UA" w:eastAsia="ru-RU"/>
        </w:rPr>
        <w:t xml:space="preserve">ШЛЯХ посідає центральне місце в архетиповій моделі світу (сукупності уявлень людини про світ та про саму себе). Архетипова модель світу втілюється у мові у вигляді частини когнітивної системи, через яку реалізується доступ до структур свідомості людини, що відповідно уможливлює репрезентацію та аналіз поняття ШЛЯХ за допомогою низки когнітивних моделей - концепту, фрейму, концептуальної метафори. </w:t>
      </w:r>
    </w:p>
    <w:p w:rsidR="00B3226C" w:rsidRPr="00B3226C" w:rsidRDefault="00B3226C" w:rsidP="00580966">
      <w:pPr>
        <w:numPr>
          <w:ilvl w:val="0"/>
          <w:numId w:val="39"/>
        </w:numPr>
        <w:suppressAutoHyphens w:val="0"/>
        <w:autoSpaceDE w:val="0"/>
        <w:autoSpaceDN w:val="0"/>
        <w:jc w:val="both"/>
        <w:rPr>
          <w:rFonts w:ascii="Times New Roman" w:eastAsia="Times New Roman" w:hAnsi="Times New Roman" w:cs="Times New Roman"/>
          <w:sz w:val="20"/>
          <w:szCs w:val="20"/>
          <w:lang w:val="uk-UA" w:eastAsia="ru-RU"/>
        </w:rPr>
      </w:pPr>
      <w:r w:rsidRPr="00B3226C">
        <w:rPr>
          <w:rFonts w:ascii="Times New Roman" w:eastAsia="Times New Roman" w:hAnsi="Times New Roman" w:cs="Times New Roman"/>
          <w:sz w:val="20"/>
          <w:szCs w:val="20"/>
          <w:lang w:val="uk-UA" w:eastAsia="ru-RU"/>
        </w:rPr>
        <w:t>Концепт ШЛЯХ</w:t>
      </w:r>
      <w:r w:rsidRPr="00B3226C">
        <w:rPr>
          <w:rFonts w:ascii="Times New Roman" w:eastAsia="Times New Roman" w:hAnsi="Times New Roman" w:cs="Times New Roman"/>
          <w:i/>
          <w:iCs/>
          <w:sz w:val="20"/>
          <w:szCs w:val="20"/>
          <w:lang w:val="uk-UA" w:eastAsia="ru-RU"/>
        </w:rPr>
        <w:t xml:space="preserve"> </w:t>
      </w:r>
      <w:r w:rsidRPr="00B3226C">
        <w:rPr>
          <w:rFonts w:ascii="Times New Roman" w:eastAsia="Times New Roman" w:hAnsi="Times New Roman" w:cs="Times New Roman"/>
          <w:sz w:val="20"/>
          <w:szCs w:val="20"/>
          <w:lang w:val="uk-UA" w:eastAsia="ru-RU"/>
        </w:rPr>
        <w:t xml:space="preserve">– це культурно маркований вербалізований смисл, який представляється у плані вираження цілою низкою мовних реалізацій, які утворюють відповідну лексико-семантичну і когнітивну структури. Останній реалізується за допомогою ментальної моделі фрейма як </w:t>
      </w:r>
      <w:r w:rsidRPr="00B3226C">
        <w:rPr>
          <w:rFonts w:ascii="Times New Roman" w:eastAsia="Times New Roman" w:hAnsi="Times New Roman" w:cs="Times New Roman"/>
          <w:snapToGrid w:val="0"/>
          <w:sz w:val="20"/>
          <w:szCs w:val="20"/>
          <w:lang w:val="uk-UA" w:eastAsia="ru-RU"/>
        </w:rPr>
        <w:t xml:space="preserve">ієрархічно впорядкованої репрезентації певної ситуації довкілля, що представляє концепт </w:t>
      </w:r>
      <w:r w:rsidRPr="00B3226C">
        <w:rPr>
          <w:rFonts w:ascii="Times New Roman" w:eastAsia="Times New Roman" w:hAnsi="Times New Roman" w:cs="Times New Roman"/>
          <w:sz w:val="20"/>
          <w:szCs w:val="20"/>
          <w:lang w:val="uk-UA" w:eastAsia="ru-RU"/>
        </w:rPr>
        <w:t xml:space="preserve">ШЛЯХ. </w:t>
      </w:r>
    </w:p>
    <w:p w:rsidR="00B3226C" w:rsidRPr="00B3226C" w:rsidRDefault="00B3226C" w:rsidP="00580966">
      <w:pPr>
        <w:numPr>
          <w:ilvl w:val="0"/>
          <w:numId w:val="39"/>
        </w:numPr>
        <w:suppressAutoHyphens w:val="0"/>
        <w:autoSpaceDE w:val="0"/>
        <w:autoSpaceDN w:val="0"/>
        <w:jc w:val="both"/>
        <w:rPr>
          <w:rFonts w:ascii="Times New Roman" w:eastAsia="Times New Roman" w:hAnsi="Times New Roman" w:cs="Times New Roman"/>
          <w:sz w:val="20"/>
          <w:szCs w:val="20"/>
          <w:lang w:val="uk-UA" w:eastAsia="ru-RU"/>
        </w:rPr>
      </w:pPr>
      <w:r w:rsidRPr="00B3226C">
        <w:rPr>
          <w:rFonts w:ascii="Times New Roman" w:eastAsia="Times New Roman" w:hAnsi="Times New Roman" w:cs="Times New Roman"/>
          <w:sz w:val="20"/>
          <w:szCs w:val="20"/>
          <w:lang w:val="uk-UA" w:eastAsia="ru-RU"/>
        </w:rPr>
        <w:lastRenderedPageBreak/>
        <w:t xml:space="preserve">Фразеологічні та лексичні одиниці, які номінують концепт ШЛЯХ у вигляді чотирьох субфреймів, об’єднуються загальною фреймовою моделлю - атрибутивний субфрейм, субстантивний субфрейм (предметний), акціональний субфрейм статичного руху та акціональний субфрейм динамічного руху. Крім того, у такому фреймі представлені семантичні маркери, які відповідають номінативній одиниці (найчастіше реалізуються на основі концептуальних опозицій типу </w:t>
      </w:r>
      <w:r w:rsidRPr="00B3226C">
        <w:rPr>
          <w:rFonts w:ascii="Times New Roman" w:eastAsia="Times New Roman" w:hAnsi="Times New Roman" w:cs="Times New Roman"/>
          <w:b/>
          <w:bCs/>
          <w:i/>
          <w:iCs/>
          <w:sz w:val="20"/>
          <w:szCs w:val="20"/>
          <w:lang w:val="uk-UA" w:eastAsia="ru-RU"/>
        </w:rPr>
        <w:t>верх/низ, прямий/кривий, довгий/короткий</w:t>
      </w:r>
      <w:r w:rsidRPr="00B3226C">
        <w:rPr>
          <w:rFonts w:ascii="Times New Roman" w:eastAsia="Times New Roman" w:hAnsi="Times New Roman" w:cs="Times New Roman"/>
          <w:sz w:val="20"/>
          <w:szCs w:val="20"/>
          <w:lang w:val="uk-UA" w:eastAsia="ru-RU"/>
        </w:rPr>
        <w:t xml:space="preserve"> і т. ін.).</w:t>
      </w:r>
    </w:p>
    <w:p w:rsidR="00B3226C" w:rsidRPr="00B3226C" w:rsidRDefault="00B3226C" w:rsidP="00580966">
      <w:pPr>
        <w:numPr>
          <w:ilvl w:val="0"/>
          <w:numId w:val="39"/>
        </w:numPr>
        <w:suppressAutoHyphens w:val="0"/>
        <w:autoSpaceDE w:val="0"/>
        <w:autoSpaceDN w:val="0"/>
        <w:jc w:val="both"/>
        <w:rPr>
          <w:rFonts w:ascii="Times New Roman" w:eastAsia="Times New Roman" w:hAnsi="Times New Roman" w:cs="Times New Roman"/>
          <w:sz w:val="20"/>
          <w:szCs w:val="20"/>
          <w:lang w:val="uk-UA" w:eastAsia="ru-RU"/>
        </w:rPr>
      </w:pPr>
      <w:r w:rsidRPr="00B3226C">
        <w:rPr>
          <w:rFonts w:ascii="Times New Roman" w:eastAsia="Times New Roman" w:hAnsi="Times New Roman" w:cs="Times New Roman"/>
          <w:sz w:val="20"/>
          <w:szCs w:val="20"/>
          <w:lang w:val="uk-UA" w:eastAsia="ru-RU"/>
        </w:rPr>
        <w:t xml:space="preserve">Концептуальна метафора є основним із способів образного моделювання та відображення дійсності, яка визначає дві поняттєві сфери (сферу джерела метафоричної експансії та сферу цілі). Номінації, що виражають семантику ШЛЯХУ у первинному значенні (сфера джерела) характеризують </w:t>
      </w:r>
      <w:r w:rsidRPr="00B3226C">
        <w:rPr>
          <w:rFonts w:ascii="Times New Roman" w:eastAsia="Times New Roman" w:hAnsi="Times New Roman" w:cs="Times New Roman"/>
          <w:b/>
          <w:bCs/>
          <w:i/>
          <w:iCs/>
          <w:sz w:val="20"/>
          <w:szCs w:val="20"/>
          <w:lang w:val="uk-UA" w:eastAsia="ru-RU"/>
        </w:rPr>
        <w:t>початок/кінець</w:t>
      </w:r>
      <w:r w:rsidRPr="00B3226C">
        <w:rPr>
          <w:rFonts w:ascii="Times New Roman" w:eastAsia="Times New Roman" w:hAnsi="Times New Roman" w:cs="Times New Roman"/>
          <w:sz w:val="20"/>
          <w:szCs w:val="20"/>
          <w:lang w:val="uk-UA" w:eastAsia="ru-RU"/>
        </w:rPr>
        <w:t xml:space="preserve">, кількісні, якісні та часові властивості шляху та руху. Поняттєва сфера цілі містить специфічні для кожної з досліджуваних мов метафоричні перенесення, які відносяться до різних сфер референцій (успіх/невдача, сімейні стосунки, життя/смерть, аномальні стани людини (сп’яніння, психічні розлади), аксіологічні (правда/неправда, порядність/непорядність тощо). </w:t>
      </w:r>
    </w:p>
    <w:p w:rsidR="00B3226C" w:rsidRPr="00B3226C" w:rsidRDefault="00B3226C" w:rsidP="00580966">
      <w:pPr>
        <w:numPr>
          <w:ilvl w:val="0"/>
          <w:numId w:val="39"/>
        </w:numPr>
        <w:suppressAutoHyphens w:val="0"/>
        <w:autoSpaceDE w:val="0"/>
        <w:autoSpaceDN w:val="0"/>
        <w:jc w:val="both"/>
        <w:rPr>
          <w:rFonts w:ascii="Times New Roman" w:eastAsia="Times New Roman" w:hAnsi="Times New Roman" w:cs="Times New Roman"/>
          <w:sz w:val="20"/>
          <w:szCs w:val="20"/>
          <w:lang w:val="uk-UA" w:eastAsia="ru-RU"/>
        </w:rPr>
      </w:pPr>
      <w:r w:rsidRPr="00B3226C">
        <w:rPr>
          <w:rFonts w:ascii="Times New Roman" w:eastAsia="Times New Roman" w:hAnsi="Times New Roman" w:cs="Times New Roman"/>
          <w:snapToGrid w:val="0"/>
          <w:sz w:val="20"/>
          <w:szCs w:val="20"/>
          <w:lang w:val="uk-UA" w:eastAsia="ru-RU"/>
        </w:rPr>
        <w:t>Ідіоконцепт ШЛЯХ</w:t>
      </w:r>
      <w:r w:rsidRPr="00B3226C">
        <w:rPr>
          <w:rFonts w:ascii="Times New Roman" w:eastAsia="Times New Roman" w:hAnsi="Times New Roman" w:cs="Times New Roman"/>
          <w:sz w:val="20"/>
          <w:szCs w:val="20"/>
          <w:lang w:val="uk-UA" w:eastAsia="ru-RU"/>
        </w:rPr>
        <w:t xml:space="preserve"> вміщується в межі протиставлення свого простору чужому та складається з низки протиставлень </w:t>
      </w:r>
      <w:r w:rsidRPr="00B3226C">
        <w:rPr>
          <w:rFonts w:ascii="Times New Roman" w:eastAsia="Times New Roman" w:hAnsi="Times New Roman" w:cs="Times New Roman"/>
          <w:b/>
          <w:bCs/>
          <w:i/>
          <w:iCs/>
          <w:sz w:val="20"/>
          <w:szCs w:val="20"/>
          <w:lang w:val="uk-UA" w:eastAsia="ru-RU"/>
        </w:rPr>
        <w:t>(герой/антигерой, початок/кінець, помічник на шляху/ шкідник на шляху, чарівний транспорт/казкова перешкода</w:t>
      </w:r>
      <w:r w:rsidRPr="00B3226C">
        <w:rPr>
          <w:rFonts w:ascii="Times New Roman" w:eastAsia="Times New Roman" w:hAnsi="Times New Roman" w:cs="Times New Roman"/>
          <w:b/>
          <w:bCs/>
          <w:sz w:val="20"/>
          <w:szCs w:val="20"/>
          <w:lang w:val="uk-UA" w:eastAsia="ru-RU"/>
        </w:rPr>
        <w:t>).</w:t>
      </w:r>
      <w:r w:rsidRPr="00B3226C">
        <w:rPr>
          <w:rFonts w:ascii="Times New Roman" w:eastAsia="Times New Roman" w:hAnsi="Times New Roman" w:cs="Times New Roman"/>
          <w:sz w:val="20"/>
          <w:szCs w:val="20"/>
          <w:lang w:val="uk-UA" w:eastAsia="ru-RU"/>
        </w:rPr>
        <w:t xml:space="preserve"> У межах ідіоконцепту ШЛЯХ</w:t>
      </w:r>
      <w:r w:rsidRPr="00B3226C">
        <w:rPr>
          <w:rFonts w:ascii="Times New Roman" w:eastAsia="Times New Roman" w:hAnsi="Times New Roman" w:cs="Times New Roman"/>
          <w:i/>
          <w:iCs/>
          <w:sz w:val="20"/>
          <w:szCs w:val="20"/>
          <w:lang w:val="uk-UA" w:eastAsia="ru-RU"/>
        </w:rPr>
        <w:t xml:space="preserve"> </w:t>
      </w:r>
      <w:r w:rsidRPr="00B3226C">
        <w:rPr>
          <w:rFonts w:ascii="Times New Roman" w:eastAsia="Times New Roman" w:hAnsi="Times New Roman" w:cs="Times New Roman"/>
          <w:sz w:val="20"/>
          <w:szCs w:val="20"/>
          <w:lang w:val="uk-UA" w:eastAsia="ru-RU"/>
        </w:rPr>
        <w:t xml:space="preserve">виділяються базові ситуації, які представлені фреймовими структурами - 1) ситуація ПОЧАТОК ПОДОРОЖІ; 2) ситуація РУХУ; 3) ситуація ІНІЦІАЦІЇ (переродження героя). Ситуація ДОСЯГАННЯ МЕТИ корелює із ситуацією ПОЧАТОК ПОДОРОЖІ. Кожна з представлених ситуацій моделюється на основі субфреймів, які мають свої модифікації. У центрі кожного субфрейму лежить лексема, а на її периферії - ментальні кореляти. </w:t>
      </w:r>
    </w:p>
    <w:p w:rsidR="00B3226C" w:rsidRPr="00B3226C" w:rsidRDefault="00B3226C" w:rsidP="00580966">
      <w:pPr>
        <w:numPr>
          <w:ilvl w:val="0"/>
          <w:numId w:val="39"/>
        </w:numPr>
        <w:suppressAutoHyphens w:val="0"/>
        <w:autoSpaceDE w:val="0"/>
        <w:autoSpaceDN w:val="0"/>
        <w:jc w:val="both"/>
        <w:rPr>
          <w:rFonts w:ascii="Times New Roman" w:eastAsia="Times New Roman" w:hAnsi="Times New Roman" w:cs="Times New Roman"/>
          <w:sz w:val="20"/>
          <w:szCs w:val="20"/>
          <w:lang w:val="uk-UA" w:eastAsia="ru-RU"/>
        </w:rPr>
      </w:pPr>
      <w:r w:rsidRPr="00B3226C">
        <w:rPr>
          <w:rFonts w:ascii="Times New Roman" w:eastAsia="Times New Roman" w:hAnsi="Times New Roman" w:cs="Times New Roman"/>
          <w:sz w:val="20"/>
          <w:szCs w:val="20"/>
          <w:lang w:val="uk-UA" w:eastAsia="ru-RU"/>
        </w:rPr>
        <w:t>В межах субфреймів виокремлюються субконцепти та їх профілі, з якими корелює концепт ШЛЯХ.</w:t>
      </w:r>
    </w:p>
    <w:p w:rsidR="00B3226C" w:rsidRPr="00B3226C" w:rsidRDefault="00B3226C" w:rsidP="00B3226C">
      <w:pPr>
        <w:tabs>
          <w:tab w:val="left" w:pos="4680"/>
        </w:tabs>
        <w:suppressAutoHyphens w:val="0"/>
        <w:autoSpaceDE w:val="0"/>
        <w:autoSpaceDN w:val="0"/>
        <w:ind w:firstLine="426"/>
        <w:jc w:val="both"/>
        <w:rPr>
          <w:rFonts w:ascii="Times New Roman" w:eastAsia="Times New Roman" w:hAnsi="Times New Roman" w:cs="Times New Roman"/>
          <w:sz w:val="20"/>
          <w:szCs w:val="20"/>
          <w:lang w:val="uk-UA" w:eastAsia="ru-RU"/>
        </w:rPr>
      </w:pPr>
      <w:r w:rsidRPr="00B3226C">
        <w:rPr>
          <w:rFonts w:ascii="Times New Roman" w:eastAsia="Times New Roman" w:hAnsi="Times New Roman" w:cs="Times New Roman"/>
          <w:b/>
          <w:bCs/>
          <w:i/>
          <w:iCs/>
          <w:sz w:val="20"/>
          <w:szCs w:val="20"/>
          <w:lang w:val="uk-UA" w:eastAsia="ru-RU"/>
        </w:rPr>
        <w:t>Теоретичну цінність</w:t>
      </w:r>
      <w:r w:rsidRPr="00B3226C">
        <w:rPr>
          <w:rFonts w:ascii="Times New Roman" w:eastAsia="Times New Roman" w:hAnsi="Times New Roman" w:cs="Times New Roman"/>
          <w:sz w:val="20"/>
          <w:szCs w:val="20"/>
          <w:lang w:val="uk-UA" w:eastAsia="ru-RU"/>
        </w:rPr>
        <w:t xml:space="preserve"> праці вбачаємо у тому, що виявлення семантичних когнітивних закономірностей структурування просторової моделі світу є внеском у розвиток таких когнітивних напрямів, як концептологія, фреймова семантика, теорія прототипів та стереотипів, просторова семантика, когнітивне моделювання тексту, теорія концептуальної метафори. Встановлення спільних та відмінних рис номінативних одиниць із семантичним компонентом ШЛЯХ у мовних картинах світу трьох мов є певним доповненням у теорію крос-культурних міжмовних досліджень. Реферована праця може </w:t>
      </w:r>
      <w:r w:rsidRPr="00B3226C">
        <w:rPr>
          <w:rFonts w:ascii="Times New Roman" w:eastAsia="Times New Roman" w:hAnsi="Times New Roman" w:cs="Times New Roman"/>
          <w:sz w:val="20"/>
          <w:szCs w:val="20"/>
          <w:lang w:val="uk-UA" w:eastAsia="ru-RU"/>
        </w:rPr>
        <w:lastRenderedPageBreak/>
        <w:t>прислужитися у галузі соціолінгвістики, фольклористики та етносеміотики.</w:t>
      </w:r>
    </w:p>
    <w:p w:rsidR="00B3226C" w:rsidRPr="00B3226C" w:rsidRDefault="00B3226C" w:rsidP="00B3226C">
      <w:pPr>
        <w:tabs>
          <w:tab w:val="left" w:pos="4680"/>
        </w:tabs>
        <w:suppressAutoHyphens w:val="0"/>
        <w:autoSpaceDE w:val="0"/>
        <w:autoSpaceDN w:val="0"/>
        <w:ind w:firstLine="426"/>
        <w:jc w:val="both"/>
        <w:rPr>
          <w:rFonts w:ascii="Times New Roman" w:eastAsia="Times New Roman" w:hAnsi="Times New Roman" w:cs="Times New Roman"/>
          <w:sz w:val="20"/>
          <w:szCs w:val="20"/>
          <w:lang w:val="uk-UA" w:eastAsia="ru-RU"/>
        </w:rPr>
      </w:pPr>
      <w:r w:rsidRPr="00B3226C">
        <w:rPr>
          <w:rFonts w:ascii="Times New Roman" w:eastAsia="Times New Roman" w:hAnsi="Times New Roman" w:cs="Times New Roman"/>
          <w:b/>
          <w:bCs/>
          <w:i/>
          <w:iCs/>
          <w:sz w:val="20"/>
          <w:szCs w:val="20"/>
          <w:lang w:val="uk-UA" w:eastAsia="ru-RU"/>
        </w:rPr>
        <w:t>Практичне значення</w:t>
      </w:r>
      <w:r w:rsidRPr="00B3226C">
        <w:rPr>
          <w:rFonts w:ascii="Times New Roman" w:eastAsia="Times New Roman" w:hAnsi="Times New Roman" w:cs="Times New Roman"/>
          <w:sz w:val="20"/>
          <w:szCs w:val="20"/>
          <w:lang w:val="uk-UA" w:eastAsia="ru-RU"/>
        </w:rPr>
        <w:t xml:space="preserve"> дисертації полягає у тому, що результати дослідження можуть використовуватися у лекційних курсах із загального та порівняльного мовознавства, лексикології, когнітивної лінгвістики, лінгвокраїнознавства, у спецкурсах з української, англійської та французької етнолінгвістики, а також при укладанні словників-тезаурусів.</w:t>
      </w:r>
    </w:p>
    <w:p w:rsidR="00B3226C" w:rsidRPr="00B3226C" w:rsidRDefault="00B3226C" w:rsidP="00B3226C">
      <w:pPr>
        <w:tabs>
          <w:tab w:val="left" w:pos="4680"/>
        </w:tabs>
        <w:suppressAutoHyphens w:val="0"/>
        <w:autoSpaceDE w:val="0"/>
        <w:autoSpaceDN w:val="0"/>
        <w:ind w:firstLine="426"/>
        <w:jc w:val="both"/>
        <w:rPr>
          <w:rFonts w:ascii="Times New Roman" w:eastAsia="Times New Roman" w:hAnsi="Times New Roman" w:cs="Times New Roman"/>
          <w:sz w:val="20"/>
          <w:szCs w:val="20"/>
          <w:lang w:val="uk-UA" w:eastAsia="ru-RU"/>
        </w:rPr>
      </w:pPr>
      <w:r w:rsidRPr="00B3226C">
        <w:rPr>
          <w:rFonts w:ascii="Times New Roman" w:eastAsia="Times New Roman" w:hAnsi="Times New Roman" w:cs="Times New Roman"/>
          <w:b/>
          <w:bCs/>
          <w:i/>
          <w:iCs/>
          <w:sz w:val="20"/>
          <w:szCs w:val="20"/>
          <w:lang w:val="uk-UA" w:eastAsia="ru-RU"/>
        </w:rPr>
        <w:t>Апробація роботи.</w:t>
      </w:r>
      <w:r w:rsidRPr="00B3226C">
        <w:rPr>
          <w:rFonts w:ascii="Times New Roman" w:eastAsia="Times New Roman" w:hAnsi="Times New Roman" w:cs="Times New Roman"/>
          <w:b/>
          <w:bCs/>
          <w:sz w:val="20"/>
          <w:szCs w:val="20"/>
          <w:lang w:val="uk-UA" w:eastAsia="ru-RU"/>
        </w:rPr>
        <w:t xml:space="preserve"> </w:t>
      </w:r>
      <w:r w:rsidRPr="00B3226C">
        <w:rPr>
          <w:rFonts w:ascii="Times New Roman" w:eastAsia="Times New Roman" w:hAnsi="Times New Roman" w:cs="Times New Roman"/>
          <w:sz w:val="20"/>
          <w:szCs w:val="20"/>
          <w:lang w:val="uk-UA" w:eastAsia="ru-RU"/>
        </w:rPr>
        <w:t>Положення дисертаційного дослідження обговорювалися на всеукраїнських та міжнародних наукових конференціях: Всеукраїнська конференція “Світ слов’янознавства” (Луцьк, 2003); міжнародна конференція “Актуальні напрями слов’янської та романо-германської філології” (Рівне, 2003); міжнародна конференція “Sacrum w literaturze ukraiсskej” (Люблін, 2004); міжнародна конференція “Проблеми зіставної семантики” (Київ, 2005); всеукраїнська конференція “Проблеми типології граматичних одиниць” (Рівне, РДГУ, 2005).</w:t>
      </w:r>
    </w:p>
    <w:p w:rsidR="00B3226C" w:rsidRPr="00B3226C" w:rsidRDefault="00B3226C" w:rsidP="00B3226C">
      <w:pPr>
        <w:tabs>
          <w:tab w:val="left" w:pos="4680"/>
        </w:tabs>
        <w:suppressAutoHyphens w:val="0"/>
        <w:autoSpaceDE w:val="0"/>
        <w:autoSpaceDN w:val="0"/>
        <w:ind w:firstLine="426"/>
        <w:jc w:val="both"/>
        <w:rPr>
          <w:rFonts w:ascii="Times New Roman" w:eastAsia="Times New Roman" w:hAnsi="Times New Roman" w:cs="Times New Roman"/>
          <w:sz w:val="20"/>
          <w:szCs w:val="20"/>
          <w:lang w:val="uk-UA" w:eastAsia="ru-RU"/>
        </w:rPr>
      </w:pPr>
      <w:r w:rsidRPr="00B3226C">
        <w:rPr>
          <w:rFonts w:ascii="Times New Roman" w:eastAsia="Times New Roman" w:hAnsi="Times New Roman" w:cs="Times New Roman"/>
          <w:b/>
          <w:bCs/>
          <w:i/>
          <w:iCs/>
          <w:sz w:val="20"/>
          <w:szCs w:val="20"/>
          <w:lang w:val="uk-UA" w:eastAsia="ru-RU"/>
        </w:rPr>
        <w:t>Загальний обсяг роботи.</w:t>
      </w:r>
      <w:r w:rsidRPr="00B3226C">
        <w:rPr>
          <w:rFonts w:ascii="Times New Roman" w:eastAsia="Times New Roman" w:hAnsi="Times New Roman" w:cs="Times New Roman"/>
          <w:sz w:val="20"/>
          <w:szCs w:val="20"/>
          <w:lang w:val="uk-UA" w:eastAsia="ru-RU"/>
        </w:rPr>
        <w:t xml:space="preserve"> Загальний обсяг дисертації складає 297 сторінок, з них текст - 194 сторінки, додатки - 70 сторінок. Список використаної літератури включає 291 найменування, лексикографічні джерела – 36, джерела ілюстративного матеріалу містять – 88 позицій.</w:t>
      </w:r>
    </w:p>
    <w:p w:rsidR="00B3226C" w:rsidRPr="00B3226C" w:rsidRDefault="00B3226C" w:rsidP="00B3226C">
      <w:pPr>
        <w:tabs>
          <w:tab w:val="left" w:pos="4680"/>
        </w:tabs>
        <w:suppressAutoHyphens w:val="0"/>
        <w:autoSpaceDE w:val="0"/>
        <w:autoSpaceDN w:val="0"/>
        <w:ind w:firstLine="426"/>
        <w:jc w:val="both"/>
        <w:rPr>
          <w:rFonts w:ascii="Times New Roman" w:eastAsia="Times New Roman" w:hAnsi="Times New Roman" w:cs="Times New Roman"/>
          <w:sz w:val="20"/>
          <w:szCs w:val="20"/>
          <w:lang w:val="uk-UA" w:eastAsia="ru-RU"/>
        </w:rPr>
      </w:pPr>
      <w:r w:rsidRPr="00B3226C">
        <w:rPr>
          <w:rFonts w:ascii="Times New Roman" w:eastAsia="Times New Roman" w:hAnsi="Times New Roman" w:cs="Times New Roman"/>
          <w:b/>
          <w:bCs/>
          <w:i/>
          <w:iCs/>
          <w:sz w:val="20"/>
          <w:szCs w:val="20"/>
          <w:lang w:val="uk-UA" w:eastAsia="ru-RU"/>
        </w:rPr>
        <w:t>Структура роботи.</w:t>
      </w:r>
      <w:r w:rsidRPr="00B3226C">
        <w:rPr>
          <w:rFonts w:ascii="Times New Roman" w:eastAsia="Times New Roman" w:hAnsi="Times New Roman" w:cs="Times New Roman"/>
          <w:sz w:val="20"/>
          <w:szCs w:val="20"/>
          <w:lang w:val="uk-UA" w:eastAsia="ru-RU"/>
        </w:rPr>
        <w:t xml:space="preserve"> Дисертація складається зі вступу, трьох розділів із висновками до кожного з них, загальних висновків, бібліографії та додатків, у яких представлено таблиці, що відображають кількісне наповнення лексичними, фразеологічними номінаціями та текстовими дескрипторами концепту ШЛЯХ.</w:t>
      </w:r>
    </w:p>
    <w:p w:rsidR="00B3226C" w:rsidRPr="00B3226C" w:rsidRDefault="00B3226C" w:rsidP="00B3226C">
      <w:pPr>
        <w:tabs>
          <w:tab w:val="left" w:pos="4680"/>
        </w:tabs>
        <w:suppressAutoHyphens w:val="0"/>
        <w:autoSpaceDE w:val="0"/>
        <w:autoSpaceDN w:val="0"/>
        <w:ind w:firstLine="426"/>
        <w:jc w:val="both"/>
        <w:rPr>
          <w:rFonts w:ascii="Times New Roman" w:eastAsia="Times New Roman" w:hAnsi="Times New Roman" w:cs="Times New Roman"/>
          <w:sz w:val="20"/>
          <w:szCs w:val="20"/>
          <w:lang w:val="uk-UA" w:eastAsia="ru-RU"/>
        </w:rPr>
      </w:pPr>
    </w:p>
    <w:p w:rsidR="00B3226C" w:rsidRPr="00B3226C" w:rsidRDefault="00B3226C" w:rsidP="00B3226C">
      <w:pPr>
        <w:tabs>
          <w:tab w:val="left" w:pos="4680"/>
        </w:tabs>
        <w:suppressAutoHyphens w:val="0"/>
        <w:autoSpaceDE w:val="0"/>
        <w:autoSpaceDN w:val="0"/>
        <w:jc w:val="center"/>
        <w:rPr>
          <w:rFonts w:ascii="Times New Roman" w:eastAsia="Times New Roman" w:hAnsi="Times New Roman" w:cs="Times New Roman"/>
          <w:b/>
          <w:bCs/>
          <w:sz w:val="20"/>
          <w:szCs w:val="20"/>
          <w:lang w:val="uk-UA" w:eastAsia="ru-RU"/>
        </w:rPr>
      </w:pPr>
      <w:r w:rsidRPr="00B3226C">
        <w:rPr>
          <w:rFonts w:ascii="Times New Roman" w:eastAsia="Times New Roman" w:hAnsi="Times New Roman" w:cs="Times New Roman"/>
          <w:b/>
          <w:bCs/>
          <w:sz w:val="20"/>
          <w:szCs w:val="20"/>
          <w:lang w:val="uk-UA" w:eastAsia="ru-RU"/>
        </w:rPr>
        <w:t>ОСНОВНИЙ ЗМІСТ РОБОТИ</w:t>
      </w:r>
    </w:p>
    <w:p w:rsidR="00B3226C" w:rsidRPr="00B3226C" w:rsidRDefault="00B3226C" w:rsidP="00B3226C">
      <w:pPr>
        <w:tabs>
          <w:tab w:val="left" w:pos="4680"/>
        </w:tabs>
        <w:suppressAutoHyphens w:val="0"/>
        <w:autoSpaceDE w:val="0"/>
        <w:autoSpaceDN w:val="0"/>
        <w:ind w:firstLine="426"/>
        <w:jc w:val="both"/>
        <w:rPr>
          <w:rFonts w:ascii="Times New Roman" w:eastAsia="Times New Roman" w:hAnsi="Times New Roman" w:cs="Times New Roman"/>
          <w:sz w:val="20"/>
          <w:szCs w:val="20"/>
          <w:lang w:val="uk-UA" w:eastAsia="ru-RU"/>
        </w:rPr>
      </w:pPr>
      <w:bookmarkStart w:id="0" w:name="_GoBack"/>
      <w:r w:rsidRPr="00B3226C">
        <w:rPr>
          <w:rFonts w:ascii="Times New Roman" w:eastAsia="Times New Roman" w:hAnsi="Times New Roman" w:cs="Times New Roman"/>
          <w:b/>
          <w:bCs/>
          <w:i/>
          <w:iCs/>
          <w:sz w:val="20"/>
          <w:szCs w:val="20"/>
          <w:lang w:val="uk-UA" w:eastAsia="ru-RU"/>
        </w:rPr>
        <w:t>У вступі</w:t>
      </w:r>
      <w:r w:rsidRPr="00B3226C">
        <w:rPr>
          <w:rFonts w:ascii="Times New Roman" w:eastAsia="Times New Roman" w:hAnsi="Times New Roman" w:cs="Times New Roman"/>
          <w:b/>
          <w:bCs/>
          <w:sz w:val="20"/>
          <w:szCs w:val="20"/>
          <w:lang w:val="uk-UA" w:eastAsia="ru-RU"/>
        </w:rPr>
        <w:t xml:space="preserve"> </w:t>
      </w:r>
      <w:r w:rsidRPr="00B3226C">
        <w:rPr>
          <w:rFonts w:ascii="Times New Roman" w:eastAsia="Times New Roman" w:hAnsi="Times New Roman" w:cs="Times New Roman"/>
          <w:sz w:val="20"/>
          <w:szCs w:val="20"/>
          <w:lang w:val="uk-UA" w:eastAsia="ru-RU"/>
        </w:rPr>
        <w:t>обґрунтовано вибір теми та її актуальність, визначено мету й завдання дослідження, його новизну, теоретичне та практичне значення, сформульовано основні положення, що виносяться на захист.</w:t>
      </w:r>
    </w:p>
    <w:p w:rsidR="00B3226C" w:rsidRPr="00B3226C" w:rsidRDefault="00B3226C" w:rsidP="00B3226C">
      <w:pPr>
        <w:tabs>
          <w:tab w:val="left" w:pos="4680"/>
        </w:tabs>
        <w:suppressAutoHyphens w:val="0"/>
        <w:autoSpaceDE w:val="0"/>
        <w:autoSpaceDN w:val="0"/>
        <w:ind w:firstLine="426"/>
        <w:jc w:val="both"/>
        <w:rPr>
          <w:rFonts w:ascii="Times New Roman" w:eastAsia="Times New Roman" w:hAnsi="Times New Roman" w:cs="Times New Roman"/>
          <w:sz w:val="20"/>
          <w:szCs w:val="20"/>
          <w:lang w:val="uk-UA" w:eastAsia="ru-RU"/>
        </w:rPr>
      </w:pPr>
      <w:r w:rsidRPr="00B3226C">
        <w:rPr>
          <w:rFonts w:ascii="Times New Roman" w:eastAsia="Times New Roman" w:hAnsi="Times New Roman" w:cs="Times New Roman"/>
          <w:b/>
          <w:bCs/>
          <w:i/>
          <w:iCs/>
          <w:sz w:val="20"/>
          <w:szCs w:val="20"/>
          <w:lang w:val="uk-UA" w:eastAsia="ru-RU"/>
        </w:rPr>
        <w:t>У першому розділі</w:t>
      </w:r>
      <w:r w:rsidRPr="00B3226C">
        <w:rPr>
          <w:rFonts w:ascii="Times New Roman" w:eastAsia="Times New Roman" w:hAnsi="Times New Roman" w:cs="Times New Roman"/>
          <w:i/>
          <w:iCs/>
          <w:sz w:val="20"/>
          <w:szCs w:val="20"/>
          <w:lang w:val="uk-UA" w:eastAsia="ru-RU"/>
        </w:rPr>
        <w:t xml:space="preserve"> “</w:t>
      </w:r>
      <w:r w:rsidRPr="00B3226C">
        <w:rPr>
          <w:rFonts w:ascii="Times New Roman" w:eastAsia="Times New Roman" w:hAnsi="Times New Roman" w:cs="Times New Roman"/>
          <w:b/>
          <w:bCs/>
          <w:i/>
          <w:iCs/>
          <w:sz w:val="20"/>
          <w:szCs w:val="20"/>
          <w:lang w:val="uk-UA" w:eastAsia="ru-RU"/>
        </w:rPr>
        <w:t>Категоризація концепту ШЛЯХ в архетиповій моделі світу”</w:t>
      </w:r>
      <w:r w:rsidRPr="00B3226C">
        <w:rPr>
          <w:rFonts w:ascii="Times New Roman" w:eastAsia="Times New Roman" w:hAnsi="Times New Roman" w:cs="Times New Roman"/>
          <w:sz w:val="20"/>
          <w:szCs w:val="20"/>
          <w:lang w:val="uk-UA" w:eastAsia="ru-RU"/>
        </w:rPr>
        <w:t xml:space="preserve"> представлено вихідні положення дослідження з урахуванням здобутків у сучасних міжпарадигмальних студіях – лінгвокультурології, етносеміотиці, когнітивній лінгвістиці, уточнено такі ключові поняття, як концепт, фрейм, концептуальна метафора, профіль, проаналізовано семантико-когнітивні особливості метафоризації просторових понять, висвітлено набір лексичних вербалізаторів розгляданого концепту. </w:t>
      </w:r>
    </w:p>
    <w:p w:rsidR="00B3226C" w:rsidRPr="00B3226C" w:rsidRDefault="00B3226C" w:rsidP="00B3226C">
      <w:pPr>
        <w:suppressAutoHyphens w:val="0"/>
        <w:autoSpaceDE w:val="0"/>
        <w:autoSpaceDN w:val="0"/>
        <w:ind w:firstLine="426"/>
        <w:jc w:val="both"/>
        <w:rPr>
          <w:rFonts w:ascii="Times New Roman" w:eastAsia="Times New Roman" w:hAnsi="Times New Roman" w:cs="Times New Roman"/>
          <w:sz w:val="20"/>
          <w:szCs w:val="20"/>
          <w:lang w:val="uk-UA" w:eastAsia="ru-RU"/>
        </w:rPr>
      </w:pPr>
      <w:r w:rsidRPr="00B3226C">
        <w:rPr>
          <w:rFonts w:ascii="Times New Roman" w:eastAsia="Times New Roman" w:hAnsi="Times New Roman" w:cs="Times New Roman"/>
          <w:sz w:val="20"/>
          <w:szCs w:val="20"/>
          <w:lang w:val="uk-UA" w:eastAsia="ru-RU"/>
        </w:rPr>
        <w:t xml:space="preserve">ШЛЯХ - один із найглобальніших просторових концептів, дослідження якого проводилось у різних лінгвістичних та культурологічних сферах (семіотика, когнітологія, лексикологія, культурологія, релігієзнавство). На відміну від вищезгаданих напрямів, </w:t>
      </w:r>
      <w:r w:rsidRPr="00B3226C">
        <w:rPr>
          <w:rFonts w:ascii="Times New Roman" w:eastAsia="Times New Roman" w:hAnsi="Times New Roman" w:cs="Times New Roman"/>
          <w:sz w:val="20"/>
          <w:szCs w:val="20"/>
          <w:lang w:val="uk-UA" w:eastAsia="ru-RU"/>
        </w:rPr>
        <w:lastRenderedPageBreak/>
        <w:t>обраний лінгвокогнітивний підхід звертає увагу передусім на відображення ментальних засад просторових відношень у мові. Це зумовлює необхідність розгляду обраного концепту з врахуванням ономасіологічного та семасіологічного підходів до вивчення мовних знаків. Перший спрямований на виявлення номінативної структури слова, тобто способів номінації концепту на рівні зовнішньої та внутрішньої форми номінативних одиниць, другий - на аналіз закріпленості за даним мовним концептом певних семантичних структур на рівні його словникових дефініцій.</w:t>
      </w:r>
    </w:p>
    <w:p w:rsidR="00B3226C" w:rsidRPr="00B3226C" w:rsidRDefault="00B3226C" w:rsidP="00B3226C">
      <w:pPr>
        <w:tabs>
          <w:tab w:val="left" w:pos="4680"/>
        </w:tabs>
        <w:suppressAutoHyphens w:val="0"/>
        <w:autoSpaceDE w:val="0"/>
        <w:autoSpaceDN w:val="0"/>
        <w:ind w:firstLine="426"/>
        <w:jc w:val="both"/>
        <w:rPr>
          <w:rFonts w:ascii="Times New Roman" w:eastAsia="Times New Roman" w:hAnsi="Times New Roman" w:cs="Times New Roman"/>
          <w:sz w:val="20"/>
          <w:szCs w:val="20"/>
          <w:lang w:val="uk-UA" w:eastAsia="ru-RU"/>
        </w:rPr>
      </w:pPr>
      <w:r w:rsidRPr="00B3226C">
        <w:rPr>
          <w:rFonts w:ascii="Times New Roman" w:eastAsia="Times New Roman" w:hAnsi="Times New Roman" w:cs="Times New Roman"/>
          <w:sz w:val="20"/>
          <w:szCs w:val="20"/>
          <w:lang w:val="uk-UA" w:eastAsia="ru-RU"/>
        </w:rPr>
        <w:t>Результати сприйняття світу та пізнавальної діяльності людини відображаються у вигляді відокремленого у мовних картинах світу певного фрагмента когнітивної системи, через який реалізується доступ до структур свідомості людини. Оскільки побудова когнітивних моделей передбачає розгляд мови як психологічного, ментального та культурного явища, опис номінацій, що репрезентують ШЛЯХ як частину простору, здійснюється через поняття концепт, фрейм, концептуальна метафора. Концепт</w:t>
      </w:r>
      <w:r w:rsidRPr="00B3226C">
        <w:rPr>
          <w:rFonts w:ascii="Times New Roman" w:eastAsia="Times New Roman" w:hAnsi="Times New Roman" w:cs="Times New Roman"/>
          <w:i/>
          <w:iCs/>
          <w:sz w:val="20"/>
          <w:szCs w:val="20"/>
          <w:lang w:val="uk-UA" w:eastAsia="ru-RU"/>
        </w:rPr>
        <w:t xml:space="preserve"> </w:t>
      </w:r>
      <w:r w:rsidRPr="00B3226C">
        <w:rPr>
          <w:rFonts w:ascii="Times New Roman" w:eastAsia="Times New Roman" w:hAnsi="Times New Roman" w:cs="Times New Roman"/>
          <w:sz w:val="20"/>
          <w:szCs w:val="20"/>
          <w:lang w:val="uk-UA" w:eastAsia="ru-RU"/>
        </w:rPr>
        <w:t xml:space="preserve">визначається як сукупність знань всіх одиниць оперативної свідомості: образи, поняття, уявлення про об’єкт. Це культурно маркований вербалізований смисл, який представляється у плані вираження цілою низкою своїх мовних реалізацій, які утворюють відповідну лексико-семантичну і когнітивну структуру. </w:t>
      </w:r>
    </w:p>
    <w:p w:rsidR="00B3226C" w:rsidRPr="00B3226C" w:rsidRDefault="00B3226C" w:rsidP="00B3226C">
      <w:pPr>
        <w:tabs>
          <w:tab w:val="left" w:pos="4680"/>
        </w:tabs>
        <w:suppressAutoHyphens w:val="0"/>
        <w:autoSpaceDE w:val="0"/>
        <w:autoSpaceDN w:val="0"/>
        <w:ind w:firstLine="426"/>
        <w:jc w:val="both"/>
        <w:rPr>
          <w:rFonts w:ascii="Times New Roman" w:eastAsia="Times New Roman" w:hAnsi="Times New Roman" w:cs="Times New Roman"/>
          <w:sz w:val="20"/>
          <w:szCs w:val="20"/>
          <w:lang w:val="uk-UA" w:eastAsia="ru-RU"/>
        </w:rPr>
      </w:pPr>
      <w:r w:rsidRPr="00B3226C">
        <w:rPr>
          <w:rFonts w:ascii="Times New Roman" w:eastAsia="Times New Roman" w:hAnsi="Times New Roman" w:cs="Times New Roman"/>
          <w:sz w:val="20"/>
          <w:szCs w:val="20"/>
          <w:lang w:val="uk-UA" w:eastAsia="ru-RU"/>
        </w:rPr>
        <w:t>У реферованому дослідженні пріоритетною є фреймова модель, яка актуалізується за допомогою таких когнітивних утворень, як стереотип, прототип, концептуальна метафора, профіль, слот. П</w:t>
      </w:r>
      <w:r w:rsidRPr="00B3226C">
        <w:rPr>
          <w:rFonts w:ascii="Times New Roman" w:eastAsia="Times New Roman" w:hAnsi="Times New Roman" w:cs="Times New Roman"/>
          <w:snapToGrid w:val="0"/>
          <w:sz w:val="20"/>
          <w:szCs w:val="20"/>
          <w:lang w:val="uk-UA" w:eastAsia="ru-RU"/>
        </w:rPr>
        <w:t>ід фреймом</w:t>
      </w:r>
      <w:r w:rsidRPr="00B3226C">
        <w:rPr>
          <w:rFonts w:ascii="Times New Roman" w:eastAsia="Times New Roman" w:hAnsi="Times New Roman" w:cs="Times New Roman"/>
          <w:sz w:val="20"/>
          <w:szCs w:val="20"/>
          <w:lang w:val="uk-UA" w:eastAsia="ru-RU"/>
        </w:rPr>
        <w:t xml:space="preserve"> (услід за М. Мінським) </w:t>
      </w:r>
      <w:r w:rsidRPr="00B3226C">
        <w:rPr>
          <w:rFonts w:ascii="Times New Roman" w:eastAsia="Times New Roman" w:hAnsi="Times New Roman" w:cs="Times New Roman"/>
          <w:snapToGrid w:val="0"/>
          <w:sz w:val="20"/>
          <w:szCs w:val="20"/>
          <w:lang w:val="uk-UA" w:eastAsia="ru-RU"/>
        </w:rPr>
        <w:t xml:space="preserve">розуміємо ієрархічно впорядковану репрезентацію певної стандартної ситуації дійсності, що представляє концепт </w:t>
      </w:r>
      <w:r w:rsidRPr="00B3226C">
        <w:rPr>
          <w:rFonts w:ascii="Times New Roman" w:eastAsia="Times New Roman" w:hAnsi="Times New Roman" w:cs="Times New Roman"/>
          <w:sz w:val="20"/>
          <w:szCs w:val="20"/>
          <w:lang w:val="uk-UA" w:eastAsia="ru-RU"/>
        </w:rPr>
        <w:t>ШЛЯХ. Остання</w:t>
      </w:r>
      <w:r w:rsidRPr="00B3226C">
        <w:rPr>
          <w:rFonts w:ascii="Times New Roman" w:eastAsia="Times New Roman" w:hAnsi="Times New Roman" w:cs="Times New Roman"/>
          <w:snapToGrid w:val="0"/>
          <w:sz w:val="20"/>
          <w:szCs w:val="20"/>
          <w:lang w:val="uk-UA" w:eastAsia="ru-RU"/>
        </w:rPr>
        <w:t xml:space="preserve"> містить знання про істотне, типове і можливе для цього концепту. </w:t>
      </w:r>
      <w:r w:rsidRPr="00B3226C">
        <w:rPr>
          <w:rFonts w:ascii="Times New Roman" w:eastAsia="Times New Roman" w:hAnsi="Times New Roman" w:cs="Times New Roman"/>
          <w:sz w:val="20"/>
          <w:szCs w:val="20"/>
          <w:lang w:val="uk-UA" w:eastAsia="ru-RU"/>
        </w:rPr>
        <w:t>Слот – вузол мережі зв’язків верхніх рівнів фрейму як мисленнєвого аналога певної ситуації. С</w:t>
      </w:r>
      <w:r w:rsidRPr="00B3226C">
        <w:rPr>
          <w:rFonts w:ascii="Times New Roman" w:eastAsia="Times New Roman" w:hAnsi="Times New Roman" w:cs="Times New Roman"/>
          <w:snapToGrid w:val="0"/>
          <w:sz w:val="20"/>
          <w:szCs w:val="20"/>
          <w:lang w:val="uk-UA" w:eastAsia="ru-RU"/>
        </w:rPr>
        <w:t>тереотип – стандартне уявлення про ситуації, соціальні групи або про окремих осіб як представників цих груп;</w:t>
      </w:r>
      <w:r w:rsidRPr="00B3226C">
        <w:rPr>
          <w:rFonts w:ascii="Times New Roman" w:eastAsia="Times New Roman" w:hAnsi="Times New Roman" w:cs="Times New Roman"/>
          <w:b/>
          <w:bCs/>
          <w:sz w:val="20"/>
          <w:szCs w:val="20"/>
          <w:lang w:val="uk-UA" w:eastAsia="ru-RU"/>
        </w:rPr>
        <w:t xml:space="preserve"> </w:t>
      </w:r>
      <w:r w:rsidRPr="00B3226C">
        <w:rPr>
          <w:rFonts w:ascii="Times New Roman" w:eastAsia="Times New Roman" w:hAnsi="Times New Roman" w:cs="Times New Roman"/>
          <w:sz w:val="20"/>
          <w:szCs w:val="20"/>
          <w:lang w:val="uk-UA" w:eastAsia="ru-RU"/>
        </w:rPr>
        <w:t xml:space="preserve">прототип - еталонний зразок, на основі якого формується уявлення про типовий образ певної категорії об’єктів. Профілі - результати процесу створення мовного портрета предмета (профілювання) (Є. Бартмінський), з яким корелює концепт ШЛЯХ. </w:t>
      </w:r>
    </w:p>
    <w:p w:rsidR="00B3226C" w:rsidRPr="00B3226C" w:rsidRDefault="00B3226C" w:rsidP="00B3226C">
      <w:pPr>
        <w:suppressAutoHyphens w:val="0"/>
        <w:autoSpaceDE w:val="0"/>
        <w:autoSpaceDN w:val="0"/>
        <w:ind w:firstLine="426"/>
        <w:jc w:val="both"/>
        <w:rPr>
          <w:rFonts w:ascii="Times New Roman" w:eastAsia="Times New Roman" w:hAnsi="Times New Roman" w:cs="Times New Roman"/>
          <w:sz w:val="20"/>
          <w:szCs w:val="20"/>
          <w:lang w:val="uk-UA" w:eastAsia="ru-RU"/>
        </w:rPr>
      </w:pPr>
      <w:r w:rsidRPr="00B3226C">
        <w:rPr>
          <w:rFonts w:ascii="Times New Roman" w:eastAsia="Times New Roman" w:hAnsi="Times New Roman" w:cs="Times New Roman"/>
          <w:sz w:val="20"/>
          <w:szCs w:val="20"/>
          <w:lang w:val="uk-UA" w:eastAsia="ru-RU"/>
        </w:rPr>
        <w:t xml:space="preserve">З метою виявлення основних вербалізаторів досліджуваного концепту проведено аналіз словникових дефініцій, що містяться в синонімічних та тлумачних лексикографічних джерелах. В англійській мові це лексеми </w:t>
      </w:r>
      <w:r w:rsidRPr="00B3226C">
        <w:rPr>
          <w:rFonts w:ascii="Times New Roman" w:eastAsia="Times New Roman" w:hAnsi="Times New Roman" w:cs="Times New Roman"/>
          <w:i/>
          <w:iCs/>
          <w:sz w:val="20"/>
          <w:szCs w:val="20"/>
          <w:lang w:val="uk-UA" w:eastAsia="ru-RU"/>
        </w:rPr>
        <w:t>road, way, street, avenue, lane, alley, wynd, by-street, back street, passage, arcade, path, mall, grove, walk, parade, esplanade, promenade, boulevard</w:t>
      </w:r>
      <w:r w:rsidRPr="00B3226C">
        <w:rPr>
          <w:rFonts w:ascii="Times New Roman" w:eastAsia="Times New Roman" w:hAnsi="Times New Roman" w:cs="Times New Roman"/>
          <w:sz w:val="20"/>
          <w:szCs w:val="20"/>
          <w:lang w:val="uk-UA" w:eastAsia="ru-RU"/>
        </w:rPr>
        <w:t xml:space="preserve">, у французькій – </w:t>
      </w:r>
      <w:r w:rsidRPr="00B3226C">
        <w:rPr>
          <w:rFonts w:ascii="Times New Roman" w:eastAsia="Times New Roman" w:hAnsi="Times New Roman" w:cs="Times New Roman"/>
          <w:i/>
          <w:iCs/>
          <w:sz w:val="20"/>
          <w:szCs w:val="20"/>
          <w:lang w:val="uk-UA" w:eastAsia="ru-RU"/>
        </w:rPr>
        <w:t>chemin</w:t>
      </w:r>
      <w:r w:rsidRPr="00B3226C">
        <w:rPr>
          <w:rFonts w:ascii="Times New Roman" w:eastAsia="Times New Roman" w:hAnsi="Times New Roman" w:cs="Times New Roman"/>
          <w:sz w:val="20"/>
          <w:szCs w:val="20"/>
          <w:lang w:val="uk-UA" w:eastAsia="ru-RU"/>
        </w:rPr>
        <w:t xml:space="preserve">, </w:t>
      </w:r>
      <w:r w:rsidRPr="00B3226C">
        <w:rPr>
          <w:rFonts w:ascii="Times New Roman" w:eastAsia="Times New Roman" w:hAnsi="Times New Roman" w:cs="Times New Roman"/>
          <w:i/>
          <w:iCs/>
          <w:sz w:val="20"/>
          <w:szCs w:val="20"/>
          <w:lang w:val="uk-UA" w:eastAsia="ru-RU"/>
        </w:rPr>
        <w:t>allйй, layon, piste, sente, sentier, venelle, accиs, route, voie, parcours, trajet, course, moyen,</w:t>
      </w:r>
      <w:r w:rsidRPr="00B3226C">
        <w:rPr>
          <w:rFonts w:ascii="Times New Roman" w:eastAsia="Times New Roman" w:hAnsi="Times New Roman" w:cs="Times New Roman"/>
          <w:sz w:val="20"/>
          <w:szCs w:val="20"/>
          <w:lang w:val="uk-UA" w:eastAsia="ru-RU"/>
        </w:rPr>
        <w:t xml:space="preserve"> в українській - </w:t>
      </w:r>
      <w:r w:rsidRPr="00B3226C">
        <w:rPr>
          <w:rFonts w:ascii="Times New Roman" w:eastAsia="Times New Roman" w:hAnsi="Times New Roman" w:cs="Times New Roman"/>
          <w:i/>
          <w:iCs/>
          <w:sz w:val="20"/>
          <w:szCs w:val="20"/>
          <w:lang w:val="uk-UA" w:eastAsia="ru-RU"/>
        </w:rPr>
        <w:t xml:space="preserve">шлях, дорога, путь, тракт, шосе, траса, магістраль, </w:t>
      </w:r>
      <w:r w:rsidRPr="00B3226C">
        <w:rPr>
          <w:rFonts w:ascii="Times New Roman" w:eastAsia="Times New Roman" w:hAnsi="Times New Roman" w:cs="Times New Roman"/>
          <w:i/>
          <w:iCs/>
          <w:sz w:val="20"/>
          <w:szCs w:val="20"/>
          <w:lang w:val="uk-UA" w:eastAsia="ru-RU"/>
        </w:rPr>
        <w:lastRenderedPageBreak/>
        <w:t>простець, стежина, манівці, хід, напрям, курс, маршрут</w:t>
      </w:r>
      <w:r w:rsidRPr="00B3226C">
        <w:rPr>
          <w:rFonts w:ascii="Times New Roman" w:eastAsia="Times New Roman" w:hAnsi="Times New Roman" w:cs="Times New Roman"/>
          <w:sz w:val="20"/>
          <w:szCs w:val="20"/>
          <w:lang w:val="uk-UA" w:eastAsia="ru-RU"/>
        </w:rPr>
        <w:t xml:space="preserve">. Ці лексеми синонімічні, наприклад, такі номінації української мови, як </w:t>
      </w:r>
      <w:r w:rsidRPr="00B3226C">
        <w:rPr>
          <w:rFonts w:ascii="Times New Roman" w:eastAsia="Times New Roman" w:hAnsi="Times New Roman" w:cs="Times New Roman"/>
          <w:i/>
          <w:iCs/>
          <w:sz w:val="20"/>
          <w:szCs w:val="20"/>
          <w:lang w:val="uk-UA" w:eastAsia="ru-RU"/>
        </w:rPr>
        <w:t>дорога</w:t>
      </w:r>
      <w:r w:rsidRPr="00B3226C">
        <w:rPr>
          <w:rFonts w:ascii="Times New Roman" w:eastAsia="Times New Roman" w:hAnsi="Times New Roman" w:cs="Times New Roman"/>
          <w:sz w:val="20"/>
          <w:szCs w:val="20"/>
          <w:lang w:val="uk-UA" w:eastAsia="ru-RU"/>
        </w:rPr>
        <w:t xml:space="preserve"> та </w:t>
      </w:r>
      <w:r w:rsidRPr="00B3226C">
        <w:rPr>
          <w:rFonts w:ascii="Times New Roman" w:eastAsia="Times New Roman" w:hAnsi="Times New Roman" w:cs="Times New Roman"/>
          <w:i/>
          <w:iCs/>
          <w:sz w:val="20"/>
          <w:szCs w:val="20"/>
          <w:lang w:val="uk-UA" w:eastAsia="ru-RU"/>
        </w:rPr>
        <w:t>шлях</w:t>
      </w:r>
      <w:r w:rsidRPr="00B3226C">
        <w:rPr>
          <w:rFonts w:ascii="Times New Roman" w:eastAsia="Times New Roman" w:hAnsi="Times New Roman" w:cs="Times New Roman"/>
          <w:sz w:val="20"/>
          <w:szCs w:val="20"/>
          <w:lang w:val="uk-UA" w:eastAsia="ru-RU"/>
        </w:rPr>
        <w:t xml:space="preserve"> мають майже однорідне навантаження, їх можна було б використати як подвійну назву досліджуваного концепту, але лексема </w:t>
      </w:r>
      <w:r w:rsidRPr="00B3226C">
        <w:rPr>
          <w:rFonts w:ascii="Times New Roman" w:eastAsia="Times New Roman" w:hAnsi="Times New Roman" w:cs="Times New Roman"/>
          <w:i/>
          <w:iCs/>
          <w:sz w:val="20"/>
          <w:szCs w:val="20"/>
          <w:lang w:val="uk-UA" w:eastAsia="ru-RU"/>
        </w:rPr>
        <w:t>шлях</w:t>
      </w:r>
      <w:r w:rsidRPr="00B3226C">
        <w:rPr>
          <w:rFonts w:ascii="Times New Roman" w:eastAsia="Times New Roman" w:hAnsi="Times New Roman" w:cs="Times New Roman"/>
          <w:sz w:val="20"/>
          <w:szCs w:val="20"/>
          <w:lang w:val="uk-UA" w:eastAsia="ru-RU"/>
        </w:rPr>
        <w:t xml:space="preserve"> уявляється нам більш абстрактною номінацією порівняно зі словом </w:t>
      </w:r>
      <w:r w:rsidRPr="00B3226C">
        <w:rPr>
          <w:rFonts w:ascii="Times New Roman" w:eastAsia="Times New Roman" w:hAnsi="Times New Roman" w:cs="Times New Roman"/>
          <w:i/>
          <w:iCs/>
          <w:sz w:val="20"/>
          <w:szCs w:val="20"/>
          <w:lang w:val="uk-UA" w:eastAsia="ru-RU"/>
        </w:rPr>
        <w:t>дорога.</w:t>
      </w:r>
      <w:r w:rsidRPr="00B3226C">
        <w:rPr>
          <w:rFonts w:ascii="Times New Roman" w:eastAsia="Times New Roman" w:hAnsi="Times New Roman" w:cs="Times New Roman"/>
          <w:sz w:val="20"/>
          <w:szCs w:val="20"/>
          <w:lang w:val="uk-UA" w:eastAsia="ru-RU"/>
        </w:rPr>
        <w:t xml:space="preserve"> Це й зумовлює вибір назви досліджуваної категорії. </w:t>
      </w:r>
    </w:p>
    <w:p w:rsidR="00B3226C" w:rsidRPr="00B3226C" w:rsidRDefault="00B3226C" w:rsidP="00B3226C">
      <w:pPr>
        <w:tabs>
          <w:tab w:val="left" w:pos="4680"/>
        </w:tabs>
        <w:suppressAutoHyphens w:val="0"/>
        <w:autoSpaceDE w:val="0"/>
        <w:autoSpaceDN w:val="0"/>
        <w:ind w:firstLine="426"/>
        <w:jc w:val="both"/>
        <w:rPr>
          <w:rFonts w:ascii="Times New Roman" w:eastAsia="Times New Roman" w:hAnsi="Times New Roman" w:cs="Times New Roman"/>
          <w:sz w:val="20"/>
          <w:szCs w:val="20"/>
          <w:lang w:val="uk-UA" w:eastAsia="ru-RU"/>
        </w:rPr>
      </w:pPr>
      <w:r w:rsidRPr="00B3226C">
        <w:rPr>
          <w:rFonts w:ascii="Times New Roman" w:eastAsia="Times New Roman" w:hAnsi="Times New Roman" w:cs="Times New Roman"/>
          <w:sz w:val="20"/>
          <w:szCs w:val="20"/>
          <w:lang w:val="uk-UA" w:eastAsia="ru-RU"/>
        </w:rPr>
        <w:t>Концептуальна метафора є основним із способів образного моделювання та відображення дійсності та уявляється ментальною операцією, яка визначає дві поняттєві сфери (сферу джерела метафоричної експансії та сферу ціль), які фокусують смисли одна одної (Дж. Лакофф, Д. Джонсон, М. Блек, В. Чудинов). Когнітивна метафорична модель передбачає розгляд мовного знака як ментального явища, над яким домінує культурний чинник. Це дозволяє побудувати модель сприйняття ШЛЯХУ через призму образно-номінативних компонентів, епідигматичних проявів концепту, його парадигматичних та синтагматичних зв’язків. Аналіз показав, що номінації, які виражають семантику ШЛЯХУ у первинному значенні (сфера джерела) характеризують або діяча, тобто особу, що здійснює певні дії на шляху, а також кількісні, якісні та часові властивості шляху та руху. Поняттєва сфера цілі містить метафоричні перенесення, які стосуються різних референційних сфер (оцінно-аксіологічної (</w:t>
      </w:r>
      <w:r w:rsidRPr="00B3226C">
        <w:rPr>
          <w:rFonts w:ascii="Times New Roman" w:eastAsia="Times New Roman" w:hAnsi="Times New Roman" w:cs="Times New Roman"/>
          <w:i/>
          <w:iCs/>
          <w:sz w:val="20"/>
          <w:szCs w:val="20"/>
          <w:lang w:val="uk-UA" w:eastAsia="ru-RU"/>
        </w:rPr>
        <w:t xml:space="preserve">успіх/невдача, правда/неправда, порядність/непорядність), </w:t>
      </w:r>
      <w:r w:rsidRPr="00B3226C">
        <w:rPr>
          <w:rFonts w:ascii="Times New Roman" w:eastAsia="Times New Roman" w:hAnsi="Times New Roman" w:cs="Times New Roman"/>
          <w:sz w:val="20"/>
          <w:szCs w:val="20"/>
          <w:lang w:val="uk-UA" w:eastAsia="ru-RU"/>
        </w:rPr>
        <w:t>онтологічної</w:t>
      </w:r>
      <w:r w:rsidRPr="00B3226C">
        <w:rPr>
          <w:rFonts w:ascii="Times New Roman" w:eastAsia="Times New Roman" w:hAnsi="Times New Roman" w:cs="Times New Roman"/>
          <w:i/>
          <w:iCs/>
          <w:sz w:val="20"/>
          <w:szCs w:val="20"/>
          <w:lang w:val="uk-UA" w:eastAsia="ru-RU"/>
        </w:rPr>
        <w:t xml:space="preserve"> </w:t>
      </w:r>
      <w:r w:rsidRPr="00B3226C">
        <w:rPr>
          <w:rFonts w:ascii="Times New Roman" w:eastAsia="Times New Roman" w:hAnsi="Times New Roman" w:cs="Times New Roman"/>
          <w:sz w:val="20"/>
          <w:szCs w:val="20"/>
          <w:lang w:val="uk-UA" w:eastAsia="ru-RU"/>
        </w:rPr>
        <w:t>(</w:t>
      </w:r>
      <w:r w:rsidRPr="00B3226C">
        <w:rPr>
          <w:rFonts w:ascii="Times New Roman" w:eastAsia="Times New Roman" w:hAnsi="Times New Roman" w:cs="Times New Roman"/>
          <w:i/>
          <w:iCs/>
          <w:sz w:val="20"/>
          <w:szCs w:val="20"/>
          <w:lang w:val="uk-UA" w:eastAsia="ru-RU"/>
        </w:rPr>
        <w:t>родинні стосунки, життя/смерть</w:t>
      </w:r>
      <w:r w:rsidRPr="00B3226C">
        <w:rPr>
          <w:rFonts w:ascii="Times New Roman" w:eastAsia="Times New Roman" w:hAnsi="Times New Roman" w:cs="Times New Roman"/>
          <w:sz w:val="20"/>
          <w:szCs w:val="20"/>
          <w:lang w:val="uk-UA" w:eastAsia="ru-RU"/>
        </w:rPr>
        <w:t>)</w:t>
      </w:r>
      <w:r w:rsidRPr="00B3226C">
        <w:rPr>
          <w:rFonts w:ascii="Times New Roman" w:eastAsia="Times New Roman" w:hAnsi="Times New Roman" w:cs="Times New Roman"/>
          <w:i/>
          <w:iCs/>
          <w:sz w:val="20"/>
          <w:szCs w:val="20"/>
          <w:lang w:val="uk-UA" w:eastAsia="ru-RU"/>
        </w:rPr>
        <w:t xml:space="preserve">, </w:t>
      </w:r>
      <w:r w:rsidRPr="00B3226C">
        <w:rPr>
          <w:rFonts w:ascii="Times New Roman" w:eastAsia="Times New Roman" w:hAnsi="Times New Roman" w:cs="Times New Roman"/>
          <w:sz w:val="20"/>
          <w:szCs w:val="20"/>
          <w:lang w:val="uk-UA" w:eastAsia="ru-RU"/>
        </w:rPr>
        <w:t xml:space="preserve">моральних, інтелектуальних та психологічних станів людини </w:t>
      </w:r>
      <w:r w:rsidRPr="00B3226C">
        <w:rPr>
          <w:rFonts w:ascii="Times New Roman" w:eastAsia="Times New Roman" w:hAnsi="Times New Roman" w:cs="Times New Roman"/>
          <w:i/>
          <w:iCs/>
          <w:sz w:val="20"/>
          <w:szCs w:val="20"/>
          <w:lang w:val="uk-UA" w:eastAsia="ru-RU"/>
        </w:rPr>
        <w:t>(сп’яніння, психічних розладів)</w:t>
      </w:r>
      <w:r w:rsidRPr="00B3226C">
        <w:rPr>
          <w:rFonts w:ascii="Times New Roman" w:eastAsia="Times New Roman" w:hAnsi="Times New Roman" w:cs="Times New Roman"/>
          <w:sz w:val="20"/>
          <w:szCs w:val="20"/>
          <w:lang w:val="uk-UA" w:eastAsia="ru-RU"/>
        </w:rPr>
        <w:t>.</w:t>
      </w:r>
      <w:r w:rsidRPr="00B3226C">
        <w:rPr>
          <w:rFonts w:ascii="Times New Roman" w:eastAsia="Times New Roman" w:hAnsi="Times New Roman" w:cs="Times New Roman"/>
          <w:i/>
          <w:iCs/>
          <w:sz w:val="20"/>
          <w:szCs w:val="20"/>
          <w:lang w:val="uk-UA" w:eastAsia="ru-RU"/>
        </w:rPr>
        <w:t xml:space="preserve"> </w:t>
      </w:r>
    </w:p>
    <w:p w:rsidR="00B3226C" w:rsidRPr="00B3226C" w:rsidRDefault="00B3226C" w:rsidP="00B3226C">
      <w:pPr>
        <w:suppressAutoHyphens w:val="0"/>
        <w:autoSpaceDE w:val="0"/>
        <w:autoSpaceDN w:val="0"/>
        <w:ind w:firstLine="426"/>
        <w:jc w:val="both"/>
        <w:rPr>
          <w:rFonts w:ascii="Times New Roman" w:eastAsia="Times New Roman" w:hAnsi="Times New Roman" w:cs="Times New Roman"/>
          <w:sz w:val="20"/>
          <w:szCs w:val="20"/>
          <w:lang w:val="uk-UA" w:eastAsia="ru-RU"/>
        </w:rPr>
      </w:pPr>
      <w:r w:rsidRPr="00B3226C">
        <w:rPr>
          <w:rFonts w:ascii="Times New Roman" w:eastAsia="Times New Roman" w:hAnsi="Times New Roman" w:cs="Times New Roman"/>
          <w:sz w:val="20"/>
          <w:szCs w:val="20"/>
          <w:lang w:val="uk-UA" w:eastAsia="ru-RU"/>
        </w:rPr>
        <w:t>З метою розгляду номінативної структури елементів концепту ШЛЯХ використовуються терміни когнітивної ономасіології (типу локатив-міфологема, медіатив, трансгресив, квалітатив, інструментив тощо).</w:t>
      </w:r>
    </w:p>
    <w:p w:rsidR="00B3226C" w:rsidRPr="00B3226C" w:rsidRDefault="00B3226C" w:rsidP="00B3226C">
      <w:pPr>
        <w:suppressAutoHyphens w:val="0"/>
        <w:autoSpaceDE w:val="0"/>
        <w:autoSpaceDN w:val="0"/>
        <w:ind w:firstLine="426"/>
        <w:jc w:val="both"/>
        <w:rPr>
          <w:rFonts w:ascii="Times New Roman" w:eastAsia="Times New Roman" w:hAnsi="Times New Roman" w:cs="Times New Roman"/>
          <w:sz w:val="20"/>
          <w:szCs w:val="20"/>
          <w:lang w:val="uk-UA" w:eastAsia="ru-RU"/>
        </w:rPr>
      </w:pPr>
      <w:r w:rsidRPr="00B3226C">
        <w:rPr>
          <w:rFonts w:ascii="Times New Roman" w:eastAsia="Times New Roman" w:hAnsi="Times New Roman" w:cs="Times New Roman"/>
          <w:sz w:val="20"/>
          <w:szCs w:val="20"/>
          <w:lang w:val="uk-UA" w:eastAsia="ru-RU"/>
        </w:rPr>
        <w:t xml:space="preserve">Таким чином, для опису концепту ШЛЯХ застосовується фреймова модель представлення знань, залучаються семасіологічний і ономасіологічний підходи до вивчення мовних знаків на позначення шляху. </w:t>
      </w:r>
    </w:p>
    <w:p w:rsidR="00B3226C" w:rsidRPr="00B3226C" w:rsidRDefault="00B3226C" w:rsidP="00B3226C">
      <w:pPr>
        <w:tabs>
          <w:tab w:val="left" w:pos="4680"/>
        </w:tabs>
        <w:suppressAutoHyphens w:val="0"/>
        <w:autoSpaceDE w:val="0"/>
        <w:autoSpaceDN w:val="0"/>
        <w:ind w:firstLine="426"/>
        <w:jc w:val="both"/>
        <w:rPr>
          <w:rFonts w:ascii="Times New Roman" w:eastAsia="Times New Roman" w:hAnsi="Times New Roman" w:cs="Times New Roman"/>
          <w:i/>
          <w:iCs/>
          <w:sz w:val="20"/>
          <w:szCs w:val="20"/>
          <w:lang w:val="uk-UA" w:eastAsia="ru-RU"/>
        </w:rPr>
      </w:pPr>
      <w:r w:rsidRPr="00B3226C">
        <w:rPr>
          <w:rFonts w:ascii="Times New Roman" w:eastAsia="Times New Roman" w:hAnsi="Times New Roman" w:cs="Times New Roman"/>
          <w:b/>
          <w:bCs/>
          <w:i/>
          <w:iCs/>
          <w:sz w:val="20"/>
          <w:szCs w:val="20"/>
          <w:lang w:val="uk-UA" w:eastAsia="ru-RU"/>
        </w:rPr>
        <w:t xml:space="preserve">У другому розділі “Принципи лінгвокогнітивного моделювання ШЛЯХУ в системі фразеологічних номінацій англійської, французької та української мов” </w:t>
      </w:r>
      <w:r w:rsidRPr="00B3226C">
        <w:rPr>
          <w:rFonts w:ascii="Times New Roman" w:eastAsia="Times New Roman" w:hAnsi="Times New Roman" w:cs="Times New Roman"/>
          <w:sz w:val="20"/>
          <w:szCs w:val="20"/>
          <w:lang w:val="uk-UA" w:eastAsia="ru-RU"/>
        </w:rPr>
        <w:t>проведено аналіз фразеологічних номінацій із семантичним компонентом ШЛЯХ, концептуально поєднаним з ідеєю руху, визначено ізоморфні та аломорфні риси культурної мотивації одиниць, які представляють концепт ШЛЯХ та структуруються у вигляді чотирьох субфреймів: атрибутивного субфрейма</w:t>
      </w:r>
      <w:r w:rsidRPr="00B3226C">
        <w:rPr>
          <w:rFonts w:ascii="Times New Roman" w:eastAsia="Times New Roman" w:hAnsi="Times New Roman" w:cs="Times New Roman"/>
          <w:i/>
          <w:iCs/>
          <w:sz w:val="20"/>
          <w:szCs w:val="20"/>
          <w:lang w:val="uk-UA" w:eastAsia="ru-RU"/>
        </w:rPr>
        <w:t xml:space="preserve"> </w:t>
      </w:r>
      <w:r w:rsidRPr="00B3226C">
        <w:rPr>
          <w:rFonts w:ascii="Times New Roman" w:eastAsia="Times New Roman" w:hAnsi="Times New Roman" w:cs="Times New Roman"/>
          <w:sz w:val="20"/>
          <w:szCs w:val="20"/>
          <w:lang w:val="uk-UA" w:eastAsia="ru-RU"/>
        </w:rPr>
        <w:t xml:space="preserve">(ознакових компонентів семантики фразеологізмів, які домінують у визначенні фізичних та функціональних, зовнішніх та внутрішніх характеристик шляху), субстантивного субфрейма (номінацій, які містять ядерну іменну </w:t>
      </w:r>
      <w:r w:rsidRPr="00B3226C">
        <w:rPr>
          <w:rFonts w:ascii="Times New Roman" w:eastAsia="Times New Roman" w:hAnsi="Times New Roman" w:cs="Times New Roman"/>
          <w:sz w:val="20"/>
          <w:szCs w:val="20"/>
          <w:lang w:val="uk-UA" w:eastAsia="ru-RU"/>
        </w:rPr>
        <w:lastRenderedPageBreak/>
        <w:t>семантику)</w:t>
      </w:r>
      <w:r w:rsidRPr="00B3226C">
        <w:rPr>
          <w:rFonts w:ascii="Times New Roman" w:eastAsia="Times New Roman" w:hAnsi="Times New Roman" w:cs="Times New Roman"/>
          <w:i/>
          <w:iCs/>
          <w:sz w:val="20"/>
          <w:szCs w:val="20"/>
          <w:lang w:val="uk-UA" w:eastAsia="ru-RU"/>
        </w:rPr>
        <w:t xml:space="preserve">, </w:t>
      </w:r>
      <w:r w:rsidRPr="00B3226C">
        <w:rPr>
          <w:rFonts w:ascii="Times New Roman" w:eastAsia="Times New Roman" w:hAnsi="Times New Roman" w:cs="Times New Roman"/>
          <w:sz w:val="20"/>
          <w:szCs w:val="20"/>
          <w:lang w:val="uk-UA" w:eastAsia="ru-RU"/>
        </w:rPr>
        <w:t>акціонального субфрейма статичного руху</w:t>
      </w:r>
      <w:r w:rsidRPr="00B3226C">
        <w:rPr>
          <w:rFonts w:ascii="Times New Roman" w:eastAsia="Times New Roman" w:hAnsi="Times New Roman" w:cs="Times New Roman"/>
          <w:i/>
          <w:iCs/>
          <w:sz w:val="20"/>
          <w:szCs w:val="20"/>
          <w:lang w:val="uk-UA" w:eastAsia="ru-RU"/>
        </w:rPr>
        <w:t xml:space="preserve"> </w:t>
      </w:r>
      <w:r w:rsidRPr="00B3226C">
        <w:rPr>
          <w:rFonts w:ascii="Times New Roman" w:eastAsia="Times New Roman" w:hAnsi="Times New Roman" w:cs="Times New Roman"/>
          <w:sz w:val="20"/>
          <w:szCs w:val="20"/>
          <w:lang w:val="uk-UA" w:eastAsia="ru-RU"/>
        </w:rPr>
        <w:t>(номінацій, яким притаманна домінуюча акціональна семантика, не виражена дієсловами руху)</w:t>
      </w:r>
      <w:r w:rsidRPr="00B3226C">
        <w:rPr>
          <w:rFonts w:ascii="Times New Roman" w:eastAsia="Times New Roman" w:hAnsi="Times New Roman" w:cs="Times New Roman"/>
          <w:i/>
          <w:iCs/>
          <w:sz w:val="20"/>
          <w:szCs w:val="20"/>
          <w:lang w:val="uk-UA" w:eastAsia="ru-RU"/>
        </w:rPr>
        <w:t xml:space="preserve"> </w:t>
      </w:r>
      <w:r w:rsidRPr="00B3226C">
        <w:rPr>
          <w:rFonts w:ascii="Times New Roman" w:eastAsia="Times New Roman" w:hAnsi="Times New Roman" w:cs="Times New Roman"/>
          <w:sz w:val="20"/>
          <w:szCs w:val="20"/>
          <w:lang w:val="uk-UA" w:eastAsia="ru-RU"/>
        </w:rPr>
        <w:t>та акціонального субфрейма динамічного руху</w:t>
      </w:r>
      <w:r w:rsidRPr="00B3226C">
        <w:rPr>
          <w:rFonts w:ascii="Times New Roman" w:eastAsia="Times New Roman" w:hAnsi="Times New Roman" w:cs="Times New Roman"/>
          <w:i/>
          <w:iCs/>
          <w:sz w:val="20"/>
          <w:szCs w:val="20"/>
          <w:lang w:val="uk-UA" w:eastAsia="ru-RU"/>
        </w:rPr>
        <w:t xml:space="preserve"> </w:t>
      </w:r>
      <w:r w:rsidRPr="00B3226C">
        <w:rPr>
          <w:rFonts w:ascii="Times New Roman" w:eastAsia="Times New Roman" w:hAnsi="Times New Roman" w:cs="Times New Roman"/>
          <w:sz w:val="20"/>
          <w:szCs w:val="20"/>
          <w:lang w:val="uk-UA" w:eastAsia="ru-RU"/>
        </w:rPr>
        <w:t>(номінації, в яких стрижневий компонент виражається дієсловами руху, переміщення), де акції тлумачаться як події, форми стереотипної мовної поведінки, звичаї, обрядові та ритуальні дії</w:t>
      </w:r>
      <w:r w:rsidRPr="00B3226C">
        <w:rPr>
          <w:rFonts w:ascii="Times New Roman" w:eastAsia="Times New Roman" w:hAnsi="Times New Roman" w:cs="Times New Roman"/>
          <w:i/>
          <w:iCs/>
          <w:sz w:val="20"/>
          <w:szCs w:val="20"/>
          <w:lang w:val="uk-UA" w:eastAsia="ru-RU"/>
        </w:rPr>
        <w:t>.</w:t>
      </w:r>
    </w:p>
    <w:p w:rsidR="00B3226C" w:rsidRPr="00B3226C" w:rsidRDefault="00B3226C" w:rsidP="00B3226C">
      <w:pPr>
        <w:tabs>
          <w:tab w:val="left" w:pos="4680"/>
        </w:tabs>
        <w:suppressAutoHyphens w:val="0"/>
        <w:autoSpaceDE w:val="0"/>
        <w:autoSpaceDN w:val="0"/>
        <w:ind w:firstLine="426"/>
        <w:jc w:val="both"/>
        <w:rPr>
          <w:rFonts w:ascii="Times New Roman" w:eastAsia="Times New Roman" w:hAnsi="Times New Roman" w:cs="Times New Roman"/>
          <w:sz w:val="20"/>
          <w:szCs w:val="20"/>
          <w:lang w:val="uk-UA" w:eastAsia="ru-RU"/>
        </w:rPr>
      </w:pPr>
      <w:r w:rsidRPr="00B3226C">
        <w:rPr>
          <w:rFonts w:ascii="Times New Roman" w:eastAsia="Times New Roman" w:hAnsi="Times New Roman" w:cs="Times New Roman"/>
          <w:sz w:val="20"/>
          <w:szCs w:val="20"/>
          <w:lang w:val="uk-UA" w:eastAsia="ru-RU"/>
        </w:rPr>
        <w:t>Дослідження атрибутивної семантики ШЛЯХУ дає змогу стверджувати, що остання</w:t>
      </w:r>
      <w:r w:rsidRPr="00B3226C">
        <w:rPr>
          <w:rFonts w:ascii="Times New Roman" w:eastAsia="Times New Roman" w:hAnsi="Times New Roman" w:cs="Times New Roman"/>
          <w:b/>
          <w:bCs/>
          <w:sz w:val="20"/>
          <w:szCs w:val="20"/>
          <w:lang w:val="uk-UA" w:eastAsia="ru-RU"/>
        </w:rPr>
        <w:t xml:space="preserve"> </w:t>
      </w:r>
      <w:r w:rsidRPr="00B3226C">
        <w:rPr>
          <w:rFonts w:ascii="Times New Roman" w:eastAsia="Times New Roman" w:hAnsi="Times New Roman" w:cs="Times New Roman"/>
          <w:sz w:val="20"/>
          <w:szCs w:val="20"/>
          <w:lang w:val="uk-UA" w:eastAsia="ru-RU"/>
        </w:rPr>
        <w:t xml:space="preserve">реалізується через просторові та геометричні компоненти шляху </w:t>
      </w:r>
      <w:r w:rsidRPr="00B3226C">
        <w:rPr>
          <w:rFonts w:ascii="Times New Roman" w:eastAsia="Times New Roman" w:hAnsi="Times New Roman" w:cs="Times New Roman"/>
          <w:b/>
          <w:bCs/>
          <w:sz w:val="20"/>
          <w:szCs w:val="20"/>
          <w:lang w:val="uk-UA" w:eastAsia="ru-RU"/>
        </w:rPr>
        <w:t>(</w:t>
      </w:r>
      <w:r w:rsidRPr="00B3226C">
        <w:rPr>
          <w:rFonts w:ascii="Times New Roman" w:eastAsia="Times New Roman" w:hAnsi="Times New Roman" w:cs="Times New Roman"/>
          <w:b/>
          <w:bCs/>
          <w:i/>
          <w:iCs/>
          <w:sz w:val="20"/>
          <w:szCs w:val="20"/>
          <w:lang w:val="uk-UA" w:eastAsia="ru-RU"/>
        </w:rPr>
        <w:t>далекий/близький, довгий/короткий, прямий/кривий/круговий)</w:t>
      </w:r>
      <w:r w:rsidRPr="00B3226C">
        <w:rPr>
          <w:rFonts w:ascii="Times New Roman" w:eastAsia="Times New Roman" w:hAnsi="Times New Roman" w:cs="Times New Roman"/>
          <w:b/>
          <w:bCs/>
          <w:sz w:val="20"/>
          <w:szCs w:val="20"/>
          <w:lang w:val="uk-UA" w:eastAsia="ru-RU"/>
        </w:rPr>
        <w:t>,</w:t>
      </w:r>
      <w:r w:rsidRPr="00B3226C">
        <w:rPr>
          <w:rFonts w:ascii="Times New Roman" w:eastAsia="Times New Roman" w:hAnsi="Times New Roman" w:cs="Times New Roman"/>
          <w:sz w:val="20"/>
          <w:szCs w:val="20"/>
          <w:lang w:val="uk-UA" w:eastAsia="ru-RU"/>
        </w:rPr>
        <w:t xml:space="preserve"> характеризується аксіологічними відтінками значень (</w:t>
      </w:r>
      <w:r w:rsidRPr="00B3226C">
        <w:rPr>
          <w:rFonts w:ascii="Times New Roman" w:eastAsia="Times New Roman" w:hAnsi="Times New Roman" w:cs="Times New Roman"/>
          <w:b/>
          <w:bCs/>
          <w:i/>
          <w:iCs/>
          <w:sz w:val="20"/>
          <w:szCs w:val="20"/>
          <w:lang w:val="uk-UA" w:eastAsia="ru-RU"/>
        </w:rPr>
        <w:t>добрий/поганий, правильний/неправильний),</w:t>
      </w:r>
      <w:r w:rsidRPr="00B3226C">
        <w:rPr>
          <w:rFonts w:ascii="Times New Roman" w:eastAsia="Times New Roman" w:hAnsi="Times New Roman" w:cs="Times New Roman"/>
          <w:sz w:val="20"/>
          <w:szCs w:val="20"/>
          <w:lang w:val="uk-UA" w:eastAsia="ru-RU"/>
        </w:rPr>
        <w:t xml:space="preserve"> семантикою майнових станів людини </w:t>
      </w:r>
      <w:r w:rsidRPr="00B3226C">
        <w:rPr>
          <w:rFonts w:ascii="Times New Roman" w:eastAsia="Times New Roman" w:hAnsi="Times New Roman" w:cs="Times New Roman"/>
          <w:b/>
          <w:bCs/>
          <w:sz w:val="20"/>
          <w:szCs w:val="20"/>
          <w:lang w:val="uk-UA" w:eastAsia="ru-RU"/>
        </w:rPr>
        <w:t>(</w:t>
      </w:r>
      <w:r w:rsidRPr="00B3226C">
        <w:rPr>
          <w:rFonts w:ascii="Times New Roman" w:eastAsia="Times New Roman" w:hAnsi="Times New Roman" w:cs="Times New Roman"/>
          <w:b/>
          <w:bCs/>
          <w:i/>
          <w:iCs/>
          <w:sz w:val="20"/>
          <w:szCs w:val="20"/>
          <w:lang w:val="uk-UA" w:eastAsia="ru-RU"/>
        </w:rPr>
        <w:t>свій/чужий, бідний/багатий</w:t>
      </w:r>
      <w:r w:rsidRPr="00B3226C">
        <w:rPr>
          <w:rFonts w:ascii="Times New Roman" w:eastAsia="Times New Roman" w:hAnsi="Times New Roman" w:cs="Times New Roman"/>
          <w:b/>
          <w:bCs/>
          <w:sz w:val="20"/>
          <w:szCs w:val="20"/>
          <w:lang w:val="uk-UA" w:eastAsia="ru-RU"/>
        </w:rPr>
        <w:t>)</w:t>
      </w:r>
      <w:r w:rsidRPr="00B3226C">
        <w:rPr>
          <w:rFonts w:ascii="Times New Roman" w:eastAsia="Times New Roman" w:hAnsi="Times New Roman" w:cs="Times New Roman"/>
          <w:sz w:val="20"/>
          <w:szCs w:val="20"/>
          <w:lang w:val="uk-UA" w:eastAsia="ru-RU"/>
        </w:rPr>
        <w:t xml:space="preserve"> та компонентами, які маркують інтенсивність проходження шляху </w:t>
      </w:r>
      <w:r w:rsidRPr="00B3226C">
        <w:rPr>
          <w:rFonts w:ascii="Times New Roman" w:eastAsia="Times New Roman" w:hAnsi="Times New Roman" w:cs="Times New Roman"/>
          <w:b/>
          <w:bCs/>
          <w:sz w:val="20"/>
          <w:szCs w:val="20"/>
          <w:lang w:val="uk-UA" w:eastAsia="ru-RU"/>
        </w:rPr>
        <w:t>(</w:t>
      </w:r>
      <w:r w:rsidRPr="00B3226C">
        <w:rPr>
          <w:rFonts w:ascii="Times New Roman" w:eastAsia="Times New Roman" w:hAnsi="Times New Roman" w:cs="Times New Roman"/>
          <w:b/>
          <w:bCs/>
          <w:i/>
          <w:iCs/>
          <w:sz w:val="20"/>
          <w:szCs w:val="20"/>
          <w:lang w:val="uk-UA" w:eastAsia="ru-RU"/>
        </w:rPr>
        <w:t>відомий/невідомий, легкий/важкий</w:t>
      </w:r>
      <w:r w:rsidRPr="00B3226C">
        <w:rPr>
          <w:rFonts w:ascii="Times New Roman" w:eastAsia="Times New Roman" w:hAnsi="Times New Roman" w:cs="Times New Roman"/>
          <w:b/>
          <w:bCs/>
          <w:sz w:val="20"/>
          <w:szCs w:val="20"/>
          <w:lang w:val="uk-UA" w:eastAsia="ru-RU"/>
        </w:rPr>
        <w:t>)</w:t>
      </w:r>
      <w:r w:rsidRPr="00B3226C">
        <w:rPr>
          <w:rFonts w:ascii="Times New Roman" w:eastAsia="Times New Roman" w:hAnsi="Times New Roman" w:cs="Times New Roman"/>
          <w:sz w:val="20"/>
          <w:szCs w:val="20"/>
          <w:lang w:val="uk-UA" w:eastAsia="ru-RU"/>
        </w:rPr>
        <w:t>. До атрибутивів входять також фразеологізми, у яких фізичні якості людини метафоризуються через ідею лінії.</w:t>
      </w:r>
    </w:p>
    <w:p w:rsidR="00B3226C" w:rsidRPr="00B3226C" w:rsidRDefault="00B3226C" w:rsidP="00B3226C">
      <w:pPr>
        <w:tabs>
          <w:tab w:val="left" w:pos="4680"/>
        </w:tabs>
        <w:suppressAutoHyphens w:val="0"/>
        <w:autoSpaceDE w:val="0"/>
        <w:autoSpaceDN w:val="0"/>
        <w:ind w:firstLine="426"/>
        <w:jc w:val="both"/>
        <w:rPr>
          <w:rFonts w:ascii="Times New Roman" w:eastAsia="Times New Roman" w:hAnsi="Times New Roman" w:cs="Times New Roman"/>
          <w:b/>
          <w:bCs/>
          <w:i/>
          <w:iCs/>
          <w:sz w:val="20"/>
          <w:szCs w:val="20"/>
          <w:lang w:val="uk-UA" w:eastAsia="ru-RU"/>
        </w:rPr>
      </w:pPr>
      <w:r w:rsidRPr="00B3226C">
        <w:rPr>
          <w:rFonts w:ascii="Times New Roman" w:eastAsia="Times New Roman" w:hAnsi="Times New Roman" w:cs="Times New Roman"/>
          <w:sz w:val="20"/>
          <w:szCs w:val="20"/>
          <w:lang w:val="uk-UA" w:eastAsia="ru-RU"/>
        </w:rPr>
        <w:t xml:space="preserve">Когнітивно-семантичний аналіз словникових дефініцій дозволив виявити, що елементи семантики </w:t>
      </w:r>
      <w:r w:rsidRPr="00B3226C">
        <w:rPr>
          <w:rFonts w:ascii="Times New Roman" w:eastAsia="Times New Roman" w:hAnsi="Times New Roman" w:cs="Times New Roman"/>
          <w:b/>
          <w:bCs/>
          <w:i/>
          <w:iCs/>
          <w:sz w:val="20"/>
          <w:szCs w:val="20"/>
          <w:lang w:val="uk-UA" w:eastAsia="ru-RU"/>
        </w:rPr>
        <w:t>далекого/близького</w:t>
      </w:r>
      <w:r w:rsidRPr="00B3226C">
        <w:rPr>
          <w:rFonts w:ascii="Times New Roman" w:eastAsia="Times New Roman" w:hAnsi="Times New Roman" w:cs="Times New Roman"/>
          <w:sz w:val="20"/>
          <w:szCs w:val="20"/>
          <w:lang w:val="uk-UA" w:eastAsia="ru-RU"/>
        </w:rPr>
        <w:t xml:space="preserve"> шляху асоціюються з родинними стосунками (</w:t>
      </w:r>
      <w:r w:rsidRPr="00B3226C">
        <w:rPr>
          <w:rFonts w:ascii="Times New Roman" w:eastAsia="Times New Roman" w:hAnsi="Times New Roman" w:cs="Times New Roman"/>
          <w:i/>
          <w:iCs/>
          <w:sz w:val="20"/>
          <w:szCs w:val="20"/>
          <w:lang w:val="uk-UA" w:eastAsia="ru-RU"/>
        </w:rPr>
        <w:t>через дорогу або через вулицю навприсядки</w:t>
      </w:r>
      <w:r w:rsidRPr="00B3226C">
        <w:rPr>
          <w:rFonts w:ascii="Times New Roman" w:eastAsia="Times New Roman" w:hAnsi="Times New Roman" w:cs="Times New Roman"/>
          <w:sz w:val="20"/>
          <w:szCs w:val="20"/>
          <w:lang w:val="uk-UA" w:eastAsia="ru-RU"/>
        </w:rPr>
        <w:t xml:space="preserve"> - </w:t>
      </w:r>
      <w:r w:rsidRPr="00B3226C">
        <w:rPr>
          <w:rFonts w:ascii="Times New Roman" w:eastAsia="Times New Roman" w:hAnsi="Times New Roman" w:cs="Times New Roman"/>
          <w:i/>
          <w:iCs/>
          <w:color w:val="000000"/>
          <w:sz w:val="20"/>
          <w:szCs w:val="20"/>
          <w:lang w:val="uk-UA" w:eastAsia="ru-RU"/>
        </w:rPr>
        <w:t xml:space="preserve">un cousin (un parent) </w:t>
      </w:r>
      <w:r w:rsidRPr="00B3226C">
        <w:rPr>
          <w:rFonts w:ascii="Palatino Linotype" w:eastAsia="Times New Roman" w:hAnsi="Palatino Linotype" w:cs="Times New Roman"/>
          <w:i/>
          <w:iCs/>
          <w:color w:val="000000"/>
          <w:sz w:val="20"/>
          <w:szCs w:val="20"/>
          <w:lang w:val="uk-UA" w:eastAsia="ru-RU"/>
        </w:rPr>
        <w:t>а</w:t>
      </w:r>
      <w:r w:rsidRPr="00B3226C">
        <w:rPr>
          <w:rFonts w:ascii="Times New Roman" w:eastAsia="Times New Roman" w:hAnsi="Times New Roman" w:cs="Times New Roman"/>
          <w:i/>
          <w:iCs/>
          <w:color w:val="000000"/>
          <w:sz w:val="20"/>
          <w:szCs w:val="20"/>
          <w:lang w:val="uk-UA" w:eastAsia="ru-RU"/>
        </w:rPr>
        <w:t xml:space="preserve"> la mode de Bretagne,</w:t>
      </w:r>
      <w:r w:rsidRPr="00B3226C">
        <w:rPr>
          <w:rFonts w:ascii="Times New Roman" w:eastAsia="Times New Roman" w:hAnsi="Times New Roman" w:cs="Times New Roman"/>
          <w:sz w:val="20"/>
          <w:szCs w:val="20"/>
          <w:lang w:val="uk-UA" w:eastAsia="ru-RU"/>
        </w:rPr>
        <w:t xml:space="preserve"> що означає людину, яка не є близьким родичем, звичайно, цей вираз уживається в негативно модальному контексті </w:t>
      </w:r>
      <w:r w:rsidRPr="00B3226C">
        <w:rPr>
          <w:rFonts w:ascii="Times New Roman" w:eastAsia="Times New Roman" w:hAnsi="Times New Roman" w:cs="Times New Roman"/>
          <w:i/>
          <w:iCs/>
          <w:sz w:val="20"/>
          <w:szCs w:val="20"/>
          <w:lang w:val="uk-UA" w:eastAsia="ru-RU"/>
        </w:rPr>
        <w:t>свого/чужого</w:t>
      </w:r>
      <w:r w:rsidRPr="00B3226C">
        <w:rPr>
          <w:rFonts w:ascii="Times New Roman" w:eastAsia="Times New Roman" w:hAnsi="Times New Roman" w:cs="Times New Roman"/>
          <w:sz w:val="20"/>
          <w:szCs w:val="20"/>
          <w:lang w:val="uk-UA" w:eastAsia="ru-RU"/>
        </w:rPr>
        <w:t>). Крім того, маркерами цієї опозиції виступають локативи-міфологеми (</w:t>
      </w:r>
      <w:r w:rsidRPr="00B3226C">
        <w:rPr>
          <w:rFonts w:ascii="Times New Roman" w:eastAsia="Times New Roman" w:hAnsi="Times New Roman" w:cs="Times New Roman"/>
          <w:i/>
          <w:iCs/>
          <w:sz w:val="20"/>
          <w:szCs w:val="20"/>
          <w:lang w:val="uk-UA" w:eastAsia="ru-RU"/>
        </w:rPr>
        <w:t>у чорта на болоті (на куличках) - au diable Vauvert - au diable au vert - au diable vert</w:t>
      </w:r>
      <w:r w:rsidRPr="00B3226C">
        <w:rPr>
          <w:rFonts w:ascii="Times New Roman" w:eastAsia="Times New Roman" w:hAnsi="Times New Roman" w:cs="Times New Roman"/>
          <w:sz w:val="20"/>
          <w:szCs w:val="20"/>
          <w:lang w:val="uk-UA" w:eastAsia="ru-RU"/>
        </w:rPr>
        <w:t xml:space="preserve"> “дуже далеко”). </w:t>
      </w:r>
    </w:p>
    <w:p w:rsidR="00B3226C" w:rsidRPr="00B3226C" w:rsidRDefault="00B3226C" w:rsidP="00B3226C">
      <w:pPr>
        <w:tabs>
          <w:tab w:val="left" w:pos="4680"/>
        </w:tabs>
        <w:suppressAutoHyphens w:val="0"/>
        <w:autoSpaceDE w:val="0"/>
        <w:autoSpaceDN w:val="0"/>
        <w:ind w:firstLine="426"/>
        <w:jc w:val="both"/>
        <w:rPr>
          <w:rFonts w:ascii="Times New Roman" w:eastAsia="Times New Roman" w:hAnsi="Times New Roman" w:cs="Times New Roman"/>
          <w:sz w:val="20"/>
          <w:szCs w:val="20"/>
          <w:lang w:val="uk-UA" w:eastAsia="ru-RU"/>
        </w:rPr>
      </w:pPr>
      <w:r w:rsidRPr="00B3226C">
        <w:rPr>
          <w:rFonts w:ascii="Times New Roman" w:eastAsia="Times New Roman" w:hAnsi="Times New Roman" w:cs="Times New Roman"/>
          <w:sz w:val="20"/>
          <w:szCs w:val="20"/>
          <w:lang w:val="uk-UA" w:eastAsia="ru-RU"/>
        </w:rPr>
        <w:t>Показовими є слоти фразеологізмів, у яких простежується аксіологічність семантики шляху: правильність ізосемічна високим моральним якостям, а неправильність несе навантаження поганих учинків у житті (</w:t>
      </w:r>
      <w:r w:rsidRPr="00B3226C">
        <w:rPr>
          <w:rFonts w:ascii="Times New Roman" w:eastAsia="Times New Roman" w:hAnsi="Times New Roman" w:cs="Times New Roman"/>
          <w:i/>
          <w:iCs/>
          <w:sz w:val="20"/>
          <w:szCs w:val="20"/>
          <w:lang w:val="uk-UA" w:eastAsia="ru-RU"/>
        </w:rPr>
        <w:t>straigh and narrow path</w:t>
      </w:r>
      <w:r w:rsidRPr="00B3226C">
        <w:rPr>
          <w:rFonts w:ascii="Times New Roman" w:eastAsia="Times New Roman" w:hAnsi="Times New Roman" w:cs="Times New Roman"/>
          <w:sz w:val="20"/>
          <w:szCs w:val="20"/>
          <w:lang w:val="uk-UA" w:eastAsia="ru-RU"/>
        </w:rPr>
        <w:t xml:space="preserve"> - </w:t>
      </w:r>
      <w:r w:rsidRPr="00B3226C">
        <w:rPr>
          <w:rFonts w:ascii="Times New Roman" w:eastAsia="Times New Roman" w:hAnsi="Times New Roman" w:cs="Times New Roman"/>
          <w:i/>
          <w:iCs/>
          <w:sz w:val="20"/>
          <w:szCs w:val="20"/>
          <w:lang w:val="uk-UA" w:eastAsia="ru-RU"/>
        </w:rPr>
        <w:t>шлях доброчесності</w:t>
      </w:r>
      <w:r w:rsidRPr="00B3226C">
        <w:rPr>
          <w:rFonts w:ascii="Times New Roman" w:eastAsia="Times New Roman" w:hAnsi="Times New Roman" w:cs="Times New Roman"/>
          <w:sz w:val="20"/>
          <w:szCs w:val="20"/>
          <w:lang w:val="uk-UA" w:eastAsia="ru-RU"/>
        </w:rPr>
        <w:t>), ліва сторона шляху має негативну конотацію (</w:t>
      </w:r>
      <w:r w:rsidRPr="00B3226C">
        <w:rPr>
          <w:rFonts w:ascii="Times New Roman" w:eastAsia="Times New Roman" w:hAnsi="Times New Roman" w:cs="Times New Roman"/>
          <w:i/>
          <w:iCs/>
          <w:sz w:val="20"/>
          <w:szCs w:val="20"/>
          <w:lang w:val="uk-UA" w:eastAsia="ru-RU"/>
        </w:rPr>
        <w:t>ходити наліво - se marier du cфtй gauche</w:t>
      </w:r>
      <w:r w:rsidRPr="00B3226C">
        <w:rPr>
          <w:rFonts w:ascii="Times New Roman" w:eastAsia="Times New Roman" w:hAnsi="Times New Roman" w:cs="Times New Roman"/>
          <w:sz w:val="20"/>
          <w:szCs w:val="20"/>
          <w:lang w:val="uk-UA" w:eastAsia="ru-RU"/>
        </w:rPr>
        <w:t xml:space="preserve"> “бути в позашлюбному зв’язку”</w:t>
      </w:r>
      <w:r w:rsidRPr="00B3226C">
        <w:rPr>
          <w:rFonts w:ascii="Times New Roman" w:eastAsia="Times New Roman" w:hAnsi="Times New Roman" w:cs="Times New Roman"/>
          <w:i/>
          <w:iCs/>
          <w:sz w:val="20"/>
          <w:szCs w:val="20"/>
          <w:lang w:val="uk-UA" w:eastAsia="ru-RU"/>
        </w:rPr>
        <w:t>, passer l’arme а gauche</w:t>
      </w:r>
      <w:r w:rsidRPr="00B3226C">
        <w:rPr>
          <w:rFonts w:ascii="Times New Roman" w:eastAsia="Times New Roman" w:hAnsi="Times New Roman" w:cs="Times New Roman"/>
          <w:sz w:val="20"/>
          <w:szCs w:val="20"/>
          <w:lang w:val="uk-UA" w:eastAsia="ru-RU"/>
        </w:rPr>
        <w:t xml:space="preserve"> “померти” (арго), </w:t>
      </w:r>
      <w:r w:rsidRPr="00B3226C">
        <w:rPr>
          <w:rFonts w:ascii="Times New Roman" w:eastAsia="Times New Roman" w:hAnsi="Times New Roman" w:cs="Times New Roman"/>
          <w:i/>
          <w:iCs/>
          <w:sz w:val="20"/>
          <w:szCs w:val="20"/>
          <w:lang w:val="uk-UA" w:eastAsia="ru-RU"/>
        </w:rPr>
        <w:t xml:space="preserve">donner а gauche </w:t>
      </w:r>
      <w:r w:rsidRPr="00B3226C">
        <w:rPr>
          <w:rFonts w:ascii="Times New Roman" w:eastAsia="Times New Roman" w:hAnsi="Times New Roman" w:cs="Times New Roman"/>
          <w:sz w:val="20"/>
          <w:szCs w:val="20"/>
          <w:lang w:val="uk-UA" w:eastAsia="ru-RU"/>
        </w:rPr>
        <w:t xml:space="preserve">“здуріти”). </w:t>
      </w:r>
    </w:p>
    <w:p w:rsidR="00B3226C" w:rsidRPr="00B3226C" w:rsidRDefault="00B3226C" w:rsidP="00B3226C">
      <w:pPr>
        <w:tabs>
          <w:tab w:val="left" w:pos="4680"/>
        </w:tabs>
        <w:suppressAutoHyphens w:val="0"/>
        <w:autoSpaceDE w:val="0"/>
        <w:autoSpaceDN w:val="0"/>
        <w:ind w:firstLine="426"/>
        <w:jc w:val="both"/>
        <w:rPr>
          <w:rFonts w:ascii="Times New Roman" w:eastAsia="Times New Roman" w:hAnsi="Times New Roman" w:cs="Times New Roman"/>
          <w:sz w:val="20"/>
          <w:szCs w:val="20"/>
          <w:lang w:val="uk-UA" w:eastAsia="ru-RU"/>
        </w:rPr>
      </w:pPr>
      <w:r w:rsidRPr="00B3226C">
        <w:rPr>
          <w:rFonts w:ascii="Times New Roman" w:eastAsia="Times New Roman" w:hAnsi="Times New Roman" w:cs="Times New Roman"/>
          <w:sz w:val="20"/>
          <w:szCs w:val="20"/>
          <w:lang w:val="uk-UA" w:eastAsia="ru-RU"/>
        </w:rPr>
        <w:t>Виявлено, що семантика</w:t>
      </w:r>
      <w:r w:rsidRPr="00B3226C">
        <w:rPr>
          <w:rFonts w:ascii="Times New Roman" w:eastAsia="Times New Roman" w:hAnsi="Times New Roman" w:cs="Times New Roman"/>
          <w:b/>
          <w:bCs/>
          <w:sz w:val="20"/>
          <w:szCs w:val="20"/>
          <w:lang w:val="uk-UA" w:eastAsia="ru-RU"/>
        </w:rPr>
        <w:t xml:space="preserve"> </w:t>
      </w:r>
      <w:r w:rsidRPr="00B3226C">
        <w:rPr>
          <w:rFonts w:ascii="Times New Roman" w:eastAsia="Times New Roman" w:hAnsi="Times New Roman" w:cs="Times New Roman"/>
          <w:b/>
          <w:bCs/>
          <w:i/>
          <w:iCs/>
          <w:sz w:val="20"/>
          <w:szCs w:val="20"/>
          <w:lang w:val="uk-UA" w:eastAsia="ru-RU"/>
        </w:rPr>
        <w:t>багатства/бідності</w:t>
      </w:r>
      <w:r w:rsidRPr="00B3226C">
        <w:rPr>
          <w:rFonts w:ascii="Times New Roman" w:eastAsia="Times New Roman" w:hAnsi="Times New Roman" w:cs="Times New Roman"/>
          <w:sz w:val="20"/>
          <w:szCs w:val="20"/>
          <w:lang w:val="uk-UA" w:eastAsia="ru-RU"/>
        </w:rPr>
        <w:t xml:space="preserve"> шляху відноситься до соціально маркованих фразеологізмів (</w:t>
      </w:r>
      <w:r w:rsidRPr="00B3226C">
        <w:rPr>
          <w:rFonts w:ascii="Times New Roman" w:eastAsia="Times New Roman" w:hAnsi="Times New Roman" w:cs="Times New Roman"/>
          <w:i/>
          <w:iCs/>
          <w:sz w:val="20"/>
          <w:szCs w:val="20"/>
          <w:lang w:val="uk-UA" w:eastAsia="ru-RU"/>
        </w:rPr>
        <w:t xml:space="preserve">be in Queer Street </w:t>
      </w:r>
      <w:r w:rsidRPr="00B3226C">
        <w:rPr>
          <w:rFonts w:ascii="Times New Roman" w:eastAsia="Times New Roman" w:hAnsi="Times New Roman" w:cs="Times New Roman"/>
          <w:sz w:val="20"/>
          <w:szCs w:val="20"/>
          <w:lang w:val="uk-UA" w:eastAsia="ru-RU"/>
        </w:rPr>
        <w:t xml:space="preserve">“бути винним багато грошей іншим людям”, </w:t>
      </w:r>
      <w:r w:rsidRPr="00B3226C">
        <w:rPr>
          <w:rFonts w:ascii="Times New Roman" w:eastAsia="Times New Roman" w:hAnsi="Times New Roman" w:cs="Times New Roman"/>
          <w:i/>
          <w:iCs/>
          <w:sz w:val="20"/>
          <w:szCs w:val="20"/>
          <w:lang w:val="uk-UA" w:eastAsia="ru-RU"/>
        </w:rPr>
        <w:t xml:space="preserve">Queer Street </w:t>
      </w:r>
      <w:r w:rsidRPr="00B3226C">
        <w:rPr>
          <w:rFonts w:ascii="Times New Roman" w:eastAsia="Times New Roman" w:hAnsi="Times New Roman" w:cs="Times New Roman"/>
          <w:sz w:val="20"/>
          <w:szCs w:val="20"/>
          <w:lang w:val="uk-UA" w:eastAsia="ru-RU"/>
        </w:rPr>
        <w:t>– це уявне місце, де живуть люди, які багато заборгували). Метафорична переорієнтація пов’язує легкість лінійної дороги з багатством та насолодою з метою створення як позитивних, так і негативних конотацій фразеологізмів (</w:t>
      </w:r>
      <w:r w:rsidRPr="00B3226C">
        <w:rPr>
          <w:rFonts w:ascii="Times New Roman" w:eastAsia="Times New Roman" w:hAnsi="Times New Roman" w:cs="Times New Roman"/>
          <w:i/>
          <w:iCs/>
          <w:sz w:val="20"/>
          <w:szCs w:val="20"/>
          <w:lang w:val="uk-UA" w:eastAsia="ru-RU"/>
        </w:rPr>
        <w:t>the primrose path of dalliance -</w:t>
      </w:r>
      <w:r w:rsidRPr="00B3226C">
        <w:rPr>
          <w:rFonts w:ascii="Times New Roman" w:eastAsia="Times New Roman" w:hAnsi="Times New Roman" w:cs="Times New Roman"/>
          <w:sz w:val="20"/>
          <w:szCs w:val="20"/>
          <w:lang w:val="uk-UA" w:eastAsia="ru-RU"/>
        </w:rPr>
        <w:t xml:space="preserve"> </w:t>
      </w:r>
      <w:r w:rsidRPr="00B3226C">
        <w:rPr>
          <w:rFonts w:ascii="Times New Roman" w:eastAsia="Times New Roman" w:hAnsi="Times New Roman" w:cs="Times New Roman"/>
          <w:i/>
          <w:iCs/>
          <w:sz w:val="20"/>
          <w:szCs w:val="20"/>
          <w:lang w:val="uk-UA" w:eastAsia="ru-RU"/>
        </w:rPr>
        <w:t>path strewn with roses - шлях, встелений трояндами -</w:t>
      </w:r>
      <w:r w:rsidRPr="00B3226C">
        <w:rPr>
          <w:rFonts w:ascii="Times New Roman" w:eastAsia="Times New Roman" w:hAnsi="Times New Roman" w:cs="Times New Roman"/>
          <w:sz w:val="20"/>
          <w:szCs w:val="20"/>
          <w:lang w:val="uk-UA" w:eastAsia="ru-RU"/>
        </w:rPr>
        <w:t xml:space="preserve"> </w:t>
      </w:r>
      <w:r w:rsidRPr="00B3226C">
        <w:rPr>
          <w:rFonts w:ascii="Times New Roman" w:eastAsia="Times New Roman" w:hAnsi="Times New Roman" w:cs="Times New Roman"/>
          <w:i/>
          <w:iCs/>
          <w:sz w:val="20"/>
          <w:szCs w:val="20"/>
          <w:lang w:val="uk-UA" w:eastAsia="ru-RU"/>
        </w:rPr>
        <w:t>chemin semй de roses - chemin sur une pelouse)</w:t>
      </w:r>
      <w:r w:rsidRPr="00B3226C">
        <w:rPr>
          <w:rFonts w:ascii="Times New Roman" w:eastAsia="Times New Roman" w:hAnsi="Times New Roman" w:cs="Times New Roman"/>
          <w:sz w:val="20"/>
          <w:szCs w:val="20"/>
          <w:lang w:val="uk-UA" w:eastAsia="ru-RU"/>
        </w:rPr>
        <w:t xml:space="preserve">. На плані змісту згаданих номінацій, очевидно, позначилася давньоримська культурна традиція, за якою у похоронному ритуалі троянда виступала обов’язковим елементом, який охороняв покійників. Римляни часто заповідали, щоб їхні могили </w:t>
      </w:r>
      <w:r w:rsidRPr="00B3226C">
        <w:rPr>
          <w:rFonts w:ascii="Times New Roman" w:eastAsia="Times New Roman" w:hAnsi="Times New Roman" w:cs="Times New Roman"/>
          <w:sz w:val="20"/>
          <w:szCs w:val="20"/>
          <w:lang w:val="uk-UA" w:eastAsia="ru-RU"/>
        </w:rPr>
        <w:lastRenderedPageBreak/>
        <w:t>прикрашали рядами троянд. Як наслідок у Великобританії розкидані по землі пелюстки троянди будь-якого кольору вважалися поганою прикметою.</w:t>
      </w:r>
    </w:p>
    <w:p w:rsidR="00B3226C" w:rsidRPr="00B3226C" w:rsidRDefault="00B3226C" w:rsidP="00B3226C">
      <w:pPr>
        <w:tabs>
          <w:tab w:val="left" w:pos="4680"/>
        </w:tabs>
        <w:suppressAutoHyphens w:val="0"/>
        <w:autoSpaceDE w:val="0"/>
        <w:autoSpaceDN w:val="0"/>
        <w:ind w:firstLine="426"/>
        <w:jc w:val="both"/>
        <w:rPr>
          <w:rFonts w:ascii="Times New Roman" w:eastAsia="Times New Roman" w:hAnsi="Times New Roman" w:cs="Times New Roman"/>
          <w:sz w:val="20"/>
          <w:szCs w:val="20"/>
          <w:lang w:val="uk-UA" w:eastAsia="ru-RU"/>
        </w:rPr>
      </w:pPr>
      <w:r w:rsidRPr="00B3226C">
        <w:rPr>
          <w:rFonts w:ascii="Times New Roman" w:eastAsia="Times New Roman" w:hAnsi="Times New Roman" w:cs="Times New Roman"/>
          <w:sz w:val="20"/>
          <w:szCs w:val="20"/>
          <w:lang w:val="uk-UA" w:eastAsia="ru-RU"/>
        </w:rPr>
        <w:t xml:space="preserve">В окремих випадках має місце метафоричне перенесення антропоморфних ознак (сліпоти, глухоти) на характеристику шляху, лінії: </w:t>
      </w:r>
      <w:r w:rsidRPr="00B3226C">
        <w:rPr>
          <w:rFonts w:ascii="Times New Roman" w:eastAsia="Times New Roman" w:hAnsi="Times New Roman" w:cs="Times New Roman"/>
          <w:i/>
          <w:iCs/>
          <w:sz w:val="20"/>
          <w:szCs w:val="20"/>
          <w:lang w:val="uk-UA" w:eastAsia="ru-RU"/>
        </w:rPr>
        <w:t>blind alley employment</w:t>
      </w:r>
      <w:r w:rsidRPr="00B3226C">
        <w:rPr>
          <w:rFonts w:ascii="Times New Roman" w:eastAsia="Times New Roman" w:hAnsi="Times New Roman" w:cs="Times New Roman"/>
          <w:sz w:val="20"/>
          <w:szCs w:val="20"/>
          <w:lang w:val="uk-UA" w:eastAsia="ru-RU"/>
        </w:rPr>
        <w:t xml:space="preserve"> “безперспективне заняття”,</w:t>
      </w:r>
      <w:r w:rsidRPr="00B3226C">
        <w:rPr>
          <w:rFonts w:ascii="Times New Roman" w:eastAsia="Times New Roman" w:hAnsi="Times New Roman" w:cs="Times New Roman"/>
          <w:i/>
          <w:iCs/>
          <w:sz w:val="20"/>
          <w:szCs w:val="20"/>
          <w:shd w:val="clear" w:color="auto" w:fill="FFFFFF"/>
          <w:lang w:val="uk-UA" w:eastAsia="ru-RU"/>
        </w:rPr>
        <w:t xml:space="preserve"> загнати у сліпу вулицю</w:t>
      </w:r>
      <w:r w:rsidRPr="00B3226C">
        <w:rPr>
          <w:rFonts w:ascii="Times New Roman" w:eastAsia="Times New Roman" w:hAnsi="Times New Roman" w:cs="Times New Roman"/>
          <w:sz w:val="20"/>
          <w:szCs w:val="20"/>
          <w:lang w:val="uk-UA" w:eastAsia="ru-RU"/>
        </w:rPr>
        <w:t xml:space="preserve">. </w:t>
      </w:r>
    </w:p>
    <w:p w:rsidR="00B3226C" w:rsidRPr="00B3226C" w:rsidRDefault="00B3226C" w:rsidP="00B3226C">
      <w:pPr>
        <w:tabs>
          <w:tab w:val="left" w:pos="4680"/>
        </w:tabs>
        <w:suppressAutoHyphens w:val="0"/>
        <w:autoSpaceDE w:val="0"/>
        <w:autoSpaceDN w:val="0"/>
        <w:ind w:firstLine="426"/>
        <w:jc w:val="both"/>
        <w:rPr>
          <w:rFonts w:ascii="Times New Roman" w:eastAsia="Times New Roman" w:hAnsi="Times New Roman" w:cs="Times New Roman"/>
          <w:sz w:val="20"/>
          <w:szCs w:val="20"/>
          <w:lang w:val="uk-UA" w:eastAsia="ru-RU"/>
        </w:rPr>
      </w:pPr>
      <w:r w:rsidRPr="00B3226C">
        <w:rPr>
          <w:rFonts w:ascii="Times New Roman" w:eastAsia="Times New Roman" w:hAnsi="Times New Roman" w:cs="Times New Roman"/>
          <w:sz w:val="20"/>
          <w:szCs w:val="20"/>
          <w:lang w:val="uk-UA" w:eastAsia="ru-RU"/>
        </w:rPr>
        <w:t>Аналіз засвідчив, що</w:t>
      </w:r>
      <w:r w:rsidRPr="00B3226C">
        <w:rPr>
          <w:rFonts w:ascii="Times New Roman" w:eastAsia="Times New Roman" w:hAnsi="Times New Roman" w:cs="Times New Roman"/>
          <w:b/>
          <w:bCs/>
          <w:sz w:val="20"/>
          <w:szCs w:val="20"/>
          <w:lang w:val="uk-UA" w:eastAsia="ru-RU"/>
        </w:rPr>
        <w:t xml:space="preserve"> </w:t>
      </w:r>
      <w:r w:rsidRPr="00B3226C">
        <w:rPr>
          <w:rFonts w:ascii="Times New Roman" w:eastAsia="Times New Roman" w:hAnsi="Times New Roman" w:cs="Times New Roman"/>
          <w:sz w:val="20"/>
          <w:szCs w:val="20"/>
          <w:lang w:val="uk-UA" w:eastAsia="ru-RU"/>
        </w:rPr>
        <w:t>субстантивний субфрейм включає слоти, що представляють шлях як цілісне поняття; як засіб індивідуального та кооперативного переміщення; векторний (направлений) шлях; номінатеми з певними точками (локусами) у межах чи поза межами дороги - початку, кінця, середини, вибору шляху, перехрестя, перешкоди і т.ін., одиниці, в яких функціонує виконавець певної пов’язаної зі шляхом дії (агенс). Векторний, спрямований</w:t>
      </w:r>
      <w:r w:rsidRPr="00B3226C">
        <w:rPr>
          <w:rFonts w:ascii="Times New Roman" w:eastAsia="Times New Roman" w:hAnsi="Times New Roman" w:cs="Times New Roman"/>
          <w:i/>
          <w:iCs/>
          <w:sz w:val="20"/>
          <w:szCs w:val="20"/>
          <w:lang w:val="uk-UA" w:eastAsia="ru-RU"/>
        </w:rPr>
        <w:t xml:space="preserve"> </w:t>
      </w:r>
      <w:r w:rsidRPr="00B3226C">
        <w:rPr>
          <w:rFonts w:ascii="Times New Roman" w:eastAsia="Times New Roman" w:hAnsi="Times New Roman" w:cs="Times New Roman"/>
          <w:sz w:val="20"/>
          <w:szCs w:val="20"/>
          <w:lang w:val="uk-UA" w:eastAsia="ru-RU"/>
        </w:rPr>
        <w:t>шлях здебільшого реалізує орієнтаційну модель складної ситуації (</w:t>
      </w:r>
      <w:r w:rsidRPr="00B3226C">
        <w:rPr>
          <w:rFonts w:ascii="Times New Roman" w:eastAsia="Times New Roman" w:hAnsi="Times New Roman" w:cs="Times New Roman"/>
          <w:i/>
          <w:iCs/>
          <w:sz w:val="20"/>
          <w:szCs w:val="20"/>
          <w:lang w:val="uk-UA" w:eastAsia="ru-RU"/>
        </w:rPr>
        <w:t>way out (of)</w:t>
      </w:r>
      <w:r w:rsidRPr="00B3226C">
        <w:rPr>
          <w:rFonts w:ascii="Times New Roman" w:eastAsia="Times New Roman" w:hAnsi="Times New Roman" w:cs="Times New Roman"/>
          <w:sz w:val="20"/>
          <w:szCs w:val="20"/>
          <w:lang w:val="uk-UA" w:eastAsia="ru-RU"/>
        </w:rPr>
        <w:t xml:space="preserve"> “вихід із становища”, </w:t>
      </w:r>
      <w:r w:rsidRPr="00B3226C">
        <w:rPr>
          <w:rFonts w:ascii="Times New Roman" w:eastAsia="Times New Roman" w:hAnsi="Times New Roman" w:cs="Times New Roman"/>
          <w:i/>
          <w:iCs/>
          <w:sz w:val="20"/>
          <w:szCs w:val="20"/>
          <w:lang w:val="uk-UA" w:eastAsia="ru-RU"/>
        </w:rPr>
        <w:t>way out of the wood</w:t>
      </w:r>
      <w:r w:rsidRPr="00B3226C">
        <w:rPr>
          <w:rFonts w:ascii="Times New Roman" w:eastAsia="Times New Roman" w:hAnsi="Times New Roman" w:cs="Times New Roman"/>
          <w:sz w:val="20"/>
          <w:szCs w:val="20"/>
          <w:lang w:val="uk-UA" w:eastAsia="ru-RU"/>
        </w:rPr>
        <w:t xml:space="preserve"> “вихід із скрутного становища”. Ці номінатеми представляють скруту, певні проблеми через образ лісу, а їх вирішення як вихід з нього, де </w:t>
      </w:r>
      <w:r w:rsidRPr="00B3226C">
        <w:rPr>
          <w:rFonts w:ascii="Times New Roman" w:eastAsia="Times New Roman" w:hAnsi="Times New Roman" w:cs="Times New Roman"/>
          <w:i/>
          <w:iCs/>
          <w:sz w:val="20"/>
          <w:szCs w:val="20"/>
          <w:lang w:val="uk-UA" w:eastAsia="ru-RU"/>
        </w:rPr>
        <w:t xml:space="preserve">out of </w:t>
      </w:r>
      <w:r w:rsidRPr="00B3226C">
        <w:rPr>
          <w:rFonts w:ascii="Times New Roman" w:eastAsia="Times New Roman" w:hAnsi="Times New Roman" w:cs="Times New Roman"/>
          <w:sz w:val="20"/>
          <w:szCs w:val="20"/>
          <w:lang w:val="uk-UA" w:eastAsia="ru-RU"/>
        </w:rPr>
        <w:t xml:space="preserve">виступає векторним кваліфікатором напрямку руху. </w:t>
      </w:r>
    </w:p>
    <w:p w:rsidR="00B3226C" w:rsidRPr="00B3226C" w:rsidRDefault="00B3226C" w:rsidP="00B3226C">
      <w:pPr>
        <w:tabs>
          <w:tab w:val="left" w:pos="4680"/>
        </w:tabs>
        <w:suppressAutoHyphens w:val="0"/>
        <w:autoSpaceDE w:val="0"/>
        <w:autoSpaceDN w:val="0"/>
        <w:ind w:firstLine="426"/>
        <w:jc w:val="both"/>
        <w:rPr>
          <w:rFonts w:ascii="Times New Roman" w:eastAsia="Times New Roman" w:hAnsi="Times New Roman" w:cs="Times New Roman"/>
          <w:sz w:val="20"/>
          <w:szCs w:val="20"/>
          <w:lang w:val="uk-UA" w:eastAsia="ru-RU"/>
        </w:rPr>
      </w:pPr>
      <w:r w:rsidRPr="00B3226C">
        <w:rPr>
          <w:rFonts w:ascii="Times New Roman" w:eastAsia="Times New Roman" w:hAnsi="Times New Roman" w:cs="Times New Roman"/>
          <w:sz w:val="20"/>
          <w:szCs w:val="20"/>
          <w:lang w:val="uk-UA" w:eastAsia="ru-RU"/>
        </w:rPr>
        <w:t xml:space="preserve">Локалізація </w:t>
      </w:r>
      <w:r w:rsidRPr="00B3226C">
        <w:rPr>
          <w:rFonts w:ascii="Times New Roman" w:eastAsia="Times New Roman" w:hAnsi="Times New Roman" w:cs="Times New Roman"/>
          <w:b/>
          <w:bCs/>
          <w:i/>
          <w:iCs/>
          <w:sz w:val="20"/>
          <w:szCs w:val="20"/>
          <w:lang w:val="uk-UA" w:eastAsia="ru-RU"/>
        </w:rPr>
        <w:t>кінця/початку/середини</w:t>
      </w:r>
      <w:r w:rsidRPr="00B3226C">
        <w:rPr>
          <w:rFonts w:ascii="Times New Roman" w:eastAsia="Times New Roman" w:hAnsi="Times New Roman" w:cs="Times New Roman"/>
          <w:sz w:val="20"/>
          <w:szCs w:val="20"/>
          <w:lang w:val="uk-UA" w:eastAsia="ru-RU"/>
        </w:rPr>
        <w:t xml:space="preserve"> представляється у вигляді метафоричної моделі “життєвий шлях”, де початок - народження; кінець – смерть.</w:t>
      </w:r>
      <w:r w:rsidRPr="00B3226C">
        <w:rPr>
          <w:rFonts w:ascii="Times New Roman" w:eastAsia="Times New Roman" w:hAnsi="Times New Roman" w:cs="Times New Roman"/>
          <w:i/>
          <w:iCs/>
          <w:sz w:val="20"/>
          <w:szCs w:val="20"/>
          <w:lang w:val="uk-UA" w:eastAsia="ru-RU"/>
        </w:rPr>
        <w:t xml:space="preserve"> </w:t>
      </w:r>
      <w:r w:rsidRPr="00B3226C">
        <w:rPr>
          <w:rFonts w:ascii="Times New Roman" w:eastAsia="Times New Roman" w:hAnsi="Times New Roman" w:cs="Times New Roman"/>
          <w:sz w:val="20"/>
          <w:szCs w:val="20"/>
          <w:lang w:val="uk-UA" w:eastAsia="ru-RU"/>
        </w:rPr>
        <w:t xml:space="preserve">Початок репрезентує фразеологізм </w:t>
      </w:r>
      <w:r w:rsidRPr="00B3226C">
        <w:rPr>
          <w:rFonts w:ascii="Times New Roman" w:eastAsia="Times New Roman" w:hAnsi="Times New Roman" w:cs="Times New Roman"/>
          <w:i/>
          <w:iCs/>
          <w:sz w:val="20"/>
          <w:szCs w:val="20"/>
          <w:lang w:val="uk-UA" w:eastAsia="ru-RU"/>
        </w:rPr>
        <w:t>in the cradle</w:t>
      </w:r>
      <w:r w:rsidRPr="00B3226C">
        <w:rPr>
          <w:rFonts w:ascii="Times New Roman" w:eastAsia="Times New Roman" w:hAnsi="Times New Roman" w:cs="Times New Roman"/>
          <w:sz w:val="20"/>
          <w:szCs w:val="20"/>
          <w:lang w:val="uk-UA" w:eastAsia="ru-RU"/>
        </w:rPr>
        <w:t xml:space="preserve"> “у колисці, в самому початку”, в якому екзистенціальна метафоризація “життя – дорога” кодує раннє дитинство як початок, а колиска виступає тим локусом, із якого починається життя. В українській мові йому відповідає подібний за компонентним, лексичним складом стійкий вираз </w:t>
      </w:r>
      <w:r w:rsidRPr="00B3226C">
        <w:rPr>
          <w:rFonts w:ascii="Times New Roman" w:eastAsia="Times New Roman" w:hAnsi="Times New Roman" w:cs="Times New Roman"/>
          <w:i/>
          <w:iCs/>
          <w:sz w:val="20"/>
          <w:szCs w:val="20"/>
          <w:lang w:val="uk-UA" w:eastAsia="ru-RU"/>
        </w:rPr>
        <w:t>бути у колисці</w:t>
      </w:r>
      <w:r w:rsidRPr="00B3226C">
        <w:rPr>
          <w:rFonts w:ascii="Times New Roman" w:eastAsia="Times New Roman" w:hAnsi="Times New Roman" w:cs="Times New Roman"/>
          <w:sz w:val="20"/>
          <w:szCs w:val="20"/>
          <w:lang w:val="uk-UA" w:eastAsia="ru-RU"/>
        </w:rPr>
        <w:t>. Смерть дуже часто представляється як кінець дороги або остання подорож (</w:t>
      </w:r>
      <w:r w:rsidRPr="00B3226C">
        <w:rPr>
          <w:rFonts w:ascii="Times New Roman" w:eastAsia="Times New Roman" w:hAnsi="Times New Roman" w:cs="Times New Roman"/>
          <w:i/>
          <w:iCs/>
          <w:sz w:val="20"/>
          <w:szCs w:val="20"/>
          <w:lang w:val="uk-UA" w:eastAsia="ru-RU"/>
        </w:rPr>
        <w:t>journey’s end</w:t>
      </w:r>
      <w:r w:rsidRPr="00B3226C">
        <w:rPr>
          <w:rFonts w:ascii="Times New Roman" w:eastAsia="Times New Roman" w:hAnsi="Times New Roman" w:cs="Times New Roman"/>
          <w:sz w:val="20"/>
          <w:szCs w:val="20"/>
          <w:lang w:val="uk-UA" w:eastAsia="ru-RU"/>
        </w:rPr>
        <w:t xml:space="preserve"> “кінець життя, смерть”, </w:t>
      </w:r>
      <w:r w:rsidRPr="00B3226C">
        <w:rPr>
          <w:rFonts w:ascii="Times New Roman" w:eastAsia="Times New Roman" w:hAnsi="Times New Roman" w:cs="Times New Roman"/>
          <w:i/>
          <w:iCs/>
          <w:sz w:val="20"/>
          <w:szCs w:val="20"/>
          <w:lang w:val="uk-UA" w:eastAsia="ru-RU"/>
        </w:rPr>
        <w:t>faire le grand voyage</w:t>
      </w:r>
      <w:r w:rsidRPr="00B3226C">
        <w:rPr>
          <w:rFonts w:ascii="Times New Roman" w:eastAsia="Times New Roman" w:hAnsi="Times New Roman" w:cs="Times New Roman"/>
          <w:sz w:val="20"/>
          <w:szCs w:val="20"/>
          <w:lang w:val="uk-UA" w:eastAsia="ru-RU"/>
        </w:rPr>
        <w:t xml:space="preserve"> “відправитись у інший світ, померти”</w:t>
      </w:r>
      <w:r w:rsidRPr="00B3226C">
        <w:rPr>
          <w:rFonts w:ascii="Times New Roman" w:eastAsia="Times New Roman" w:hAnsi="Times New Roman" w:cs="Times New Roman"/>
          <w:color w:val="000000"/>
          <w:sz w:val="20"/>
          <w:szCs w:val="20"/>
          <w:lang w:val="uk-UA" w:eastAsia="ru-RU"/>
        </w:rPr>
        <w:t>, у</w:t>
      </w:r>
      <w:r w:rsidRPr="00B3226C">
        <w:rPr>
          <w:rFonts w:ascii="Times New Roman" w:eastAsia="Times New Roman" w:hAnsi="Times New Roman" w:cs="Times New Roman"/>
          <w:sz w:val="20"/>
          <w:szCs w:val="20"/>
          <w:lang w:val="uk-UA" w:eastAsia="ru-RU"/>
        </w:rPr>
        <w:t xml:space="preserve"> сленговому значенні </w:t>
      </w:r>
      <w:r w:rsidRPr="00B3226C">
        <w:rPr>
          <w:rFonts w:ascii="Times New Roman" w:eastAsia="Times New Roman" w:hAnsi="Times New Roman" w:cs="Times New Roman"/>
          <w:i/>
          <w:iCs/>
          <w:sz w:val="20"/>
          <w:szCs w:val="20"/>
          <w:lang w:val="uk-UA" w:eastAsia="ru-RU"/>
        </w:rPr>
        <w:t>faire le grand voyage</w:t>
      </w:r>
      <w:r w:rsidRPr="00B3226C">
        <w:rPr>
          <w:rFonts w:ascii="Times New Roman" w:eastAsia="Times New Roman" w:hAnsi="Times New Roman" w:cs="Times New Roman"/>
          <w:sz w:val="20"/>
          <w:szCs w:val="20"/>
          <w:lang w:val="uk-UA" w:eastAsia="ru-RU"/>
        </w:rPr>
        <w:t xml:space="preserve"> “відправитись на каторгу” відбувається процес вторинної метафоризації, який прирівнює життя на каторзі до смерті). Через образ кінця мотузки, лінії маркується специфічна культурема англійської мови </w:t>
      </w:r>
      <w:r w:rsidRPr="00B3226C">
        <w:rPr>
          <w:rFonts w:ascii="Times New Roman" w:eastAsia="Times New Roman" w:hAnsi="Times New Roman" w:cs="Times New Roman"/>
          <w:i/>
          <w:iCs/>
          <w:sz w:val="20"/>
          <w:szCs w:val="20"/>
          <w:lang w:val="uk-UA" w:eastAsia="ru-RU"/>
        </w:rPr>
        <w:t>end of the rope, end of the line</w:t>
      </w:r>
      <w:r w:rsidRPr="00B3226C">
        <w:rPr>
          <w:rFonts w:ascii="Times New Roman" w:eastAsia="Times New Roman" w:hAnsi="Times New Roman" w:cs="Times New Roman"/>
          <w:sz w:val="20"/>
          <w:szCs w:val="20"/>
          <w:lang w:val="uk-UA" w:eastAsia="ru-RU"/>
        </w:rPr>
        <w:t xml:space="preserve"> “кінець взагалі, кінець всього процесу, смерть”. Локатив-фінітив може</w:t>
      </w:r>
      <w:r w:rsidRPr="00B3226C">
        <w:rPr>
          <w:rFonts w:ascii="Times New Roman" w:eastAsia="Times New Roman" w:hAnsi="Times New Roman" w:cs="Times New Roman"/>
          <w:i/>
          <w:iCs/>
          <w:sz w:val="20"/>
          <w:szCs w:val="20"/>
          <w:lang w:val="uk-UA" w:eastAsia="ru-RU"/>
        </w:rPr>
        <w:t xml:space="preserve"> </w:t>
      </w:r>
      <w:r w:rsidRPr="00B3226C">
        <w:rPr>
          <w:rFonts w:ascii="Times New Roman" w:eastAsia="Times New Roman" w:hAnsi="Times New Roman" w:cs="Times New Roman"/>
          <w:sz w:val="20"/>
          <w:szCs w:val="20"/>
          <w:lang w:val="uk-UA" w:eastAsia="ru-RU"/>
        </w:rPr>
        <w:t>асоціювати кінець подорожі з подружньою зрадою (</w:t>
      </w:r>
      <w:r w:rsidRPr="00B3226C">
        <w:rPr>
          <w:rFonts w:ascii="Times New Roman" w:eastAsia="Times New Roman" w:hAnsi="Times New Roman" w:cs="Times New Roman"/>
          <w:i/>
          <w:iCs/>
          <w:sz w:val="20"/>
          <w:szCs w:val="20"/>
          <w:lang w:val="uk-UA" w:eastAsia="ru-RU"/>
        </w:rPr>
        <w:t>faire un voyage) а (en) Cornouailles</w:t>
      </w:r>
      <w:r w:rsidRPr="00B3226C">
        <w:rPr>
          <w:rFonts w:ascii="Times New Roman" w:eastAsia="Times New Roman" w:hAnsi="Times New Roman" w:cs="Times New Roman"/>
          <w:sz w:val="20"/>
          <w:szCs w:val="20"/>
          <w:lang w:val="uk-UA" w:eastAsia="ru-RU"/>
        </w:rPr>
        <w:t xml:space="preserve"> “стати рогоносцем”). У контексті середини варто згадати й складне найменування </w:t>
      </w:r>
      <w:r w:rsidRPr="00B3226C">
        <w:rPr>
          <w:rFonts w:ascii="Times New Roman" w:eastAsia="Times New Roman" w:hAnsi="Times New Roman" w:cs="Times New Roman"/>
          <w:i/>
          <w:iCs/>
          <w:sz w:val="20"/>
          <w:szCs w:val="20"/>
          <w:lang w:val="uk-UA" w:eastAsia="ru-RU"/>
        </w:rPr>
        <w:t>midwife</w:t>
      </w:r>
      <w:r w:rsidRPr="00B3226C">
        <w:rPr>
          <w:rFonts w:ascii="Times New Roman" w:eastAsia="Times New Roman" w:hAnsi="Times New Roman" w:cs="Times New Roman"/>
          <w:sz w:val="20"/>
          <w:szCs w:val="20"/>
          <w:lang w:val="uk-UA" w:eastAsia="ru-RU"/>
        </w:rPr>
        <w:t xml:space="preserve">, яке увійшло в ужиток зі значенням “жінка, що допомагає”, “жінка, що знаходиться з матір'ю при народженні”, “жінка, що знаходиться між цим світом та світом ненародженої дитини”. Останнє значення сягає середньоанглійського </w:t>
      </w:r>
      <w:r w:rsidRPr="00B3226C">
        <w:rPr>
          <w:rFonts w:ascii="Times New Roman" w:eastAsia="Times New Roman" w:hAnsi="Times New Roman" w:cs="Times New Roman"/>
          <w:i/>
          <w:iCs/>
          <w:sz w:val="20"/>
          <w:szCs w:val="20"/>
          <w:lang w:val="uk-UA" w:eastAsia="ru-RU"/>
        </w:rPr>
        <w:t>mid</w:t>
      </w:r>
      <w:r w:rsidRPr="00B3226C">
        <w:rPr>
          <w:rFonts w:ascii="Times New Roman" w:eastAsia="Times New Roman" w:hAnsi="Times New Roman" w:cs="Times New Roman"/>
          <w:sz w:val="20"/>
          <w:szCs w:val="20"/>
          <w:lang w:val="uk-UA" w:eastAsia="ru-RU"/>
        </w:rPr>
        <w:t xml:space="preserve"> “із”, </w:t>
      </w:r>
      <w:r w:rsidRPr="00B3226C">
        <w:rPr>
          <w:rFonts w:ascii="Times New Roman" w:eastAsia="Times New Roman" w:hAnsi="Times New Roman" w:cs="Times New Roman"/>
          <w:i/>
          <w:iCs/>
          <w:sz w:val="20"/>
          <w:szCs w:val="20"/>
          <w:lang w:val="uk-UA" w:eastAsia="ru-RU"/>
        </w:rPr>
        <w:t>meta-</w:t>
      </w:r>
      <w:r w:rsidRPr="00B3226C">
        <w:rPr>
          <w:rFonts w:ascii="Times New Roman" w:eastAsia="Times New Roman" w:hAnsi="Times New Roman" w:cs="Times New Roman"/>
          <w:sz w:val="20"/>
          <w:szCs w:val="20"/>
          <w:lang w:val="uk-UA" w:eastAsia="ru-RU"/>
        </w:rPr>
        <w:t xml:space="preserve"> “із, між”. Прикладом моделі “середина дороги – поміркованість” є фразема </w:t>
      </w:r>
      <w:r w:rsidRPr="00B3226C">
        <w:rPr>
          <w:rFonts w:ascii="Times New Roman" w:eastAsia="Times New Roman" w:hAnsi="Times New Roman" w:cs="Times New Roman"/>
          <w:i/>
          <w:iCs/>
          <w:sz w:val="20"/>
          <w:szCs w:val="20"/>
          <w:lang w:val="uk-UA" w:eastAsia="ru-RU"/>
        </w:rPr>
        <w:t>middle of the road</w:t>
      </w:r>
      <w:r w:rsidRPr="00B3226C">
        <w:rPr>
          <w:rFonts w:ascii="Times New Roman" w:eastAsia="Times New Roman" w:hAnsi="Times New Roman" w:cs="Times New Roman"/>
          <w:sz w:val="20"/>
          <w:szCs w:val="20"/>
          <w:lang w:val="uk-UA" w:eastAsia="ru-RU"/>
        </w:rPr>
        <w:t xml:space="preserve"> “людина, яка не дотримується крайніх політичних поглядів”. Британці викидали залишки їжі на вулицю, тому єдиним місцем, яким можна було </w:t>
      </w:r>
      <w:r w:rsidRPr="00B3226C">
        <w:rPr>
          <w:rFonts w:ascii="Times New Roman" w:eastAsia="Times New Roman" w:hAnsi="Times New Roman" w:cs="Times New Roman"/>
          <w:sz w:val="20"/>
          <w:szCs w:val="20"/>
          <w:lang w:val="uk-UA" w:eastAsia="ru-RU"/>
        </w:rPr>
        <w:lastRenderedPageBreak/>
        <w:t>пересуватись безпечно, виступала середина дороги. Актант</w:t>
      </w:r>
      <w:r w:rsidRPr="00B3226C">
        <w:rPr>
          <w:rFonts w:ascii="Times New Roman" w:eastAsia="Times New Roman" w:hAnsi="Times New Roman" w:cs="Times New Roman"/>
          <w:i/>
          <w:iCs/>
          <w:sz w:val="20"/>
          <w:szCs w:val="20"/>
          <w:lang w:val="uk-UA" w:eastAsia="ru-RU"/>
        </w:rPr>
        <w:t>,</w:t>
      </w:r>
      <w:r w:rsidRPr="00B3226C">
        <w:rPr>
          <w:rFonts w:ascii="Times New Roman" w:eastAsia="Times New Roman" w:hAnsi="Times New Roman" w:cs="Times New Roman"/>
          <w:sz w:val="20"/>
          <w:szCs w:val="20"/>
          <w:lang w:val="uk-UA" w:eastAsia="ru-RU"/>
        </w:rPr>
        <w:t xml:space="preserve"> діяч на дорозі найчастіше набуває характеристик транслокативу (</w:t>
      </w:r>
      <w:r w:rsidRPr="00B3226C">
        <w:rPr>
          <w:rFonts w:ascii="Times New Roman" w:eastAsia="Times New Roman" w:hAnsi="Times New Roman" w:cs="Times New Roman"/>
          <w:i/>
          <w:iCs/>
          <w:sz w:val="20"/>
          <w:szCs w:val="20"/>
          <w:lang w:val="uk-UA" w:eastAsia="ru-RU"/>
        </w:rPr>
        <w:t xml:space="preserve">road agent </w:t>
      </w:r>
      <w:r w:rsidRPr="00B3226C">
        <w:rPr>
          <w:rFonts w:ascii="Times New Roman" w:eastAsia="Times New Roman" w:hAnsi="Times New Roman" w:cs="Times New Roman"/>
          <w:sz w:val="20"/>
          <w:szCs w:val="20"/>
          <w:lang w:val="uk-UA" w:eastAsia="ru-RU"/>
        </w:rPr>
        <w:t xml:space="preserve">“розбійник”, </w:t>
      </w:r>
      <w:r w:rsidRPr="00B3226C">
        <w:rPr>
          <w:rFonts w:ascii="Times New Roman" w:eastAsia="Times New Roman" w:hAnsi="Times New Roman" w:cs="Times New Roman"/>
          <w:i/>
          <w:iCs/>
          <w:sz w:val="20"/>
          <w:szCs w:val="20"/>
          <w:lang w:val="uk-UA" w:eastAsia="ru-RU"/>
        </w:rPr>
        <w:t>розбійник з битого шляху, вулична дівка, street walker, un vieux routier</w:t>
      </w:r>
      <w:r w:rsidRPr="00B3226C">
        <w:rPr>
          <w:rFonts w:ascii="Times New Roman" w:eastAsia="Times New Roman" w:hAnsi="Times New Roman" w:cs="Times New Roman"/>
          <w:sz w:val="20"/>
          <w:szCs w:val="20"/>
          <w:lang w:val="uk-UA" w:eastAsia="ru-RU"/>
        </w:rPr>
        <w:t xml:space="preserve"> “бувала людина”).</w:t>
      </w:r>
    </w:p>
    <w:p w:rsidR="00B3226C" w:rsidRPr="00B3226C" w:rsidRDefault="00B3226C" w:rsidP="00B3226C">
      <w:pPr>
        <w:tabs>
          <w:tab w:val="left" w:pos="4680"/>
        </w:tabs>
        <w:suppressAutoHyphens w:val="0"/>
        <w:autoSpaceDE w:val="0"/>
        <w:autoSpaceDN w:val="0"/>
        <w:ind w:firstLine="426"/>
        <w:jc w:val="both"/>
        <w:rPr>
          <w:rFonts w:ascii="Times New Roman" w:eastAsia="Times New Roman" w:hAnsi="Times New Roman" w:cs="Times New Roman"/>
          <w:sz w:val="20"/>
          <w:szCs w:val="20"/>
          <w:lang w:val="uk-UA" w:eastAsia="ru-RU"/>
        </w:rPr>
      </w:pPr>
      <w:r w:rsidRPr="00B3226C">
        <w:rPr>
          <w:rFonts w:ascii="Times New Roman" w:eastAsia="Times New Roman" w:hAnsi="Times New Roman" w:cs="Times New Roman"/>
          <w:sz w:val="20"/>
          <w:szCs w:val="20"/>
          <w:lang w:val="uk-UA" w:eastAsia="ru-RU"/>
        </w:rPr>
        <w:t xml:space="preserve">Номінації статичного руху втілюються у слотах з лінійно-просторовою семантикою </w:t>
      </w:r>
      <w:r w:rsidRPr="00B3226C">
        <w:rPr>
          <w:rFonts w:ascii="Times New Roman" w:eastAsia="Times New Roman" w:hAnsi="Times New Roman" w:cs="Times New Roman"/>
          <w:i/>
          <w:iCs/>
          <w:sz w:val="20"/>
          <w:szCs w:val="20"/>
          <w:lang w:val="uk-UA" w:eastAsia="ru-RU"/>
        </w:rPr>
        <w:t>(спонукання до початку руху, готовності до початку руху, середини руху, кінця руху),</w:t>
      </w:r>
      <w:r w:rsidRPr="00B3226C">
        <w:rPr>
          <w:rFonts w:ascii="Times New Roman" w:eastAsia="Times New Roman" w:hAnsi="Times New Roman" w:cs="Times New Roman"/>
          <w:sz w:val="20"/>
          <w:szCs w:val="20"/>
          <w:lang w:val="uk-UA" w:eastAsia="ru-RU"/>
        </w:rPr>
        <w:t xml:space="preserve"> а також реалізуються у слотах з семантикою субстантивно-орієнтованого спрямування руху (заміна об’єкта чи суб’єкта руху; виникнення, встановлення, уникнення перепон; протиставлення </w:t>
      </w:r>
      <w:r w:rsidRPr="00B3226C">
        <w:rPr>
          <w:rFonts w:ascii="Times New Roman" w:eastAsia="Times New Roman" w:hAnsi="Times New Roman" w:cs="Times New Roman"/>
          <w:b/>
          <w:bCs/>
          <w:i/>
          <w:iCs/>
          <w:sz w:val="20"/>
          <w:szCs w:val="20"/>
          <w:lang w:val="uk-UA" w:eastAsia="ru-RU"/>
        </w:rPr>
        <w:t>свого/чужого</w:t>
      </w:r>
      <w:r w:rsidRPr="00B3226C">
        <w:rPr>
          <w:rFonts w:ascii="Times New Roman" w:eastAsia="Times New Roman" w:hAnsi="Times New Roman" w:cs="Times New Roman"/>
          <w:sz w:val="20"/>
          <w:szCs w:val="20"/>
          <w:lang w:val="uk-UA" w:eastAsia="ru-RU"/>
        </w:rPr>
        <w:t xml:space="preserve"> руху). Так,</w:t>
      </w:r>
      <w:r w:rsidRPr="00B3226C">
        <w:rPr>
          <w:rFonts w:ascii="Times New Roman" w:eastAsia="Times New Roman" w:hAnsi="Times New Roman" w:cs="Times New Roman"/>
          <w:b/>
          <w:bCs/>
          <w:sz w:val="20"/>
          <w:szCs w:val="20"/>
          <w:lang w:val="uk-UA" w:eastAsia="ru-RU"/>
        </w:rPr>
        <w:t xml:space="preserve"> </w:t>
      </w:r>
      <w:r w:rsidRPr="00B3226C">
        <w:rPr>
          <w:rFonts w:ascii="Times New Roman" w:eastAsia="Times New Roman" w:hAnsi="Times New Roman" w:cs="Times New Roman"/>
          <w:sz w:val="20"/>
          <w:szCs w:val="20"/>
          <w:lang w:val="uk-UA" w:eastAsia="ru-RU"/>
        </w:rPr>
        <w:t xml:space="preserve">лінійно-просторова семантика номінацій цього субфрейму концептуалізується у моделі „початок руху – середина руху – кінець руху”, де початок </w:t>
      </w:r>
      <w:r w:rsidRPr="00B3226C">
        <w:rPr>
          <w:rFonts w:ascii="Times New Roman" w:eastAsia="Times New Roman" w:hAnsi="Times New Roman" w:cs="Times New Roman"/>
          <w:i/>
          <w:iCs/>
          <w:sz w:val="20"/>
          <w:szCs w:val="20"/>
          <w:lang w:val="uk-UA" w:eastAsia="ru-RU"/>
        </w:rPr>
        <w:t xml:space="preserve">руху </w:t>
      </w:r>
      <w:r w:rsidRPr="00B3226C">
        <w:rPr>
          <w:rFonts w:ascii="Times New Roman" w:eastAsia="Times New Roman" w:hAnsi="Times New Roman" w:cs="Times New Roman"/>
          <w:sz w:val="20"/>
          <w:szCs w:val="20"/>
          <w:lang w:val="uk-UA" w:eastAsia="ru-RU"/>
        </w:rPr>
        <w:t xml:space="preserve">вербалізується за аналогією з семантичною опозицією </w:t>
      </w:r>
      <w:r w:rsidRPr="00B3226C">
        <w:rPr>
          <w:rFonts w:ascii="Times New Roman" w:eastAsia="Times New Roman" w:hAnsi="Times New Roman" w:cs="Times New Roman"/>
          <w:b/>
          <w:bCs/>
          <w:i/>
          <w:iCs/>
          <w:sz w:val="20"/>
          <w:szCs w:val="20"/>
          <w:lang w:val="uk-UA" w:eastAsia="ru-RU"/>
        </w:rPr>
        <w:t>замкнутий/незамкнутий</w:t>
      </w:r>
      <w:r w:rsidRPr="00B3226C">
        <w:rPr>
          <w:rFonts w:ascii="Times New Roman" w:eastAsia="Times New Roman" w:hAnsi="Times New Roman" w:cs="Times New Roman"/>
          <w:sz w:val="20"/>
          <w:szCs w:val="20"/>
          <w:lang w:val="uk-UA" w:eastAsia="ru-RU"/>
        </w:rPr>
        <w:t xml:space="preserve">: </w:t>
      </w:r>
      <w:r w:rsidRPr="00B3226C">
        <w:rPr>
          <w:rFonts w:ascii="Times New Roman" w:eastAsia="Times New Roman" w:hAnsi="Times New Roman" w:cs="Times New Roman"/>
          <w:i/>
          <w:iCs/>
          <w:sz w:val="20"/>
          <w:szCs w:val="20"/>
          <w:lang w:val="uk-UA" w:eastAsia="ru-RU"/>
        </w:rPr>
        <w:t xml:space="preserve">open the way for/to sth </w:t>
      </w:r>
      <w:r w:rsidRPr="00B3226C">
        <w:rPr>
          <w:rFonts w:ascii="Times New Roman" w:eastAsia="Times New Roman" w:hAnsi="Times New Roman" w:cs="Times New Roman"/>
          <w:sz w:val="20"/>
          <w:szCs w:val="20"/>
          <w:lang w:val="uk-UA" w:eastAsia="ru-RU"/>
        </w:rPr>
        <w:t>“зробити можливим, щоб щось сталося”; а іноді зумовлюється культурними стереотипами та обрядовими діями (</w:t>
      </w:r>
      <w:r w:rsidRPr="00B3226C">
        <w:rPr>
          <w:rFonts w:ascii="Times New Roman" w:eastAsia="Times New Roman" w:hAnsi="Times New Roman" w:cs="Times New Roman"/>
          <w:i/>
          <w:iCs/>
          <w:sz w:val="20"/>
          <w:szCs w:val="20"/>
          <w:lang w:val="uk-UA" w:eastAsia="ru-RU"/>
        </w:rPr>
        <w:t>one for the road</w:t>
      </w:r>
      <w:r w:rsidRPr="00B3226C">
        <w:rPr>
          <w:rFonts w:ascii="Times New Roman" w:eastAsia="Times New Roman" w:hAnsi="Times New Roman" w:cs="Times New Roman"/>
          <w:sz w:val="20"/>
          <w:szCs w:val="20"/>
          <w:lang w:val="uk-UA" w:eastAsia="ru-RU"/>
        </w:rPr>
        <w:t xml:space="preserve"> “випити на дорогу”, що пов‘язується з практикою винесення смертних вироків, </w:t>
      </w:r>
      <w:r w:rsidRPr="00B3226C">
        <w:rPr>
          <w:rFonts w:ascii="Times New Roman" w:eastAsia="Times New Roman" w:hAnsi="Times New Roman" w:cs="Times New Roman"/>
          <w:i/>
          <w:iCs/>
          <w:sz w:val="20"/>
          <w:szCs w:val="20"/>
          <w:lang w:val="uk-UA" w:eastAsia="ru-RU"/>
        </w:rPr>
        <w:t xml:space="preserve">випити на коня </w:t>
      </w:r>
      <w:r w:rsidRPr="00B3226C">
        <w:rPr>
          <w:rFonts w:ascii="Times New Roman" w:eastAsia="Times New Roman" w:hAnsi="Times New Roman" w:cs="Times New Roman"/>
          <w:sz w:val="20"/>
          <w:szCs w:val="20"/>
          <w:lang w:val="uk-UA" w:eastAsia="ru-RU"/>
        </w:rPr>
        <w:t>“випити на дорогу” - актуалізує та переосмислює сценарій козацької подорожі). Сприяння утрудненому руху реалізується через диктумний компонент-інструментив (</w:t>
      </w:r>
      <w:r w:rsidRPr="00B3226C">
        <w:rPr>
          <w:rFonts w:ascii="Times New Roman" w:eastAsia="Times New Roman" w:hAnsi="Times New Roman" w:cs="Times New Roman"/>
          <w:i/>
          <w:iCs/>
          <w:sz w:val="20"/>
          <w:szCs w:val="20"/>
          <w:lang w:val="uk-UA" w:eastAsia="ru-RU"/>
        </w:rPr>
        <w:t>plough ones way</w:t>
      </w:r>
      <w:r w:rsidRPr="00B3226C">
        <w:rPr>
          <w:rFonts w:ascii="Times New Roman" w:eastAsia="Times New Roman" w:hAnsi="Times New Roman" w:cs="Times New Roman"/>
          <w:sz w:val="20"/>
          <w:szCs w:val="20"/>
          <w:lang w:val="uk-UA" w:eastAsia="ru-RU"/>
        </w:rPr>
        <w:t xml:space="preserve">, </w:t>
      </w:r>
      <w:r w:rsidRPr="00B3226C">
        <w:rPr>
          <w:rFonts w:ascii="Times New Roman" w:eastAsia="Times New Roman" w:hAnsi="Times New Roman" w:cs="Times New Roman"/>
          <w:i/>
          <w:iCs/>
          <w:sz w:val="20"/>
          <w:szCs w:val="20"/>
          <w:lang w:val="uk-UA" w:eastAsia="ru-RU"/>
        </w:rPr>
        <w:t>aplanir le chemin</w:t>
      </w:r>
      <w:r w:rsidRPr="00B3226C">
        <w:rPr>
          <w:rFonts w:ascii="Times New Roman" w:eastAsia="Times New Roman" w:hAnsi="Times New Roman" w:cs="Times New Roman"/>
          <w:sz w:val="20"/>
          <w:szCs w:val="20"/>
          <w:lang w:val="uk-UA" w:eastAsia="ru-RU"/>
        </w:rPr>
        <w:t xml:space="preserve"> “розчищати шлях”, </w:t>
      </w:r>
      <w:r w:rsidRPr="00B3226C">
        <w:rPr>
          <w:rFonts w:ascii="Times New Roman" w:eastAsia="Times New Roman" w:hAnsi="Times New Roman" w:cs="Times New Roman"/>
          <w:i/>
          <w:iCs/>
          <w:sz w:val="20"/>
          <w:szCs w:val="20"/>
          <w:lang w:val="uk-UA" w:eastAsia="ru-RU"/>
        </w:rPr>
        <w:t>battre le chemin</w:t>
      </w:r>
      <w:r w:rsidRPr="00B3226C">
        <w:rPr>
          <w:rFonts w:ascii="Times New Roman" w:eastAsia="Times New Roman" w:hAnsi="Times New Roman" w:cs="Times New Roman"/>
          <w:sz w:val="20"/>
          <w:szCs w:val="20"/>
          <w:lang w:val="uk-UA" w:eastAsia="ru-RU"/>
        </w:rPr>
        <w:t xml:space="preserve"> “прокладати шлях”). Через ідею ЗУСТРІЧІ кодується </w:t>
      </w:r>
      <w:r w:rsidRPr="00B3226C">
        <w:rPr>
          <w:rFonts w:ascii="Times New Roman" w:eastAsia="Times New Roman" w:hAnsi="Times New Roman" w:cs="Times New Roman"/>
          <w:b/>
          <w:bCs/>
          <w:i/>
          <w:iCs/>
          <w:sz w:val="20"/>
          <w:szCs w:val="20"/>
          <w:lang w:val="uk-UA" w:eastAsia="ru-RU"/>
        </w:rPr>
        <w:t xml:space="preserve">бажана/небажана дія </w:t>
      </w:r>
      <w:r w:rsidRPr="00B3226C">
        <w:rPr>
          <w:rFonts w:ascii="Times New Roman" w:eastAsia="Times New Roman" w:hAnsi="Times New Roman" w:cs="Times New Roman"/>
          <w:sz w:val="20"/>
          <w:szCs w:val="20"/>
          <w:lang w:val="uk-UA" w:eastAsia="ru-RU"/>
        </w:rPr>
        <w:t>(</w:t>
      </w:r>
      <w:r w:rsidRPr="00B3226C">
        <w:rPr>
          <w:rFonts w:ascii="Times New Roman" w:eastAsia="Times New Roman" w:hAnsi="Times New Roman" w:cs="Times New Roman"/>
          <w:i/>
          <w:iCs/>
          <w:sz w:val="20"/>
          <w:szCs w:val="20"/>
          <w:lang w:val="uk-UA" w:eastAsia="ru-RU"/>
        </w:rPr>
        <w:t>avoir maille а partir</w:t>
      </w:r>
      <w:r w:rsidRPr="00B3226C">
        <w:rPr>
          <w:rFonts w:ascii="Times New Roman" w:eastAsia="Times New Roman" w:hAnsi="Times New Roman" w:cs="Times New Roman"/>
          <w:sz w:val="20"/>
          <w:szCs w:val="20"/>
          <w:lang w:val="uk-UA" w:eastAsia="ru-RU"/>
        </w:rPr>
        <w:t xml:space="preserve"> “зустрічатися на вузькій стежці”, </w:t>
      </w:r>
      <w:r w:rsidRPr="00B3226C">
        <w:rPr>
          <w:rFonts w:ascii="Times New Roman" w:eastAsia="Times New Roman" w:hAnsi="Times New Roman" w:cs="Times New Roman"/>
          <w:i/>
          <w:iCs/>
          <w:sz w:val="20"/>
          <w:szCs w:val="20"/>
          <w:lang w:val="uk-UA" w:eastAsia="ru-RU"/>
        </w:rPr>
        <w:t xml:space="preserve">meet one’s end </w:t>
      </w:r>
      <w:r w:rsidRPr="00B3226C">
        <w:rPr>
          <w:rFonts w:ascii="Times New Roman" w:eastAsia="Times New Roman" w:hAnsi="Times New Roman" w:cs="Times New Roman"/>
          <w:sz w:val="20"/>
          <w:szCs w:val="20"/>
          <w:lang w:val="uk-UA" w:eastAsia="ru-RU"/>
        </w:rPr>
        <w:t>“померти”,</w:t>
      </w:r>
      <w:r w:rsidRPr="00B3226C">
        <w:rPr>
          <w:rFonts w:ascii="Times New Roman" w:eastAsia="Times New Roman" w:hAnsi="Times New Roman" w:cs="Times New Roman"/>
          <w:i/>
          <w:iCs/>
          <w:sz w:val="20"/>
          <w:szCs w:val="20"/>
          <w:lang w:val="uk-UA" w:eastAsia="ru-RU"/>
        </w:rPr>
        <w:t xml:space="preserve"> зустріти смерть</w:t>
      </w:r>
      <w:r w:rsidRPr="00B3226C">
        <w:rPr>
          <w:rFonts w:ascii="Times New Roman" w:eastAsia="Times New Roman" w:hAnsi="Times New Roman" w:cs="Times New Roman"/>
          <w:sz w:val="20"/>
          <w:szCs w:val="20"/>
          <w:lang w:val="uk-UA" w:eastAsia="ru-RU"/>
        </w:rPr>
        <w:t>).</w:t>
      </w:r>
    </w:p>
    <w:p w:rsidR="00B3226C" w:rsidRPr="00B3226C" w:rsidRDefault="00B3226C" w:rsidP="00B3226C">
      <w:pPr>
        <w:tabs>
          <w:tab w:val="left" w:pos="4680"/>
        </w:tabs>
        <w:suppressAutoHyphens w:val="0"/>
        <w:autoSpaceDE w:val="0"/>
        <w:autoSpaceDN w:val="0"/>
        <w:ind w:firstLine="426"/>
        <w:jc w:val="both"/>
        <w:rPr>
          <w:rFonts w:ascii="Times New Roman" w:eastAsia="Times New Roman" w:hAnsi="Times New Roman" w:cs="Times New Roman"/>
          <w:sz w:val="20"/>
          <w:szCs w:val="20"/>
          <w:lang w:val="uk-UA" w:eastAsia="ru-RU"/>
        </w:rPr>
      </w:pPr>
      <w:r w:rsidRPr="00B3226C">
        <w:rPr>
          <w:rFonts w:ascii="Times New Roman" w:eastAsia="Times New Roman" w:hAnsi="Times New Roman" w:cs="Times New Roman"/>
          <w:sz w:val="20"/>
          <w:szCs w:val="20"/>
          <w:lang w:val="uk-UA" w:eastAsia="ru-RU"/>
        </w:rPr>
        <w:t xml:space="preserve">Як засвідчив аналіз, слоти cубфрейму динамічного руху містять у собі низку протиставлень </w:t>
      </w:r>
      <w:r w:rsidRPr="00B3226C">
        <w:rPr>
          <w:rFonts w:ascii="Times New Roman" w:eastAsia="Times New Roman" w:hAnsi="Times New Roman" w:cs="Times New Roman"/>
          <w:b/>
          <w:bCs/>
          <w:i/>
          <w:iCs/>
          <w:sz w:val="20"/>
          <w:szCs w:val="20"/>
          <w:lang w:val="uk-UA" w:eastAsia="ru-RU"/>
        </w:rPr>
        <w:t>лінійний/циклічний, прямий/непрямий</w:t>
      </w:r>
      <w:r w:rsidRPr="00B3226C">
        <w:rPr>
          <w:rFonts w:ascii="Times New Roman" w:eastAsia="Times New Roman" w:hAnsi="Times New Roman" w:cs="Times New Roman"/>
          <w:sz w:val="20"/>
          <w:szCs w:val="20"/>
          <w:lang w:val="uk-UA" w:eastAsia="ru-RU"/>
        </w:rPr>
        <w:t xml:space="preserve"> рух. До першого з них входять слоти з семантикою лінійного, спрямованого, інтенсивного руху, а до другого - слоти з непрямим рухом, зі змінами, циклічним або круговим рухом. Cпрямований рух корелює з моделями соціального фрейму, виражає ідею бідності, стереотипні сценарії поведінки, обману, моделює аномальні стани людини. Так, в англійській мові бідність дуже часто співвідноситься зі станом алкогольного сп’яніння (</w:t>
      </w:r>
      <w:r w:rsidRPr="00B3226C">
        <w:rPr>
          <w:rFonts w:ascii="Times New Roman" w:eastAsia="Times New Roman" w:hAnsi="Times New Roman" w:cs="Times New Roman"/>
          <w:i/>
          <w:iCs/>
          <w:sz w:val="20"/>
          <w:szCs w:val="20"/>
          <w:lang w:val="uk-UA" w:eastAsia="ru-RU"/>
        </w:rPr>
        <w:t xml:space="preserve">go up and down the City road </w:t>
      </w:r>
      <w:r w:rsidRPr="00B3226C">
        <w:rPr>
          <w:rFonts w:ascii="Times New Roman" w:eastAsia="Times New Roman" w:hAnsi="Times New Roman" w:cs="Times New Roman"/>
          <w:sz w:val="20"/>
          <w:szCs w:val="20"/>
          <w:lang w:val="uk-UA" w:eastAsia="ru-RU"/>
        </w:rPr>
        <w:t>“витрачати всі гроші на спиртне”, міська вулиця метафоризується як простір придбання коштів з подальшою їх витратою в пабі), у французькій мові витрачання грошей на спиртне відноситься до концептосфери ДАР, етикет, пригощання</w:t>
      </w:r>
      <w:r w:rsidRPr="00B3226C">
        <w:rPr>
          <w:rFonts w:ascii="Times New Roman" w:eastAsia="Times New Roman" w:hAnsi="Times New Roman" w:cs="Times New Roman"/>
          <w:i/>
          <w:iCs/>
          <w:sz w:val="20"/>
          <w:szCs w:val="20"/>
          <w:lang w:val="uk-UA" w:eastAsia="ru-RU"/>
        </w:rPr>
        <w:t xml:space="preserve"> </w:t>
      </w:r>
      <w:r w:rsidRPr="00B3226C">
        <w:rPr>
          <w:rFonts w:ascii="Times New Roman" w:eastAsia="Times New Roman" w:hAnsi="Times New Roman" w:cs="Times New Roman"/>
          <w:sz w:val="20"/>
          <w:szCs w:val="20"/>
          <w:lang w:val="uk-UA" w:eastAsia="ru-RU"/>
        </w:rPr>
        <w:t>(</w:t>
      </w:r>
      <w:r w:rsidRPr="00B3226C">
        <w:rPr>
          <w:rFonts w:ascii="Times New Roman" w:eastAsia="Times New Roman" w:hAnsi="Times New Roman" w:cs="Times New Roman"/>
          <w:i/>
          <w:iCs/>
          <w:sz w:val="20"/>
          <w:szCs w:val="20"/>
          <w:lang w:val="uk-UA" w:eastAsia="ru-RU"/>
        </w:rPr>
        <w:t>y aller d’une (de deux)</w:t>
      </w:r>
      <w:r w:rsidRPr="00B3226C">
        <w:rPr>
          <w:rFonts w:ascii="Times New Roman" w:eastAsia="Times New Roman" w:hAnsi="Times New Roman" w:cs="Times New Roman"/>
          <w:sz w:val="20"/>
          <w:szCs w:val="20"/>
          <w:lang w:val="uk-UA" w:eastAsia="ru-RU"/>
        </w:rPr>
        <w:t xml:space="preserve"> “поставити пляшку, пригостити”). Одним із засобів вираження </w:t>
      </w:r>
      <w:r w:rsidRPr="00B3226C">
        <w:rPr>
          <w:rFonts w:ascii="Times New Roman" w:eastAsia="Times New Roman" w:hAnsi="Times New Roman" w:cs="Times New Roman"/>
          <w:i/>
          <w:iCs/>
          <w:sz w:val="20"/>
          <w:szCs w:val="20"/>
          <w:lang w:val="uk-UA" w:eastAsia="ru-RU"/>
        </w:rPr>
        <w:t>швидкості</w:t>
      </w:r>
      <w:r w:rsidRPr="00B3226C">
        <w:rPr>
          <w:rFonts w:ascii="Times New Roman" w:eastAsia="Times New Roman" w:hAnsi="Times New Roman" w:cs="Times New Roman"/>
          <w:sz w:val="20"/>
          <w:szCs w:val="20"/>
          <w:lang w:val="uk-UA" w:eastAsia="ru-RU"/>
        </w:rPr>
        <w:t xml:space="preserve"> в англійській мові є порівняння руху об’єкта з рухом світла</w:t>
      </w:r>
      <w:r w:rsidRPr="00B3226C">
        <w:rPr>
          <w:rFonts w:ascii="Times New Roman" w:eastAsia="Times New Roman" w:hAnsi="Times New Roman" w:cs="Times New Roman"/>
          <w:i/>
          <w:iCs/>
          <w:sz w:val="20"/>
          <w:szCs w:val="20"/>
          <w:lang w:val="uk-UA" w:eastAsia="ru-RU"/>
        </w:rPr>
        <w:t xml:space="preserve"> (light out for som</w:t>
      </w:r>
      <w:r w:rsidRPr="00B3226C">
        <w:rPr>
          <w:rFonts w:ascii="Times New Roman" w:eastAsia="Times New Roman" w:hAnsi="Times New Roman" w:cs="Times New Roman"/>
          <w:i/>
          <w:iCs/>
          <w:sz w:val="20"/>
          <w:szCs w:val="20"/>
          <w:lang w:val="en-US" w:eastAsia="ru-RU"/>
        </w:rPr>
        <w:t>e</w:t>
      </w:r>
      <w:r w:rsidRPr="00B3226C">
        <w:rPr>
          <w:rFonts w:ascii="Times New Roman" w:eastAsia="Times New Roman" w:hAnsi="Times New Roman" w:cs="Times New Roman"/>
          <w:i/>
          <w:iCs/>
          <w:sz w:val="20"/>
          <w:szCs w:val="20"/>
          <w:lang w:val="uk-UA" w:eastAsia="ru-RU"/>
        </w:rPr>
        <w:t>where, light out</w:t>
      </w:r>
      <w:r w:rsidRPr="00B3226C">
        <w:rPr>
          <w:rFonts w:ascii="Times New Roman" w:eastAsia="Times New Roman" w:hAnsi="Times New Roman" w:cs="Times New Roman"/>
          <w:sz w:val="20"/>
          <w:szCs w:val="20"/>
          <w:lang w:val="uk-UA" w:eastAsia="ru-RU"/>
        </w:rPr>
        <w:t xml:space="preserve"> “вирушати, дуже поспішаючи кудись”), для французької мови у такому контексті є типовими адвербіальні сполучення зі значенням способу дії (</w:t>
      </w:r>
      <w:r w:rsidRPr="00B3226C">
        <w:rPr>
          <w:rFonts w:ascii="Times New Roman" w:eastAsia="Times New Roman" w:hAnsi="Times New Roman" w:cs="Times New Roman"/>
          <w:i/>
          <w:iCs/>
          <w:sz w:val="20"/>
          <w:szCs w:val="20"/>
          <w:lang w:val="uk-UA" w:eastAsia="ru-RU"/>
        </w:rPr>
        <w:t>а toutes jambes</w:t>
      </w:r>
      <w:r w:rsidRPr="00B3226C">
        <w:rPr>
          <w:rFonts w:ascii="Times New Roman" w:eastAsia="Times New Roman" w:hAnsi="Times New Roman" w:cs="Times New Roman"/>
          <w:sz w:val="20"/>
          <w:szCs w:val="20"/>
          <w:lang w:val="uk-UA" w:eastAsia="ru-RU"/>
        </w:rPr>
        <w:t xml:space="preserve">, </w:t>
      </w:r>
      <w:r w:rsidRPr="00B3226C">
        <w:rPr>
          <w:rFonts w:ascii="Times New Roman" w:eastAsia="Times New Roman" w:hAnsi="Times New Roman" w:cs="Times New Roman"/>
          <w:i/>
          <w:iCs/>
          <w:sz w:val="20"/>
          <w:szCs w:val="20"/>
          <w:lang w:val="uk-UA" w:eastAsia="ru-RU"/>
        </w:rPr>
        <w:t>а toute pompe</w:t>
      </w:r>
      <w:r w:rsidRPr="00B3226C">
        <w:rPr>
          <w:rFonts w:ascii="Times New Roman" w:eastAsia="Times New Roman" w:hAnsi="Times New Roman" w:cs="Times New Roman"/>
          <w:sz w:val="20"/>
          <w:szCs w:val="20"/>
          <w:lang w:val="uk-UA" w:eastAsia="ru-RU"/>
        </w:rPr>
        <w:t xml:space="preserve">, </w:t>
      </w:r>
      <w:r w:rsidRPr="00B3226C">
        <w:rPr>
          <w:rFonts w:ascii="Times New Roman" w:eastAsia="Times New Roman" w:hAnsi="Times New Roman" w:cs="Times New Roman"/>
          <w:i/>
          <w:iCs/>
          <w:sz w:val="20"/>
          <w:szCs w:val="20"/>
          <w:lang w:val="uk-UA" w:eastAsia="ru-RU"/>
        </w:rPr>
        <w:t>ventre а terre</w:t>
      </w:r>
      <w:r w:rsidRPr="00B3226C">
        <w:rPr>
          <w:rFonts w:ascii="Times New Roman" w:eastAsia="Times New Roman" w:hAnsi="Times New Roman" w:cs="Times New Roman"/>
          <w:sz w:val="20"/>
          <w:szCs w:val="20"/>
          <w:lang w:val="uk-UA" w:eastAsia="ru-RU"/>
        </w:rPr>
        <w:t xml:space="preserve">, </w:t>
      </w:r>
      <w:r w:rsidRPr="00B3226C">
        <w:rPr>
          <w:rFonts w:ascii="Times New Roman" w:eastAsia="Times New Roman" w:hAnsi="Times New Roman" w:cs="Times New Roman"/>
          <w:i/>
          <w:iCs/>
          <w:sz w:val="20"/>
          <w:szCs w:val="20"/>
          <w:lang w:val="uk-UA" w:eastAsia="ru-RU"/>
        </w:rPr>
        <w:t>а toute vapeur</w:t>
      </w:r>
      <w:r w:rsidRPr="00B3226C">
        <w:rPr>
          <w:rFonts w:ascii="Times New Roman" w:eastAsia="Times New Roman" w:hAnsi="Times New Roman" w:cs="Times New Roman"/>
          <w:sz w:val="20"/>
          <w:szCs w:val="20"/>
          <w:lang w:val="uk-UA" w:eastAsia="ru-RU"/>
        </w:rPr>
        <w:t xml:space="preserve">). В англійській та французькій мовах зміна напрямку руху надає номінатемам негативних </w:t>
      </w:r>
      <w:r w:rsidRPr="00B3226C">
        <w:rPr>
          <w:rFonts w:ascii="Times New Roman" w:eastAsia="Times New Roman" w:hAnsi="Times New Roman" w:cs="Times New Roman"/>
          <w:sz w:val="20"/>
          <w:szCs w:val="20"/>
          <w:lang w:val="uk-UA" w:eastAsia="ru-RU"/>
        </w:rPr>
        <w:lastRenderedPageBreak/>
        <w:t>конотацій війни</w:t>
      </w:r>
      <w:r w:rsidRPr="00B3226C">
        <w:rPr>
          <w:rFonts w:ascii="Times New Roman" w:eastAsia="Times New Roman" w:hAnsi="Times New Roman" w:cs="Times New Roman"/>
          <w:i/>
          <w:iCs/>
          <w:sz w:val="20"/>
          <w:szCs w:val="20"/>
          <w:lang w:val="uk-UA" w:eastAsia="ru-RU"/>
        </w:rPr>
        <w:t xml:space="preserve"> </w:t>
      </w:r>
      <w:r w:rsidRPr="00B3226C">
        <w:rPr>
          <w:rFonts w:ascii="Times New Roman" w:eastAsia="Times New Roman" w:hAnsi="Times New Roman" w:cs="Times New Roman"/>
          <w:sz w:val="20"/>
          <w:szCs w:val="20"/>
          <w:lang w:val="uk-UA" w:eastAsia="ru-RU"/>
        </w:rPr>
        <w:t>(</w:t>
      </w:r>
      <w:r w:rsidRPr="00B3226C">
        <w:rPr>
          <w:rFonts w:ascii="Times New Roman" w:eastAsia="Times New Roman" w:hAnsi="Times New Roman" w:cs="Times New Roman"/>
          <w:i/>
          <w:iCs/>
          <w:sz w:val="20"/>
          <w:szCs w:val="20"/>
          <w:lang w:val="uk-UA" w:eastAsia="ru-RU"/>
        </w:rPr>
        <w:t>make inroads (into)</w:t>
      </w:r>
      <w:r w:rsidRPr="00B3226C">
        <w:rPr>
          <w:rFonts w:ascii="Times New Roman" w:eastAsia="Times New Roman" w:hAnsi="Times New Roman" w:cs="Times New Roman"/>
          <w:sz w:val="20"/>
          <w:szCs w:val="20"/>
          <w:lang w:val="uk-UA" w:eastAsia="ru-RU"/>
        </w:rPr>
        <w:t xml:space="preserve"> “робити наскоки, вторгатися”)</w:t>
      </w:r>
      <w:r w:rsidRPr="00B3226C">
        <w:rPr>
          <w:rFonts w:ascii="Times New Roman" w:eastAsia="Times New Roman" w:hAnsi="Times New Roman" w:cs="Times New Roman"/>
          <w:b/>
          <w:bCs/>
          <w:i/>
          <w:iCs/>
          <w:sz w:val="20"/>
          <w:szCs w:val="20"/>
          <w:lang w:val="uk-UA" w:eastAsia="ru-RU"/>
        </w:rPr>
        <w:t xml:space="preserve">, </w:t>
      </w:r>
      <w:r w:rsidRPr="00B3226C">
        <w:rPr>
          <w:rFonts w:ascii="Times New Roman" w:eastAsia="Times New Roman" w:hAnsi="Times New Roman" w:cs="Times New Roman"/>
          <w:sz w:val="20"/>
          <w:szCs w:val="20"/>
          <w:lang w:val="uk-UA" w:eastAsia="ru-RU"/>
        </w:rPr>
        <w:t>обману</w:t>
      </w:r>
      <w:r w:rsidRPr="00B3226C">
        <w:rPr>
          <w:rFonts w:ascii="Times New Roman" w:eastAsia="Times New Roman" w:hAnsi="Times New Roman" w:cs="Times New Roman"/>
          <w:i/>
          <w:iCs/>
          <w:sz w:val="20"/>
          <w:szCs w:val="20"/>
          <w:lang w:val="uk-UA" w:eastAsia="ru-RU"/>
        </w:rPr>
        <w:t xml:space="preserve"> (aller par quatre chemins</w:t>
      </w:r>
      <w:r w:rsidRPr="00B3226C">
        <w:rPr>
          <w:rFonts w:ascii="Times New Roman" w:eastAsia="Times New Roman" w:hAnsi="Times New Roman" w:cs="Times New Roman"/>
          <w:sz w:val="20"/>
          <w:szCs w:val="20"/>
          <w:lang w:val="uk-UA" w:eastAsia="ru-RU"/>
        </w:rPr>
        <w:t xml:space="preserve"> “вдаватися до хитрощів”). Динаміка руху передається </w:t>
      </w:r>
      <w:r w:rsidRPr="00B3226C">
        <w:rPr>
          <w:rFonts w:ascii="Times New Roman" w:eastAsia="Times New Roman" w:hAnsi="Times New Roman" w:cs="Times New Roman"/>
          <w:i/>
          <w:iCs/>
          <w:sz w:val="20"/>
          <w:szCs w:val="20"/>
          <w:lang w:val="uk-UA" w:eastAsia="ru-RU"/>
        </w:rPr>
        <w:t>компонентами-інструментивами</w:t>
      </w:r>
      <w:r w:rsidRPr="00B3226C">
        <w:rPr>
          <w:rFonts w:ascii="Times New Roman" w:eastAsia="Times New Roman" w:hAnsi="Times New Roman" w:cs="Times New Roman"/>
          <w:sz w:val="20"/>
          <w:szCs w:val="20"/>
          <w:lang w:val="uk-UA" w:eastAsia="ru-RU"/>
        </w:rPr>
        <w:t xml:space="preserve"> та </w:t>
      </w:r>
      <w:r w:rsidRPr="00B3226C">
        <w:rPr>
          <w:rFonts w:ascii="Times New Roman" w:eastAsia="Times New Roman" w:hAnsi="Times New Roman" w:cs="Times New Roman"/>
          <w:i/>
          <w:iCs/>
          <w:sz w:val="20"/>
          <w:szCs w:val="20"/>
          <w:lang w:val="uk-UA" w:eastAsia="ru-RU"/>
        </w:rPr>
        <w:t>компонентами-медіативами</w:t>
      </w:r>
      <w:r w:rsidRPr="00B3226C">
        <w:rPr>
          <w:rFonts w:ascii="Times New Roman" w:eastAsia="Times New Roman" w:hAnsi="Times New Roman" w:cs="Times New Roman"/>
          <w:sz w:val="20"/>
          <w:szCs w:val="20"/>
          <w:lang w:val="uk-UA" w:eastAsia="ru-RU"/>
        </w:rPr>
        <w:t xml:space="preserve"> у всіх трьох мовах (</w:t>
      </w:r>
      <w:r w:rsidRPr="00B3226C">
        <w:rPr>
          <w:rFonts w:ascii="Times New Roman" w:eastAsia="Times New Roman" w:hAnsi="Times New Roman" w:cs="Times New Roman"/>
          <w:i/>
          <w:iCs/>
          <w:sz w:val="20"/>
          <w:szCs w:val="20"/>
          <w:lang w:val="uk-UA" w:eastAsia="ru-RU"/>
        </w:rPr>
        <w:t>elbow one’s way</w:t>
      </w:r>
      <w:r w:rsidRPr="00B3226C">
        <w:rPr>
          <w:rFonts w:ascii="Times New Roman" w:eastAsia="Times New Roman" w:hAnsi="Times New Roman" w:cs="Times New Roman"/>
          <w:sz w:val="20"/>
          <w:szCs w:val="20"/>
          <w:lang w:val="uk-UA" w:eastAsia="ru-RU"/>
        </w:rPr>
        <w:t xml:space="preserve"> “проштовхуватись”, </w:t>
      </w:r>
      <w:r w:rsidRPr="00B3226C">
        <w:rPr>
          <w:rFonts w:ascii="Times New Roman" w:eastAsia="Times New Roman" w:hAnsi="Times New Roman" w:cs="Times New Roman"/>
          <w:i/>
          <w:iCs/>
          <w:sz w:val="20"/>
          <w:szCs w:val="20"/>
          <w:lang w:val="uk-UA" w:eastAsia="ru-RU"/>
        </w:rPr>
        <w:t>manger le chemin</w:t>
      </w:r>
      <w:r w:rsidRPr="00B3226C">
        <w:rPr>
          <w:rFonts w:ascii="Times New Roman" w:eastAsia="Times New Roman" w:hAnsi="Times New Roman" w:cs="Times New Roman"/>
          <w:sz w:val="20"/>
          <w:szCs w:val="20"/>
          <w:lang w:val="uk-UA" w:eastAsia="ru-RU"/>
        </w:rPr>
        <w:t xml:space="preserve"> “занадто швидко просуватись уперед”, </w:t>
      </w:r>
      <w:r w:rsidRPr="00B3226C">
        <w:rPr>
          <w:rFonts w:ascii="Times New Roman" w:eastAsia="Times New Roman" w:hAnsi="Times New Roman" w:cs="Times New Roman"/>
          <w:i/>
          <w:iCs/>
          <w:sz w:val="20"/>
          <w:szCs w:val="20"/>
          <w:lang w:val="uk-UA" w:eastAsia="ru-RU"/>
        </w:rPr>
        <w:t xml:space="preserve">іти боєм проти когось </w:t>
      </w:r>
      <w:r w:rsidRPr="00B3226C">
        <w:rPr>
          <w:rFonts w:ascii="Times New Roman" w:eastAsia="Times New Roman" w:hAnsi="Times New Roman" w:cs="Times New Roman"/>
          <w:sz w:val="20"/>
          <w:szCs w:val="20"/>
          <w:lang w:val="uk-UA" w:eastAsia="ru-RU"/>
        </w:rPr>
        <w:t xml:space="preserve">“рішуче виступати проти кого-небудь, відстоювати певну думку”). Семантична ідея циклічного руху містить архетип </w:t>
      </w:r>
      <w:r w:rsidRPr="00B3226C">
        <w:rPr>
          <w:rFonts w:ascii="Times New Roman" w:eastAsia="Times New Roman" w:hAnsi="Times New Roman" w:cs="Times New Roman"/>
          <w:i/>
          <w:iCs/>
          <w:sz w:val="20"/>
          <w:szCs w:val="20"/>
          <w:lang w:val="uk-UA" w:eastAsia="ru-RU"/>
        </w:rPr>
        <w:t>колеса, кола</w:t>
      </w:r>
      <w:r w:rsidRPr="00B3226C">
        <w:rPr>
          <w:rFonts w:ascii="Times New Roman" w:eastAsia="Times New Roman" w:hAnsi="Times New Roman" w:cs="Times New Roman"/>
          <w:b/>
          <w:bCs/>
          <w:i/>
          <w:iCs/>
          <w:sz w:val="20"/>
          <w:szCs w:val="20"/>
          <w:lang w:val="uk-UA" w:eastAsia="ru-RU"/>
        </w:rPr>
        <w:t xml:space="preserve"> (</w:t>
      </w:r>
      <w:r w:rsidRPr="00B3226C">
        <w:rPr>
          <w:rFonts w:ascii="Times New Roman" w:eastAsia="Times New Roman" w:hAnsi="Times New Roman" w:cs="Times New Roman"/>
          <w:i/>
          <w:iCs/>
          <w:sz w:val="20"/>
          <w:szCs w:val="20"/>
          <w:lang w:val="uk-UA" w:eastAsia="ru-RU"/>
        </w:rPr>
        <w:t>go (take, walk) one’s round (rounds)</w:t>
      </w:r>
      <w:r w:rsidRPr="00B3226C">
        <w:rPr>
          <w:rFonts w:ascii="Times New Roman" w:eastAsia="Times New Roman" w:hAnsi="Times New Roman" w:cs="Times New Roman"/>
          <w:sz w:val="20"/>
          <w:szCs w:val="20"/>
          <w:lang w:val="uk-UA" w:eastAsia="ru-RU"/>
        </w:rPr>
        <w:t xml:space="preserve"> “іти в обхід, обходити” - </w:t>
      </w:r>
      <w:r w:rsidRPr="00B3226C">
        <w:rPr>
          <w:rFonts w:ascii="Times New Roman" w:eastAsia="Times New Roman" w:hAnsi="Times New Roman" w:cs="Times New Roman"/>
          <w:i/>
          <w:iCs/>
          <w:sz w:val="20"/>
          <w:szCs w:val="20"/>
          <w:lang w:val="uk-UA" w:eastAsia="ru-RU"/>
        </w:rPr>
        <w:t>ходити кругами</w:t>
      </w:r>
      <w:r w:rsidRPr="00B3226C">
        <w:rPr>
          <w:rFonts w:ascii="Times New Roman" w:eastAsia="Times New Roman" w:hAnsi="Times New Roman" w:cs="Times New Roman"/>
          <w:sz w:val="20"/>
          <w:szCs w:val="20"/>
          <w:lang w:val="uk-UA" w:eastAsia="ru-RU"/>
        </w:rPr>
        <w:t>). Зближення концептосфери циклічного руху</w:t>
      </w:r>
      <w:r w:rsidRPr="00B3226C">
        <w:rPr>
          <w:rFonts w:ascii="Times New Roman" w:eastAsia="Times New Roman" w:hAnsi="Times New Roman" w:cs="Times New Roman"/>
          <w:b/>
          <w:bCs/>
          <w:i/>
          <w:iCs/>
          <w:sz w:val="20"/>
          <w:szCs w:val="20"/>
          <w:lang w:val="uk-UA" w:eastAsia="ru-RU"/>
        </w:rPr>
        <w:t xml:space="preserve"> </w:t>
      </w:r>
      <w:r w:rsidRPr="00B3226C">
        <w:rPr>
          <w:rFonts w:ascii="Times New Roman" w:eastAsia="Times New Roman" w:hAnsi="Times New Roman" w:cs="Times New Roman"/>
          <w:sz w:val="20"/>
          <w:szCs w:val="20"/>
          <w:lang w:val="uk-UA" w:eastAsia="ru-RU"/>
        </w:rPr>
        <w:t>та</w:t>
      </w:r>
      <w:r w:rsidRPr="00B3226C">
        <w:rPr>
          <w:rFonts w:ascii="Times New Roman" w:eastAsia="Times New Roman" w:hAnsi="Times New Roman" w:cs="Times New Roman"/>
          <w:b/>
          <w:bCs/>
          <w:i/>
          <w:iCs/>
          <w:sz w:val="20"/>
          <w:szCs w:val="20"/>
          <w:lang w:val="uk-UA" w:eastAsia="ru-RU"/>
        </w:rPr>
        <w:t xml:space="preserve"> </w:t>
      </w:r>
      <w:r w:rsidRPr="00B3226C">
        <w:rPr>
          <w:rFonts w:ascii="Times New Roman" w:eastAsia="Times New Roman" w:hAnsi="Times New Roman" w:cs="Times New Roman"/>
          <w:sz w:val="20"/>
          <w:szCs w:val="20"/>
          <w:lang w:val="uk-UA" w:eastAsia="ru-RU"/>
        </w:rPr>
        <w:t>семантичної сфери</w:t>
      </w:r>
      <w:r w:rsidRPr="00B3226C">
        <w:rPr>
          <w:rFonts w:ascii="Times New Roman" w:eastAsia="Times New Roman" w:hAnsi="Times New Roman" w:cs="Times New Roman"/>
          <w:b/>
          <w:bCs/>
          <w:i/>
          <w:iCs/>
          <w:sz w:val="20"/>
          <w:szCs w:val="20"/>
          <w:lang w:val="uk-UA" w:eastAsia="ru-RU"/>
        </w:rPr>
        <w:t xml:space="preserve"> </w:t>
      </w:r>
      <w:r w:rsidRPr="00B3226C">
        <w:rPr>
          <w:rFonts w:ascii="Times New Roman" w:eastAsia="Times New Roman" w:hAnsi="Times New Roman" w:cs="Times New Roman"/>
          <w:sz w:val="20"/>
          <w:szCs w:val="20"/>
          <w:lang w:val="uk-UA" w:eastAsia="ru-RU"/>
        </w:rPr>
        <w:t xml:space="preserve">інтелектуальної діяльності </w:t>
      </w:r>
      <w:r w:rsidRPr="00B3226C">
        <w:rPr>
          <w:rFonts w:ascii="Times New Roman" w:eastAsia="Times New Roman" w:hAnsi="Times New Roman" w:cs="Times New Roman"/>
          <w:i/>
          <w:iCs/>
          <w:sz w:val="20"/>
          <w:szCs w:val="20"/>
          <w:lang w:val="uk-UA" w:eastAsia="ru-RU"/>
        </w:rPr>
        <w:t xml:space="preserve">(go around the bend </w:t>
      </w:r>
      <w:r w:rsidRPr="00B3226C">
        <w:rPr>
          <w:rFonts w:ascii="Times New Roman" w:eastAsia="Times New Roman" w:hAnsi="Times New Roman" w:cs="Times New Roman"/>
          <w:sz w:val="20"/>
          <w:szCs w:val="20"/>
          <w:lang w:val="uk-UA" w:eastAsia="ru-RU"/>
        </w:rPr>
        <w:t xml:space="preserve">“йти навколо, та зробити поворот по кривій, зробити поворот чи криву”, “здуріти, згубити розум” </w:t>
      </w:r>
      <w:r w:rsidRPr="00B3226C">
        <w:rPr>
          <w:rFonts w:ascii="Times New Roman" w:eastAsia="Times New Roman" w:hAnsi="Times New Roman" w:cs="Times New Roman"/>
          <w:i/>
          <w:iCs/>
          <w:sz w:val="20"/>
          <w:szCs w:val="20"/>
          <w:lang w:val="uk-UA" w:eastAsia="ru-RU"/>
        </w:rPr>
        <w:t>- ne pas tourner rond)</w:t>
      </w:r>
      <w:r w:rsidRPr="00B3226C">
        <w:rPr>
          <w:rFonts w:ascii="Times New Roman" w:eastAsia="Times New Roman" w:hAnsi="Times New Roman" w:cs="Times New Roman"/>
          <w:sz w:val="20"/>
          <w:szCs w:val="20"/>
          <w:lang w:val="uk-UA" w:eastAsia="ru-RU"/>
        </w:rPr>
        <w:t xml:space="preserve"> відбувається за рахунок асоціативної подібності стрічки до звивин головного мозку людини. </w:t>
      </w:r>
    </w:p>
    <w:p w:rsidR="00B3226C" w:rsidRPr="00B3226C" w:rsidRDefault="00B3226C" w:rsidP="00B3226C">
      <w:pPr>
        <w:tabs>
          <w:tab w:val="left" w:pos="4680"/>
        </w:tabs>
        <w:suppressAutoHyphens w:val="0"/>
        <w:autoSpaceDE w:val="0"/>
        <w:autoSpaceDN w:val="0"/>
        <w:ind w:firstLine="426"/>
        <w:jc w:val="both"/>
        <w:rPr>
          <w:rFonts w:ascii="Times New Roman" w:eastAsia="Times New Roman" w:hAnsi="Times New Roman" w:cs="Times New Roman"/>
          <w:sz w:val="20"/>
          <w:szCs w:val="20"/>
          <w:lang w:val="uk-UA" w:eastAsia="ru-RU"/>
        </w:rPr>
      </w:pPr>
      <w:r w:rsidRPr="00B3226C">
        <w:rPr>
          <w:rFonts w:ascii="Times New Roman" w:eastAsia="Times New Roman" w:hAnsi="Times New Roman" w:cs="Times New Roman"/>
          <w:sz w:val="20"/>
          <w:szCs w:val="20"/>
          <w:lang w:val="uk-UA" w:eastAsia="ru-RU"/>
        </w:rPr>
        <w:t xml:space="preserve">Отже, номінації, які входять у чотири субфрейми загальної фреймової сітки, мають різну культурну мотивацію з огляду на ідіоетнічні особливості образно-номінативних одиниць (лінгвокультурем). Це виявляється у відмінності шляхів концептуалізації та метафоризації одних і тих самих реалій в досліджуваних мовах. </w:t>
      </w:r>
    </w:p>
    <w:p w:rsidR="00B3226C" w:rsidRPr="00B3226C" w:rsidRDefault="00B3226C" w:rsidP="00B3226C">
      <w:pPr>
        <w:tabs>
          <w:tab w:val="left" w:pos="4680"/>
        </w:tabs>
        <w:suppressAutoHyphens w:val="0"/>
        <w:autoSpaceDE w:val="0"/>
        <w:autoSpaceDN w:val="0"/>
        <w:ind w:firstLine="426"/>
        <w:jc w:val="both"/>
        <w:rPr>
          <w:rFonts w:ascii="Times New Roman" w:eastAsia="Times New Roman" w:hAnsi="Times New Roman" w:cs="Times New Roman"/>
          <w:sz w:val="20"/>
          <w:szCs w:val="20"/>
          <w:lang w:val="uk-UA" w:eastAsia="ru-RU"/>
        </w:rPr>
      </w:pPr>
      <w:r w:rsidRPr="00B3226C">
        <w:rPr>
          <w:rFonts w:ascii="Times New Roman" w:eastAsia="Times New Roman" w:hAnsi="Times New Roman" w:cs="Times New Roman"/>
          <w:b/>
          <w:bCs/>
          <w:i/>
          <w:iCs/>
          <w:sz w:val="20"/>
          <w:szCs w:val="20"/>
          <w:lang w:val="uk-UA" w:eastAsia="ru-RU"/>
        </w:rPr>
        <w:t>У третьому розділі “Специфіка вияву ідіоконцепту ШЛЯХ у фольклорному тексті чарівної казки”</w:t>
      </w:r>
      <w:r w:rsidRPr="00B3226C">
        <w:rPr>
          <w:rFonts w:ascii="Times New Roman" w:eastAsia="Times New Roman" w:hAnsi="Times New Roman" w:cs="Times New Roman"/>
          <w:b/>
          <w:bCs/>
          <w:sz w:val="20"/>
          <w:szCs w:val="20"/>
          <w:lang w:val="uk-UA" w:eastAsia="ru-RU"/>
        </w:rPr>
        <w:t xml:space="preserve"> </w:t>
      </w:r>
      <w:r w:rsidRPr="00B3226C">
        <w:rPr>
          <w:rFonts w:ascii="Times New Roman" w:eastAsia="Times New Roman" w:hAnsi="Times New Roman" w:cs="Times New Roman"/>
          <w:sz w:val="20"/>
          <w:szCs w:val="20"/>
          <w:lang w:val="uk-UA" w:eastAsia="ru-RU"/>
        </w:rPr>
        <w:t xml:space="preserve">представлено реалізацію ідіоконцепту ШЛЯХ у тексті чарівної казки, проводиться моделювання базових ситуацій ШЛЯХУ за моделлю фрейму; виділяються основні профілі у кожній окремо взятій ситуації. </w:t>
      </w:r>
    </w:p>
    <w:p w:rsidR="00B3226C" w:rsidRPr="00B3226C" w:rsidRDefault="00B3226C" w:rsidP="00B3226C">
      <w:pPr>
        <w:tabs>
          <w:tab w:val="left" w:pos="4680"/>
        </w:tabs>
        <w:suppressAutoHyphens w:val="0"/>
        <w:autoSpaceDE w:val="0"/>
        <w:autoSpaceDN w:val="0"/>
        <w:ind w:firstLine="426"/>
        <w:jc w:val="both"/>
        <w:rPr>
          <w:rFonts w:ascii="Times New Roman" w:eastAsia="Times New Roman" w:hAnsi="Times New Roman" w:cs="Times New Roman"/>
          <w:sz w:val="20"/>
          <w:szCs w:val="20"/>
          <w:lang w:val="uk-UA" w:eastAsia="ru-RU"/>
        </w:rPr>
      </w:pPr>
      <w:r w:rsidRPr="00B3226C">
        <w:rPr>
          <w:rFonts w:ascii="Times New Roman" w:eastAsia="Times New Roman" w:hAnsi="Times New Roman" w:cs="Times New Roman"/>
          <w:sz w:val="20"/>
          <w:szCs w:val="20"/>
          <w:lang w:val="uk-UA" w:eastAsia="ru-RU"/>
        </w:rPr>
        <w:t>ШЛЯХ</w:t>
      </w:r>
      <w:r w:rsidRPr="00B3226C">
        <w:rPr>
          <w:rFonts w:ascii="Times New Roman" w:eastAsia="Times New Roman" w:hAnsi="Times New Roman" w:cs="Times New Roman"/>
          <w:i/>
          <w:iCs/>
          <w:sz w:val="20"/>
          <w:szCs w:val="20"/>
          <w:lang w:val="uk-UA" w:eastAsia="ru-RU"/>
        </w:rPr>
        <w:t xml:space="preserve"> - </w:t>
      </w:r>
      <w:r w:rsidRPr="00B3226C">
        <w:rPr>
          <w:rFonts w:ascii="Times New Roman" w:eastAsia="Times New Roman" w:hAnsi="Times New Roman" w:cs="Times New Roman"/>
          <w:sz w:val="20"/>
          <w:szCs w:val="20"/>
          <w:lang w:val="uk-UA" w:eastAsia="ru-RU"/>
        </w:rPr>
        <w:t xml:space="preserve">найяскравіше виражений ідіоконцепт. Він вміщується в межі протиставлення </w:t>
      </w:r>
      <w:r w:rsidRPr="00B3226C">
        <w:rPr>
          <w:rFonts w:ascii="Times New Roman" w:eastAsia="Times New Roman" w:hAnsi="Times New Roman" w:cs="Times New Roman"/>
          <w:i/>
          <w:iCs/>
          <w:sz w:val="20"/>
          <w:szCs w:val="20"/>
          <w:lang w:val="uk-UA" w:eastAsia="ru-RU"/>
        </w:rPr>
        <w:t>свого</w:t>
      </w:r>
      <w:r w:rsidRPr="00B3226C">
        <w:rPr>
          <w:rFonts w:ascii="Times New Roman" w:eastAsia="Times New Roman" w:hAnsi="Times New Roman" w:cs="Times New Roman"/>
          <w:sz w:val="20"/>
          <w:szCs w:val="20"/>
          <w:lang w:val="uk-UA" w:eastAsia="ru-RU"/>
        </w:rPr>
        <w:t xml:space="preserve"> простору </w:t>
      </w:r>
      <w:r w:rsidRPr="00B3226C">
        <w:rPr>
          <w:rFonts w:ascii="Times New Roman" w:eastAsia="Times New Roman" w:hAnsi="Times New Roman" w:cs="Times New Roman"/>
          <w:i/>
          <w:iCs/>
          <w:sz w:val="20"/>
          <w:szCs w:val="20"/>
          <w:lang w:val="uk-UA" w:eastAsia="ru-RU"/>
        </w:rPr>
        <w:t>чужому,</w:t>
      </w:r>
      <w:r w:rsidRPr="00B3226C">
        <w:rPr>
          <w:rFonts w:ascii="Times New Roman" w:eastAsia="Times New Roman" w:hAnsi="Times New Roman" w:cs="Times New Roman"/>
          <w:sz w:val="20"/>
          <w:szCs w:val="20"/>
          <w:lang w:val="uk-UA" w:eastAsia="ru-RU"/>
        </w:rPr>
        <w:t xml:space="preserve"> а також складається з низки протиставлень </w:t>
      </w:r>
      <w:r w:rsidRPr="00B3226C">
        <w:rPr>
          <w:rFonts w:ascii="Times New Roman" w:eastAsia="Times New Roman" w:hAnsi="Times New Roman" w:cs="Times New Roman"/>
          <w:b/>
          <w:bCs/>
          <w:i/>
          <w:iCs/>
          <w:sz w:val="20"/>
          <w:szCs w:val="20"/>
          <w:lang w:val="uk-UA" w:eastAsia="ru-RU"/>
        </w:rPr>
        <w:t>(герой/антигерой, початок/кінець, помічник на шляху/ шкідник на шляху, чарівний транспорт/казкова перешкода)</w:t>
      </w:r>
      <w:r w:rsidRPr="00B3226C">
        <w:rPr>
          <w:rFonts w:ascii="Times New Roman" w:eastAsia="Times New Roman" w:hAnsi="Times New Roman" w:cs="Times New Roman"/>
          <w:sz w:val="20"/>
          <w:szCs w:val="20"/>
          <w:lang w:val="uk-UA" w:eastAsia="ru-RU"/>
        </w:rPr>
        <w:t>, за В.Я. Проппом. Виокремлюються такі базові ситуації: 1) ситуація ПОЧАТОК ПОДОРОЖІ; 2) ситуація РУХУ; 3) ситуація ІНІЦІАЦІЇ (переродження героя). Ситуація досягнення мети корелює із ситуацією початок подорожі у дорогу, а тому можна стверджувати про наявність у текстах казок циклічного ШЛЯХУ. Кожна із представлених ситуацій моделюється на основі базових субфреймів, які мають свої модифікації, (за С.А. Жаботинською):</w:t>
      </w:r>
      <w:r w:rsidRPr="00B3226C">
        <w:rPr>
          <w:rFonts w:ascii="Times New Roman" w:eastAsia="Times New Roman" w:hAnsi="Times New Roman" w:cs="Times New Roman"/>
          <w:i/>
          <w:iCs/>
          <w:sz w:val="20"/>
          <w:szCs w:val="20"/>
          <w:lang w:val="uk-UA" w:eastAsia="ru-RU"/>
        </w:rPr>
        <w:t xml:space="preserve"> </w:t>
      </w:r>
      <w:r w:rsidRPr="00B3226C">
        <w:rPr>
          <w:rFonts w:ascii="Times New Roman" w:eastAsia="Times New Roman" w:hAnsi="Times New Roman" w:cs="Times New Roman"/>
          <w:sz w:val="20"/>
          <w:szCs w:val="20"/>
          <w:lang w:val="uk-UA" w:eastAsia="ru-RU"/>
        </w:rPr>
        <w:t xml:space="preserve">предметний субфрейм: </w:t>
      </w:r>
      <w:r w:rsidRPr="00B3226C">
        <w:rPr>
          <w:rFonts w:ascii="Times New Roman" w:eastAsia="Times New Roman" w:hAnsi="Times New Roman" w:cs="Times New Roman"/>
          <w:b/>
          <w:bCs/>
          <w:i/>
          <w:iCs/>
          <w:sz w:val="20"/>
          <w:szCs w:val="20"/>
          <w:lang w:val="uk-UA" w:eastAsia="ru-RU"/>
        </w:rPr>
        <w:t>дехто (актант) існує у домістикованому (своєму) просторі (там), у певних часових рамках (тоді), має певні якості (такий);</w:t>
      </w:r>
      <w:r w:rsidRPr="00B3226C">
        <w:rPr>
          <w:rFonts w:ascii="Times New Roman" w:eastAsia="Times New Roman" w:hAnsi="Times New Roman" w:cs="Times New Roman"/>
          <w:sz w:val="20"/>
          <w:szCs w:val="20"/>
          <w:lang w:val="uk-UA" w:eastAsia="ru-RU"/>
        </w:rPr>
        <w:t xml:space="preserve"> акціональний субфрейм: </w:t>
      </w:r>
      <w:r w:rsidRPr="00B3226C">
        <w:rPr>
          <w:rFonts w:ascii="Times New Roman" w:eastAsia="Times New Roman" w:hAnsi="Times New Roman" w:cs="Times New Roman"/>
          <w:b/>
          <w:bCs/>
          <w:i/>
          <w:iCs/>
          <w:sz w:val="20"/>
          <w:szCs w:val="20"/>
          <w:lang w:val="uk-UA" w:eastAsia="ru-RU"/>
        </w:rPr>
        <w:t>хтось або щось діє, діє за допомогою (інструмента, помічника), діє у напрямку реципієнта, діє для чи через (цілі, причини), діє для (результату, бенефіціанта);</w:t>
      </w:r>
      <w:r w:rsidRPr="00B3226C">
        <w:rPr>
          <w:rFonts w:ascii="Times New Roman" w:eastAsia="Times New Roman" w:hAnsi="Times New Roman" w:cs="Times New Roman"/>
          <w:sz w:val="20"/>
          <w:szCs w:val="20"/>
          <w:lang w:val="uk-UA" w:eastAsia="ru-RU"/>
        </w:rPr>
        <w:t xml:space="preserve"> посесивний субфрейм: </w:t>
      </w:r>
      <w:r w:rsidRPr="00B3226C">
        <w:rPr>
          <w:rFonts w:ascii="Times New Roman" w:eastAsia="Times New Roman" w:hAnsi="Times New Roman" w:cs="Times New Roman"/>
          <w:b/>
          <w:bCs/>
          <w:i/>
          <w:iCs/>
          <w:sz w:val="20"/>
          <w:szCs w:val="20"/>
          <w:lang w:val="uk-UA" w:eastAsia="ru-RU"/>
        </w:rPr>
        <w:t>дехто володіє чимось;</w:t>
      </w:r>
      <w:r w:rsidRPr="00B3226C">
        <w:rPr>
          <w:rFonts w:ascii="Times New Roman" w:eastAsia="Times New Roman" w:hAnsi="Times New Roman" w:cs="Times New Roman"/>
          <w:sz w:val="20"/>
          <w:szCs w:val="20"/>
          <w:lang w:val="uk-UA" w:eastAsia="ru-RU"/>
        </w:rPr>
        <w:t xml:space="preserve"> таксономічний субфрейм: </w:t>
      </w:r>
      <w:r w:rsidRPr="00B3226C">
        <w:rPr>
          <w:rFonts w:ascii="Times New Roman" w:eastAsia="Times New Roman" w:hAnsi="Times New Roman" w:cs="Times New Roman"/>
          <w:b/>
          <w:bCs/>
          <w:i/>
          <w:iCs/>
          <w:sz w:val="20"/>
          <w:szCs w:val="20"/>
          <w:lang w:val="uk-UA" w:eastAsia="ru-RU"/>
        </w:rPr>
        <w:t>дещо (вид) є дечим (роль)</w:t>
      </w:r>
      <w:r w:rsidRPr="00B3226C">
        <w:rPr>
          <w:rFonts w:ascii="Times New Roman" w:eastAsia="Times New Roman" w:hAnsi="Times New Roman" w:cs="Times New Roman"/>
          <w:sz w:val="20"/>
          <w:szCs w:val="20"/>
          <w:lang w:val="uk-UA" w:eastAsia="ru-RU"/>
        </w:rPr>
        <w:t xml:space="preserve">: зустрічний є дарувальником, зустрічний є помічником; компаративний субфрейм: </w:t>
      </w:r>
      <w:r w:rsidRPr="00B3226C">
        <w:rPr>
          <w:rFonts w:ascii="Times New Roman" w:eastAsia="Times New Roman" w:hAnsi="Times New Roman" w:cs="Times New Roman"/>
          <w:b/>
          <w:bCs/>
          <w:i/>
          <w:iCs/>
          <w:sz w:val="20"/>
          <w:szCs w:val="20"/>
          <w:lang w:val="uk-UA" w:eastAsia="ru-RU"/>
        </w:rPr>
        <w:t>дещо є подібне до чогось іншого.</w:t>
      </w:r>
      <w:r w:rsidRPr="00B3226C">
        <w:rPr>
          <w:rFonts w:ascii="Times New Roman" w:eastAsia="Times New Roman" w:hAnsi="Times New Roman" w:cs="Times New Roman"/>
          <w:sz w:val="20"/>
          <w:szCs w:val="20"/>
          <w:lang w:val="uk-UA" w:eastAsia="ru-RU"/>
        </w:rPr>
        <w:t xml:space="preserve"> У центрі кожного субфрейму лежить </w:t>
      </w:r>
      <w:r w:rsidRPr="00B3226C">
        <w:rPr>
          <w:rFonts w:ascii="Times New Roman" w:eastAsia="Times New Roman" w:hAnsi="Times New Roman" w:cs="Times New Roman"/>
          <w:sz w:val="20"/>
          <w:szCs w:val="20"/>
          <w:lang w:val="uk-UA" w:eastAsia="ru-RU"/>
        </w:rPr>
        <w:lastRenderedPageBreak/>
        <w:t>лексема, а на її периферії - ментальні кореляти. Крім того, у кожному фрагменті виділяються субконцепти та їх профілі.</w:t>
      </w:r>
    </w:p>
    <w:p w:rsidR="00B3226C" w:rsidRPr="00B3226C" w:rsidRDefault="00B3226C" w:rsidP="00B3226C">
      <w:pPr>
        <w:suppressAutoHyphens w:val="0"/>
        <w:autoSpaceDE w:val="0"/>
        <w:autoSpaceDN w:val="0"/>
        <w:ind w:firstLine="426"/>
        <w:jc w:val="both"/>
        <w:rPr>
          <w:rFonts w:ascii="Times New Roman" w:eastAsia="Times New Roman" w:hAnsi="Times New Roman" w:cs="Times New Roman"/>
          <w:snapToGrid w:val="0"/>
          <w:sz w:val="20"/>
          <w:szCs w:val="20"/>
          <w:lang w:val="uk-UA" w:eastAsia="ru-RU"/>
        </w:rPr>
      </w:pPr>
      <w:r w:rsidRPr="00B3226C">
        <w:rPr>
          <w:rFonts w:ascii="Times New Roman" w:eastAsia="Times New Roman" w:hAnsi="Times New Roman" w:cs="Times New Roman"/>
          <w:snapToGrid w:val="0"/>
          <w:sz w:val="20"/>
          <w:szCs w:val="20"/>
          <w:lang w:val="uk-UA" w:eastAsia="ru-RU"/>
        </w:rPr>
        <w:t xml:space="preserve">Для предметного субфрейму базової ситуації </w:t>
      </w:r>
      <w:r w:rsidRPr="00B3226C">
        <w:rPr>
          <w:rFonts w:ascii="Times New Roman" w:eastAsia="Times New Roman" w:hAnsi="Times New Roman" w:cs="Times New Roman"/>
          <w:sz w:val="20"/>
          <w:szCs w:val="20"/>
          <w:lang w:val="uk-UA" w:eastAsia="ru-RU"/>
        </w:rPr>
        <w:t xml:space="preserve">ПОЧАТОК ПОДОРОЖІ </w:t>
      </w:r>
      <w:r w:rsidRPr="00B3226C">
        <w:rPr>
          <w:rFonts w:ascii="Times New Roman" w:eastAsia="Times New Roman" w:hAnsi="Times New Roman" w:cs="Times New Roman"/>
          <w:snapToGrid w:val="0"/>
          <w:sz w:val="20"/>
          <w:szCs w:val="20"/>
          <w:lang w:val="uk-UA" w:eastAsia="ru-RU"/>
        </w:rPr>
        <w:t xml:space="preserve">в англійській та українській мовах характерні територіальні профілі (дім = простір кімнати, простір дому, простір країни, якась певна територія): </w:t>
      </w:r>
      <w:r w:rsidRPr="00B3226C">
        <w:rPr>
          <w:rFonts w:ascii="Times New Roman" w:eastAsia="Times New Roman" w:hAnsi="Times New Roman" w:cs="Times New Roman"/>
          <w:b/>
          <w:bCs/>
          <w:i/>
          <w:iCs/>
          <w:sz w:val="20"/>
          <w:szCs w:val="20"/>
          <w:lang w:val="uk-UA" w:eastAsia="ru-RU"/>
        </w:rPr>
        <w:t xml:space="preserve">дім = room </w:t>
      </w:r>
      <w:r w:rsidRPr="00B3226C">
        <w:rPr>
          <w:rFonts w:ascii="Times New Roman" w:eastAsia="Times New Roman" w:hAnsi="Times New Roman" w:cs="Times New Roman"/>
          <w:sz w:val="20"/>
          <w:szCs w:val="20"/>
          <w:lang w:val="uk-UA" w:eastAsia="ru-RU"/>
        </w:rPr>
        <w:t>“кімната”</w:t>
      </w:r>
      <w:r w:rsidRPr="00B3226C">
        <w:rPr>
          <w:rFonts w:ascii="Times New Roman" w:eastAsia="Times New Roman" w:hAnsi="Times New Roman" w:cs="Times New Roman"/>
          <w:b/>
          <w:bCs/>
          <w:sz w:val="20"/>
          <w:szCs w:val="20"/>
          <w:lang w:val="uk-UA" w:eastAsia="ru-RU"/>
        </w:rPr>
        <w:t xml:space="preserve"> -</w:t>
      </w:r>
      <w:r w:rsidRPr="00B3226C">
        <w:rPr>
          <w:rFonts w:ascii="Times New Roman" w:eastAsia="Times New Roman" w:hAnsi="Times New Roman" w:cs="Times New Roman"/>
          <w:i/>
          <w:iCs/>
          <w:sz w:val="20"/>
          <w:szCs w:val="20"/>
          <w:lang w:val="uk-UA" w:eastAsia="ru-RU"/>
        </w:rPr>
        <w:t xml:space="preserve">“When he woke up, the room looked so funny. The sun was shining into part of it, and yet all the rest was quite dark and shady” </w:t>
      </w:r>
      <w:r w:rsidRPr="00B3226C">
        <w:rPr>
          <w:rFonts w:ascii="Times New Roman" w:eastAsia="Times New Roman" w:hAnsi="Times New Roman" w:cs="Times New Roman"/>
          <w:sz w:val="20"/>
          <w:szCs w:val="20"/>
          <w:lang w:val="uk-UA" w:eastAsia="ru-RU"/>
        </w:rPr>
        <w:t xml:space="preserve">(Jack and the Beanstalk). Слот </w:t>
      </w:r>
      <w:r w:rsidRPr="00B3226C">
        <w:rPr>
          <w:rFonts w:ascii="Times New Roman" w:eastAsia="Times New Roman" w:hAnsi="Times New Roman" w:cs="Times New Roman"/>
          <w:b/>
          <w:bCs/>
          <w:i/>
          <w:iCs/>
          <w:sz w:val="20"/>
          <w:szCs w:val="20"/>
          <w:lang w:val="uk-UA" w:eastAsia="ru-RU"/>
        </w:rPr>
        <w:t>там</w:t>
      </w:r>
      <w:r w:rsidRPr="00B3226C">
        <w:rPr>
          <w:rFonts w:ascii="Times New Roman" w:eastAsia="Times New Roman" w:hAnsi="Times New Roman" w:cs="Times New Roman"/>
          <w:b/>
          <w:bCs/>
          <w:sz w:val="20"/>
          <w:szCs w:val="20"/>
          <w:lang w:val="uk-UA" w:eastAsia="ru-RU"/>
        </w:rPr>
        <w:t xml:space="preserve"> - </w:t>
      </w:r>
      <w:r w:rsidRPr="00B3226C">
        <w:rPr>
          <w:rFonts w:ascii="Times New Roman" w:eastAsia="Times New Roman" w:hAnsi="Times New Roman" w:cs="Times New Roman"/>
          <w:i/>
          <w:iCs/>
          <w:sz w:val="20"/>
          <w:szCs w:val="20"/>
          <w:lang w:val="uk-UA" w:eastAsia="ru-RU"/>
        </w:rPr>
        <w:t xml:space="preserve">room, </w:t>
      </w:r>
      <w:r w:rsidRPr="00B3226C">
        <w:rPr>
          <w:rFonts w:ascii="Times New Roman" w:eastAsia="Times New Roman" w:hAnsi="Times New Roman" w:cs="Times New Roman"/>
          <w:sz w:val="20"/>
          <w:szCs w:val="20"/>
          <w:lang w:val="uk-UA" w:eastAsia="ru-RU"/>
        </w:rPr>
        <w:t xml:space="preserve">слот </w:t>
      </w:r>
      <w:r w:rsidRPr="00B3226C">
        <w:rPr>
          <w:rFonts w:ascii="Times New Roman" w:eastAsia="Times New Roman" w:hAnsi="Times New Roman" w:cs="Times New Roman"/>
          <w:b/>
          <w:bCs/>
          <w:i/>
          <w:iCs/>
          <w:sz w:val="20"/>
          <w:szCs w:val="20"/>
          <w:lang w:val="uk-UA" w:eastAsia="ru-RU"/>
        </w:rPr>
        <w:t>тоді</w:t>
      </w:r>
      <w:r w:rsidRPr="00B3226C">
        <w:rPr>
          <w:rFonts w:ascii="Times New Roman" w:eastAsia="Times New Roman" w:hAnsi="Times New Roman" w:cs="Times New Roman"/>
          <w:sz w:val="20"/>
          <w:szCs w:val="20"/>
          <w:lang w:val="uk-UA" w:eastAsia="ru-RU"/>
        </w:rPr>
        <w:t xml:space="preserve"> - (день, ранок)</w:t>
      </w:r>
      <w:r w:rsidRPr="00B3226C">
        <w:rPr>
          <w:rFonts w:ascii="Times New Roman" w:eastAsia="Times New Roman" w:hAnsi="Times New Roman" w:cs="Times New Roman"/>
          <w:i/>
          <w:iCs/>
          <w:sz w:val="20"/>
          <w:szCs w:val="20"/>
          <w:lang w:val="uk-UA" w:eastAsia="ru-RU"/>
        </w:rPr>
        <w:t xml:space="preserve"> the sun was shining, when he woke up. </w:t>
      </w:r>
      <w:r w:rsidRPr="00B3226C">
        <w:rPr>
          <w:rFonts w:ascii="Times New Roman" w:eastAsia="Times New Roman" w:hAnsi="Times New Roman" w:cs="Times New Roman"/>
          <w:sz w:val="20"/>
          <w:szCs w:val="20"/>
          <w:lang w:val="uk-UA" w:eastAsia="ru-RU"/>
        </w:rPr>
        <w:t>У цьому профілі зображення дому заміняє образ кімнати перед подорожжю актанта</w:t>
      </w:r>
      <w:r w:rsidRPr="00B3226C">
        <w:rPr>
          <w:rFonts w:ascii="Times New Roman" w:eastAsia="Times New Roman" w:hAnsi="Times New Roman" w:cs="Times New Roman"/>
          <w:snapToGrid w:val="0"/>
          <w:sz w:val="20"/>
          <w:szCs w:val="20"/>
          <w:lang w:val="uk-UA" w:eastAsia="ru-RU"/>
        </w:rPr>
        <w:t xml:space="preserve">; у французькій казці яскраво представлена персоніфікація простору, домінування актанта над ним: профіль </w:t>
      </w:r>
      <w:r w:rsidRPr="00B3226C">
        <w:rPr>
          <w:rFonts w:ascii="Times New Roman" w:eastAsia="Times New Roman" w:hAnsi="Times New Roman" w:cs="Times New Roman"/>
          <w:b/>
          <w:bCs/>
          <w:i/>
          <w:iCs/>
          <w:snapToGrid w:val="0"/>
          <w:sz w:val="20"/>
          <w:szCs w:val="20"/>
          <w:lang w:val="uk-UA" w:eastAsia="ru-RU"/>
        </w:rPr>
        <w:t>д</w:t>
      </w:r>
      <w:r w:rsidRPr="00B3226C">
        <w:rPr>
          <w:rFonts w:ascii="Times New Roman" w:eastAsia="Times New Roman" w:hAnsi="Times New Roman" w:cs="Times New Roman"/>
          <w:b/>
          <w:bCs/>
          <w:i/>
          <w:iCs/>
          <w:sz w:val="20"/>
          <w:szCs w:val="20"/>
          <w:lang w:val="uk-UA" w:eastAsia="ru-RU"/>
        </w:rPr>
        <w:t xml:space="preserve">ім = “територія біля моря” </w:t>
      </w:r>
      <w:r w:rsidRPr="00B3226C">
        <w:rPr>
          <w:rFonts w:ascii="Times New Roman" w:eastAsia="Times New Roman" w:hAnsi="Times New Roman" w:cs="Times New Roman"/>
          <w:sz w:val="20"/>
          <w:szCs w:val="20"/>
          <w:lang w:val="uk-UA" w:eastAsia="ru-RU"/>
        </w:rPr>
        <w:t>моделює домістикований простір як похідний від роду занять актанта: “</w:t>
      </w:r>
      <w:r w:rsidRPr="00B3226C">
        <w:rPr>
          <w:rFonts w:ascii="Times New Roman" w:eastAsia="Times New Roman" w:hAnsi="Times New Roman" w:cs="Times New Roman"/>
          <w:i/>
          <w:iCs/>
          <w:snapToGrid w:val="0"/>
          <w:sz w:val="20"/>
          <w:szCs w:val="20"/>
          <w:lang w:val="uk-UA" w:eastAsia="ru-RU"/>
        </w:rPr>
        <w:t>Y</w:t>
      </w:r>
      <w:r w:rsidRPr="00B3226C">
        <w:rPr>
          <w:rFonts w:ascii="Times New Roman" w:eastAsia="Times New Roman" w:hAnsi="Times New Roman" w:cs="Times New Roman"/>
          <w:snapToGrid w:val="0"/>
          <w:sz w:val="20"/>
          <w:szCs w:val="20"/>
          <w:lang w:val="uk-UA" w:eastAsia="ru-RU"/>
        </w:rPr>
        <w:t xml:space="preserve"> </w:t>
      </w:r>
      <w:r w:rsidRPr="00B3226C">
        <w:rPr>
          <w:rFonts w:ascii="Times New Roman" w:eastAsia="Times New Roman" w:hAnsi="Times New Roman" w:cs="Times New Roman"/>
          <w:i/>
          <w:iCs/>
          <w:snapToGrid w:val="0"/>
          <w:sz w:val="20"/>
          <w:szCs w:val="20"/>
          <w:lang w:val="uk-UA" w:eastAsia="ru-RU"/>
        </w:rPr>
        <w:t>avait un' jouй un poure pкcheur qu'йtait si malheureux que les pierres et que prenait pas souvent du poisson”</w:t>
      </w:r>
      <w:r w:rsidRPr="00B3226C">
        <w:rPr>
          <w:rFonts w:ascii="Times New Roman" w:eastAsia="Times New Roman" w:hAnsi="Times New Roman" w:cs="Times New Roman"/>
          <w:snapToGrid w:val="0"/>
          <w:sz w:val="20"/>
          <w:szCs w:val="20"/>
          <w:lang w:val="uk-UA" w:eastAsia="ru-RU"/>
        </w:rPr>
        <w:t xml:space="preserve"> (L'homme a la recherche de son йpouse dispare). Слот </w:t>
      </w:r>
      <w:r w:rsidRPr="00B3226C">
        <w:rPr>
          <w:rFonts w:ascii="Times New Roman" w:eastAsia="Times New Roman" w:hAnsi="Times New Roman" w:cs="Times New Roman"/>
          <w:b/>
          <w:bCs/>
          <w:i/>
          <w:iCs/>
          <w:snapToGrid w:val="0"/>
          <w:sz w:val="20"/>
          <w:szCs w:val="20"/>
          <w:lang w:val="uk-UA" w:eastAsia="ru-RU"/>
        </w:rPr>
        <w:t>хто</w:t>
      </w:r>
      <w:r w:rsidRPr="00B3226C">
        <w:rPr>
          <w:rFonts w:ascii="Times New Roman" w:eastAsia="Times New Roman" w:hAnsi="Times New Roman" w:cs="Times New Roman"/>
          <w:i/>
          <w:iCs/>
          <w:snapToGrid w:val="0"/>
          <w:sz w:val="20"/>
          <w:szCs w:val="20"/>
          <w:lang w:val="uk-UA" w:eastAsia="ru-RU"/>
        </w:rPr>
        <w:t xml:space="preserve"> </w:t>
      </w:r>
      <w:r w:rsidRPr="00B3226C">
        <w:rPr>
          <w:rFonts w:ascii="Times New Roman" w:eastAsia="Times New Roman" w:hAnsi="Times New Roman" w:cs="Times New Roman"/>
          <w:snapToGrid w:val="0"/>
          <w:sz w:val="20"/>
          <w:szCs w:val="20"/>
          <w:lang w:val="uk-UA" w:eastAsia="ru-RU"/>
        </w:rPr>
        <w:t xml:space="preserve">- </w:t>
      </w:r>
      <w:r w:rsidRPr="00B3226C">
        <w:rPr>
          <w:rFonts w:ascii="Times New Roman" w:eastAsia="Times New Roman" w:hAnsi="Times New Roman" w:cs="Times New Roman"/>
          <w:i/>
          <w:iCs/>
          <w:snapToGrid w:val="0"/>
          <w:sz w:val="20"/>
          <w:szCs w:val="20"/>
          <w:lang w:val="uk-UA" w:eastAsia="ru-RU"/>
        </w:rPr>
        <w:t xml:space="preserve">un' jouй un poure pкcheur, </w:t>
      </w:r>
      <w:r w:rsidRPr="00B3226C">
        <w:rPr>
          <w:rFonts w:ascii="Times New Roman" w:eastAsia="Times New Roman" w:hAnsi="Times New Roman" w:cs="Times New Roman"/>
          <w:snapToGrid w:val="0"/>
          <w:sz w:val="20"/>
          <w:szCs w:val="20"/>
          <w:lang w:val="uk-UA" w:eastAsia="ru-RU"/>
        </w:rPr>
        <w:t xml:space="preserve">слот </w:t>
      </w:r>
      <w:r w:rsidRPr="00B3226C">
        <w:rPr>
          <w:rFonts w:ascii="Times New Roman" w:eastAsia="Times New Roman" w:hAnsi="Times New Roman" w:cs="Times New Roman"/>
          <w:b/>
          <w:bCs/>
          <w:i/>
          <w:iCs/>
          <w:snapToGrid w:val="0"/>
          <w:sz w:val="20"/>
          <w:szCs w:val="20"/>
          <w:lang w:val="uk-UA" w:eastAsia="ru-RU"/>
        </w:rPr>
        <w:t xml:space="preserve">там </w:t>
      </w:r>
      <w:r w:rsidRPr="00B3226C">
        <w:rPr>
          <w:rFonts w:ascii="Times New Roman" w:eastAsia="Times New Roman" w:hAnsi="Times New Roman" w:cs="Times New Roman"/>
          <w:b/>
          <w:bCs/>
          <w:snapToGrid w:val="0"/>
          <w:sz w:val="20"/>
          <w:szCs w:val="20"/>
          <w:lang w:val="uk-UA" w:eastAsia="ru-RU"/>
        </w:rPr>
        <w:t xml:space="preserve">- </w:t>
      </w:r>
      <w:r w:rsidRPr="00B3226C">
        <w:rPr>
          <w:rFonts w:ascii="Times New Roman" w:eastAsia="Times New Roman" w:hAnsi="Times New Roman" w:cs="Times New Roman"/>
          <w:snapToGrid w:val="0"/>
          <w:sz w:val="20"/>
          <w:szCs w:val="20"/>
          <w:lang w:val="uk-UA" w:eastAsia="ru-RU"/>
        </w:rPr>
        <w:t>моделюється</w:t>
      </w:r>
      <w:r w:rsidRPr="00B3226C">
        <w:rPr>
          <w:rFonts w:ascii="Times New Roman" w:eastAsia="Times New Roman" w:hAnsi="Times New Roman" w:cs="Times New Roman"/>
          <w:sz w:val="20"/>
          <w:szCs w:val="20"/>
          <w:lang w:val="uk-UA" w:eastAsia="ru-RU"/>
        </w:rPr>
        <w:t xml:space="preserve"> такою низкою асоціацій: рибалка ловить рибу, рибу ловить у водоймі, відповідно, живе біля водойми</w:t>
      </w:r>
      <w:r w:rsidRPr="00B3226C">
        <w:rPr>
          <w:rFonts w:ascii="Times New Roman" w:eastAsia="Times New Roman" w:hAnsi="Times New Roman" w:cs="Times New Roman"/>
          <w:snapToGrid w:val="0"/>
          <w:sz w:val="20"/>
          <w:szCs w:val="20"/>
          <w:lang w:val="uk-UA" w:eastAsia="ru-RU"/>
        </w:rPr>
        <w:t>.</w:t>
      </w:r>
    </w:p>
    <w:p w:rsidR="00B3226C" w:rsidRPr="00B3226C" w:rsidRDefault="00B3226C" w:rsidP="00B3226C">
      <w:pPr>
        <w:tabs>
          <w:tab w:val="left" w:pos="4680"/>
        </w:tabs>
        <w:suppressAutoHyphens w:val="0"/>
        <w:autoSpaceDE w:val="0"/>
        <w:autoSpaceDN w:val="0"/>
        <w:ind w:firstLine="426"/>
        <w:jc w:val="both"/>
        <w:rPr>
          <w:rFonts w:ascii="Times New Roman" w:eastAsia="Times New Roman" w:hAnsi="Times New Roman" w:cs="Times New Roman"/>
          <w:sz w:val="20"/>
          <w:szCs w:val="20"/>
          <w:lang w:val="uk-UA" w:eastAsia="ru-RU"/>
        </w:rPr>
      </w:pPr>
      <w:r w:rsidRPr="00B3226C">
        <w:rPr>
          <w:rFonts w:ascii="Times New Roman" w:eastAsia="Times New Roman" w:hAnsi="Times New Roman" w:cs="Times New Roman"/>
          <w:sz w:val="20"/>
          <w:szCs w:val="20"/>
          <w:lang w:val="uk-UA" w:eastAsia="ru-RU"/>
        </w:rPr>
        <w:t xml:space="preserve">В контексті домістикованого простору як початку дороги казкові мотиви, що впливають на ШЛЯХ та стимулюють актанта до його проходження, розглядаються нами як певні акції. Основними стимулами вирушення у казкову дорогу виступає нестача, конотат негативного відношення до актанта людини, особистий простір якої несумісний з особистим простором актанта, бажання отримати пару, наречену, нареченого, втрачену кохану чи коханого, потреба в якомусь чарівному предметі, артефакті. Так, </w:t>
      </w:r>
      <w:r w:rsidRPr="00B3226C">
        <w:rPr>
          <w:rFonts w:ascii="Times New Roman" w:eastAsia="Times New Roman" w:hAnsi="Times New Roman" w:cs="Times New Roman"/>
          <w:b/>
          <w:bCs/>
          <w:i/>
          <w:iCs/>
          <w:sz w:val="20"/>
          <w:szCs w:val="20"/>
          <w:lang w:val="uk-UA" w:eastAsia="ru-RU"/>
        </w:rPr>
        <w:t>профіль “нестача дружини”</w:t>
      </w:r>
      <w:r w:rsidRPr="00B3226C">
        <w:rPr>
          <w:rFonts w:ascii="Times New Roman" w:eastAsia="Times New Roman" w:hAnsi="Times New Roman" w:cs="Times New Roman"/>
          <w:b/>
          <w:bCs/>
          <w:sz w:val="20"/>
          <w:szCs w:val="20"/>
          <w:lang w:val="uk-UA" w:eastAsia="ru-RU"/>
        </w:rPr>
        <w:t xml:space="preserve"> </w:t>
      </w:r>
      <w:r w:rsidRPr="00B3226C">
        <w:rPr>
          <w:rFonts w:ascii="Times New Roman" w:eastAsia="Times New Roman" w:hAnsi="Times New Roman" w:cs="Times New Roman"/>
          <w:sz w:val="20"/>
          <w:szCs w:val="20"/>
          <w:lang w:val="uk-UA" w:eastAsia="ru-RU"/>
        </w:rPr>
        <w:t>репрезентовано в англійській казці - “</w:t>
      </w:r>
      <w:r w:rsidRPr="00B3226C">
        <w:rPr>
          <w:rFonts w:ascii="Times New Roman" w:eastAsia="Times New Roman" w:hAnsi="Times New Roman" w:cs="Times New Roman"/>
          <w:i/>
          <w:iCs/>
          <w:sz w:val="20"/>
          <w:szCs w:val="20"/>
          <w:lang w:val="uk-UA" w:eastAsia="ru-RU"/>
        </w:rPr>
        <w:t>THERE was once a man who travelled the land all over in search of a wife. He saw young and old, rich and poor, pretty and plain, and could not meet with one to his mind”</w:t>
      </w:r>
      <w:r w:rsidRPr="00B3226C">
        <w:rPr>
          <w:rFonts w:ascii="Times New Roman" w:eastAsia="Times New Roman" w:hAnsi="Times New Roman" w:cs="Times New Roman"/>
          <w:sz w:val="20"/>
          <w:szCs w:val="20"/>
          <w:lang w:val="uk-UA" w:eastAsia="ru-RU"/>
        </w:rPr>
        <w:t xml:space="preserve"> (The Golden Arm). Водночас АСФ (акціональний субфрейм) включає слот </w:t>
      </w:r>
      <w:r w:rsidRPr="00B3226C">
        <w:rPr>
          <w:rFonts w:ascii="Times New Roman" w:eastAsia="Times New Roman" w:hAnsi="Times New Roman" w:cs="Times New Roman"/>
          <w:b/>
          <w:bCs/>
          <w:i/>
          <w:iCs/>
          <w:sz w:val="20"/>
          <w:szCs w:val="20"/>
          <w:lang w:val="uk-UA" w:eastAsia="ru-RU"/>
        </w:rPr>
        <w:t>дія задля мети</w:t>
      </w:r>
      <w:r w:rsidRPr="00B3226C">
        <w:rPr>
          <w:rFonts w:ascii="Times New Roman" w:eastAsia="Times New Roman" w:hAnsi="Times New Roman" w:cs="Times New Roman"/>
          <w:sz w:val="20"/>
          <w:szCs w:val="20"/>
          <w:lang w:val="uk-UA" w:eastAsia="ru-RU"/>
        </w:rPr>
        <w:t xml:space="preserve"> </w:t>
      </w:r>
      <w:r w:rsidRPr="00B3226C">
        <w:rPr>
          <w:rFonts w:ascii="Times New Roman" w:eastAsia="Times New Roman" w:hAnsi="Times New Roman" w:cs="Times New Roman"/>
          <w:i/>
          <w:iCs/>
          <w:sz w:val="20"/>
          <w:szCs w:val="20"/>
          <w:lang w:val="uk-UA" w:eastAsia="ru-RU"/>
        </w:rPr>
        <w:t>who travelled the land all over in search of a wife</w:t>
      </w:r>
      <w:r w:rsidRPr="00B3226C">
        <w:rPr>
          <w:rFonts w:ascii="Times New Roman" w:eastAsia="Times New Roman" w:hAnsi="Times New Roman" w:cs="Times New Roman"/>
          <w:sz w:val="20"/>
          <w:szCs w:val="20"/>
          <w:lang w:val="uk-UA" w:eastAsia="ru-RU"/>
        </w:rPr>
        <w:t xml:space="preserve">; фрагмент української казки - </w:t>
      </w:r>
      <w:r w:rsidRPr="00B3226C">
        <w:rPr>
          <w:rFonts w:ascii="Times New Roman" w:eastAsia="Times New Roman" w:hAnsi="Times New Roman" w:cs="Times New Roman"/>
          <w:i/>
          <w:iCs/>
          <w:sz w:val="20"/>
          <w:szCs w:val="20"/>
          <w:lang w:val="uk-UA" w:eastAsia="ru-RU"/>
        </w:rPr>
        <w:t>“Одного разу... покликав цар свого "слугу” і грізно каже.... "Що чинити? – зажурився хлопець - або загину, або дізнаюсь де дівчина. Рушив хлопець світом”</w:t>
      </w:r>
      <w:r w:rsidRPr="00B3226C">
        <w:rPr>
          <w:rFonts w:ascii="Times New Roman" w:eastAsia="Times New Roman" w:hAnsi="Times New Roman" w:cs="Times New Roman"/>
          <w:sz w:val="20"/>
          <w:szCs w:val="20"/>
          <w:lang w:val="uk-UA" w:eastAsia="ru-RU"/>
        </w:rPr>
        <w:t xml:space="preserve"> (Анна Перестоянна) - реалізує слот </w:t>
      </w:r>
      <w:r w:rsidRPr="00B3226C">
        <w:rPr>
          <w:rFonts w:ascii="Times New Roman" w:eastAsia="Times New Roman" w:hAnsi="Times New Roman" w:cs="Times New Roman"/>
          <w:b/>
          <w:bCs/>
          <w:sz w:val="20"/>
          <w:szCs w:val="20"/>
          <w:lang w:val="uk-UA" w:eastAsia="ru-RU"/>
        </w:rPr>
        <w:t>дія на актанта</w:t>
      </w:r>
      <w:r w:rsidRPr="00B3226C">
        <w:rPr>
          <w:rFonts w:ascii="Times New Roman" w:eastAsia="Times New Roman" w:hAnsi="Times New Roman" w:cs="Times New Roman"/>
          <w:i/>
          <w:iCs/>
          <w:sz w:val="20"/>
          <w:szCs w:val="20"/>
          <w:lang w:val="uk-UA" w:eastAsia="ru-RU"/>
        </w:rPr>
        <w:t xml:space="preserve"> покликав цар свого “слугу” і грізно каже</w:t>
      </w:r>
      <w:r w:rsidRPr="00B3226C">
        <w:rPr>
          <w:rFonts w:ascii="Times New Roman" w:eastAsia="Times New Roman" w:hAnsi="Times New Roman" w:cs="Times New Roman"/>
          <w:sz w:val="20"/>
          <w:szCs w:val="20"/>
          <w:lang w:val="uk-UA" w:eastAsia="ru-RU"/>
        </w:rPr>
        <w:t xml:space="preserve">, слот </w:t>
      </w:r>
      <w:r w:rsidRPr="00B3226C">
        <w:rPr>
          <w:rFonts w:ascii="Times New Roman" w:eastAsia="Times New Roman" w:hAnsi="Times New Roman" w:cs="Times New Roman"/>
          <w:b/>
          <w:bCs/>
          <w:sz w:val="20"/>
          <w:szCs w:val="20"/>
          <w:lang w:val="uk-UA" w:eastAsia="ru-RU"/>
        </w:rPr>
        <w:t>дія заради мети</w:t>
      </w:r>
      <w:r w:rsidRPr="00B3226C">
        <w:rPr>
          <w:rFonts w:ascii="Times New Roman" w:eastAsia="Times New Roman" w:hAnsi="Times New Roman" w:cs="Times New Roman"/>
          <w:sz w:val="20"/>
          <w:szCs w:val="20"/>
          <w:lang w:val="uk-UA" w:eastAsia="ru-RU"/>
        </w:rPr>
        <w:t xml:space="preserve"> „</w:t>
      </w:r>
      <w:r w:rsidRPr="00B3226C">
        <w:rPr>
          <w:rFonts w:ascii="Times New Roman" w:eastAsia="Times New Roman" w:hAnsi="Times New Roman" w:cs="Times New Roman"/>
          <w:i/>
          <w:iCs/>
          <w:sz w:val="20"/>
          <w:szCs w:val="20"/>
          <w:lang w:val="uk-UA" w:eastAsia="ru-RU"/>
        </w:rPr>
        <w:t>зажурився хлопець або загину, або дізнаюсь де дівчина.;</w:t>
      </w:r>
      <w:r w:rsidRPr="00B3226C">
        <w:rPr>
          <w:rFonts w:ascii="Times New Roman" w:eastAsia="Times New Roman" w:hAnsi="Times New Roman" w:cs="Times New Roman"/>
          <w:sz w:val="20"/>
          <w:szCs w:val="20"/>
          <w:lang w:val="uk-UA" w:eastAsia="ru-RU"/>
        </w:rPr>
        <w:t xml:space="preserve"> “ той же слот </w:t>
      </w:r>
      <w:r w:rsidRPr="00B3226C">
        <w:rPr>
          <w:rFonts w:ascii="Times New Roman" w:eastAsia="Times New Roman" w:hAnsi="Times New Roman" w:cs="Times New Roman"/>
          <w:b/>
          <w:bCs/>
          <w:sz w:val="20"/>
          <w:szCs w:val="20"/>
          <w:lang w:val="uk-UA" w:eastAsia="ru-RU"/>
        </w:rPr>
        <w:t>дія заради мети</w:t>
      </w:r>
      <w:r w:rsidRPr="00B3226C">
        <w:rPr>
          <w:rFonts w:ascii="Times New Roman" w:eastAsia="Times New Roman" w:hAnsi="Times New Roman" w:cs="Times New Roman"/>
          <w:sz w:val="20"/>
          <w:szCs w:val="20"/>
          <w:lang w:val="uk-UA" w:eastAsia="ru-RU"/>
        </w:rPr>
        <w:t xml:space="preserve"> представлений у французькій казці </w:t>
      </w:r>
      <w:r w:rsidRPr="00B3226C">
        <w:rPr>
          <w:rFonts w:ascii="Times New Roman" w:eastAsia="Times New Roman" w:hAnsi="Times New Roman" w:cs="Times New Roman"/>
          <w:snapToGrid w:val="0"/>
          <w:sz w:val="20"/>
          <w:szCs w:val="20"/>
          <w:lang w:val="uk-UA" w:eastAsia="ru-RU"/>
        </w:rPr>
        <w:t xml:space="preserve">- </w:t>
      </w:r>
      <w:r w:rsidRPr="00B3226C">
        <w:rPr>
          <w:rFonts w:ascii="Times New Roman" w:eastAsia="Times New Roman" w:hAnsi="Times New Roman" w:cs="Times New Roman"/>
          <w:i/>
          <w:iCs/>
          <w:snapToGrid w:val="0"/>
          <w:sz w:val="20"/>
          <w:szCs w:val="20"/>
          <w:lang w:val="uk-UA" w:eastAsia="ru-RU"/>
        </w:rPr>
        <w:t xml:space="preserve">Celui qui, dans trois mois, amиnera la plus belle femme, aura le troisiиme royaume” </w:t>
      </w:r>
      <w:r w:rsidRPr="00B3226C">
        <w:rPr>
          <w:rFonts w:ascii="Times New Roman" w:eastAsia="Times New Roman" w:hAnsi="Times New Roman" w:cs="Times New Roman"/>
          <w:snapToGrid w:val="0"/>
          <w:sz w:val="20"/>
          <w:szCs w:val="20"/>
          <w:lang w:val="uk-UA" w:eastAsia="ru-RU"/>
        </w:rPr>
        <w:t xml:space="preserve">(La grenouille). </w:t>
      </w:r>
      <w:r w:rsidRPr="00B3226C">
        <w:rPr>
          <w:rFonts w:ascii="Times New Roman" w:eastAsia="Times New Roman" w:hAnsi="Times New Roman" w:cs="Times New Roman"/>
          <w:sz w:val="20"/>
          <w:szCs w:val="20"/>
          <w:lang w:val="uk-UA" w:eastAsia="ru-RU"/>
        </w:rPr>
        <w:t xml:space="preserve">Вагому роль при початку казкової дороги відіграють благословення та прокляття. </w:t>
      </w:r>
    </w:p>
    <w:p w:rsidR="00B3226C" w:rsidRPr="00B3226C" w:rsidRDefault="00B3226C" w:rsidP="00B3226C">
      <w:pPr>
        <w:tabs>
          <w:tab w:val="left" w:pos="4680"/>
        </w:tabs>
        <w:suppressAutoHyphens w:val="0"/>
        <w:autoSpaceDE w:val="0"/>
        <w:autoSpaceDN w:val="0"/>
        <w:ind w:firstLine="426"/>
        <w:jc w:val="both"/>
        <w:rPr>
          <w:rFonts w:ascii="Times New Roman" w:eastAsia="Times New Roman" w:hAnsi="Times New Roman" w:cs="Times New Roman"/>
          <w:sz w:val="20"/>
          <w:szCs w:val="20"/>
          <w:lang w:val="uk-UA" w:eastAsia="ru-RU"/>
        </w:rPr>
      </w:pPr>
      <w:r w:rsidRPr="00B3226C">
        <w:rPr>
          <w:rFonts w:ascii="Times New Roman" w:eastAsia="Times New Roman" w:hAnsi="Times New Roman" w:cs="Times New Roman"/>
          <w:sz w:val="20"/>
          <w:szCs w:val="20"/>
          <w:lang w:val="uk-UA" w:eastAsia="ru-RU"/>
        </w:rPr>
        <w:t xml:space="preserve">Основними чинниками, що впливають на казковий РУХ, є </w:t>
      </w:r>
      <w:r w:rsidRPr="00B3226C">
        <w:rPr>
          <w:rFonts w:ascii="Times New Roman" w:eastAsia="Times New Roman" w:hAnsi="Times New Roman" w:cs="Times New Roman"/>
          <w:b/>
          <w:bCs/>
          <w:i/>
          <w:iCs/>
          <w:sz w:val="20"/>
          <w:szCs w:val="20"/>
          <w:lang w:val="uk-UA" w:eastAsia="ru-RU"/>
        </w:rPr>
        <w:t>транспортні засоби</w:t>
      </w:r>
      <w:r w:rsidRPr="00B3226C">
        <w:rPr>
          <w:rFonts w:ascii="Times New Roman" w:eastAsia="Times New Roman" w:hAnsi="Times New Roman" w:cs="Times New Roman"/>
          <w:i/>
          <w:iCs/>
          <w:sz w:val="20"/>
          <w:szCs w:val="20"/>
          <w:lang w:val="uk-UA" w:eastAsia="ru-RU"/>
        </w:rPr>
        <w:t>,</w:t>
      </w:r>
      <w:r w:rsidRPr="00B3226C">
        <w:rPr>
          <w:rFonts w:ascii="Times New Roman" w:eastAsia="Times New Roman" w:hAnsi="Times New Roman" w:cs="Times New Roman"/>
          <w:sz w:val="20"/>
          <w:szCs w:val="20"/>
          <w:lang w:val="uk-UA" w:eastAsia="ru-RU"/>
        </w:rPr>
        <w:t xml:space="preserve"> що кодують швидкість руху, а також шлях, по якому здійснюється рух й зустрічаються перешкоди, які герой долає у </w:t>
      </w:r>
      <w:r w:rsidRPr="00B3226C">
        <w:rPr>
          <w:rFonts w:ascii="Times New Roman" w:eastAsia="Times New Roman" w:hAnsi="Times New Roman" w:cs="Times New Roman"/>
          <w:sz w:val="20"/>
          <w:szCs w:val="20"/>
          <w:lang w:val="uk-UA" w:eastAsia="ru-RU"/>
        </w:rPr>
        <w:lastRenderedPageBreak/>
        <w:t xml:space="preserve">себе на шляху. </w:t>
      </w:r>
      <w:r w:rsidRPr="00B3226C">
        <w:rPr>
          <w:rFonts w:ascii="Times New Roman" w:eastAsia="Times New Roman" w:hAnsi="Times New Roman" w:cs="Times New Roman"/>
          <w:b/>
          <w:bCs/>
          <w:i/>
          <w:iCs/>
          <w:sz w:val="20"/>
          <w:szCs w:val="20"/>
          <w:lang w:val="uk-UA" w:eastAsia="ru-RU"/>
        </w:rPr>
        <w:t>Транспортні засоби</w:t>
      </w:r>
      <w:r w:rsidRPr="00B3226C">
        <w:rPr>
          <w:rFonts w:ascii="Times New Roman" w:eastAsia="Times New Roman" w:hAnsi="Times New Roman" w:cs="Times New Roman"/>
          <w:sz w:val="20"/>
          <w:szCs w:val="20"/>
          <w:lang w:val="uk-UA" w:eastAsia="ru-RU"/>
        </w:rPr>
        <w:t xml:space="preserve"> реалізують рух у різних профілях: онтологічному - </w:t>
      </w:r>
      <w:r w:rsidRPr="00B3226C">
        <w:rPr>
          <w:rFonts w:ascii="Times New Roman" w:eastAsia="Times New Roman" w:hAnsi="Times New Roman" w:cs="Times New Roman"/>
          <w:b/>
          <w:bCs/>
          <w:i/>
          <w:iCs/>
          <w:sz w:val="20"/>
          <w:szCs w:val="20"/>
          <w:lang w:val="uk-UA" w:eastAsia="ru-RU"/>
        </w:rPr>
        <w:t>“у подобі пташки”</w:t>
      </w:r>
      <w:r w:rsidRPr="00B3226C">
        <w:rPr>
          <w:rFonts w:ascii="Times New Roman" w:eastAsia="Times New Roman" w:hAnsi="Times New Roman" w:cs="Times New Roman"/>
          <w:b/>
          <w:bCs/>
          <w:sz w:val="20"/>
          <w:szCs w:val="20"/>
          <w:lang w:val="uk-UA" w:eastAsia="ru-RU"/>
        </w:rPr>
        <w:t xml:space="preserve"> - </w:t>
      </w:r>
      <w:r w:rsidRPr="00B3226C">
        <w:rPr>
          <w:rFonts w:ascii="Times New Roman" w:eastAsia="Times New Roman" w:hAnsi="Times New Roman" w:cs="Times New Roman"/>
          <w:i/>
          <w:iCs/>
          <w:sz w:val="20"/>
          <w:szCs w:val="20"/>
          <w:lang w:val="uk-UA" w:eastAsia="ru-RU"/>
        </w:rPr>
        <w:t>“It was spring and there among the flowers was a white bird; and it sang, and sang, and sang like an angel out of heaven.”</w:t>
      </w:r>
      <w:r w:rsidRPr="00B3226C">
        <w:rPr>
          <w:rFonts w:ascii="Times New Roman" w:eastAsia="Times New Roman" w:hAnsi="Times New Roman" w:cs="Times New Roman"/>
          <w:sz w:val="20"/>
          <w:szCs w:val="20"/>
          <w:lang w:val="uk-UA" w:eastAsia="ru-RU"/>
        </w:rPr>
        <w:t xml:space="preserve"> (The Rose-tree). Елементи предметного субфрейму отримують експліцитне вираження у слоті </w:t>
      </w:r>
      <w:r w:rsidRPr="00B3226C">
        <w:rPr>
          <w:rFonts w:ascii="Times New Roman" w:eastAsia="Times New Roman" w:hAnsi="Times New Roman" w:cs="Times New Roman"/>
          <w:b/>
          <w:bCs/>
          <w:i/>
          <w:iCs/>
          <w:sz w:val="20"/>
          <w:szCs w:val="20"/>
          <w:lang w:val="uk-UA" w:eastAsia="ru-RU"/>
        </w:rPr>
        <w:t>хтось</w:t>
      </w:r>
      <w:r w:rsidRPr="00B3226C">
        <w:rPr>
          <w:rFonts w:ascii="Times New Roman" w:eastAsia="Times New Roman" w:hAnsi="Times New Roman" w:cs="Times New Roman"/>
          <w:b/>
          <w:bCs/>
          <w:sz w:val="20"/>
          <w:szCs w:val="20"/>
          <w:lang w:val="uk-UA" w:eastAsia="ru-RU"/>
        </w:rPr>
        <w:t>:</w:t>
      </w:r>
      <w:r w:rsidRPr="00B3226C">
        <w:rPr>
          <w:rFonts w:ascii="Times New Roman" w:eastAsia="Times New Roman" w:hAnsi="Times New Roman" w:cs="Times New Roman"/>
          <w:sz w:val="20"/>
          <w:szCs w:val="20"/>
          <w:lang w:val="uk-UA" w:eastAsia="ru-RU"/>
        </w:rPr>
        <w:t xml:space="preserve"> </w:t>
      </w:r>
      <w:r w:rsidRPr="00B3226C">
        <w:rPr>
          <w:rFonts w:ascii="Times New Roman" w:eastAsia="Times New Roman" w:hAnsi="Times New Roman" w:cs="Times New Roman"/>
          <w:i/>
          <w:iCs/>
          <w:sz w:val="20"/>
          <w:szCs w:val="20"/>
          <w:lang w:val="uk-UA" w:eastAsia="ru-RU"/>
        </w:rPr>
        <w:t>was a white bird;</w:t>
      </w:r>
      <w:r w:rsidRPr="00B3226C">
        <w:rPr>
          <w:rFonts w:ascii="Times New Roman" w:eastAsia="Times New Roman" w:hAnsi="Times New Roman" w:cs="Times New Roman"/>
          <w:sz w:val="20"/>
          <w:szCs w:val="20"/>
          <w:lang w:val="uk-UA" w:eastAsia="ru-RU"/>
        </w:rPr>
        <w:t xml:space="preserve"> слот </w:t>
      </w:r>
      <w:r w:rsidRPr="00B3226C">
        <w:rPr>
          <w:rFonts w:ascii="Times New Roman" w:eastAsia="Times New Roman" w:hAnsi="Times New Roman" w:cs="Times New Roman"/>
          <w:b/>
          <w:bCs/>
          <w:i/>
          <w:iCs/>
          <w:sz w:val="20"/>
          <w:szCs w:val="20"/>
          <w:lang w:val="uk-UA" w:eastAsia="ru-RU"/>
        </w:rPr>
        <w:t xml:space="preserve">тоді: </w:t>
      </w:r>
      <w:r w:rsidRPr="00B3226C">
        <w:rPr>
          <w:rFonts w:ascii="Times New Roman" w:eastAsia="Times New Roman" w:hAnsi="Times New Roman" w:cs="Times New Roman"/>
          <w:i/>
          <w:iCs/>
          <w:sz w:val="20"/>
          <w:szCs w:val="20"/>
          <w:lang w:val="uk-UA" w:eastAsia="ru-RU"/>
        </w:rPr>
        <w:t xml:space="preserve">It was spring; </w:t>
      </w:r>
      <w:r w:rsidRPr="00B3226C">
        <w:rPr>
          <w:rFonts w:ascii="Times New Roman" w:eastAsia="Times New Roman" w:hAnsi="Times New Roman" w:cs="Times New Roman"/>
          <w:sz w:val="20"/>
          <w:szCs w:val="20"/>
          <w:lang w:val="uk-UA" w:eastAsia="ru-RU"/>
        </w:rPr>
        <w:t xml:space="preserve">слот </w:t>
      </w:r>
      <w:r w:rsidRPr="00B3226C">
        <w:rPr>
          <w:rFonts w:ascii="Times New Roman" w:eastAsia="Times New Roman" w:hAnsi="Times New Roman" w:cs="Times New Roman"/>
          <w:b/>
          <w:bCs/>
          <w:i/>
          <w:iCs/>
          <w:sz w:val="20"/>
          <w:szCs w:val="20"/>
          <w:lang w:val="uk-UA" w:eastAsia="ru-RU"/>
        </w:rPr>
        <w:t>там:</w:t>
      </w:r>
      <w:r w:rsidRPr="00B3226C">
        <w:rPr>
          <w:rFonts w:ascii="Times New Roman" w:eastAsia="Times New Roman" w:hAnsi="Times New Roman" w:cs="Times New Roman"/>
          <w:b/>
          <w:bCs/>
          <w:sz w:val="20"/>
          <w:szCs w:val="20"/>
          <w:lang w:val="uk-UA" w:eastAsia="ru-RU"/>
        </w:rPr>
        <w:t xml:space="preserve"> </w:t>
      </w:r>
      <w:r w:rsidRPr="00B3226C">
        <w:rPr>
          <w:rFonts w:ascii="Times New Roman" w:eastAsia="Times New Roman" w:hAnsi="Times New Roman" w:cs="Times New Roman"/>
          <w:i/>
          <w:iCs/>
          <w:sz w:val="20"/>
          <w:szCs w:val="20"/>
          <w:lang w:val="uk-UA" w:eastAsia="ru-RU"/>
        </w:rPr>
        <w:t>and there among the flowers</w:t>
      </w:r>
      <w:r w:rsidRPr="00B3226C">
        <w:rPr>
          <w:rFonts w:ascii="Times New Roman" w:eastAsia="Times New Roman" w:hAnsi="Times New Roman" w:cs="Times New Roman"/>
          <w:sz w:val="20"/>
          <w:szCs w:val="20"/>
          <w:lang w:val="uk-UA" w:eastAsia="ru-RU"/>
        </w:rPr>
        <w:t>; у</w:t>
      </w:r>
      <w:r w:rsidRPr="00B3226C">
        <w:rPr>
          <w:rFonts w:ascii="Times New Roman" w:eastAsia="Times New Roman" w:hAnsi="Times New Roman" w:cs="Times New Roman"/>
          <w:i/>
          <w:iCs/>
          <w:sz w:val="20"/>
          <w:szCs w:val="20"/>
          <w:lang w:val="uk-UA" w:eastAsia="ru-RU"/>
        </w:rPr>
        <w:t xml:space="preserve"> </w:t>
      </w:r>
      <w:r w:rsidRPr="00B3226C">
        <w:rPr>
          <w:rFonts w:ascii="Times New Roman" w:eastAsia="Times New Roman" w:hAnsi="Times New Roman" w:cs="Times New Roman"/>
          <w:sz w:val="20"/>
          <w:szCs w:val="20"/>
          <w:lang w:val="uk-UA" w:eastAsia="ru-RU"/>
        </w:rPr>
        <w:t xml:space="preserve">АСФ домінує слот </w:t>
      </w:r>
      <w:r w:rsidRPr="00B3226C">
        <w:rPr>
          <w:rFonts w:ascii="Times New Roman" w:eastAsia="Times New Roman" w:hAnsi="Times New Roman" w:cs="Times New Roman"/>
          <w:b/>
          <w:bCs/>
          <w:i/>
          <w:iCs/>
          <w:sz w:val="20"/>
          <w:szCs w:val="20"/>
          <w:lang w:val="uk-UA" w:eastAsia="ru-RU"/>
        </w:rPr>
        <w:t>хтось діє:</w:t>
      </w:r>
      <w:r w:rsidRPr="00B3226C">
        <w:rPr>
          <w:rFonts w:ascii="Times New Roman" w:eastAsia="Times New Roman" w:hAnsi="Times New Roman" w:cs="Times New Roman"/>
          <w:sz w:val="20"/>
          <w:szCs w:val="20"/>
          <w:lang w:val="uk-UA" w:eastAsia="ru-RU"/>
        </w:rPr>
        <w:t xml:space="preserve"> „...</w:t>
      </w:r>
      <w:r w:rsidRPr="00B3226C">
        <w:rPr>
          <w:rFonts w:ascii="Times New Roman" w:eastAsia="Times New Roman" w:hAnsi="Times New Roman" w:cs="Times New Roman"/>
          <w:i/>
          <w:iCs/>
          <w:sz w:val="20"/>
          <w:szCs w:val="20"/>
          <w:lang w:val="uk-UA" w:eastAsia="ru-RU"/>
        </w:rPr>
        <w:t>and it sang, and sang, and sang like an angel out of heaven”;</w:t>
      </w:r>
      <w:r w:rsidRPr="00B3226C">
        <w:rPr>
          <w:rFonts w:ascii="Times New Roman" w:eastAsia="Times New Roman" w:hAnsi="Times New Roman" w:cs="Times New Roman"/>
          <w:sz w:val="20"/>
          <w:szCs w:val="20"/>
          <w:lang w:val="uk-UA" w:eastAsia="ru-RU"/>
        </w:rPr>
        <w:t xml:space="preserve"> орнітологічному</w:t>
      </w:r>
      <w:r w:rsidRPr="00B3226C">
        <w:rPr>
          <w:rFonts w:ascii="Times New Roman" w:eastAsia="Times New Roman" w:hAnsi="Times New Roman" w:cs="Times New Roman"/>
          <w:i/>
          <w:iCs/>
          <w:sz w:val="20"/>
          <w:szCs w:val="20"/>
          <w:lang w:val="uk-UA" w:eastAsia="ru-RU"/>
        </w:rPr>
        <w:t xml:space="preserve">: </w:t>
      </w:r>
      <w:r w:rsidRPr="00B3226C">
        <w:rPr>
          <w:rFonts w:ascii="Times New Roman" w:eastAsia="Times New Roman" w:hAnsi="Times New Roman" w:cs="Times New Roman"/>
          <w:b/>
          <w:bCs/>
          <w:i/>
          <w:iCs/>
          <w:sz w:val="20"/>
          <w:szCs w:val="20"/>
          <w:lang w:val="uk-UA" w:eastAsia="ru-RU"/>
        </w:rPr>
        <w:t>ворон</w:t>
      </w:r>
      <w:r w:rsidRPr="00B3226C">
        <w:rPr>
          <w:rFonts w:ascii="Times New Roman" w:eastAsia="Times New Roman" w:hAnsi="Times New Roman" w:cs="Times New Roman"/>
          <w:b/>
          <w:bCs/>
          <w:sz w:val="20"/>
          <w:szCs w:val="20"/>
          <w:lang w:val="uk-UA" w:eastAsia="ru-RU"/>
        </w:rPr>
        <w:t xml:space="preserve"> </w:t>
      </w:r>
      <w:r w:rsidRPr="00B3226C">
        <w:rPr>
          <w:rFonts w:ascii="Times New Roman" w:eastAsia="Times New Roman" w:hAnsi="Times New Roman" w:cs="Times New Roman"/>
          <w:snapToGrid w:val="0"/>
          <w:sz w:val="20"/>
          <w:szCs w:val="20"/>
          <w:lang w:val="uk-UA" w:eastAsia="ru-RU"/>
        </w:rPr>
        <w:t>corbeau</w:t>
      </w:r>
      <w:r w:rsidRPr="00B3226C">
        <w:rPr>
          <w:rFonts w:ascii="Times New Roman" w:eastAsia="Times New Roman" w:hAnsi="Times New Roman" w:cs="Times New Roman"/>
          <w:i/>
          <w:iCs/>
          <w:snapToGrid w:val="0"/>
          <w:sz w:val="20"/>
          <w:szCs w:val="20"/>
          <w:lang w:val="uk-UA" w:eastAsia="ru-RU"/>
        </w:rPr>
        <w:t xml:space="preserve"> „... la jeunette s'en va directement а la fontaine oщ le corbeau l'attendait. Elle lui attache la valise а une patte, monte sur ses ailes, et tous deux s'envolent...” </w:t>
      </w:r>
      <w:r w:rsidRPr="00B3226C">
        <w:rPr>
          <w:rFonts w:ascii="Times New Roman" w:eastAsia="Times New Roman" w:hAnsi="Times New Roman" w:cs="Times New Roman"/>
          <w:snapToGrid w:val="0"/>
          <w:sz w:val="20"/>
          <w:szCs w:val="20"/>
          <w:lang w:val="uk-UA" w:eastAsia="ru-RU"/>
        </w:rPr>
        <w:t>(“Courbasset” – petit corbeau)</w:t>
      </w:r>
      <w:r w:rsidRPr="00B3226C">
        <w:rPr>
          <w:rFonts w:ascii="Times New Roman" w:eastAsia="Times New Roman" w:hAnsi="Times New Roman" w:cs="Times New Roman"/>
          <w:sz w:val="20"/>
          <w:szCs w:val="20"/>
          <w:lang w:val="uk-UA" w:eastAsia="ru-RU"/>
        </w:rPr>
        <w:t xml:space="preserve">; зоосемічному: </w:t>
      </w:r>
      <w:r w:rsidRPr="00B3226C">
        <w:rPr>
          <w:rFonts w:ascii="Times New Roman" w:eastAsia="Times New Roman" w:hAnsi="Times New Roman" w:cs="Times New Roman"/>
          <w:b/>
          <w:bCs/>
          <w:i/>
          <w:iCs/>
          <w:sz w:val="20"/>
          <w:szCs w:val="20"/>
          <w:lang w:val="uk-UA" w:eastAsia="ru-RU"/>
        </w:rPr>
        <w:t xml:space="preserve">ведмідь </w:t>
      </w:r>
      <w:r w:rsidRPr="00B3226C">
        <w:rPr>
          <w:rFonts w:ascii="Times New Roman" w:eastAsia="Times New Roman" w:hAnsi="Times New Roman" w:cs="Times New Roman"/>
          <w:i/>
          <w:iCs/>
          <w:sz w:val="20"/>
          <w:szCs w:val="20"/>
          <w:lang w:val="uk-UA" w:eastAsia="ru-RU"/>
        </w:rPr>
        <w:t xml:space="preserve">“... </w:t>
      </w:r>
      <w:r w:rsidRPr="00B3226C">
        <w:rPr>
          <w:rFonts w:ascii="Times New Roman" w:eastAsia="Times New Roman" w:hAnsi="Times New Roman" w:cs="Times New Roman"/>
          <w:i/>
          <w:iCs/>
          <w:spacing w:val="7"/>
          <w:sz w:val="20"/>
          <w:szCs w:val="20"/>
          <w:lang w:val="uk-UA" w:eastAsia="ru-RU"/>
        </w:rPr>
        <w:t>вед</w:t>
      </w:r>
      <w:r w:rsidRPr="00B3226C">
        <w:rPr>
          <w:rFonts w:ascii="Times New Roman" w:eastAsia="Times New Roman" w:hAnsi="Times New Roman" w:cs="Times New Roman"/>
          <w:i/>
          <w:iCs/>
          <w:spacing w:val="2"/>
          <w:sz w:val="20"/>
          <w:szCs w:val="20"/>
          <w:lang w:val="uk-UA" w:eastAsia="ru-RU"/>
        </w:rPr>
        <w:t xml:space="preserve">мідь і спитав: </w:t>
      </w:r>
      <w:r w:rsidRPr="00B3226C">
        <w:rPr>
          <w:rFonts w:ascii="Times New Roman" w:eastAsia="Times New Roman" w:hAnsi="Times New Roman" w:cs="Times New Roman"/>
          <w:i/>
          <w:iCs/>
          <w:spacing w:val="-1"/>
          <w:sz w:val="20"/>
          <w:szCs w:val="20"/>
          <w:lang w:val="uk-UA" w:eastAsia="ru-RU"/>
        </w:rPr>
        <w:t xml:space="preserve">Що накажеш? </w:t>
      </w:r>
      <w:r w:rsidRPr="00B3226C">
        <w:rPr>
          <w:rFonts w:ascii="Times New Roman" w:eastAsia="Times New Roman" w:hAnsi="Times New Roman" w:cs="Times New Roman"/>
          <w:i/>
          <w:iCs/>
          <w:spacing w:val="2"/>
          <w:sz w:val="20"/>
          <w:szCs w:val="20"/>
          <w:lang w:val="uk-UA" w:eastAsia="ru-RU"/>
        </w:rPr>
        <w:t>Понеси в льодяний край.</w:t>
      </w:r>
      <w:r w:rsidRPr="00B3226C">
        <w:rPr>
          <w:rFonts w:ascii="Times New Roman" w:eastAsia="Times New Roman" w:hAnsi="Times New Roman" w:cs="Times New Roman"/>
          <w:i/>
          <w:iCs/>
          <w:color w:val="000000"/>
          <w:spacing w:val="11"/>
          <w:sz w:val="20"/>
          <w:szCs w:val="20"/>
          <w:lang w:val="uk-UA" w:eastAsia="ru-RU"/>
        </w:rPr>
        <w:t>”</w:t>
      </w:r>
      <w:r w:rsidRPr="00B3226C">
        <w:rPr>
          <w:rFonts w:ascii="Times New Roman" w:eastAsia="Times New Roman" w:hAnsi="Times New Roman" w:cs="Times New Roman"/>
          <w:color w:val="000000"/>
          <w:spacing w:val="11"/>
          <w:sz w:val="20"/>
          <w:szCs w:val="20"/>
          <w:lang w:val="uk-UA" w:eastAsia="ru-RU"/>
        </w:rPr>
        <w:t xml:space="preserve"> (Льодяне царство); </w:t>
      </w:r>
      <w:r w:rsidRPr="00B3226C">
        <w:rPr>
          <w:rFonts w:ascii="Times New Roman" w:eastAsia="Times New Roman" w:hAnsi="Times New Roman" w:cs="Times New Roman"/>
          <w:sz w:val="20"/>
          <w:szCs w:val="20"/>
          <w:lang w:val="uk-UA" w:eastAsia="ru-RU"/>
        </w:rPr>
        <w:t>артефактуальному</w:t>
      </w:r>
      <w:r w:rsidRPr="00B3226C">
        <w:rPr>
          <w:rFonts w:ascii="Times New Roman" w:eastAsia="Times New Roman" w:hAnsi="Times New Roman" w:cs="Times New Roman"/>
          <w:b/>
          <w:bCs/>
          <w:sz w:val="20"/>
          <w:szCs w:val="20"/>
          <w:lang w:val="uk-UA" w:eastAsia="ru-RU"/>
        </w:rPr>
        <w:t xml:space="preserve">: </w:t>
      </w:r>
      <w:r w:rsidRPr="00B3226C">
        <w:rPr>
          <w:rFonts w:ascii="Times New Roman" w:eastAsia="Times New Roman" w:hAnsi="Times New Roman" w:cs="Times New Roman"/>
          <w:b/>
          <w:bCs/>
          <w:i/>
          <w:iCs/>
          <w:sz w:val="20"/>
          <w:szCs w:val="20"/>
          <w:lang w:val="uk-UA" w:eastAsia="ru-RU"/>
        </w:rPr>
        <w:t>чарівне весло</w:t>
      </w:r>
      <w:r w:rsidRPr="00B3226C">
        <w:rPr>
          <w:rFonts w:ascii="Times New Roman" w:eastAsia="Times New Roman" w:hAnsi="Times New Roman" w:cs="Times New Roman"/>
          <w:b/>
          <w:bCs/>
          <w:sz w:val="20"/>
          <w:szCs w:val="20"/>
          <w:lang w:val="uk-UA" w:eastAsia="ru-RU"/>
        </w:rPr>
        <w:t xml:space="preserve"> - </w:t>
      </w:r>
      <w:r w:rsidRPr="00B3226C">
        <w:rPr>
          <w:rFonts w:ascii="Times New Roman" w:eastAsia="Times New Roman" w:hAnsi="Times New Roman" w:cs="Times New Roman"/>
          <w:b/>
          <w:bCs/>
          <w:i/>
          <w:iCs/>
          <w:sz w:val="20"/>
          <w:szCs w:val="20"/>
          <w:lang w:val="uk-UA" w:eastAsia="ru-RU"/>
        </w:rPr>
        <w:t>“</w:t>
      </w:r>
      <w:r w:rsidRPr="00B3226C">
        <w:rPr>
          <w:rFonts w:ascii="Times New Roman" w:eastAsia="Times New Roman" w:hAnsi="Times New Roman" w:cs="Times New Roman"/>
          <w:i/>
          <w:iCs/>
          <w:sz w:val="20"/>
          <w:szCs w:val="20"/>
          <w:lang w:val="uk-UA" w:eastAsia="ru-RU"/>
        </w:rPr>
        <w:t xml:space="preserve">Подарую тобі це весло – що раз погорнеш ним, то й сто миль проїдеш” </w:t>
      </w:r>
      <w:r w:rsidRPr="00B3226C">
        <w:rPr>
          <w:rFonts w:ascii="Times New Roman" w:eastAsia="Times New Roman" w:hAnsi="Times New Roman" w:cs="Times New Roman"/>
          <w:sz w:val="20"/>
          <w:szCs w:val="20"/>
          <w:lang w:val="uk-UA" w:eastAsia="ru-RU"/>
        </w:rPr>
        <w:t xml:space="preserve">(Молодильна вода). </w:t>
      </w:r>
    </w:p>
    <w:p w:rsidR="00B3226C" w:rsidRPr="00B3226C" w:rsidRDefault="00B3226C" w:rsidP="00B3226C">
      <w:pPr>
        <w:tabs>
          <w:tab w:val="left" w:pos="4680"/>
        </w:tabs>
        <w:suppressAutoHyphens w:val="0"/>
        <w:autoSpaceDE w:val="0"/>
        <w:autoSpaceDN w:val="0"/>
        <w:ind w:firstLine="426"/>
        <w:jc w:val="both"/>
        <w:rPr>
          <w:rFonts w:ascii="Times New Roman" w:eastAsia="Times New Roman" w:hAnsi="Times New Roman" w:cs="Times New Roman"/>
          <w:sz w:val="20"/>
          <w:szCs w:val="20"/>
          <w:lang w:val="uk-UA" w:eastAsia="ru-RU"/>
        </w:rPr>
      </w:pPr>
      <w:r w:rsidRPr="00B3226C">
        <w:rPr>
          <w:rFonts w:ascii="Times New Roman" w:eastAsia="Times New Roman" w:hAnsi="Times New Roman" w:cs="Times New Roman"/>
          <w:sz w:val="20"/>
          <w:szCs w:val="20"/>
          <w:lang w:val="uk-UA" w:eastAsia="ru-RU"/>
        </w:rPr>
        <w:t xml:space="preserve">Перешкоди впливають на інтенсивність РУХУ, швидкість проходження від домістикованого простору до досягнення кінцевої мети. Перешкоди на шляху бувають як персоніфіковані (ототожнюються з зустріччю з ворогом), так і неперсоніфіковані (гора, ліс, водні перешкоди тощо). Так, </w:t>
      </w:r>
      <w:r w:rsidRPr="00B3226C">
        <w:rPr>
          <w:rFonts w:ascii="Times New Roman" w:eastAsia="Times New Roman" w:hAnsi="Times New Roman" w:cs="Times New Roman"/>
          <w:b/>
          <w:bCs/>
          <w:i/>
          <w:iCs/>
          <w:sz w:val="20"/>
          <w:szCs w:val="20"/>
          <w:lang w:val="uk-UA" w:eastAsia="ru-RU"/>
        </w:rPr>
        <w:t xml:space="preserve">профіль “водна перешкода”- </w:t>
      </w:r>
      <w:r w:rsidRPr="00B3226C">
        <w:rPr>
          <w:rFonts w:ascii="Times New Roman" w:eastAsia="Times New Roman" w:hAnsi="Times New Roman" w:cs="Times New Roman"/>
          <w:i/>
          <w:iCs/>
          <w:sz w:val="20"/>
          <w:szCs w:val="20"/>
          <w:lang w:val="uk-UA" w:eastAsia="ru-RU"/>
        </w:rPr>
        <w:t xml:space="preserve">море </w:t>
      </w:r>
      <w:r w:rsidRPr="00B3226C">
        <w:rPr>
          <w:rFonts w:ascii="Times New Roman" w:eastAsia="Times New Roman" w:hAnsi="Times New Roman" w:cs="Times New Roman"/>
          <w:sz w:val="20"/>
          <w:szCs w:val="20"/>
          <w:lang w:val="uk-UA" w:eastAsia="ru-RU"/>
        </w:rPr>
        <w:t>у кельтській казці: ПСФ (посесивний субфрейм) реалізує слот</w:t>
      </w:r>
      <w:r w:rsidRPr="00B3226C">
        <w:rPr>
          <w:rFonts w:ascii="Times New Roman" w:eastAsia="Times New Roman" w:hAnsi="Times New Roman" w:cs="Times New Roman"/>
          <w:b/>
          <w:bCs/>
          <w:sz w:val="20"/>
          <w:szCs w:val="20"/>
          <w:lang w:val="uk-UA" w:eastAsia="ru-RU"/>
        </w:rPr>
        <w:t xml:space="preserve"> </w:t>
      </w:r>
      <w:r w:rsidRPr="00B3226C">
        <w:rPr>
          <w:rFonts w:ascii="Times New Roman" w:eastAsia="Times New Roman" w:hAnsi="Times New Roman" w:cs="Times New Roman"/>
          <w:b/>
          <w:bCs/>
          <w:i/>
          <w:iCs/>
          <w:sz w:val="20"/>
          <w:szCs w:val="20"/>
          <w:lang w:val="uk-UA" w:eastAsia="ru-RU"/>
        </w:rPr>
        <w:t>дещо</w:t>
      </w:r>
      <w:r w:rsidRPr="00B3226C">
        <w:rPr>
          <w:rFonts w:ascii="Times New Roman" w:eastAsia="Times New Roman" w:hAnsi="Times New Roman" w:cs="Times New Roman"/>
          <w:sz w:val="20"/>
          <w:szCs w:val="20"/>
          <w:lang w:val="uk-UA" w:eastAsia="ru-RU"/>
        </w:rPr>
        <w:t xml:space="preserve"> (перешкода) </w:t>
      </w:r>
      <w:r w:rsidRPr="00B3226C">
        <w:rPr>
          <w:rFonts w:ascii="Times New Roman" w:eastAsia="Times New Roman" w:hAnsi="Times New Roman" w:cs="Times New Roman"/>
          <w:b/>
          <w:bCs/>
          <w:i/>
          <w:iCs/>
          <w:sz w:val="20"/>
          <w:szCs w:val="20"/>
          <w:lang w:val="uk-UA" w:eastAsia="ru-RU"/>
        </w:rPr>
        <w:t>є</w:t>
      </w:r>
      <w:r w:rsidRPr="00B3226C">
        <w:rPr>
          <w:rFonts w:ascii="Times New Roman" w:eastAsia="Times New Roman" w:hAnsi="Times New Roman" w:cs="Times New Roman"/>
          <w:sz w:val="20"/>
          <w:szCs w:val="20"/>
          <w:lang w:val="uk-UA" w:eastAsia="ru-RU"/>
        </w:rPr>
        <w:t>, ТСФ (таксономічний субфрейм) - слот</w:t>
      </w:r>
      <w:r w:rsidRPr="00B3226C">
        <w:rPr>
          <w:rFonts w:ascii="Times New Roman" w:eastAsia="Times New Roman" w:hAnsi="Times New Roman" w:cs="Times New Roman"/>
          <w:b/>
          <w:bCs/>
          <w:sz w:val="20"/>
          <w:szCs w:val="20"/>
          <w:lang w:val="uk-UA" w:eastAsia="ru-RU"/>
        </w:rPr>
        <w:t xml:space="preserve"> </w:t>
      </w:r>
      <w:r w:rsidRPr="00B3226C">
        <w:rPr>
          <w:rFonts w:ascii="Times New Roman" w:eastAsia="Times New Roman" w:hAnsi="Times New Roman" w:cs="Times New Roman"/>
          <w:b/>
          <w:bCs/>
          <w:i/>
          <w:iCs/>
          <w:sz w:val="20"/>
          <w:szCs w:val="20"/>
          <w:lang w:val="uk-UA" w:eastAsia="ru-RU"/>
        </w:rPr>
        <w:t>дещо</w:t>
      </w:r>
      <w:r w:rsidRPr="00B3226C">
        <w:rPr>
          <w:rFonts w:ascii="Times New Roman" w:eastAsia="Times New Roman" w:hAnsi="Times New Roman" w:cs="Times New Roman"/>
          <w:sz w:val="20"/>
          <w:szCs w:val="20"/>
          <w:lang w:val="uk-UA" w:eastAsia="ru-RU"/>
        </w:rPr>
        <w:t xml:space="preserve"> (перешкода) є </w:t>
      </w:r>
      <w:r w:rsidRPr="00B3226C">
        <w:rPr>
          <w:rFonts w:ascii="Times New Roman" w:eastAsia="Times New Roman" w:hAnsi="Times New Roman" w:cs="Times New Roman"/>
          <w:b/>
          <w:bCs/>
          <w:i/>
          <w:iCs/>
          <w:sz w:val="20"/>
          <w:szCs w:val="20"/>
          <w:lang w:val="uk-UA" w:eastAsia="ru-RU"/>
        </w:rPr>
        <w:t xml:space="preserve">таке </w:t>
      </w:r>
      <w:r w:rsidRPr="00B3226C">
        <w:rPr>
          <w:rFonts w:ascii="Times New Roman" w:eastAsia="Times New Roman" w:hAnsi="Times New Roman" w:cs="Times New Roman"/>
          <w:sz w:val="20"/>
          <w:szCs w:val="20"/>
          <w:lang w:val="uk-UA" w:eastAsia="ru-RU"/>
        </w:rPr>
        <w:t xml:space="preserve">(море). Подолання перешкоди реалізується через концептосферу </w:t>
      </w:r>
      <w:r w:rsidRPr="00B3226C">
        <w:rPr>
          <w:rFonts w:ascii="Times New Roman" w:eastAsia="Times New Roman" w:hAnsi="Times New Roman" w:cs="Times New Roman"/>
          <w:i/>
          <w:iCs/>
          <w:sz w:val="20"/>
          <w:szCs w:val="20"/>
          <w:lang w:val="uk-UA" w:eastAsia="ru-RU"/>
        </w:rPr>
        <w:t>зустрічі</w:t>
      </w:r>
      <w:r w:rsidRPr="00B3226C">
        <w:rPr>
          <w:rFonts w:ascii="Times New Roman" w:eastAsia="Times New Roman" w:hAnsi="Times New Roman" w:cs="Times New Roman"/>
          <w:sz w:val="20"/>
          <w:szCs w:val="20"/>
          <w:lang w:val="uk-UA" w:eastAsia="ru-RU"/>
        </w:rPr>
        <w:t xml:space="preserve"> (crane). </w:t>
      </w:r>
    </w:p>
    <w:p w:rsidR="00B3226C" w:rsidRPr="00B3226C" w:rsidRDefault="00B3226C" w:rsidP="00B3226C">
      <w:pPr>
        <w:tabs>
          <w:tab w:val="left" w:pos="2340"/>
          <w:tab w:val="left" w:pos="4680"/>
        </w:tabs>
        <w:suppressAutoHyphens w:val="0"/>
        <w:autoSpaceDE w:val="0"/>
        <w:autoSpaceDN w:val="0"/>
        <w:ind w:firstLine="426"/>
        <w:jc w:val="both"/>
        <w:rPr>
          <w:rFonts w:ascii="Times New Roman" w:eastAsia="Times New Roman" w:hAnsi="Times New Roman" w:cs="Times New Roman"/>
          <w:sz w:val="20"/>
          <w:szCs w:val="20"/>
          <w:lang w:val="uk-UA" w:eastAsia="ru-RU"/>
        </w:rPr>
      </w:pPr>
      <w:r w:rsidRPr="00B3226C">
        <w:rPr>
          <w:rFonts w:ascii="Times New Roman" w:eastAsia="Times New Roman" w:hAnsi="Times New Roman" w:cs="Times New Roman"/>
          <w:sz w:val="20"/>
          <w:szCs w:val="20"/>
          <w:lang w:val="uk-UA" w:eastAsia="ru-RU"/>
        </w:rPr>
        <w:t>Ініціація, що означає переродження героя є переломним моментом руху. Ситуація ініціації моделюється за допомогою концептосфер</w:t>
      </w:r>
      <w:r w:rsidRPr="00B3226C">
        <w:rPr>
          <w:rFonts w:ascii="Times New Roman" w:eastAsia="Times New Roman" w:hAnsi="Times New Roman" w:cs="Times New Roman"/>
          <w:b/>
          <w:bCs/>
          <w:i/>
          <w:iCs/>
          <w:sz w:val="20"/>
          <w:szCs w:val="20"/>
          <w:lang w:val="uk-UA" w:eastAsia="ru-RU"/>
        </w:rPr>
        <w:t xml:space="preserve"> </w:t>
      </w:r>
      <w:r w:rsidRPr="00B3226C">
        <w:rPr>
          <w:rFonts w:ascii="Times New Roman" w:eastAsia="Times New Roman" w:hAnsi="Times New Roman" w:cs="Times New Roman"/>
          <w:sz w:val="20"/>
          <w:szCs w:val="20"/>
          <w:lang w:val="uk-UA" w:eastAsia="ru-RU"/>
        </w:rPr>
        <w:t>ЗУСТРІЧІ</w:t>
      </w:r>
      <w:r w:rsidRPr="00B3226C">
        <w:rPr>
          <w:rFonts w:ascii="Times New Roman" w:eastAsia="Times New Roman" w:hAnsi="Times New Roman" w:cs="Times New Roman"/>
          <w:b/>
          <w:bCs/>
          <w:sz w:val="20"/>
          <w:szCs w:val="20"/>
          <w:lang w:val="uk-UA" w:eastAsia="ru-RU"/>
        </w:rPr>
        <w:t xml:space="preserve"> </w:t>
      </w:r>
      <w:r w:rsidRPr="00B3226C">
        <w:rPr>
          <w:rFonts w:ascii="Times New Roman" w:eastAsia="Times New Roman" w:hAnsi="Times New Roman" w:cs="Times New Roman"/>
          <w:sz w:val="20"/>
          <w:szCs w:val="20"/>
          <w:lang w:val="uk-UA" w:eastAsia="ru-RU"/>
        </w:rPr>
        <w:t>та ДАРУ. Семантика зустрічі виступає одним із домінуючих чинників для визначення інтенсивності шляху. Зазвичай, актант зустрічається з особою чи силою, яка або допомагає або протидіє. Профілювання зустрічі представлено майже однорідно в усіх досліджуваних мовах (</w:t>
      </w:r>
      <w:r w:rsidRPr="00B3226C">
        <w:rPr>
          <w:rFonts w:ascii="Times New Roman" w:eastAsia="Times New Roman" w:hAnsi="Times New Roman" w:cs="Times New Roman"/>
          <w:b/>
          <w:bCs/>
          <w:i/>
          <w:iCs/>
          <w:snapToGrid w:val="0"/>
          <w:sz w:val="20"/>
          <w:szCs w:val="20"/>
          <w:lang w:val="uk-UA" w:eastAsia="ru-RU"/>
        </w:rPr>
        <w:t>п</w:t>
      </w:r>
      <w:r w:rsidRPr="00B3226C">
        <w:rPr>
          <w:rFonts w:ascii="Times New Roman" w:eastAsia="Times New Roman" w:hAnsi="Times New Roman" w:cs="Times New Roman"/>
          <w:b/>
          <w:bCs/>
          <w:i/>
          <w:iCs/>
          <w:sz w:val="20"/>
          <w:szCs w:val="20"/>
          <w:lang w:val="uk-UA" w:eastAsia="ru-RU"/>
        </w:rPr>
        <w:t>рофіль “зустріч з твариною”</w:t>
      </w:r>
      <w:r w:rsidRPr="00B3226C">
        <w:rPr>
          <w:rFonts w:ascii="Times New Roman" w:eastAsia="Times New Roman" w:hAnsi="Times New Roman" w:cs="Times New Roman"/>
          <w:b/>
          <w:bCs/>
          <w:sz w:val="20"/>
          <w:szCs w:val="20"/>
          <w:lang w:val="uk-UA" w:eastAsia="ru-RU"/>
        </w:rPr>
        <w:t xml:space="preserve"> </w:t>
      </w:r>
      <w:r w:rsidRPr="00B3226C">
        <w:rPr>
          <w:rFonts w:ascii="Times New Roman" w:eastAsia="Times New Roman" w:hAnsi="Times New Roman" w:cs="Times New Roman"/>
          <w:sz w:val="20"/>
          <w:szCs w:val="20"/>
          <w:lang w:val="uk-UA" w:eastAsia="ru-RU"/>
        </w:rPr>
        <w:t xml:space="preserve">в англійській казці: </w:t>
      </w:r>
      <w:r w:rsidRPr="00B3226C">
        <w:rPr>
          <w:rFonts w:ascii="Times New Roman" w:eastAsia="Times New Roman" w:hAnsi="Times New Roman" w:cs="Times New Roman"/>
          <w:i/>
          <w:iCs/>
          <w:sz w:val="20"/>
          <w:szCs w:val="20"/>
          <w:lang w:val="uk-UA" w:eastAsia="ru-RU"/>
        </w:rPr>
        <w:t>“He hadn't gone very far before he met a cat. So on they went, jiggelty-jolt, jiggelty-jolt. They went a little further and they met a dog. So on they went, jiggelty-jolt, jiggelty-jolt. They went a little further and they met a goat. They went a little further and they met a bull. So on they went, jiggelty-jolt, jiggelty-jolt. They went a little further and they met a rooster”</w:t>
      </w:r>
      <w:r w:rsidRPr="00B3226C">
        <w:rPr>
          <w:rFonts w:ascii="Times New Roman" w:eastAsia="Times New Roman" w:hAnsi="Times New Roman" w:cs="Times New Roman"/>
          <w:sz w:val="20"/>
          <w:szCs w:val="20"/>
          <w:lang w:val="uk-UA" w:eastAsia="ru-RU"/>
        </w:rPr>
        <w:t xml:space="preserve"> (How Jack Went to Seek His Fortune).</w:t>
      </w:r>
    </w:p>
    <w:p w:rsidR="00B3226C" w:rsidRPr="00B3226C" w:rsidRDefault="00B3226C" w:rsidP="00B3226C">
      <w:pPr>
        <w:tabs>
          <w:tab w:val="left" w:pos="4680"/>
        </w:tabs>
        <w:suppressAutoHyphens w:val="0"/>
        <w:autoSpaceDE w:val="0"/>
        <w:autoSpaceDN w:val="0"/>
        <w:ind w:firstLine="426"/>
        <w:jc w:val="both"/>
        <w:rPr>
          <w:rFonts w:ascii="Times New Roman" w:eastAsia="Times New Roman" w:hAnsi="Times New Roman" w:cs="Times New Roman"/>
          <w:sz w:val="20"/>
          <w:szCs w:val="20"/>
          <w:lang w:val="uk-UA" w:eastAsia="ru-RU"/>
        </w:rPr>
      </w:pPr>
      <w:r w:rsidRPr="00B3226C">
        <w:rPr>
          <w:rFonts w:ascii="Times New Roman" w:eastAsia="Times New Roman" w:hAnsi="Times New Roman" w:cs="Times New Roman"/>
          <w:sz w:val="20"/>
          <w:szCs w:val="20"/>
          <w:lang w:val="uk-UA" w:eastAsia="ru-RU"/>
        </w:rPr>
        <w:t>Концептосфера ДАРУ на дорозі ізосемічна за функцією концептосфері зустрічі: з отриманням дару</w:t>
      </w:r>
      <w:r w:rsidRPr="00B3226C">
        <w:rPr>
          <w:rFonts w:ascii="Times New Roman" w:eastAsia="Times New Roman" w:hAnsi="Times New Roman" w:cs="Times New Roman"/>
          <w:b/>
          <w:bCs/>
          <w:i/>
          <w:iCs/>
          <w:sz w:val="20"/>
          <w:szCs w:val="20"/>
          <w:lang w:val="uk-UA" w:eastAsia="ru-RU"/>
        </w:rPr>
        <w:t xml:space="preserve"> </w:t>
      </w:r>
      <w:r w:rsidRPr="00B3226C">
        <w:rPr>
          <w:rFonts w:ascii="Times New Roman" w:eastAsia="Times New Roman" w:hAnsi="Times New Roman" w:cs="Times New Roman"/>
          <w:sz w:val="20"/>
          <w:szCs w:val="20"/>
          <w:lang w:val="uk-UA" w:eastAsia="ru-RU"/>
        </w:rPr>
        <w:t xml:space="preserve">агенс набуває сили. Остання представлена в усіх розгляданих мовах та містить профілі батьківський дар, дар надприродньої істоти, дар-платня, дарунок людини, обмін. </w:t>
      </w:r>
    </w:p>
    <w:p w:rsidR="00B3226C" w:rsidRPr="00B3226C" w:rsidRDefault="00B3226C" w:rsidP="00B3226C">
      <w:pPr>
        <w:tabs>
          <w:tab w:val="left" w:pos="4680"/>
        </w:tabs>
        <w:suppressAutoHyphens w:val="0"/>
        <w:autoSpaceDE w:val="0"/>
        <w:autoSpaceDN w:val="0"/>
        <w:ind w:firstLine="426"/>
        <w:jc w:val="both"/>
        <w:rPr>
          <w:rFonts w:ascii="Times New Roman" w:eastAsia="Times New Roman" w:hAnsi="Times New Roman" w:cs="Times New Roman"/>
          <w:sz w:val="20"/>
          <w:szCs w:val="20"/>
          <w:lang w:val="uk-UA" w:eastAsia="ru-RU"/>
        </w:rPr>
      </w:pPr>
      <w:r w:rsidRPr="00B3226C">
        <w:rPr>
          <w:rFonts w:ascii="Times New Roman" w:eastAsia="Times New Roman" w:hAnsi="Times New Roman" w:cs="Times New Roman"/>
          <w:sz w:val="20"/>
          <w:szCs w:val="20"/>
          <w:lang w:val="uk-UA" w:eastAsia="ru-RU"/>
        </w:rPr>
        <w:t xml:space="preserve">Отже, ідіоконцепт ШЛЯХ у казковому тексті модифікується на основі предметного, акціонального, посесивного, компаративного та таксономічного субфреймів. В англійських, французьких, кельтських та </w:t>
      </w:r>
      <w:r w:rsidRPr="00B3226C">
        <w:rPr>
          <w:rFonts w:ascii="Times New Roman" w:eastAsia="Times New Roman" w:hAnsi="Times New Roman" w:cs="Times New Roman"/>
          <w:sz w:val="20"/>
          <w:szCs w:val="20"/>
          <w:lang w:val="uk-UA" w:eastAsia="ru-RU"/>
        </w:rPr>
        <w:lastRenderedPageBreak/>
        <w:t>українських казках досліджуваний концепт виділяється у межах трьох однакових базових ситуацій, профілювання відбувається шляхом випинання певного етнічно-специфічного мотиву у семіотичному просторі чарівних казок.</w:t>
      </w:r>
    </w:p>
    <w:bookmarkEnd w:id="0"/>
    <w:p w:rsidR="00B3226C" w:rsidRPr="00B3226C" w:rsidRDefault="00B3226C" w:rsidP="00B3226C">
      <w:pPr>
        <w:tabs>
          <w:tab w:val="left" w:pos="4680"/>
        </w:tabs>
        <w:suppressAutoHyphens w:val="0"/>
        <w:autoSpaceDE w:val="0"/>
        <w:autoSpaceDN w:val="0"/>
        <w:ind w:firstLine="426"/>
        <w:jc w:val="both"/>
        <w:rPr>
          <w:rFonts w:ascii="Times New Roman" w:eastAsia="Times New Roman" w:hAnsi="Times New Roman" w:cs="Times New Roman"/>
          <w:sz w:val="20"/>
          <w:szCs w:val="20"/>
          <w:lang w:val="uk-UA" w:eastAsia="ru-RU"/>
        </w:rPr>
      </w:pPr>
    </w:p>
    <w:p w:rsidR="00B3226C" w:rsidRPr="00B3226C" w:rsidRDefault="00B3226C" w:rsidP="00B3226C">
      <w:pPr>
        <w:suppressAutoHyphens w:val="0"/>
        <w:autoSpaceDE w:val="0"/>
        <w:autoSpaceDN w:val="0"/>
        <w:jc w:val="center"/>
        <w:rPr>
          <w:rFonts w:ascii="Times New Roman" w:eastAsia="Times New Roman" w:hAnsi="Times New Roman" w:cs="Times New Roman"/>
          <w:b/>
          <w:bCs/>
          <w:sz w:val="20"/>
          <w:szCs w:val="20"/>
          <w:lang w:val="uk-UA" w:eastAsia="ru-RU"/>
        </w:rPr>
      </w:pPr>
      <w:r w:rsidRPr="00B3226C">
        <w:rPr>
          <w:rFonts w:ascii="Times New Roman" w:eastAsia="Times New Roman" w:hAnsi="Times New Roman" w:cs="Times New Roman"/>
          <w:b/>
          <w:bCs/>
          <w:sz w:val="20"/>
          <w:szCs w:val="20"/>
          <w:lang w:val="uk-UA" w:eastAsia="ru-RU"/>
        </w:rPr>
        <w:t>ВИСНОВКИ</w:t>
      </w:r>
    </w:p>
    <w:p w:rsidR="00B3226C" w:rsidRPr="00B3226C" w:rsidRDefault="00B3226C" w:rsidP="00B3226C">
      <w:pPr>
        <w:widowControl w:val="0"/>
        <w:tabs>
          <w:tab w:val="left" w:pos="4680"/>
        </w:tabs>
        <w:suppressAutoHyphens w:val="0"/>
        <w:autoSpaceDE w:val="0"/>
        <w:autoSpaceDN w:val="0"/>
        <w:ind w:firstLine="426"/>
        <w:jc w:val="both"/>
        <w:rPr>
          <w:rFonts w:ascii="Times New Roman" w:eastAsia="Times New Roman" w:hAnsi="Times New Roman" w:cs="Times New Roman"/>
          <w:sz w:val="20"/>
          <w:szCs w:val="20"/>
          <w:lang w:val="uk-UA" w:eastAsia="ru-RU"/>
        </w:rPr>
      </w:pPr>
      <w:r w:rsidRPr="00B3226C">
        <w:rPr>
          <w:rFonts w:ascii="Times New Roman" w:eastAsia="Times New Roman" w:hAnsi="Times New Roman" w:cs="Times New Roman"/>
          <w:sz w:val="20"/>
          <w:szCs w:val="20"/>
          <w:lang w:val="uk-UA" w:eastAsia="ru-RU"/>
        </w:rPr>
        <w:t>Проведене дослідження підтверджує правомірність виділення просторового концепту ШЛЯХ в англійській, французькій та українській мовах та дозволяє зробити наступні висновки:</w:t>
      </w:r>
    </w:p>
    <w:p w:rsidR="00B3226C" w:rsidRPr="00B3226C" w:rsidRDefault="00B3226C" w:rsidP="00580966">
      <w:pPr>
        <w:widowControl w:val="0"/>
        <w:numPr>
          <w:ilvl w:val="0"/>
          <w:numId w:val="40"/>
        </w:numPr>
        <w:suppressAutoHyphens w:val="0"/>
        <w:autoSpaceDE w:val="0"/>
        <w:autoSpaceDN w:val="0"/>
        <w:jc w:val="both"/>
        <w:rPr>
          <w:rFonts w:ascii="Times New Roman" w:eastAsia="Times New Roman" w:hAnsi="Times New Roman" w:cs="Times New Roman"/>
          <w:sz w:val="20"/>
          <w:szCs w:val="20"/>
          <w:lang w:val="uk-UA" w:eastAsia="ru-RU"/>
        </w:rPr>
      </w:pPr>
      <w:r w:rsidRPr="00B3226C">
        <w:rPr>
          <w:rFonts w:ascii="Times New Roman" w:eastAsia="Times New Roman" w:hAnsi="Times New Roman" w:cs="Times New Roman"/>
          <w:sz w:val="20"/>
          <w:szCs w:val="20"/>
          <w:lang w:val="uk-UA" w:eastAsia="ru-RU"/>
        </w:rPr>
        <w:t>Концепт ШЛЯХ в англійській, українській та французькій мовах, репрезентований за допомогою фреймової моделі, є складним ментально-когнітивним утворенням,</w:t>
      </w:r>
      <w:r w:rsidRPr="00B3226C">
        <w:rPr>
          <w:rFonts w:ascii="Times New Roman" w:eastAsia="Times New Roman" w:hAnsi="Times New Roman" w:cs="Times New Roman"/>
          <w:snapToGrid w:val="0"/>
          <w:sz w:val="20"/>
          <w:szCs w:val="20"/>
          <w:lang w:val="uk-UA" w:eastAsia="ru-RU"/>
        </w:rPr>
        <w:t xml:space="preserve"> </w:t>
      </w:r>
      <w:r w:rsidRPr="00B3226C">
        <w:rPr>
          <w:rFonts w:ascii="Times New Roman" w:eastAsia="Times New Roman" w:hAnsi="Times New Roman" w:cs="Times New Roman"/>
          <w:sz w:val="20"/>
          <w:szCs w:val="20"/>
          <w:lang w:val="uk-UA" w:eastAsia="ru-RU"/>
        </w:rPr>
        <w:t xml:space="preserve">пов’язаним із семантичною ідеєю руху, переміщення. </w:t>
      </w:r>
    </w:p>
    <w:p w:rsidR="00B3226C" w:rsidRPr="00B3226C" w:rsidRDefault="00B3226C" w:rsidP="00580966">
      <w:pPr>
        <w:widowControl w:val="0"/>
        <w:numPr>
          <w:ilvl w:val="0"/>
          <w:numId w:val="40"/>
        </w:numPr>
        <w:suppressAutoHyphens w:val="0"/>
        <w:autoSpaceDE w:val="0"/>
        <w:autoSpaceDN w:val="0"/>
        <w:jc w:val="both"/>
        <w:rPr>
          <w:rFonts w:ascii="Times New Roman" w:eastAsia="Times New Roman" w:hAnsi="Times New Roman" w:cs="Times New Roman"/>
          <w:sz w:val="20"/>
          <w:szCs w:val="20"/>
          <w:lang w:val="uk-UA" w:eastAsia="ru-RU"/>
        </w:rPr>
      </w:pPr>
      <w:r w:rsidRPr="00B3226C">
        <w:rPr>
          <w:rFonts w:ascii="Times New Roman" w:eastAsia="Times New Roman" w:hAnsi="Times New Roman" w:cs="Times New Roman"/>
          <w:sz w:val="20"/>
          <w:szCs w:val="20"/>
          <w:lang w:val="uk-UA" w:eastAsia="ru-RU"/>
        </w:rPr>
        <w:t xml:space="preserve">Когнітивна метафора дозволяє побудувати семіотичну модель ШЛЯХУ. Метафоричні номінації у первинному значенні (сфера джерела) характеризують діяча або власне шлях, його кількісні, якісні та часові прояви. Поняттєва сфера цілі містить метафоричні перенесення, які реалізуються через різні семантичні опозиції та концептосфери. </w:t>
      </w:r>
    </w:p>
    <w:p w:rsidR="00B3226C" w:rsidRPr="00B3226C" w:rsidRDefault="00B3226C" w:rsidP="00580966">
      <w:pPr>
        <w:widowControl w:val="0"/>
        <w:numPr>
          <w:ilvl w:val="0"/>
          <w:numId w:val="40"/>
        </w:numPr>
        <w:suppressAutoHyphens w:val="0"/>
        <w:autoSpaceDE w:val="0"/>
        <w:autoSpaceDN w:val="0"/>
        <w:jc w:val="both"/>
        <w:rPr>
          <w:rFonts w:ascii="Times New Roman" w:eastAsia="Times New Roman" w:hAnsi="Times New Roman" w:cs="Times New Roman"/>
          <w:sz w:val="20"/>
          <w:szCs w:val="20"/>
          <w:lang w:val="uk-UA" w:eastAsia="ru-RU"/>
        </w:rPr>
      </w:pPr>
      <w:r w:rsidRPr="00B3226C">
        <w:rPr>
          <w:rFonts w:ascii="Times New Roman" w:eastAsia="Times New Roman" w:hAnsi="Times New Roman" w:cs="Times New Roman"/>
          <w:sz w:val="20"/>
          <w:szCs w:val="20"/>
          <w:lang w:val="uk-UA" w:eastAsia="ru-RU"/>
        </w:rPr>
        <w:t xml:space="preserve">Фразеологічні номінації представляють концепт ШЛЯХ у вигляді 4-ох субфреймів - атрибутивного, субстантивного, акціонального статичного руху та акціонального динамічного руху. Атрибутивна семантика виражається через просторові та геометричні компоненти шляху, аксіологічні відтінки значень, ідею матеріального стану й інтенсивності шляху. </w:t>
      </w:r>
    </w:p>
    <w:p w:rsidR="00B3226C" w:rsidRPr="00B3226C" w:rsidRDefault="00B3226C" w:rsidP="00580966">
      <w:pPr>
        <w:widowControl w:val="0"/>
        <w:numPr>
          <w:ilvl w:val="0"/>
          <w:numId w:val="40"/>
        </w:numPr>
        <w:suppressAutoHyphens w:val="0"/>
        <w:autoSpaceDE w:val="0"/>
        <w:autoSpaceDN w:val="0"/>
        <w:jc w:val="both"/>
        <w:rPr>
          <w:rFonts w:ascii="Times New Roman" w:eastAsia="Times New Roman" w:hAnsi="Times New Roman" w:cs="Times New Roman"/>
          <w:sz w:val="20"/>
          <w:szCs w:val="20"/>
          <w:lang w:val="uk-UA" w:eastAsia="ru-RU"/>
        </w:rPr>
      </w:pPr>
      <w:r w:rsidRPr="00B3226C">
        <w:rPr>
          <w:rFonts w:ascii="Times New Roman" w:eastAsia="Times New Roman" w:hAnsi="Times New Roman" w:cs="Times New Roman"/>
          <w:sz w:val="20"/>
          <w:szCs w:val="20"/>
          <w:lang w:val="uk-UA" w:eastAsia="ru-RU"/>
        </w:rPr>
        <w:t xml:space="preserve">Субстантивний субфрейм поділяється на 3 групи слотів. Перша містить слоти фразеологічних одиниць, що представляють шлях як цілісне поняття, шлях як засіб індивідуального та кооперативного переміщення, а також векторний (спрямований) шлях; до другої групи належать фразеологізми з певними точками (локусами) у межах чи поза межами дороги - початку, кінця, середини, вибору шляху, перехрестя, перешкоди тощо, до третьої групи відносяться слоти із фраземами, в яких фігурує виконавець певної дії (агенс). </w:t>
      </w:r>
    </w:p>
    <w:p w:rsidR="00B3226C" w:rsidRPr="00B3226C" w:rsidRDefault="00B3226C" w:rsidP="00580966">
      <w:pPr>
        <w:widowControl w:val="0"/>
        <w:numPr>
          <w:ilvl w:val="0"/>
          <w:numId w:val="40"/>
        </w:numPr>
        <w:suppressAutoHyphens w:val="0"/>
        <w:autoSpaceDE w:val="0"/>
        <w:autoSpaceDN w:val="0"/>
        <w:jc w:val="both"/>
        <w:rPr>
          <w:rFonts w:ascii="Times New Roman" w:eastAsia="Times New Roman" w:hAnsi="Times New Roman" w:cs="Times New Roman"/>
          <w:sz w:val="20"/>
          <w:szCs w:val="20"/>
          <w:lang w:val="uk-UA" w:eastAsia="ru-RU"/>
        </w:rPr>
      </w:pPr>
      <w:r w:rsidRPr="00B3226C">
        <w:rPr>
          <w:rFonts w:ascii="Times New Roman" w:eastAsia="Times New Roman" w:hAnsi="Times New Roman" w:cs="Times New Roman"/>
          <w:sz w:val="20"/>
          <w:szCs w:val="20"/>
          <w:lang w:val="uk-UA" w:eastAsia="ru-RU"/>
        </w:rPr>
        <w:t xml:space="preserve">Предикативно-акціональна семантика статичного руху міститься у лінійно-просторових слотових позиціях на позначення початку, середини й кінця руху суб’єкта, а також реалізується через векторно-орієнтаційну модель руху, яка передбачає ідею виникнення, встановлення, уникнення перепон, протиставлення </w:t>
      </w:r>
      <w:r w:rsidRPr="00B3226C">
        <w:rPr>
          <w:rFonts w:ascii="Times New Roman" w:eastAsia="Times New Roman" w:hAnsi="Times New Roman" w:cs="Times New Roman"/>
          <w:b/>
          <w:bCs/>
          <w:i/>
          <w:iCs/>
          <w:sz w:val="20"/>
          <w:szCs w:val="20"/>
          <w:lang w:val="uk-UA" w:eastAsia="ru-RU"/>
        </w:rPr>
        <w:t>свого/чужого</w:t>
      </w:r>
      <w:r w:rsidRPr="00B3226C">
        <w:rPr>
          <w:rFonts w:ascii="Times New Roman" w:eastAsia="Times New Roman" w:hAnsi="Times New Roman" w:cs="Times New Roman"/>
          <w:sz w:val="20"/>
          <w:szCs w:val="20"/>
          <w:lang w:val="uk-UA" w:eastAsia="ru-RU"/>
        </w:rPr>
        <w:t xml:space="preserve"> руху. Динаміка руху вербалізується через слоти зі значенням лінійного, спрямованого, непрямого, циклічного, інтенсивного руху. </w:t>
      </w:r>
    </w:p>
    <w:p w:rsidR="00B3226C" w:rsidRPr="00B3226C" w:rsidRDefault="00B3226C" w:rsidP="00580966">
      <w:pPr>
        <w:widowControl w:val="0"/>
        <w:numPr>
          <w:ilvl w:val="0"/>
          <w:numId w:val="40"/>
        </w:numPr>
        <w:suppressAutoHyphens w:val="0"/>
        <w:autoSpaceDE w:val="0"/>
        <w:autoSpaceDN w:val="0"/>
        <w:jc w:val="both"/>
        <w:rPr>
          <w:rFonts w:ascii="Times New Roman" w:eastAsia="Times New Roman" w:hAnsi="Times New Roman" w:cs="Times New Roman"/>
          <w:sz w:val="20"/>
          <w:szCs w:val="20"/>
          <w:lang w:val="uk-UA" w:eastAsia="ru-RU"/>
        </w:rPr>
      </w:pPr>
      <w:r w:rsidRPr="00B3226C">
        <w:rPr>
          <w:rFonts w:ascii="Times New Roman" w:eastAsia="Times New Roman" w:hAnsi="Times New Roman" w:cs="Times New Roman"/>
          <w:snapToGrid w:val="0"/>
          <w:sz w:val="20"/>
          <w:szCs w:val="20"/>
          <w:lang w:val="uk-UA" w:eastAsia="ru-RU"/>
        </w:rPr>
        <w:t>С</w:t>
      </w:r>
      <w:r w:rsidRPr="00B3226C">
        <w:rPr>
          <w:rFonts w:ascii="Times New Roman" w:eastAsia="Times New Roman" w:hAnsi="Times New Roman" w:cs="Times New Roman"/>
          <w:sz w:val="20"/>
          <w:szCs w:val="20"/>
          <w:lang w:val="uk-UA" w:eastAsia="ru-RU"/>
        </w:rPr>
        <w:t xml:space="preserve">пецифіка вербального вираження ШЛЯХУ в дискурсі чарівної казки ґрунтується на таксономії акціональних та субстантивних </w:t>
      </w:r>
      <w:r w:rsidRPr="00B3226C">
        <w:rPr>
          <w:rFonts w:ascii="Times New Roman" w:eastAsia="Times New Roman" w:hAnsi="Times New Roman" w:cs="Times New Roman"/>
          <w:sz w:val="20"/>
          <w:szCs w:val="20"/>
          <w:lang w:val="uk-UA" w:eastAsia="ru-RU"/>
        </w:rPr>
        <w:lastRenderedPageBreak/>
        <w:t xml:space="preserve">компонентів семантики у межах типової опозиції </w:t>
      </w:r>
      <w:r w:rsidRPr="00B3226C">
        <w:rPr>
          <w:rFonts w:ascii="Times New Roman" w:eastAsia="Times New Roman" w:hAnsi="Times New Roman" w:cs="Times New Roman"/>
          <w:b/>
          <w:bCs/>
          <w:i/>
          <w:iCs/>
          <w:sz w:val="20"/>
          <w:szCs w:val="20"/>
          <w:lang w:val="uk-UA" w:eastAsia="ru-RU"/>
        </w:rPr>
        <w:t>свого/чужого</w:t>
      </w:r>
      <w:r w:rsidRPr="00B3226C">
        <w:rPr>
          <w:rFonts w:ascii="Times New Roman" w:eastAsia="Times New Roman" w:hAnsi="Times New Roman" w:cs="Times New Roman"/>
          <w:sz w:val="20"/>
          <w:szCs w:val="20"/>
          <w:lang w:val="uk-UA" w:eastAsia="ru-RU"/>
        </w:rPr>
        <w:t xml:space="preserve"> простору. Виділяються такі базові ситуації: 1) початок подорожі; 2) ініціація (переродження героя); 3) руху актанта. Ситуація досягання мети корелює з початком подорожі. Останні моделюється на основі базових субфреймів - предметного, таксономічного, посесивного, акціонального й компаративного. В центрі кожного субфрейму лежить лексема, а на її периферії – ментальні кореляти.</w:t>
      </w:r>
    </w:p>
    <w:p w:rsidR="00B3226C" w:rsidRPr="00B3226C" w:rsidRDefault="00B3226C" w:rsidP="00580966">
      <w:pPr>
        <w:widowControl w:val="0"/>
        <w:numPr>
          <w:ilvl w:val="0"/>
          <w:numId w:val="40"/>
        </w:numPr>
        <w:suppressAutoHyphens w:val="0"/>
        <w:autoSpaceDE w:val="0"/>
        <w:autoSpaceDN w:val="0"/>
        <w:jc w:val="both"/>
        <w:rPr>
          <w:rFonts w:ascii="Times New Roman" w:eastAsia="Times New Roman" w:hAnsi="Times New Roman" w:cs="Times New Roman"/>
          <w:sz w:val="20"/>
          <w:szCs w:val="20"/>
          <w:lang w:val="uk-UA" w:eastAsia="ru-RU"/>
        </w:rPr>
      </w:pPr>
      <w:r w:rsidRPr="00B3226C">
        <w:rPr>
          <w:rFonts w:ascii="Times New Roman" w:eastAsia="Times New Roman" w:hAnsi="Times New Roman" w:cs="Times New Roman"/>
          <w:sz w:val="20"/>
          <w:szCs w:val="20"/>
          <w:lang w:val="uk-UA" w:eastAsia="ru-RU"/>
        </w:rPr>
        <w:t>Категоріальною рисою досліджуваного концепту є його неізольованість, зв’язаність з іншими концептами культури. Специфіка образного та оцінного наповнення концепту та фольклорного ідіоконцепту ШЛЯХ ґрунтується на його зв’язках із просторовими (</w:t>
      </w:r>
      <w:r w:rsidRPr="00B3226C">
        <w:rPr>
          <w:rFonts w:ascii="Times New Roman" w:eastAsia="Times New Roman" w:hAnsi="Times New Roman" w:cs="Times New Roman"/>
          <w:b/>
          <w:bCs/>
          <w:i/>
          <w:iCs/>
          <w:sz w:val="20"/>
          <w:szCs w:val="20"/>
          <w:lang w:val="uk-UA" w:eastAsia="ru-RU"/>
        </w:rPr>
        <w:t>верх/низ, правий/лівий</w:t>
      </w:r>
      <w:r w:rsidRPr="00B3226C">
        <w:rPr>
          <w:rFonts w:ascii="Times New Roman" w:eastAsia="Times New Roman" w:hAnsi="Times New Roman" w:cs="Times New Roman"/>
          <w:sz w:val="20"/>
          <w:szCs w:val="20"/>
          <w:lang w:val="uk-UA" w:eastAsia="ru-RU"/>
        </w:rPr>
        <w:t>), темпоральними (</w:t>
      </w:r>
      <w:r w:rsidRPr="00B3226C">
        <w:rPr>
          <w:rFonts w:ascii="Times New Roman" w:eastAsia="Times New Roman" w:hAnsi="Times New Roman" w:cs="Times New Roman"/>
          <w:b/>
          <w:bCs/>
          <w:i/>
          <w:iCs/>
          <w:sz w:val="20"/>
          <w:szCs w:val="20"/>
          <w:lang w:val="uk-UA" w:eastAsia="ru-RU"/>
        </w:rPr>
        <w:t>зараз/колись</w:t>
      </w:r>
      <w:r w:rsidRPr="00B3226C">
        <w:rPr>
          <w:rFonts w:ascii="Times New Roman" w:eastAsia="Times New Roman" w:hAnsi="Times New Roman" w:cs="Times New Roman"/>
          <w:sz w:val="20"/>
          <w:szCs w:val="20"/>
          <w:lang w:val="uk-UA" w:eastAsia="ru-RU"/>
        </w:rPr>
        <w:t>), аксіологічними (</w:t>
      </w:r>
      <w:r w:rsidRPr="00B3226C">
        <w:rPr>
          <w:rFonts w:ascii="Times New Roman" w:eastAsia="Times New Roman" w:hAnsi="Times New Roman" w:cs="Times New Roman"/>
          <w:b/>
          <w:bCs/>
          <w:i/>
          <w:iCs/>
          <w:sz w:val="20"/>
          <w:szCs w:val="20"/>
          <w:lang w:val="uk-UA" w:eastAsia="ru-RU"/>
        </w:rPr>
        <w:t>добрий/поганий, правильний/неправильний</w:t>
      </w:r>
      <w:r w:rsidRPr="00B3226C">
        <w:rPr>
          <w:rFonts w:ascii="Times New Roman" w:eastAsia="Times New Roman" w:hAnsi="Times New Roman" w:cs="Times New Roman"/>
          <w:sz w:val="20"/>
          <w:szCs w:val="20"/>
          <w:lang w:val="uk-UA" w:eastAsia="ru-RU"/>
        </w:rPr>
        <w:t xml:space="preserve">) концептуальними опозиціями та концептосферами ДАР, ЗУСТРІЧ. Результати дослідження дозволяють простежити закономірності вияву етнолінгвістичних образів, які містяться в лексико-фразеологічних номінаціях та текстових дескрипторах із семантичним компонентом ШЛЯХ у досліджуваних мовних картинах світу. </w:t>
      </w:r>
    </w:p>
    <w:p w:rsidR="00B3226C" w:rsidRPr="00B3226C" w:rsidRDefault="00B3226C" w:rsidP="00B3226C">
      <w:pPr>
        <w:widowControl w:val="0"/>
        <w:tabs>
          <w:tab w:val="left" w:pos="4680"/>
        </w:tabs>
        <w:suppressAutoHyphens w:val="0"/>
        <w:autoSpaceDE w:val="0"/>
        <w:autoSpaceDN w:val="0"/>
        <w:ind w:left="567" w:firstLine="426"/>
        <w:jc w:val="both"/>
        <w:rPr>
          <w:rFonts w:ascii="Times New Roman" w:eastAsia="Times New Roman" w:hAnsi="Times New Roman" w:cs="Times New Roman"/>
          <w:sz w:val="20"/>
          <w:szCs w:val="20"/>
          <w:lang w:val="uk-UA" w:eastAsia="ru-RU"/>
        </w:rPr>
      </w:pPr>
    </w:p>
    <w:p w:rsidR="00B3226C" w:rsidRPr="00B3226C" w:rsidRDefault="00B3226C" w:rsidP="00B3226C">
      <w:pPr>
        <w:tabs>
          <w:tab w:val="left" w:pos="4680"/>
        </w:tabs>
        <w:suppressAutoHyphens w:val="0"/>
        <w:autoSpaceDE w:val="0"/>
        <w:autoSpaceDN w:val="0"/>
        <w:jc w:val="center"/>
        <w:rPr>
          <w:rFonts w:ascii="Times New Roman" w:eastAsia="Times New Roman" w:hAnsi="Times New Roman" w:cs="Times New Roman"/>
          <w:b/>
          <w:bCs/>
          <w:sz w:val="20"/>
          <w:szCs w:val="20"/>
          <w:lang w:val="uk-UA" w:eastAsia="ru-RU"/>
        </w:rPr>
      </w:pPr>
      <w:r w:rsidRPr="00B3226C">
        <w:rPr>
          <w:rFonts w:ascii="Times New Roman" w:eastAsia="Times New Roman" w:hAnsi="Times New Roman" w:cs="Times New Roman"/>
          <w:b/>
          <w:bCs/>
          <w:sz w:val="20"/>
          <w:szCs w:val="20"/>
          <w:lang w:val="uk-UA" w:eastAsia="ru-RU"/>
        </w:rPr>
        <w:t>Основні положення дисертації висвітлено у таких публікаціях:</w:t>
      </w:r>
    </w:p>
    <w:p w:rsidR="00B3226C" w:rsidRPr="00B3226C" w:rsidRDefault="00B3226C" w:rsidP="00580966">
      <w:pPr>
        <w:numPr>
          <w:ilvl w:val="0"/>
          <w:numId w:val="41"/>
        </w:numPr>
        <w:suppressAutoHyphens w:val="0"/>
        <w:autoSpaceDE w:val="0"/>
        <w:autoSpaceDN w:val="0"/>
        <w:jc w:val="both"/>
        <w:rPr>
          <w:rFonts w:ascii="Times New Roman" w:eastAsia="Times New Roman" w:hAnsi="Times New Roman" w:cs="Times New Roman"/>
          <w:sz w:val="20"/>
          <w:szCs w:val="20"/>
          <w:lang w:val="uk-UA" w:eastAsia="ru-RU"/>
        </w:rPr>
      </w:pPr>
      <w:r w:rsidRPr="00B3226C">
        <w:rPr>
          <w:rFonts w:ascii="Times New Roman" w:eastAsia="Times New Roman" w:hAnsi="Times New Roman" w:cs="Times New Roman"/>
          <w:sz w:val="20"/>
          <w:szCs w:val="20"/>
          <w:lang w:val="uk-UA" w:eastAsia="ru-RU"/>
        </w:rPr>
        <w:t>Семантичне поле чи семантичний фрейм (на прикладі просторових лексем сучасної англійської мови) // Науковий вісник Волинського державного університету імені Лесі Українки, №13, Філологічні науки. - Луцьк, 2001. - С.71-74.</w:t>
      </w:r>
    </w:p>
    <w:p w:rsidR="00B3226C" w:rsidRPr="00B3226C" w:rsidRDefault="00B3226C" w:rsidP="00580966">
      <w:pPr>
        <w:numPr>
          <w:ilvl w:val="0"/>
          <w:numId w:val="41"/>
        </w:numPr>
        <w:suppressAutoHyphens w:val="0"/>
        <w:autoSpaceDE w:val="0"/>
        <w:autoSpaceDN w:val="0"/>
        <w:jc w:val="both"/>
        <w:rPr>
          <w:rFonts w:ascii="Times New Roman" w:eastAsia="Times New Roman" w:hAnsi="Times New Roman" w:cs="Times New Roman"/>
          <w:sz w:val="20"/>
          <w:szCs w:val="20"/>
          <w:lang w:val="uk-UA" w:eastAsia="ru-RU"/>
        </w:rPr>
      </w:pPr>
      <w:r w:rsidRPr="00B3226C">
        <w:rPr>
          <w:rFonts w:ascii="Times New Roman" w:eastAsia="Times New Roman" w:hAnsi="Times New Roman" w:cs="Times New Roman"/>
          <w:sz w:val="20"/>
          <w:szCs w:val="20"/>
          <w:lang w:val="uk-UA" w:eastAsia="ru-RU"/>
        </w:rPr>
        <w:t>Семантичне поле простору в англійській та українській мовах // Слов’янський вісник, Випуск 3.- Філологічні науки. - Рівне, 2003. - С.102-105.</w:t>
      </w:r>
    </w:p>
    <w:p w:rsidR="00B3226C" w:rsidRPr="00B3226C" w:rsidRDefault="00B3226C" w:rsidP="00580966">
      <w:pPr>
        <w:numPr>
          <w:ilvl w:val="0"/>
          <w:numId w:val="41"/>
        </w:numPr>
        <w:suppressAutoHyphens w:val="0"/>
        <w:autoSpaceDE w:val="0"/>
        <w:autoSpaceDN w:val="0"/>
        <w:jc w:val="both"/>
        <w:rPr>
          <w:rFonts w:ascii="Times New Roman" w:eastAsia="Times New Roman" w:hAnsi="Times New Roman" w:cs="Times New Roman"/>
          <w:sz w:val="20"/>
          <w:szCs w:val="20"/>
          <w:lang w:val="uk-UA" w:eastAsia="ru-RU"/>
        </w:rPr>
      </w:pPr>
      <w:r w:rsidRPr="00B3226C">
        <w:rPr>
          <w:rFonts w:ascii="Times New Roman" w:eastAsia="Times New Roman" w:hAnsi="Times New Roman" w:cs="Times New Roman"/>
          <w:sz w:val="20"/>
          <w:szCs w:val="20"/>
          <w:lang w:val="uk-UA" w:eastAsia="ru-RU"/>
        </w:rPr>
        <w:t>Фреймова організація концепту шлях у системі лінгвокультурем англійської та української мов // Слов’янський вісник.- Випуск 5.- Філологічні науки. - Рівне, 2004. - С.176 - 183.</w:t>
      </w:r>
    </w:p>
    <w:p w:rsidR="00B3226C" w:rsidRPr="00B3226C" w:rsidRDefault="00B3226C" w:rsidP="00580966">
      <w:pPr>
        <w:numPr>
          <w:ilvl w:val="0"/>
          <w:numId w:val="41"/>
        </w:numPr>
        <w:suppressAutoHyphens w:val="0"/>
        <w:autoSpaceDE w:val="0"/>
        <w:autoSpaceDN w:val="0"/>
        <w:jc w:val="both"/>
        <w:rPr>
          <w:rFonts w:ascii="Times New Roman" w:eastAsia="Times New Roman" w:hAnsi="Times New Roman" w:cs="Times New Roman"/>
          <w:sz w:val="20"/>
          <w:szCs w:val="20"/>
          <w:lang w:val="uk-UA" w:eastAsia="ru-RU"/>
        </w:rPr>
      </w:pPr>
      <w:r w:rsidRPr="00B3226C">
        <w:rPr>
          <w:rFonts w:ascii="Times New Roman" w:eastAsia="Times New Roman" w:hAnsi="Times New Roman" w:cs="Times New Roman"/>
          <w:sz w:val="20"/>
          <w:szCs w:val="20"/>
          <w:lang w:val="uk-UA" w:eastAsia="ru-RU"/>
        </w:rPr>
        <w:t>Етнокультурна маркованість фразеологічних одиниць із семантичним компонентом “шлях” у зіставно-типологічному висвітленні (на матеріалі англійської та української мов) // Проблеми зіставної семантики, Випуск 7. – Київ, 2005. - С. 273 – 279.</w:t>
      </w:r>
    </w:p>
    <w:p w:rsidR="00B3226C" w:rsidRPr="00B3226C" w:rsidRDefault="00B3226C" w:rsidP="00580966">
      <w:pPr>
        <w:numPr>
          <w:ilvl w:val="0"/>
          <w:numId w:val="41"/>
        </w:numPr>
        <w:suppressAutoHyphens w:val="0"/>
        <w:autoSpaceDE w:val="0"/>
        <w:autoSpaceDN w:val="0"/>
        <w:jc w:val="both"/>
        <w:rPr>
          <w:rFonts w:ascii="Times New Roman" w:eastAsia="Times New Roman" w:hAnsi="Times New Roman" w:cs="Times New Roman"/>
          <w:sz w:val="20"/>
          <w:szCs w:val="20"/>
          <w:lang w:val="uk-UA" w:eastAsia="ru-RU"/>
        </w:rPr>
      </w:pPr>
      <w:r w:rsidRPr="00B3226C">
        <w:rPr>
          <w:rFonts w:ascii="Times New Roman" w:eastAsia="Times New Roman" w:hAnsi="Times New Roman" w:cs="Times New Roman"/>
          <w:sz w:val="20"/>
          <w:szCs w:val="20"/>
          <w:lang w:val="uk-UA" w:eastAsia="ru-RU"/>
        </w:rPr>
        <w:t>Фреймове моделювання базової ситуації “Вирушення в дорогу” в межах ідіоконцепту шлях (на матеріалі англійської, української та французької чарівної казки) // Філологічні студії, № 1-2. – Луцьк, 2005. – С.95 – 103.</w:t>
      </w:r>
    </w:p>
    <w:p w:rsidR="00B3226C" w:rsidRPr="00B3226C" w:rsidRDefault="00B3226C" w:rsidP="00B3226C">
      <w:pPr>
        <w:tabs>
          <w:tab w:val="left" w:pos="4680"/>
        </w:tabs>
        <w:suppressAutoHyphens w:val="0"/>
        <w:autoSpaceDE w:val="0"/>
        <w:autoSpaceDN w:val="0"/>
        <w:jc w:val="center"/>
        <w:rPr>
          <w:rFonts w:ascii="Times New Roman" w:eastAsia="Times New Roman" w:hAnsi="Times New Roman" w:cs="Times New Roman"/>
          <w:sz w:val="20"/>
          <w:szCs w:val="20"/>
          <w:lang w:val="uk-UA" w:eastAsia="ru-RU"/>
        </w:rPr>
      </w:pPr>
    </w:p>
    <w:p w:rsidR="00B3226C" w:rsidRPr="00B3226C" w:rsidRDefault="00B3226C" w:rsidP="00B3226C">
      <w:pPr>
        <w:tabs>
          <w:tab w:val="left" w:pos="4680"/>
        </w:tabs>
        <w:suppressAutoHyphens w:val="0"/>
        <w:autoSpaceDE w:val="0"/>
        <w:autoSpaceDN w:val="0"/>
        <w:jc w:val="center"/>
        <w:rPr>
          <w:rFonts w:ascii="Times New Roman" w:eastAsia="Times New Roman" w:hAnsi="Times New Roman" w:cs="Times New Roman"/>
          <w:sz w:val="20"/>
          <w:szCs w:val="20"/>
          <w:lang w:val="uk-UA" w:eastAsia="ru-RU"/>
        </w:rPr>
      </w:pPr>
    </w:p>
    <w:p w:rsidR="00B3226C" w:rsidRPr="00B3226C" w:rsidRDefault="00B3226C" w:rsidP="00B3226C">
      <w:pPr>
        <w:tabs>
          <w:tab w:val="left" w:pos="4680"/>
        </w:tabs>
        <w:suppressAutoHyphens w:val="0"/>
        <w:autoSpaceDE w:val="0"/>
        <w:autoSpaceDN w:val="0"/>
        <w:jc w:val="center"/>
        <w:rPr>
          <w:rFonts w:ascii="Times New Roman" w:eastAsia="Times New Roman" w:hAnsi="Times New Roman" w:cs="Times New Roman"/>
          <w:sz w:val="20"/>
          <w:szCs w:val="20"/>
          <w:lang w:val="uk-UA" w:eastAsia="ru-RU"/>
        </w:rPr>
      </w:pPr>
    </w:p>
    <w:p w:rsidR="00B3226C" w:rsidRPr="00B3226C" w:rsidRDefault="00B3226C" w:rsidP="00B3226C">
      <w:pPr>
        <w:tabs>
          <w:tab w:val="left" w:pos="4680"/>
        </w:tabs>
        <w:suppressAutoHyphens w:val="0"/>
        <w:autoSpaceDE w:val="0"/>
        <w:autoSpaceDN w:val="0"/>
        <w:jc w:val="center"/>
        <w:rPr>
          <w:rFonts w:ascii="Times New Roman" w:eastAsia="Times New Roman" w:hAnsi="Times New Roman" w:cs="Times New Roman"/>
          <w:sz w:val="20"/>
          <w:szCs w:val="20"/>
          <w:lang w:val="uk-UA" w:eastAsia="ru-RU"/>
        </w:rPr>
      </w:pPr>
    </w:p>
    <w:p w:rsidR="00B3226C" w:rsidRPr="00B3226C" w:rsidRDefault="00B3226C" w:rsidP="00B3226C">
      <w:pPr>
        <w:tabs>
          <w:tab w:val="left" w:pos="4680"/>
        </w:tabs>
        <w:suppressAutoHyphens w:val="0"/>
        <w:autoSpaceDE w:val="0"/>
        <w:autoSpaceDN w:val="0"/>
        <w:jc w:val="center"/>
        <w:rPr>
          <w:rFonts w:ascii="Times New Roman" w:eastAsia="Times New Roman" w:hAnsi="Times New Roman" w:cs="Times New Roman"/>
          <w:b/>
          <w:bCs/>
          <w:sz w:val="20"/>
          <w:szCs w:val="20"/>
          <w:lang w:val="uk-UA" w:eastAsia="ru-RU"/>
        </w:rPr>
      </w:pPr>
      <w:r w:rsidRPr="00B3226C">
        <w:rPr>
          <w:rFonts w:ascii="Times New Roman" w:eastAsia="Times New Roman" w:hAnsi="Times New Roman" w:cs="Times New Roman"/>
          <w:b/>
          <w:bCs/>
          <w:sz w:val="20"/>
          <w:szCs w:val="20"/>
          <w:lang w:val="uk-UA" w:eastAsia="ru-RU"/>
        </w:rPr>
        <w:t>АНОТАЦІЇ</w:t>
      </w:r>
    </w:p>
    <w:p w:rsidR="00B3226C" w:rsidRPr="00B3226C" w:rsidRDefault="00B3226C" w:rsidP="00B3226C">
      <w:pPr>
        <w:tabs>
          <w:tab w:val="left" w:pos="4680"/>
        </w:tabs>
        <w:suppressAutoHyphens w:val="0"/>
        <w:autoSpaceDE w:val="0"/>
        <w:autoSpaceDN w:val="0"/>
        <w:ind w:firstLine="540"/>
        <w:jc w:val="center"/>
        <w:rPr>
          <w:rFonts w:ascii="Times New Roman" w:eastAsia="Times New Roman" w:hAnsi="Times New Roman" w:cs="Times New Roman"/>
          <w:b/>
          <w:bCs/>
          <w:sz w:val="20"/>
          <w:szCs w:val="20"/>
          <w:lang w:val="uk-UA" w:eastAsia="ru-RU"/>
        </w:rPr>
      </w:pPr>
    </w:p>
    <w:p w:rsidR="00B3226C" w:rsidRPr="00B3226C" w:rsidRDefault="00B3226C" w:rsidP="00B3226C">
      <w:pPr>
        <w:tabs>
          <w:tab w:val="left" w:pos="4680"/>
        </w:tabs>
        <w:suppressAutoHyphens w:val="0"/>
        <w:autoSpaceDE w:val="0"/>
        <w:autoSpaceDN w:val="0"/>
        <w:ind w:firstLine="426"/>
        <w:jc w:val="both"/>
        <w:rPr>
          <w:rFonts w:ascii="Times New Roman" w:eastAsia="Times New Roman" w:hAnsi="Times New Roman" w:cs="Times New Roman"/>
          <w:b/>
          <w:bCs/>
          <w:sz w:val="20"/>
          <w:szCs w:val="20"/>
          <w:lang w:val="uk-UA" w:eastAsia="ru-RU"/>
        </w:rPr>
      </w:pPr>
      <w:r w:rsidRPr="00B3226C">
        <w:rPr>
          <w:rFonts w:ascii="Times New Roman" w:eastAsia="Times New Roman" w:hAnsi="Times New Roman" w:cs="Times New Roman"/>
          <w:b/>
          <w:bCs/>
          <w:sz w:val="20"/>
          <w:szCs w:val="20"/>
          <w:lang w:val="uk-UA" w:eastAsia="ru-RU"/>
        </w:rPr>
        <w:t xml:space="preserve">Пальчевська О.С. Концепт ШЛЯХ в англійській, французькій та українській мовах: лінгвокогнітивний та етнолінгвістичний ракурси. - Рукопис. </w:t>
      </w:r>
    </w:p>
    <w:p w:rsidR="00B3226C" w:rsidRPr="00B3226C" w:rsidRDefault="00B3226C" w:rsidP="00B3226C">
      <w:pPr>
        <w:tabs>
          <w:tab w:val="left" w:pos="4680"/>
        </w:tabs>
        <w:suppressAutoHyphens w:val="0"/>
        <w:autoSpaceDE w:val="0"/>
        <w:autoSpaceDN w:val="0"/>
        <w:ind w:firstLine="426"/>
        <w:jc w:val="both"/>
        <w:rPr>
          <w:rFonts w:ascii="Times New Roman" w:eastAsia="Times New Roman" w:hAnsi="Times New Roman" w:cs="Times New Roman"/>
          <w:sz w:val="20"/>
          <w:szCs w:val="20"/>
          <w:lang w:val="uk-UA" w:eastAsia="ru-RU"/>
        </w:rPr>
      </w:pPr>
      <w:r w:rsidRPr="00B3226C">
        <w:rPr>
          <w:rFonts w:ascii="Times New Roman" w:eastAsia="Times New Roman" w:hAnsi="Times New Roman" w:cs="Times New Roman"/>
          <w:sz w:val="20"/>
          <w:szCs w:val="20"/>
          <w:lang w:val="uk-UA" w:eastAsia="ru-RU"/>
        </w:rPr>
        <w:t>Дисертація на здобуття наукового ступеня кандидата філологічних наук за спеціальністю 10.12.15 – загальне мовознавство. - Донецький національний університет, Донецьк, 2006.</w:t>
      </w:r>
    </w:p>
    <w:p w:rsidR="00B3226C" w:rsidRPr="00B3226C" w:rsidRDefault="00B3226C" w:rsidP="00B3226C">
      <w:pPr>
        <w:tabs>
          <w:tab w:val="left" w:pos="4680"/>
        </w:tabs>
        <w:suppressAutoHyphens w:val="0"/>
        <w:autoSpaceDE w:val="0"/>
        <w:autoSpaceDN w:val="0"/>
        <w:ind w:firstLine="426"/>
        <w:jc w:val="both"/>
        <w:rPr>
          <w:rFonts w:ascii="Times New Roman" w:eastAsia="Times New Roman" w:hAnsi="Times New Roman" w:cs="Times New Roman"/>
          <w:sz w:val="20"/>
          <w:szCs w:val="20"/>
          <w:lang w:val="uk-UA" w:eastAsia="ru-RU"/>
        </w:rPr>
      </w:pPr>
      <w:r w:rsidRPr="00B3226C">
        <w:rPr>
          <w:rFonts w:ascii="Times New Roman" w:eastAsia="Times New Roman" w:hAnsi="Times New Roman" w:cs="Times New Roman"/>
          <w:sz w:val="20"/>
          <w:szCs w:val="20"/>
          <w:lang w:val="uk-UA" w:eastAsia="ru-RU"/>
        </w:rPr>
        <w:t>У дисертації пропонується цілісне дослідження лінгвокогнітивної структури концепту ШЛЯХ на матеріалі англійської, української, французької мов в аспекті об’єднаних когнітивно-ономасіологічної та етнолінгвістичної парадигм сучасного мовознавства. Використовуючи методологію когнітивної ономасіології, лінгвокультурології, когнітивної семантики, у роботі здійснено комплексну когнітивно-семіотичну категоризацію лінгвокультурем з просторовим семантичним компонентом ШЛЯХ, продемонстровано їх фреймову організацію з урахуванням належності одиниць до концептосфер ПЕРЕМІЩЕННЯ, ПОДОРОЖ, РУХ, ЗУСТРІЧ, ДАР; з’ясовано способи вербалізації концепту в межах кожної із розгляданих мов; здійснено концептуальне та структурне моделювання у міжмовному просторі чарівної казки крізь призму семантичних опозицій та визначених концептосфер. Значна увага приділяється виникненню та шляхам метафоризації фразеологічних номінацій концепту ШЛЯХ</w:t>
      </w:r>
      <w:r w:rsidRPr="00B3226C">
        <w:rPr>
          <w:rFonts w:ascii="Times New Roman" w:eastAsia="Times New Roman" w:hAnsi="Times New Roman" w:cs="Times New Roman"/>
          <w:i/>
          <w:iCs/>
          <w:sz w:val="20"/>
          <w:szCs w:val="20"/>
          <w:lang w:val="uk-UA" w:eastAsia="ru-RU"/>
        </w:rPr>
        <w:t>.</w:t>
      </w:r>
      <w:r w:rsidRPr="00B3226C">
        <w:rPr>
          <w:rFonts w:ascii="Times New Roman" w:eastAsia="Times New Roman" w:hAnsi="Times New Roman" w:cs="Times New Roman"/>
          <w:sz w:val="20"/>
          <w:szCs w:val="20"/>
          <w:lang w:val="uk-UA" w:eastAsia="ru-RU"/>
        </w:rPr>
        <w:t xml:space="preserve"> При цьому аналізуються складові ономасіологічної структури номінацій та їх метафоричні моделі. У роботі детально описується формування фреймової сітки ідіоконцепту ШЛЯХ на матеріалі фольклорного тексту. </w:t>
      </w:r>
    </w:p>
    <w:p w:rsidR="00B3226C" w:rsidRPr="00B3226C" w:rsidRDefault="00B3226C" w:rsidP="00B3226C">
      <w:pPr>
        <w:tabs>
          <w:tab w:val="left" w:pos="4680"/>
        </w:tabs>
        <w:suppressAutoHyphens w:val="0"/>
        <w:autoSpaceDE w:val="0"/>
        <w:autoSpaceDN w:val="0"/>
        <w:ind w:firstLine="426"/>
        <w:jc w:val="both"/>
        <w:rPr>
          <w:rFonts w:ascii="Times New Roman" w:eastAsia="Times New Roman" w:hAnsi="Times New Roman" w:cs="Times New Roman"/>
          <w:sz w:val="20"/>
          <w:szCs w:val="20"/>
          <w:lang w:val="uk-UA" w:eastAsia="ru-RU"/>
        </w:rPr>
      </w:pPr>
      <w:r w:rsidRPr="00B3226C">
        <w:rPr>
          <w:rFonts w:ascii="Times New Roman" w:eastAsia="Times New Roman" w:hAnsi="Times New Roman" w:cs="Times New Roman"/>
          <w:b/>
          <w:bCs/>
          <w:sz w:val="20"/>
          <w:szCs w:val="20"/>
          <w:lang w:val="uk-UA" w:eastAsia="ru-RU"/>
        </w:rPr>
        <w:t xml:space="preserve">Ключові слова: </w:t>
      </w:r>
      <w:r w:rsidRPr="00B3226C">
        <w:rPr>
          <w:rFonts w:ascii="Times New Roman" w:eastAsia="Times New Roman" w:hAnsi="Times New Roman" w:cs="Times New Roman"/>
          <w:sz w:val="20"/>
          <w:szCs w:val="20"/>
          <w:lang w:val="uk-UA" w:eastAsia="ru-RU"/>
        </w:rPr>
        <w:t>концепт, фрейм, субфрейм, концептуальна метафора, простір, шлях, лінгвокультурема, профіль.</w:t>
      </w:r>
    </w:p>
    <w:p w:rsidR="00B3226C" w:rsidRPr="00B3226C" w:rsidRDefault="00B3226C" w:rsidP="00B3226C">
      <w:pPr>
        <w:tabs>
          <w:tab w:val="left" w:pos="4680"/>
        </w:tabs>
        <w:suppressAutoHyphens w:val="0"/>
        <w:autoSpaceDE w:val="0"/>
        <w:autoSpaceDN w:val="0"/>
        <w:jc w:val="center"/>
        <w:rPr>
          <w:rFonts w:ascii="Times New Roman" w:eastAsia="Times New Roman" w:hAnsi="Times New Roman" w:cs="Times New Roman"/>
          <w:b/>
          <w:bCs/>
          <w:sz w:val="20"/>
          <w:szCs w:val="20"/>
          <w:lang w:val="uk-UA" w:eastAsia="ru-RU"/>
        </w:rPr>
      </w:pPr>
    </w:p>
    <w:p w:rsidR="00B3226C" w:rsidRPr="00B3226C" w:rsidRDefault="00B3226C" w:rsidP="00B3226C">
      <w:pPr>
        <w:tabs>
          <w:tab w:val="left" w:pos="4680"/>
        </w:tabs>
        <w:suppressAutoHyphens w:val="0"/>
        <w:autoSpaceDE w:val="0"/>
        <w:autoSpaceDN w:val="0"/>
        <w:jc w:val="center"/>
        <w:rPr>
          <w:rFonts w:ascii="Times New Roman" w:eastAsia="Times New Roman" w:hAnsi="Times New Roman" w:cs="Times New Roman"/>
          <w:b/>
          <w:bCs/>
          <w:sz w:val="20"/>
          <w:szCs w:val="20"/>
          <w:lang w:val="uk-UA" w:eastAsia="ru-RU"/>
        </w:rPr>
      </w:pPr>
      <w:r w:rsidRPr="00B3226C">
        <w:rPr>
          <w:rFonts w:ascii="Times New Roman" w:eastAsia="Times New Roman" w:hAnsi="Times New Roman" w:cs="Times New Roman"/>
          <w:b/>
          <w:bCs/>
          <w:sz w:val="20"/>
          <w:szCs w:val="20"/>
          <w:lang w:val="uk-UA" w:eastAsia="ru-RU"/>
        </w:rPr>
        <w:t>Пальчевская А.С. Концепт ПУТЬ английском, французском и украинском языках: лингвокогнитивный и этнолингвистический аспекты. – Рукопись.</w:t>
      </w:r>
    </w:p>
    <w:p w:rsidR="00B3226C" w:rsidRPr="00B3226C" w:rsidRDefault="00B3226C" w:rsidP="00B3226C">
      <w:pPr>
        <w:tabs>
          <w:tab w:val="left" w:pos="4680"/>
        </w:tabs>
        <w:suppressAutoHyphens w:val="0"/>
        <w:autoSpaceDE w:val="0"/>
        <w:autoSpaceDN w:val="0"/>
        <w:ind w:firstLine="426"/>
        <w:jc w:val="both"/>
        <w:rPr>
          <w:rFonts w:ascii="Times New Roman" w:eastAsia="Times New Roman" w:hAnsi="Times New Roman" w:cs="Times New Roman"/>
          <w:b/>
          <w:bCs/>
          <w:sz w:val="20"/>
          <w:szCs w:val="20"/>
          <w:lang w:val="uk-UA" w:eastAsia="ru-RU"/>
        </w:rPr>
      </w:pPr>
      <w:r w:rsidRPr="00B3226C">
        <w:rPr>
          <w:rFonts w:ascii="Times New Roman" w:eastAsia="Times New Roman" w:hAnsi="Times New Roman" w:cs="Times New Roman"/>
          <w:sz w:val="20"/>
          <w:szCs w:val="20"/>
          <w:lang w:val="uk-UA" w:eastAsia="ru-RU"/>
        </w:rPr>
        <w:t>Диссертация на соискание учёной степени кандидата филологических наук по специальности 10.02.15 – общее языкознание. - Донецкий национальный университет. – Донецк, 2006.</w:t>
      </w:r>
    </w:p>
    <w:p w:rsidR="00B3226C" w:rsidRPr="00B3226C" w:rsidRDefault="00B3226C" w:rsidP="00B3226C">
      <w:pPr>
        <w:tabs>
          <w:tab w:val="left" w:pos="4680"/>
        </w:tabs>
        <w:suppressAutoHyphens w:val="0"/>
        <w:autoSpaceDE w:val="0"/>
        <w:autoSpaceDN w:val="0"/>
        <w:ind w:firstLine="426"/>
        <w:jc w:val="both"/>
        <w:rPr>
          <w:rFonts w:ascii="Times New Roman" w:eastAsia="Times New Roman" w:hAnsi="Times New Roman" w:cs="Times New Roman"/>
          <w:sz w:val="20"/>
          <w:szCs w:val="20"/>
          <w:lang w:val="uk-UA" w:eastAsia="ru-RU"/>
        </w:rPr>
      </w:pPr>
      <w:r w:rsidRPr="00B3226C">
        <w:rPr>
          <w:rFonts w:ascii="Times New Roman" w:eastAsia="Times New Roman" w:hAnsi="Times New Roman" w:cs="Times New Roman"/>
          <w:sz w:val="20"/>
          <w:szCs w:val="20"/>
          <w:lang w:val="uk-UA" w:eastAsia="ru-RU"/>
        </w:rPr>
        <w:t xml:space="preserve">Диссертация является детальным исследованием концепта путь в лингвокогнитивном и этнолингвистическом аспектах на материале английского, французского и украинского языков. В исследовании используется интегрированная методологическая база лингвокультурологии и когнитивной ономасиологии для более детализированного изображения пространственной (архетипической) </w:t>
      </w:r>
      <w:r w:rsidRPr="00B3226C">
        <w:rPr>
          <w:rFonts w:ascii="Times New Roman" w:eastAsia="Times New Roman" w:hAnsi="Times New Roman" w:cs="Times New Roman"/>
          <w:sz w:val="20"/>
          <w:szCs w:val="20"/>
          <w:lang w:val="uk-UA" w:eastAsia="ru-RU"/>
        </w:rPr>
        <w:lastRenderedPageBreak/>
        <w:t>модели мира, частью которой является описываемый концепт. Архетипическая модель мира воплощается в языке в виде ряда когнитивных моделей - концепта, фрейма, концептуальной метафоры, профилирования. Концепт ПУТЬ – это культурно маркированный вербализованный смысл, который представляется в плане выражения целым рядом своих языковых реализаций. Последние образовывают соответствующую лексико-семантическую и когнитивную структуры. В диссертации концепт</w:t>
      </w:r>
      <w:r w:rsidRPr="00B3226C">
        <w:rPr>
          <w:rFonts w:ascii="Times New Roman" w:eastAsia="Times New Roman" w:hAnsi="Times New Roman" w:cs="Times New Roman"/>
          <w:i/>
          <w:iCs/>
          <w:sz w:val="20"/>
          <w:szCs w:val="20"/>
          <w:lang w:val="uk-UA" w:eastAsia="ru-RU"/>
        </w:rPr>
        <w:t xml:space="preserve"> </w:t>
      </w:r>
      <w:r w:rsidRPr="00B3226C">
        <w:rPr>
          <w:rFonts w:ascii="Times New Roman" w:eastAsia="Times New Roman" w:hAnsi="Times New Roman" w:cs="Times New Roman"/>
          <w:sz w:val="20"/>
          <w:szCs w:val="20"/>
          <w:lang w:val="uk-UA" w:eastAsia="ru-RU"/>
        </w:rPr>
        <w:t>путь представляется в виде ментальной модели фрейма (</w:t>
      </w:r>
      <w:r w:rsidRPr="00B3226C">
        <w:rPr>
          <w:rFonts w:ascii="Times New Roman" w:eastAsia="Times New Roman" w:hAnsi="Times New Roman" w:cs="Times New Roman"/>
          <w:snapToGrid w:val="0"/>
          <w:sz w:val="20"/>
          <w:szCs w:val="20"/>
          <w:lang w:val="uk-UA" w:eastAsia="ru-RU"/>
        </w:rPr>
        <w:t xml:space="preserve">иерархически построенной репрезентации определенной стандартной ситуации действительности, которая представляет концепт путь). </w:t>
      </w:r>
      <w:r w:rsidRPr="00B3226C">
        <w:rPr>
          <w:rFonts w:ascii="Times New Roman" w:eastAsia="Times New Roman" w:hAnsi="Times New Roman" w:cs="Times New Roman"/>
          <w:sz w:val="20"/>
          <w:szCs w:val="20"/>
          <w:lang w:val="uk-UA" w:eastAsia="ru-RU"/>
        </w:rPr>
        <w:t xml:space="preserve">Фразеологические и лексические номинации представляют концепт путь в виде четырех субфреймов - атрибутивного, субстантивного (предметного), акционального субфрейма статического движения и акционального субфрейма динамического движения. Метафорические способы вербализации концепта базируются на исторических, этнокультурных, мифопоэтических представлениях. Многочисленные номинации, которые выражают семантику пути в английском, украинском, французском языках, в первичном значении (сфера источника) характеризуют либо деятеля, либо сам путь, его количественные, качественные и временные характеристики, либо проявления движения. Понятийная сфера мишени содержит специфические для каждого из исследуемых языков метафорические переносы, которые реализуют терминальную семантику и относятся к разным сферам означивания </w:t>
      </w:r>
      <w:r w:rsidRPr="00B3226C">
        <w:rPr>
          <w:rFonts w:ascii="Times New Roman" w:eastAsia="Times New Roman" w:hAnsi="Times New Roman" w:cs="Times New Roman"/>
          <w:b/>
          <w:bCs/>
          <w:sz w:val="20"/>
          <w:szCs w:val="20"/>
          <w:lang w:val="uk-UA" w:eastAsia="ru-RU"/>
        </w:rPr>
        <w:t>(</w:t>
      </w:r>
      <w:r w:rsidRPr="00B3226C">
        <w:rPr>
          <w:rFonts w:ascii="Times New Roman" w:eastAsia="Times New Roman" w:hAnsi="Times New Roman" w:cs="Times New Roman"/>
          <w:sz w:val="20"/>
          <w:szCs w:val="20"/>
          <w:lang w:val="uk-UA" w:eastAsia="ru-RU"/>
        </w:rPr>
        <w:t>успех/неудача, семейные отношения, жизнь/смерть, аномальные состояния человека (опьянение, психические разлады), аксиологические (правда/неправда, порядочность/ непорядочность)</w:t>
      </w:r>
      <w:r w:rsidRPr="00B3226C">
        <w:rPr>
          <w:rFonts w:ascii="Times New Roman" w:eastAsia="Times New Roman" w:hAnsi="Times New Roman" w:cs="Times New Roman"/>
          <w:i/>
          <w:iCs/>
          <w:sz w:val="20"/>
          <w:szCs w:val="20"/>
          <w:lang w:val="uk-UA" w:eastAsia="ru-RU"/>
        </w:rPr>
        <w:t xml:space="preserve"> </w:t>
      </w:r>
      <w:r w:rsidRPr="00B3226C">
        <w:rPr>
          <w:rFonts w:ascii="Times New Roman" w:eastAsia="Times New Roman" w:hAnsi="Times New Roman" w:cs="Times New Roman"/>
          <w:sz w:val="20"/>
          <w:szCs w:val="20"/>
          <w:lang w:val="uk-UA" w:eastAsia="ru-RU"/>
        </w:rPr>
        <w:t>и т.п.</w:t>
      </w:r>
    </w:p>
    <w:p w:rsidR="00B3226C" w:rsidRPr="00B3226C" w:rsidRDefault="00B3226C" w:rsidP="00B3226C">
      <w:pPr>
        <w:tabs>
          <w:tab w:val="left" w:pos="4680"/>
        </w:tabs>
        <w:suppressAutoHyphens w:val="0"/>
        <w:autoSpaceDE w:val="0"/>
        <w:autoSpaceDN w:val="0"/>
        <w:ind w:firstLine="426"/>
        <w:jc w:val="both"/>
        <w:rPr>
          <w:rFonts w:ascii="Times New Roman" w:eastAsia="Times New Roman" w:hAnsi="Times New Roman" w:cs="Times New Roman"/>
          <w:sz w:val="20"/>
          <w:szCs w:val="20"/>
          <w:lang w:val="uk-UA" w:eastAsia="ru-RU"/>
        </w:rPr>
      </w:pPr>
      <w:r w:rsidRPr="00B3226C">
        <w:rPr>
          <w:rFonts w:ascii="Times New Roman" w:eastAsia="Times New Roman" w:hAnsi="Times New Roman" w:cs="Times New Roman"/>
          <w:sz w:val="20"/>
          <w:szCs w:val="20"/>
          <w:lang w:val="uk-UA" w:eastAsia="ru-RU"/>
        </w:rPr>
        <w:t xml:space="preserve"> И</w:t>
      </w:r>
      <w:r w:rsidRPr="00B3226C">
        <w:rPr>
          <w:rFonts w:ascii="Times New Roman" w:eastAsia="Times New Roman" w:hAnsi="Times New Roman" w:cs="Times New Roman"/>
          <w:snapToGrid w:val="0"/>
          <w:sz w:val="20"/>
          <w:szCs w:val="20"/>
          <w:lang w:val="uk-UA" w:eastAsia="ru-RU"/>
        </w:rPr>
        <w:t>диоконцепт путь</w:t>
      </w:r>
      <w:r w:rsidRPr="00B3226C">
        <w:rPr>
          <w:rFonts w:ascii="Times New Roman" w:eastAsia="Times New Roman" w:hAnsi="Times New Roman" w:cs="Times New Roman"/>
          <w:sz w:val="20"/>
          <w:szCs w:val="20"/>
          <w:lang w:val="uk-UA" w:eastAsia="ru-RU"/>
        </w:rPr>
        <w:t xml:space="preserve"> содержится в противопоставлении </w:t>
      </w:r>
      <w:r w:rsidRPr="00B3226C">
        <w:rPr>
          <w:rFonts w:ascii="Times New Roman" w:eastAsia="Times New Roman" w:hAnsi="Times New Roman" w:cs="Times New Roman"/>
          <w:i/>
          <w:iCs/>
          <w:sz w:val="20"/>
          <w:szCs w:val="20"/>
          <w:lang w:val="uk-UA" w:eastAsia="ru-RU"/>
        </w:rPr>
        <w:t>своего</w:t>
      </w:r>
      <w:r w:rsidRPr="00B3226C">
        <w:rPr>
          <w:rFonts w:ascii="Times New Roman" w:eastAsia="Times New Roman" w:hAnsi="Times New Roman" w:cs="Times New Roman"/>
          <w:sz w:val="20"/>
          <w:szCs w:val="20"/>
          <w:lang w:val="uk-UA" w:eastAsia="ru-RU"/>
        </w:rPr>
        <w:t xml:space="preserve"> пространства </w:t>
      </w:r>
      <w:r w:rsidRPr="00B3226C">
        <w:rPr>
          <w:rFonts w:ascii="Times New Roman" w:eastAsia="Times New Roman" w:hAnsi="Times New Roman" w:cs="Times New Roman"/>
          <w:i/>
          <w:iCs/>
          <w:sz w:val="20"/>
          <w:szCs w:val="20"/>
          <w:lang w:val="uk-UA" w:eastAsia="ru-RU"/>
        </w:rPr>
        <w:t>чужому</w:t>
      </w:r>
      <w:r w:rsidRPr="00B3226C">
        <w:rPr>
          <w:rFonts w:ascii="Times New Roman" w:eastAsia="Times New Roman" w:hAnsi="Times New Roman" w:cs="Times New Roman"/>
          <w:sz w:val="20"/>
          <w:szCs w:val="20"/>
          <w:lang w:val="uk-UA" w:eastAsia="ru-RU"/>
        </w:rPr>
        <w:t>, а также состоит из ряда противопоставлений (герой/антигерой, начало/конец, помощник на пути/ вредитель на пути, волшебный транспорт/сказочное препятствие). Исходя из этого, в нем выделяются базовые ситуации, представленные фреймовыми структурами: 1) ситуация начала путешествия; 2) ситуация движения; 3) ситуация инициации (перерождения героя). Ситуация достижения цели коррелирует с ситуацией отправления в путь. Каждая из представленных ситуаций моделируется на основе субфреймов. При рассмотрении текстового материала в каждом фрагменте выделяются субконцепты и их профили - результаты процесса создания языкового портрета предмета (профилирования), с которыми коррелирует концепт ПУТЬ</w:t>
      </w:r>
      <w:r w:rsidRPr="00B3226C">
        <w:rPr>
          <w:rFonts w:ascii="Times New Roman" w:eastAsia="Times New Roman" w:hAnsi="Times New Roman" w:cs="Times New Roman"/>
          <w:i/>
          <w:iCs/>
          <w:sz w:val="20"/>
          <w:szCs w:val="20"/>
          <w:lang w:val="uk-UA" w:eastAsia="ru-RU"/>
        </w:rPr>
        <w:t xml:space="preserve"> </w:t>
      </w:r>
      <w:r w:rsidRPr="00B3226C">
        <w:rPr>
          <w:rFonts w:ascii="Times New Roman" w:eastAsia="Times New Roman" w:hAnsi="Times New Roman" w:cs="Times New Roman"/>
          <w:sz w:val="20"/>
          <w:szCs w:val="20"/>
          <w:lang w:val="uk-UA" w:eastAsia="ru-RU"/>
        </w:rPr>
        <w:t xml:space="preserve">в каждом из рассматриваемых языков. </w:t>
      </w:r>
    </w:p>
    <w:p w:rsidR="00B3226C" w:rsidRPr="00B3226C" w:rsidRDefault="00B3226C" w:rsidP="00B3226C">
      <w:pPr>
        <w:tabs>
          <w:tab w:val="left" w:pos="4680"/>
        </w:tabs>
        <w:suppressAutoHyphens w:val="0"/>
        <w:autoSpaceDE w:val="0"/>
        <w:autoSpaceDN w:val="0"/>
        <w:ind w:firstLine="426"/>
        <w:jc w:val="both"/>
        <w:rPr>
          <w:rFonts w:ascii="Times New Roman" w:eastAsia="Times New Roman" w:hAnsi="Times New Roman" w:cs="Times New Roman"/>
          <w:sz w:val="20"/>
          <w:szCs w:val="20"/>
          <w:lang w:val="uk-UA" w:eastAsia="ru-RU"/>
        </w:rPr>
      </w:pPr>
      <w:r w:rsidRPr="00B3226C">
        <w:rPr>
          <w:rFonts w:ascii="Times New Roman" w:eastAsia="Times New Roman" w:hAnsi="Times New Roman" w:cs="Times New Roman"/>
          <w:sz w:val="20"/>
          <w:szCs w:val="20"/>
          <w:lang w:val="uk-UA" w:eastAsia="ru-RU"/>
        </w:rPr>
        <w:t xml:space="preserve">Применение интегративной теоретико-методологической базы и конкретных лингвистических приемов позволили решить ряд актуальных </w:t>
      </w:r>
      <w:r w:rsidRPr="00B3226C">
        <w:rPr>
          <w:rFonts w:ascii="Times New Roman" w:eastAsia="Times New Roman" w:hAnsi="Times New Roman" w:cs="Times New Roman"/>
          <w:sz w:val="20"/>
          <w:szCs w:val="20"/>
          <w:lang w:val="uk-UA" w:eastAsia="ru-RU"/>
        </w:rPr>
        <w:lastRenderedPageBreak/>
        <w:t>для исследователя задач, в частности: установить место концепта ПУТЬ</w:t>
      </w:r>
      <w:r w:rsidRPr="00B3226C">
        <w:rPr>
          <w:rFonts w:ascii="Times New Roman" w:eastAsia="Times New Roman" w:hAnsi="Times New Roman" w:cs="Times New Roman"/>
          <w:i/>
          <w:iCs/>
          <w:sz w:val="20"/>
          <w:szCs w:val="20"/>
          <w:lang w:val="uk-UA" w:eastAsia="ru-RU"/>
        </w:rPr>
        <w:t xml:space="preserve"> </w:t>
      </w:r>
      <w:r w:rsidRPr="00B3226C">
        <w:rPr>
          <w:rFonts w:ascii="Times New Roman" w:eastAsia="Times New Roman" w:hAnsi="Times New Roman" w:cs="Times New Roman"/>
          <w:sz w:val="20"/>
          <w:szCs w:val="20"/>
          <w:lang w:val="uk-UA" w:eastAsia="ru-RU"/>
        </w:rPr>
        <w:t>в общей пространственной модели мира; определить базовые понятия исследования: пространство, путь, концепт, фрейм, лингвокультурема, слот и прочие; 2) рассмотреть особенности фреймовой структуры и наполнения концепта ПУТЬ лексическими вербализаторами, фразеологическими номинациями в английском, французском и украинском языках; 3) осуществить типологическую характеристику субфреймов - атрибутивов, субстантивов, статического и динамического движения с учетом пространственных, аксиологических, социально-материальных, антропоморфных проявлений метафоризации в изучаемых языках; 4) сравнить структуру идиоконцепта путь через базовые ситуации и определить принципы его моделирования с помощью предметного, таксономического, посесивного, акционального и компаративного субфреймов; 5) осветить корреляцию базовых ситуаций с концептосферами ДАР, ВСТРЕЧА, ПРЕПЯТСТВИЕ и семантическими оппозициями свое/чужое, верх/низ и т.п.</w:t>
      </w:r>
    </w:p>
    <w:p w:rsidR="00B3226C" w:rsidRPr="00B3226C" w:rsidRDefault="00B3226C" w:rsidP="00B3226C">
      <w:pPr>
        <w:tabs>
          <w:tab w:val="left" w:pos="4680"/>
        </w:tabs>
        <w:suppressAutoHyphens w:val="0"/>
        <w:autoSpaceDE w:val="0"/>
        <w:autoSpaceDN w:val="0"/>
        <w:ind w:firstLine="426"/>
        <w:jc w:val="both"/>
        <w:rPr>
          <w:rFonts w:ascii="Times New Roman" w:eastAsia="Times New Roman" w:hAnsi="Times New Roman" w:cs="Times New Roman"/>
          <w:sz w:val="20"/>
          <w:szCs w:val="20"/>
          <w:lang w:val="uk-UA" w:eastAsia="ru-RU"/>
        </w:rPr>
      </w:pPr>
      <w:r w:rsidRPr="00B3226C">
        <w:rPr>
          <w:rFonts w:ascii="Times New Roman" w:eastAsia="Times New Roman" w:hAnsi="Times New Roman" w:cs="Times New Roman"/>
          <w:sz w:val="20"/>
          <w:szCs w:val="20"/>
          <w:lang w:val="uk-UA" w:eastAsia="ru-RU"/>
        </w:rPr>
        <w:t xml:space="preserve">Выявление семантических когнитивных моделей структурирования пространственной модели мира может быть полезным для развития таких когнитивных направлений как концептология, фреймовая семантика, теория прототипов и стереотипов, пространственная семантика, когнитивное моделирование текста, теория концептуальной метафоры. Сопоставительный анализ позволил определить общие и отличителтные черты номинативных единиц с семантическим компонентом путь в языковых картинах мира рассматриваемых языков, что является определенным вкладом в теорию сопоставительно-типологических та крос-культурных межъязыковых исследований. Кроме того, исследование может найти свол применение в социолингвистике, фольклористике та этносемиотике. </w:t>
      </w:r>
    </w:p>
    <w:p w:rsidR="00B3226C" w:rsidRPr="00B3226C" w:rsidRDefault="00B3226C" w:rsidP="00B3226C">
      <w:pPr>
        <w:tabs>
          <w:tab w:val="left" w:pos="4680"/>
        </w:tabs>
        <w:suppressAutoHyphens w:val="0"/>
        <w:autoSpaceDE w:val="0"/>
        <w:autoSpaceDN w:val="0"/>
        <w:ind w:firstLine="426"/>
        <w:jc w:val="both"/>
        <w:rPr>
          <w:rFonts w:ascii="Times New Roman" w:eastAsia="Times New Roman" w:hAnsi="Times New Roman" w:cs="Times New Roman"/>
          <w:sz w:val="20"/>
          <w:szCs w:val="20"/>
          <w:lang w:val="uk-UA" w:eastAsia="ru-RU"/>
        </w:rPr>
      </w:pPr>
      <w:r w:rsidRPr="00B3226C">
        <w:rPr>
          <w:rFonts w:ascii="Times New Roman" w:eastAsia="Times New Roman" w:hAnsi="Times New Roman" w:cs="Times New Roman"/>
          <w:b/>
          <w:bCs/>
          <w:sz w:val="20"/>
          <w:szCs w:val="20"/>
          <w:lang w:val="uk-UA" w:eastAsia="ru-RU"/>
        </w:rPr>
        <w:t>Ключевые слова</w:t>
      </w:r>
      <w:r w:rsidRPr="00B3226C">
        <w:rPr>
          <w:rFonts w:ascii="Times New Roman" w:eastAsia="Times New Roman" w:hAnsi="Times New Roman" w:cs="Times New Roman"/>
          <w:sz w:val="20"/>
          <w:szCs w:val="20"/>
          <w:lang w:val="uk-UA" w:eastAsia="ru-RU"/>
        </w:rPr>
        <w:t>: концепт, фрейм, субфрейм, концептуальная метафора, пространство, путь, лингвокультурема, профиль.</w:t>
      </w:r>
    </w:p>
    <w:p w:rsidR="00B3226C" w:rsidRPr="00B3226C" w:rsidRDefault="00B3226C" w:rsidP="00B3226C">
      <w:pPr>
        <w:tabs>
          <w:tab w:val="left" w:pos="5954"/>
        </w:tabs>
        <w:suppressAutoHyphens w:val="0"/>
        <w:autoSpaceDE w:val="0"/>
        <w:autoSpaceDN w:val="0"/>
        <w:jc w:val="center"/>
        <w:rPr>
          <w:rFonts w:ascii="Times New Roman" w:eastAsia="Times New Roman" w:hAnsi="Times New Roman" w:cs="Times New Roman"/>
          <w:b/>
          <w:bCs/>
          <w:sz w:val="20"/>
          <w:szCs w:val="20"/>
          <w:lang w:val="uk-UA" w:eastAsia="ru-RU"/>
        </w:rPr>
      </w:pPr>
    </w:p>
    <w:p w:rsidR="00B3226C" w:rsidRPr="00B3226C" w:rsidRDefault="00B3226C" w:rsidP="00B3226C">
      <w:pPr>
        <w:tabs>
          <w:tab w:val="left" w:pos="5954"/>
        </w:tabs>
        <w:suppressAutoHyphens w:val="0"/>
        <w:autoSpaceDE w:val="0"/>
        <w:autoSpaceDN w:val="0"/>
        <w:jc w:val="center"/>
        <w:rPr>
          <w:rFonts w:ascii="Times New Roman" w:eastAsia="Times New Roman" w:hAnsi="Times New Roman" w:cs="Times New Roman"/>
          <w:b/>
          <w:bCs/>
          <w:sz w:val="20"/>
          <w:szCs w:val="20"/>
          <w:lang w:val="uk-UA" w:eastAsia="ru-RU"/>
        </w:rPr>
      </w:pPr>
      <w:r w:rsidRPr="00B3226C">
        <w:rPr>
          <w:rFonts w:ascii="Times New Roman" w:eastAsia="Times New Roman" w:hAnsi="Times New Roman" w:cs="Times New Roman"/>
          <w:b/>
          <w:bCs/>
          <w:sz w:val="20"/>
          <w:szCs w:val="20"/>
          <w:lang w:val="uk-UA" w:eastAsia="ru-RU"/>
        </w:rPr>
        <w:t>Palchevska O.S. Concept of Road in the English, French and Ukrainian Languages: Lingvocognitive and Ethnolinguistic Aspects. – Manuscript.</w:t>
      </w:r>
    </w:p>
    <w:p w:rsidR="00B3226C" w:rsidRPr="00B3226C" w:rsidRDefault="00B3226C" w:rsidP="00B3226C">
      <w:pPr>
        <w:suppressAutoHyphens w:val="0"/>
        <w:autoSpaceDE w:val="0"/>
        <w:autoSpaceDN w:val="0"/>
        <w:ind w:firstLine="426"/>
        <w:jc w:val="both"/>
        <w:rPr>
          <w:rFonts w:ascii="Times New Roman" w:eastAsia="Times New Roman" w:hAnsi="Times New Roman" w:cs="Times New Roman"/>
          <w:sz w:val="20"/>
          <w:szCs w:val="20"/>
          <w:lang w:val="uk-UA" w:eastAsia="ru-RU"/>
        </w:rPr>
      </w:pPr>
      <w:r w:rsidRPr="00B3226C">
        <w:rPr>
          <w:rFonts w:ascii="Times New Roman" w:eastAsia="Times New Roman" w:hAnsi="Times New Roman" w:cs="Times New Roman"/>
          <w:sz w:val="20"/>
          <w:szCs w:val="20"/>
          <w:lang w:val="uk-UA" w:eastAsia="ru-RU"/>
        </w:rPr>
        <w:t>Thesis for a Candidate Degree in Philology, speciality 10.02.15 – General Linguistics. – Donetsk, 2006.</w:t>
      </w:r>
    </w:p>
    <w:p w:rsidR="00B3226C" w:rsidRPr="00B3226C" w:rsidRDefault="00B3226C" w:rsidP="00B3226C">
      <w:pPr>
        <w:suppressAutoHyphens w:val="0"/>
        <w:autoSpaceDE w:val="0"/>
        <w:autoSpaceDN w:val="0"/>
        <w:ind w:firstLine="426"/>
        <w:jc w:val="both"/>
        <w:rPr>
          <w:rFonts w:ascii="Times New Roman" w:eastAsia="Times New Roman" w:hAnsi="Times New Roman" w:cs="Times New Roman"/>
          <w:sz w:val="20"/>
          <w:szCs w:val="20"/>
          <w:lang w:val="uk-UA" w:eastAsia="ru-RU"/>
        </w:rPr>
      </w:pPr>
      <w:r w:rsidRPr="00B3226C">
        <w:rPr>
          <w:rFonts w:ascii="Times New Roman" w:eastAsia="Times New Roman" w:hAnsi="Times New Roman" w:cs="Times New Roman"/>
          <w:sz w:val="20"/>
          <w:szCs w:val="20"/>
          <w:lang w:val="uk-UA" w:eastAsia="ru-RU"/>
        </w:rPr>
        <w:t xml:space="preserve">The thesis, a multy-aspect research, done from the standpoint of cognitive ethnolinguistics, proposes a conceptual model of the ROAD as a spacial category in the English, French, Ukrainian languages. This model is manifested by the respective frame constituted by lexical, phraseological nominal units as well as text descriptors. The main frame model is construed by integrating the subframes of four basic types – attributive, substuntival, static-active, and dinamic-active. Using the terminology of cognitive </w:t>
      </w:r>
      <w:r w:rsidRPr="00B3226C">
        <w:rPr>
          <w:rFonts w:ascii="Times New Roman" w:eastAsia="Times New Roman" w:hAnsi="Times New Roman" w:cs="Times New Roman"/>
          <w:sz w:val="20"/>
          <w:szCs w:val="20"/>
          <w:lang w:val="uk-UA" w:eastAsia="ru-RU"/>
        </w:rPr>
        <w:lastRenderedPageBreak/>
        <w:t xml:space="preserve">onomasiology, lingvo-cultural studies and cognitive semantics the dissertation focuses on the complex cognive-semiotic categorization of the lingvo-cultural units with the spacial semantic component of ROAD. The conceptual and structural modelling in text of the English, French and Ukrainian fairy-tales is done through the prizm of semantic oppositions and determined domains: MOVEMENT, JOURNEY, MEETING and GIFT. In each of the latter the specific profiles are revealed. The ways of mataphorization of the phraseological units of the concept of ROAD are thoroughly regarded, taking into account the constituents of the onomasiological structure of the units as well as their metaphorical models. </w:t>
      </w:r>
    </w:p>
    <w:p w:rsidR="00B3226C" w:rsidRPr="00B3226C" w:rsidRDefault="00B3226C" w:rsidP="00B3226C">
      <w:pPr>
        <w:suppressAutoHyphens w:val="0"/>
        <w:autoSpaceDE w:val="0"/>
        <w:autoSpaceDN w:val="0"/>
        <w:ind w:firstLine="426"/>
        <w:jc w:val="both"/>
        <w:rPr>
          <w:rFonts w:ascii="Times New Roman" w:eastAsia="Times New Roman" w:hAnsi="Times New Roman" w:cs="Times New Roman"/>
          <w:sz w:val="20"/>
          <w:szCs w:val="20"/>
          <w:lang w:val="uk-UA" w:eastAsia="ru-RU"/>
        </w:rPr>
      </w:pPr>
      <w:r w:rsidRPr="00B3226C">
        <w:rPr>
          <w:rFonts w:ascii="Times New Roman" w:eastAsia="Times New Roman" w:hAnsi="Times New Roman" w:cs="Times New Roman"/>
          <w:sz w:val="20"/>
          <w:szCs w:val="20"/>
          <w:lang w:val="uk-UA" w:eastAsia="ru-RU"/>
        </w:rPr>
        <w:t>Key words: concept, frame, subframe, conceptual metaphor, space, road, lingvo-cultural unit, profile.</w:t>
      </w:r>
    </w:p>
    <w:p w:rsidR="00B3226C" w:rsidRPr="00B3226C" w:rsidRDefault="00B3226C" w:rsidP="00B3226C">
      <w:pPr>
        <w:suppressAutoHyphens w:val="0"/>
        <w:autoSpaceDE w:val="0"/>
        <w:autoSpaceDN w:val="0"/>
        <w:jc w:val="center"/>
        <w:rPr>
          <w:rFonts w:ascii="Times New Roman" w:eastAsia="Times New Roman" w:hAnsi="Times New Roman" w:cs="Times New Roman"/>
          <w:sz w:val="20"/>
          <w:szCs w:val="20"/>
          <w:lang w:val="en-US" w:eastAsia="ru-RU"/>
        </w:rPr>
        <w:sectPr w:rsidR="00B3226C" w:rsidRPr="00B3226C">
          <w:headerReference w:type="default" r:id="rId16"/>
          <w:pgSz w:w="8392" w:h="11907" w:code="11"/>
          <w:pgMar w:top="1021" w:right="1021" w:bottom="1021" w:left="1021" w:header="709" w:footer="709" w:gutter="0"/>
          <w:pgNumType w:start="1"/>
          <w:cols w:space="708"/>
          <w:docGrid w:linePitch="360"/>
        </w:sectPr>
      </w:pPr>
    </w:p>
    <w:p w:rsidR="00B3226C" w:rsidRPr="00B3226C" w:rsidRDefault="00B3226C" w:rsidP="00B3226C">
      <w:pPr>
        <w:suppressAutoHyphens w:val="0"/>
        <w:autoSpaceDE w:val="0"/>
        <w:autoSpaceDN w:val="0"/>
        <w:jc w:val="center"/>
        <w:rPr>
          <w:rFonts w:ascii="Times New Roman" w:eastAsia="Times New Roman" w:hAnsi="Times New Roman" w:cs="Times New Roman"/>
          <w:sz w:val="20"/>
          <w:szCs w:val="20"/>
          <w:lang w:val="en-US" w:eastAsia="ru-RU"/>
        </w:rPr>
      </w:pPr>
    </w:p>
    <w:p w:rsidR="00B3226C" w:rsidRPr="00B3226C" w:rsidRDefault="00B3226C" w:rsidP="00B3226C">
      <w:pPr>
        <w:suppressAutoHyphens w:val="0"/>
        <w:autoSpaceDE w:val="0"/>
        <w:autoSpaceDN w:val="0"/>
        <w:jc w:val="center"/>
        <w:rPr>
          <w:rFonts w:ascii="Times New Roman" w:eastAsia="Times New Roman" w:hAnsi="Times New Roman" w:cs="Times New Roman"/>
          <w:sz w:val="20"/>
          <w:szCs w:val="20"/>
          <w:lang w:val="en-US" w:eastAsia="ru-RU"/>
        </w:rPr>
      </w:pPr>
    </w:p>
    <w:p w:rsidR="00B3226C" w:rsidRPr="00B3226C" w:rsidRDefault="00B3226C" w:rsidP="00B3226C">
      <w:pPr>
        <w:suppressAutoHyphens w:val="0"/>
        <w:autoSpaceDE w:val="0"/>
        <w:autoSpaceDN w:val="0"/>
        <w:jc w:val="center"/>
        <w:rPr>
          <w:rFonts w:ascii="Times New Roman" w:eastAsia="Times New Roman" w:hAnsi="Times New Roman" w:cs="Times New Roman"/>
          <w:sz w:val="20"/>
          <w:szCs w:val="20"/>
          <w:lang w:val="en-US" w:eastAsia="ru-RU"/>
        </w:rPr>
      </w:pPr>
    </w:p>
    <w:p w:rsidR="00B3226C" w:rsidRPr="00B3226C" w:rsidRDefault="00B3226C" w:rsidP="00B3226C">
      <w:pPr>
        <w:suppressAutoHyphens w:val="0"/>
        <w:autoSpaceDE w:val="0"/>
        <w:autoSpaceDN w:val="0"/>
        <w:jc w:val="center"/>
        <w:rPr>
          <w:rFonts w:ascii="Times New Roman" w:eastAsia="Times New Roman" w:hAnsi="Times New Roman" w:cs="Times New Roman"/>
          <w:sz w:val="20"/>
          <w:szCs w:val="20"/>
          <w:lang w:val="en-US" w:eastAsia="ru-RU"/>
        </w:rPr>
      </w:pPr>
    </w:p>
    <w:p w:rsidR="00B3226C" w:rsidRPr="00B3226C" w:rsidRDefault="00B3226C" w:rsidP="00B3226C">
      <w:pPr>
        <w:suppressAutoHyphens w:val="0"/>
        <w:autoSpaceDE w:val="0"/>
        <w:autoSpaceDN w:val="0"/>
        <w:jc w:val="center"/>
        <w:rPr>
          <w:rFonts w:ascii="Times New Roman" w:eastAsia="Times New Roman" w:hAnsi="Times New Roman" w:cs="Times New Roman"/>
          <w:sz w:val="20"/>
          <w:szCs w:val="20"/>
          <w:lang w:val="en-US" w:eastAsia="ru-RU"/>
        </w:rPr>
      </w:pPr>
    </w:p>
    <w:p w:rsidR="00B3226C" w:rsidRPr="00B3226C" w:rsidRDefault="00B3226C" w:rsidP="00B3226C">
      <w:pPr>
        <w:suppressAutoHyphens w:val="0"/>
        <w:autoSpaceDE w:val="0"/>
        <w:autoSpaceDN w:val="0"/>
        <w:jc w:val="center"/>
        <w:rPr>
          <w:rFonts w:ascii="Times New Roman" w:eastAsia="Times New Roman" w:hAnsi="Times New Roman" w:cs="Times New Roman"/>
          <w:sz w:val="20"/>
          <w:szCs w:val="20"/>
          <w:lang w:val="en-US" w:eastAsia="ru-RU"/>
        </w:rPr>
      </w:pPr>
    </w:p>
    <w:p w:rsidR="00B3226C" w:rsidRPr="00B3226C" w:rsidRDefault="00B3226C" w:rsidP="00B3226C">
      <w:pPr>
        <w:suppressAutoHyphens w:val="0"/>
        <w:autoSpaceDE w:val="0"/>
        <w:autoSpaceDN w:val="0"/>
        <w:jc w:val="center"/>
        <w:rPr>
          <w:rFonts w:ascii="Times New Roman" w:eastAsia="Times New Roman" w:hAnsi="Times New Roman" w:cs="Times New Roman"/>
          <w:sz w:val="20"/>
          <w:szCs w:val="20"/>
          <w:lang w:val="en-US" w:eastAsia="ru-RU"/>
        </w:rPr>
      </w:pPr>
    </w:p>
    <w:p w:rsidR="00B3226C" w:rsidRPr="00B3226C" w:rsidRDefault="00B3226C" w:rsidP="00B3226C">
      <w:pPr>
        <w:suppressAutoHyphens w:val="0"/>
        <w:autoSpaceDE w:val="0"/>
        <w:autoSpaceDN w:val="0"/>
        <w:jc w:val="center"/>
        <w:rPr>
          <w:rFonts w:ascii="Times New Roman" w:eastAsia="Times New Roman" w:hAnsi="Times New Roman" w:cs="Times New Roman"/>
          <w:sz w:val="20"/>
          <w:szCs w:val="20"/>
          <w:lang w:val="en-US" w:eastAsia="ru-RU"/>
        </w:rPr>
      </w:pPr>
    </w:p>
    <w:p w:rsidR="00B3226C" w:rsidRPr="00B3226C" w:rsidRDefault="00B3226C" w:rsidP="00B3226C">
      <w:pPr>
        <w:suppressAutoHyphens w:val="0"/>
        <w:autoSpaceDE w:val="0"/>
        <w:autoSpaceDN w:val="0"/>
        <w:jc w:val="center"/>
        <w:rPr>
          <w:rFonts w:ascii="Times New Roman" w:eastAsia="Times New Roman" w:hAnsi="Times New Roman" w:cs="Times New Roman"/>
          <w:sz w:val="20"/>
          <w:szCs w:val="20"/>
          <w:lang w:val="en-US" w:eastAsia="ru-RU"/>
        </w:rPr>
      </w:pPr>
    </w:p>
    <w:p w:rsidR="00B3226C" w:rsidRPr="00B3226C" w:rsidRDefault="00B3226C" w:rsidP="00B3226C">
      <w:pPr>
        <w:suppressAutoHyphens w:val="0"/>
        <w:autoSpaceDE w:val="0"/>
        <w:autoSpaceDN w:val="0"/>
        <w:jc w:val="center"/>
        <w:rPr>
          <w:rFonts w:ascii="Times New Roman" w:eastAsia="Times New Roman" w:hAnsi="Times New Roman" w:cs="Times New Roman"/>
          <w:sz w:val="20"/>
          <w:szCs w:val="20"/>
          <w:lang w:val="en-US" w:eastAsia="ru-RU"/>
        </w:rPr>
      </w:pPr>
    </w:p>
    <w:p w:rsidR="00B3226C" w:rsidRPr="00B3226C" w:rsidRDefault="00B3226C" w:rsidP="00B3226C">
      <w:pPr>
        <w:suppressAutoHyphens w:val="0"/>
        <w:autoSpaceDE w:val="0"/>
        <w:autoSpaceDN w:val="0"/>
        <w:jc w:val="center"/>
        <w:rPr>
          <w:rFonts w:ascii="Times New Roman" w:eastAsia="Times New Roman" w:hAnsi="Times New Roman" w:cs="Times New Roman"/>
          <w:sz w:val="20"/>
          <w:szCs w:val="20"/>
          <w:lang w:val="en-US" w:eastAsia="ru-RU"/>
        </w:rPr>
      </w:pPr>
    </w:p>
    <w:p w:rsidR="00B3226C" w:rsidRPr="00B3226C" w:rsidRDefault="00B3226C" w:rsidP="00B3226C">
      <w:pPr>
        <w:suppressAutoHyphens w:val="0"/>
        <w:autoSpaceDE w:val="0"/>
        <w:autoSpaceDN w:val="0"/>
        <w:jc w:val="center"/>
        <w:rPr>
          <w:rFonts w:ascii="Times New Roman" w:eastAsia="Times New Roman" w:hAnsi="Times New Roman" w:cs="Times New Roman"/>
          <w:sz w:val="20"/>
          <w:szCs w:val="20"/>
          <w:lang w:val="en-US" w:eastAsia="ru-RU"/>
        </w:rPr>
      </w:pPr>
    </w:p>
    <w:p w:rsidR="00B3226C" w:rsidRPr="00B3226C" w:rsidRDefault="00B3226C" w:rsidP="00B3226C">
      <w:pPr>
        <w:suppressAutoHyphens w:val="0"/>
        <w:autoSpaceDE w:val="0"/>
        <w:autoSpaceDN w:val="0"/>
        <w:jc w:val="center"/>
        <w:rPr>
          <w:rFonts w:ascii="Times New Roman" w:eastAsia="Times New Roman" w:hAnsi="Times New Roman" w:cs="Times New Roman"/>
          <w:sz w:val="20"/>
          <w:szCs w:val="20"/>
          <w:lang w:val="en-US" w:eastAsia="ru-RU"/>
        </w:rPr>
      </w:pPr>
    </w:p>
    <w:p w:rsidR="00B3226C" w:rsidRPr="00B3226C" w:rsidRDefault="00B3226C" w:rsidP="00B3226C">
      <w:pPr>
        <w:suppressAutoHyphens w:val="0"/>
        <w:autoSpaceDE w:val="0"/>
        <w:autoSpaceDN w:val="0"/>
        <w:jc w:val="center"/>
        <w:rPr>
          <w:rFonts w:ascii="Times New Roman" w:eastAsia="Times New Roman" w:hAnsi="Times New Roman" w:cs="Times New Roman"/>
          <w:sz w:val="20"/>
          <w:szCs w:val="20"/>
          <w:lang w:val="en-US" w:eastAsia="ru-RU"/>
        </w:rPr>
      </w:pPr>
    </w:p>
    <w:p w:rsidR="00B3226C" w:rsidRPr="00B3226C" w:rsidRDefault="00B3226C" w:rsidP="00B3226C">
      <w:pPr>
        <w:suppressAutoHyphens w:val="0"/>
        <w:autoSpaceDE w:val="0"/>
        <w:autoSpaceDN w:val="0"/>
        <w:jc w:val="center"/>
        <w:rPr>
          <w:rFonts w:ascii="Times New Roman" w:eastAsia="Times New Roman" w:hAnsi="Times New Roman" w:cs="Times New Roman"/>
          <w:sz w:val="20"/>
          <w:szCs w:val="20"/>
          <w:lang w:val="en-US" w:eastAsia="ru-RU"/>
        </w:rPr>
      </w:pPr>
    </w:p>
    <w:p w:rsidR="00B3226C" w:rsidRPr="00B3226C" w:rsidRDefault="00B3226C" w:rsidP="00B3226C">
      <w:pPr>
        <w:suppressAutoHyphens w:val="0"/>
        <w:autoSpaceDE w:val="0"/>
        <w:autoSpaceDN w:val="0"/>
        <w:jc w:val="center"/>
        <w:rPr>
          <w:rFonts w:ascii="Times New Roman" w:eastAsia="Times New Roman" w:hAnsi="Times New Roman" w:cs="Times New Roman"/>
          <w:sz w:val="20"/>
          <w:szCs w:val="20"/>
          <w:lang w:val="en-US" w:eastAsia="ru-RU"/>
        </w:rPr>
      </w:pPr>
    </w:p>
    <w:p w:rsidR="00B3226C" w:rsidRPr="00B3226C" w:rsidRDefault="00B3226C" w:rsidP="00B3226C">
      <w:pPr>
        <w:suppressAutoHyphens w:val="0"/>
        <w:autoSpaceDE w:val="0"/>
        <w:autoSpaceDN w:val="0"/>
        <w:jc w:val="center"/>
        <w:rPr>
          <w:rFonts w:ascii="Times New Roman" w:eastAsia="Times New Roman" w:hAnsi="Times New Roman" w:cs="Times New Roman"/>
          <w:sz w:val="20"/>
          <w:szCs w:val="20"/>
          <w:lang w:val="en-US" w:eastAsia="ru-RU"/>
        </w:rPr>
      </w:pPr>
    </w:p>
    <w:p w:rsidR="00B3226C" w:rsidRPr="00B3226C" w:rsidRDefault="00B3226C" w:rsidP="00B3226C">
      <w:pPr>
        <w:suppressAutoHyphens w:val="0"/>
        <w:autoSpaceDE w:val="0"/>
        <w:autoSpaceDN w:val="0"/>
        <w:jc w:val="center"/>
        <w:rPr>
          <w:rFonts w:ascii="Times New Roman" w:eastAsia="Times New Roman" w:hAnsi="Times New Roman" w:cs="Times New Roman"/>
          <w:sz w:val="20"/>
          <w:szCs w:val="20"/>
          <w:lang w:val="en-US" w:eastAsia="ru-RU"/>
        </w:rPr>
      </w:pPr>
    </w:p>
    <w:p w:rsidR="00B3226C" w:rsidRPr="00B3226C" w:rsidRDefault="00B3226C" w:rsidP="00B3226C">
      <w:pPr>
        <w:suppressAutoHyphens w:val="0"/>
        <w:autoSpaceDE w:val="0"/>
        <w:autoSpaceDN w:val="0"/>
        <w:jc w:val="center"/>
        <w:rPr>
          <w:rFonts w:ascii="Times New Roman" w:eastAsia="Times New Roman" w:hAnsi="Times New Roman" w:cs="Times New Roman"/>
          <w:sz w:val="20"/>
          <w:szCs w:val="20"/>
          <w:lang w:val="en-US" w:eastAsia="ru-RU"/>
        </w:rPr>
      </w:pPr>
    </w:p>
    <w:p w:rsidR="00B3226C" w:rsidRPr="00B3226C" w:rsidRDefault="00B3226C" w:rsidP="00B3226C">
      <w:pPr>
        <w:suppressAutoHyphens w:val="0"/>
        <w:autoSpaceDE w:val="0"/>
        <w:autoSpaceDN w:val="0"/>
        <w:jc w:val="center"/>
        <w:rPr>
          <w:rFonts w:ascii="Times New Roman" w:eastAsia="Times New Roman" w:hAnsi="Times New Roman" w:cs="Times New Roman"/>
          <w:sz w:val="20"/>
          <w:szCs w:val="20"/>
          <w:lang w:val="en-US" w:eastAsia="ru-RU"/>
        </w:rPr>
      </w:pPr>
    </w:p>
    <w:p w:rsidR="00B3226C" w:rsidRPr="00B3226C" w:rsidRDefault="00B3226C" w:rsidP="00B3226C">
      <w:pPr>
        <w:suppressAutoHyphens w:val="0"/>
        <w:autoSpaceDE w:val="0"/>
        <w:autoSpaceDN w:val="0"/>
        <w:jc w:val="center"/>
        <w:rPr>
          <w:rFonts w:ascii="Times New Roman" w:eastAsia="Times New Roman" w:hAnsi="Times New Roman" w:cs="Times New Roman"/>
          <w:sz w:val="20"/>
          <w:szCs w:val="20"/>
          <w:lang w:val="en-US" w:eastAsia="ru-RU"/>
        </w:rPr>
      </w:pPr>
    </w:p>
    <w:p w:rsidR="00B3226C" w:rsidRPr="00B3226C" w:rsidRDefault="00B3226C" w:rsidP="00B3226C">
      <w:pPr>
        <w:suppressAutoHyphens w:val="0"/>
        <w:autoSpaceDE w:val="0"/>
        <w:autoSpaceDN w:val="0"/>
        <w:jc w:val="center"/>
        <w:rPr>
          <w:rFonts w:ascii="Times New Roman" w:eastAsia="Times New Roman" w:hAnsi="Times New Roman" w:cs="Times New Roman"/>
          <w:sz w:val="20"/>
          <w:szCs w:val="20"/>
          <w:lang w:val="en-US" w:eastAsia="ru-RU"/>
        </w:rPr>
      </w:pPr>
    </w:p>
    <w:p w:rsidR="00B3226C" w:rsidRPr="00B3226C" w:rsidRDefault="00B3226C" w:rsidP="00B3226C">
      <w:pPr>
        <w:suppressAutoHyphens w:val="0"/>
        <w:autoSpaceDE w:val="0"/>
        <w:autoSpaceDN w:val="0"/>
        <w:jc w:val="center"/>
        <w:rPr>
          <w:rFonts w:ascii="Times New Roman" w:eastAsia="Times New Roman" w:hAnsi="Times New Roman" w:cs="Times New Roman"/>
          <w:sz w:val="20"/>
          <w:szCs w:val="20"/>
          <w:lang w:val="en-US" w:eastAsia="ru-RU"/>
        </w:rPr>
      </w:pPr>
    </w:p>
    <w:p w:rsidR="00B3226C" w:rsidRPr="00B3226C" w:rsidRDefault="00B3226C" w:rsidP="00B3226C">
      <w:pPr>
        <w:suppressAutoHyphens w:val="0"/>
        <w:autoSpaceDE w:val="0"/>
        <w:autoSpaceDN w:val="0"/>
        <w:jc w:val="center"/>
        <w:rPr>
          <w:rFonts w:ascii="Times New Roman" w:eastAsia="Times New Roman" w:hAnsi="Times New Roman" w:cs="Times New Roman"/>
          <w:sz w:val="20"/>
          <w:szCs w:val="20"/>
          <w:lang w:val="en-US" w:eastAsia="ru-RU"/>
        </w:rPr>
      </w:pPr>
    </w:p>
    <w:p w:rsidR="00B3226C" w:rsidRPr="00B3226C" w:rsidRDefault="00B3226C" w:rsidP="00B3226C">
      <w:pPr>
        <w:suppressAutoHyphens w:val="0"/>
        <w:autoSpaceDE w:val="0"/>
        <w:autoSpaceDN w:val="0"/>
        <w:jc w:val="center"/>
        <w:rPr>
          <w:rFonts w:ascii="Times New Roman" w:eastAsia="Times New Roman" w:hAnsi="Times New Roman" w:cs="Times New Roman"/>
          <w:sz w:val="20"/>
          <w:szCs w:val="20"/>
          <w:lang w:val="en-US" w:eastAsia="ru-RU"/>
        </w:rPr>
      </w:pPr>
    </w:p>
    <w:p w:rsidR="00B3226C" w:rsidRPr="00B3226C" w:rsidRDefault="00B3226C" w:rsidP="00B3226C">
      <w:pPr>
        <w:suppressAutoHyphens w:val="0"/>
        <w:autoSpaceDE w:val="0"/>
        <w:autoSpaceDN w:val="0"/>
        <w:jc w:val="center"/>
        <w:rPr>
          <w:rFonts w:ascii="Times New Roman" w:eastAsia="Times New Roman" w:hAnsi="Times New Roman" w:cs="Times New Roman"/>
          <w:sz w:val="20"/>
          <w:szCs w:val="20"/>
          <w:lang w:val="en-US" w:eastAsia="ru-RU"/>
        </w:rPr>
      </w:pPr>
    </w:p>
    <w:p w:rsidR="00B3226C" w:rsidRPr="00B3226C" w:rsidRDefault="00B3226C" w:rsidP="00B3226C">
      <w:pPr>
        <w:suppressAutoHyphens w:val="0"/>
        <w:autoSpaceDE w:val="0"/>
        <w:autoSpaceDN w:val="0"/>
        <w:jc w:val="center"/>
        <w:rPr>
          <w:rFonts w:ascii="Times New Roman" w:eastAsia="Times New Roman" w:hAnsi="Times New Roman" w:cs="Times New Roman"/>
          <w:sz w:val="20"/>
          <w:szCs w:val="20"/>
          <w:lang w:val="en-US" w:eastAsia="ru-RU"/>
        </w:rPr>
      </w:pPr>
    </w:p>
    <w:p w:rsidR="00B3226C" w:rsidRPr="00B3226C" w:rsidRDefault="00B3226C" w:rsidP="00B3226C">
      <w:pPr>
        <w:suppressAutoHyphens w:val="0"/>
        <w:autoSpaceDE w:val="0"/>
        <w:autoSpaceDN w:val="0"/>
        <w:jc w:val="center"/>
        <w:rPr>
          <w:rFonts w:ascii="Times New Roman" w:eastAsia="Times New Roman" w:hAnsi="Times New Roman" w:cs="Times New Roman"/>
          <w:sz w:val="20"/>
          <w:szCs w:val="20"/>
          <w:lang w:val="en-US" w:eastAsia="ru-RU"/>
        </w:rPr>
      </w:pPr>
    </w:p>
    <w:p w:rsidR="00B3226C" w:rsidRPr="00B3226C" w:rsidRDefault="00B3226C" w:rsidP="00B3226C">
      <w:pPr>
        <w:suppressAutoHyphens w:val="0"/>
        <w:autoSpaceDE w:val="0"/>
        <w:autoSpaceDN w:val="0"/>
        <w:jc w:val="center"/>
        <w:rPr>
          <w:rFonts w:ascii="Times New Roman" w:eastAsia="Times New Roman" w:hAnsi="Times New Roman" w:cs="Times New Roman"/>
          <w:sz w:val="20"/>
          <w:szCs w:val="20"/>
          <w:lang w:val="en-US" w:eastAsia="ru-RU"/>
        </w:rPr>
      </w:pPr>
    </w:p>
    <w:p w:rsidR="00B3226C" w:rsidRPr="00B3226C" w:rsidRDefault="00B3226C" w:rsidP="00B3226C">
      <w:pPr>
        <w:suppressAutoHyphens w:val="0"/>
        <w:autoSpaceDE w:val="0"/>
        <w:autoSpaceDN w:val="0"/>
        <w:jc w:val="center"/>
        <w:rPr>
          <w:rFonts w:ascii="Times New Roman" w:eastAsia="Times New Roman" w:hAnsi="Times New Roman" w:cs="Times New Roman"/>
          <w:sz w:val="20"/>
          <w:szCs w:val="20"/>
          <w:lang w:val="en-US" w:eastAsia="ru-RU"/>
        </w:rPr>
      </w:pPr>
    </w:p>
    <w:p w:rsidR="00B3226C" w:rsidRPr="00B3226C" w:rsidRDefault="00B3226C" w:rsidP="00B3226C">
      <w:pPr>
        <w:suppressAutoHyphens w:val="0"/>
        <w:autoSpaceDE w:val="0"/>
        <w:autoSpaceDN w:val="0"/>
        <w:jc w:val="center"/>
        <w:rPr>
          <w:rFonts w:ascii="Times New Roman" w:eastAsia="Times New Roman" w:hAnsi="Times New Roman" w:cs="Times New Roman"/>
          <w:sz w:val="20"/>
          <w:szCs w:val="20"/>
          <w:lang w:val="en-US" w:eastAsia="ru-RU"/>
        </w:rPr>
      </w:pPr>
    </w:p>
    <w:p w:rsidR="00B3226C" w:rsidRPr="00B3226C" w:rsidRDefault="00B3226C" w:rsidP="00B3226C">
      <w:pPr>
        <w:suppressAutoHyphens w:val="0"/>
        <w:autoSpaceDE w:val="0"/>
        <w:autoSpaceDN w:val="0"/>
        <w:jc w:val="center"/>
        <w:rPr>
          <w:rFonts w:ascii="Times New Roman" w:eastAsia="Times New Roman" w:hAnsi="Times New Roman" w:cs="Times New Roman"/>
          <w:sz w:val="20"/>
          <w:szCs w:val="20"/>
          <w:lang w:val="en-US" w:eastAsia="ru-RU"/>
        </w:rPr>
      </w:pPr>
    </w:p>
    <w:p w:rsidR="00B3226C" w:rsidRPr="00B3226C" w:rsidRDefault="00B3226C" w:rsidP="00B3226C">
      <w:pPr>
        <w:suppressAutoHyphens w:val="0"/>
        <w:autoSpaceDE w:val="0"/>
        <w:autoSpaceDN w:val="0"/>
        <w:jc w:val="center"/>
        <w:rPr>
          <w:rFonts w:ascii="Times New Roman" w:eastAsia="Times New Roman" w:hAnsi="Times New Roman" w:cs="Times New Roman"/>
          <w:sz w:val="20"/>
          <w:szCs w:val="20"/>
          <w:lang w:val="en-US" w:eastAsia="ru-RU"/>
        </w:rPr>
      </w:pPr>
    </w:p>
    <w:p w:rsidR="00B3226C" w:rsidRPr="00B3226C" w:rsidRDefault="00B3226C" w:rsidP="00B3226C">
      <w:pPr>
        <w:suppressAutoHyphens w:val="0"/>
        <w:autoSpaceDE w:val="0"/>
        <w:autoSpaceDN w:val="0"/>
        <w:jc w:val="center"/>
        <w:rPr>
          <w:rFonts w:ascii="Times New Roman" w:eastAsia="Times New Roman" w:hAnsi="Times New Roman" w:cs="Times New Roman"/>
          <w:sz w:val="20"/>
          <w:szCs w:val="20"/>
          <w:lang w:val="en-US" w:eastAsia="ru-RU"/>
        </w:rPr>
      </w:pPr>
    </w:p>
    <w:p w:rsidR="00B3226C" w:rsidRPr="00B3226C" w:rsidRDefault="00B3226C" w:rsidP="00B3226C">
      <w:pPr>
        <w:suppressAutoHyphens w:val="0"/>
        <w:autoSpaceDE w:val="0"/>
        <w:autoSpaceDN w:val="0"/>
        <w:jc w:val="center"/>
        <w:rPr>
          <w:rFonts w:ascii="Times New Roman" w:eastAsia="Times New Roman" w:hAnsi="Times New Roman" w:cs="Times New Roman"/>
          <w:sz w:val="20"/>
          <w:szCs w:val="20"/>
          <w:lang w:val="en-US" w:eastAsia="ru-RU"/>
        </w:rPr>
      </w:pPr>
    </w:p>
    <w:p w:rsidR="00B3226C" w:rsidRPr="00B3226C" w:rsidRDefault="00B3226C" w:rsidP="00B3226C">
      <w:pPr>
        <w:suppressAutoHyphens w:val="0"/>
        <w:autoSpaceDE w:val="0"/>
        <w:autoSpaceDN w:val="0"/>
        <w:jc w:val="center"/>
        <w:rPr>
          <w:rFonts w:ascii="Times New Roman" w:eastAsia="Times New Roman" w:hAnsi="Times New Roman" w:cs="Times New Roman"/>
          <w:sz w:val="20"/>
          <w:szCs w:val="20"/>
          <w:lang w:val="en-US" w:eastAsia="ru-RU"/>
        </w:rPr>
      </w:pPr>
    </w:p>
    <w:p w:rsidR="00B3226C" w:rsidRPr="00B3226C" w:rsidRDefault="00B3226C" w:rsidP="00B3226C">
      <w:pPr>
        <w:suppressAutoHyphens w:val="0"/>
        <w:autoSpaceDE w:val="0"/>
        <w:autoSpaceDN w:val="0"/>
        <w:jc w:val="center"/>
        <w:rPr>
          <w:rFonts w:ascii="Times New Roman" w:eastAsia="Times New Roman" w:hAnsi="Times New Roman" w:cs="Times New Roman"/>
          <w:sz w:val="20"/>
          <w:szCs w:val="20"/>
          <w:lang w:val="en-US" w:eastAsia="ru-RU"/>
        </w:rPr>
      </w:pPr>
    </w:p>
    <w:p w:rsidR="00B3226C" w:rsidRPr="00B3226C" w:rsidRDefault="00B3226C" w:rsidP="00B3226C">
      <w:pPr>
        <w:suppressAutoHyphens w:val="0"/>
        <w:autoSpaceDE w:val="0"/>
        <w:autoSpaceDN w:val="0"/>
        <w:jc w:val="center"/>
        <w:rPr>
          <w:rFonts w:ascii="Times New Roman" w:eastAsia="Times New Roman" w:hAnsi="Times New Roman" w:cs="Times New Roman"/>
          <w:sz w:val="20"/>
          <w:szCs w:val="20"/>
          <w:lang w:val="en-US" w:eastAsia="ru-RU"/>
        </w:rPr>
      </w:pPr>
    </w:p>
    <w:p w:rsidR="00B3226C" w:rsidRPr="00B3226C" w:rsidRDefault="00B3226C" w:rsidP="00B3226C">
      <w:pPr>
        <w:suppressAutoHyphens w:val="0"/>
        <w:autoSpaceDE w:val="0"/>
        <w:autoSpaceDN w:val="0"/>
        <w:jc w:val="center"/>
        <w:rPr>
          <w:rFonts w:ascii="Times New Roman" w:eastAsia="Times New Roman" w:hAnsi="Times New Roman" w:cs="Times New Roman"/>
          <w:sz w:val="20"/>
          <w:szCs w:val="20"/>
          <w:lang w:eastAsia="ru-RU"/>
        </w:rPr>
      </w:pPr>
      <w:proofErr w:type="gramStart"/>
      <w:r w:rsidRPr="00B3226C">
        <w:rPr>
          <w:rFonts w:ascii="Times New Roman" w:eastAsia="Times New Roman" w:hAnsi="Times New Roman" w:cs="Times New Roman"/>
          <w:sz w:val="20"/>
          <w:szCs w:val="20"/>
          <w:lang w:eastAsia="ru-RU"/>
        </w:rPr>
        <w:t>П</w:t>
      </w:r>
      <w:proofErr w:type="gramEnd"/>
      <w:r w:rsidRPr="00B3226C">
        <w:rPr>
          <w:rFonts w:ascii="Times New Roman" w:eastAsia="Times New Roman" w:hAnsi="Times New Roman" w:cs="Times New Roman"/>
          <w:sz w:val="20"/>
          <w:szCs w:val="20"/>
          <w:lang w:eastAsia="ru-RU"/>
        </w:rPr>
        <w:t xml:space="preserve">ідписано до друку </w:t>
      </w:r>
      <w:r w:rsidRPr="00B3226C">
        <w:rPr>
          <w:rFonts w:ascii="Times New Roman" w:eastAsia="Times New Roman" w:hAnsi="Times New Roman" w:cs="Times New Roman"/>
          <w:sz w:val="20"/>
          <w:szCs w:val="20"/>
          <w:lang w:val="uk-UA" w:eastAsia="ru-RU"/>
        </w:rPr>
        <w:t>02</w:t>
      </w:r>
      <w:r w:rsidRPr="00B3226C">
        <w:rPr>
          <w:rFonts w:ascii="Times New Roman" w:eastAsia="Times New Roman" w:hAnsi="Times New Roman" w:cs="Times New Roman"/>
          <w:sz w:val="20"/>
          <w:szCs w:val="20"/>
          <w:lang w:eastAsia="ru-RU"/>
        </w:rPr>
        <w:t>.0</w:t>
      </w:r>
      <w:r w:rsidRPr="00B3226C">
        <w:rPr>
          <w:rFonts w:ascii="Times New Roman" w:eastAsia="Times New Roman" w:hAnsi="Times New Roman" w:cs="Times New Roman"/>
          <w:sz w:val="20"/>
          <w:szCs w:val="20"/>
          <w:lang w:val="uk-UA" w:eastAsia="ru-RU"/>
        </w:rPr>
        <w:t>2</w:t>
      </w:r>
      <w:r w:rsidRPr="00B3226C">
        <w:rPr>
          <w:rFonts w:ascii="Times New Roman" w:eastAsia="Times New Roman" w:hAnsi="Times New Roman" w:cs="Times New Roman"/>
          <w:sz w:val="20"/>
          <w:szCs w:val="20"/>
          <w:lang w:eastAsia="ru-RU"/>
        </w:rPr>
        <w:t>.200</w:t>
      </w:r>
      <w:r w:rsidRPr="00B3226C">
        <w:rPr>
          <w:rFonts w:ascii="Times New Roman" w:eastAsia="Times New Roman" w:hAnsi="Times New Roman" w:cs="Times New Roman"/>
          <w:sz w:val="20"/>
          <w:szCs w:val="20"/>
          <w:lang w:val="uk-UA" w:eastAsia="ru-RU"/>
        </w:rPr>
        <w:t>6</w:t>
      </w:r>
      <w:r w:rsidRPr="00B3226C">
        <w:rPr>
          <w:rFonts w:ascii="Times New Roman" w:eastAsia="Times New Roman" w:hAnsi="Times New Roman" w:cs="Times New Roman"/>
          <w:sz w:val="20"/>
          <w:szCs w:val="20"/>
          <w:lang w:eastAsia="ru-RU"/>
        </w:rPr>
        <w:t xml:space="preserve"> р. Обл.-вид. арк. 0,</w:t>
      </w:r>
      <w:r w:rsidRPr="00B3226C">
        <w:rPr>
          <w:rFonts w:ascii="Times New Roman" w:eastAsia="Times New Roman" w:hAnsi="Times New Roman" w:cs="Times New Roman"/>
          <w:sz w:val="20"/>
          <w:szCs w:val="20"/>
          <w:lang w:val="uk-UA" w:eastAsia="ru-RU"/>
        </w:rPr>
        <w:t>9</w:t>
      </w:r>
      <w:r w:rsidRPr="00B3226C">
        <w:rPr>
          <w:rFonts w:ascii="Times New Roman" w:eastAsia="Times New Roman" w:hAnsi="Times New Roman" w:cs="Times New Roman"/>
          <w:sz w:val="20"/>
          <w:szCs w:val="20"/>
          <w:lang w:eastAsia="ru-RU"/>
        </w:rPr>
        <w:t xml:space="preserve">. Наклад </w:t>
      </w:r>
      <w:r w:rsidRPr="00B3226C">
        <w:rPr>
          <w:rFonts w:ascii="Times New Roman" w:eastAsia="Times New Roman" w:hAnsi="Times New Roman" w:cs="Times New Roman"/>
          <w:sz w:val="20"/>
          <w:szCs w:val="20"/>
          <w:lang w:val="uk-UA" w:eastAsia="ru-RU"/>
        </w:rPr>
        <w:t>10</w:t>
      </w:r>
      <w:r w:rsidRPr="00B3226C">
        <w:rPr>
          <w:rFonts w:ascii="Times New Roman" w:eastAsia="Times New Roman" w:hAnsi="Times New Roman" w:cs="Times New Roman"/>
          <w:sz w:val="20"/>
          <w:szCs w:val="20"/>
          <w:lang w:eastAsia="ru-RU"/>
        </w:rPr>
        <w:t>0 прим.</w:t>
      </w:r>
    </w:p>
    <w:p w:rsidR="00B3226C" w:rsidRPr="00B3226C" w:rsidRDefault="00B3226C" w:rsidP="00B3226C">
      <w:pPr>
        <w:suppressAutoHyphens w:val="0"/>
        <w:autoSpaceDE w:val="0"/>
        <w:autoSpaceDN w:val="0"/>
        <w:jc w:val="center"/>
        <w:rPr>
          <w:rFonts w:ascii="Times New Roman" w:eastAsia="Times New Roman" w:hAnsi="Times New Roman" w:cs="Times New Roman"/>
          <w:sz w:val="20"/>
          <w:szCs w:val="20"/>
          <w:lang w:eastAsia="ru-RU"/>
        </w:rPr>
      </w:pPr>
      <w:r w:rsidRPr="00B3226C">
        <w:rPr>
          <w:rFonts w:ascii="Times New Roman" w:eastAsia="Times New Roman" w:hAnsi="Times New Roman" w:cs="Times New Roman"/>
          <w:sz w:val="20"/>
          <w:szCs w:val="20"/>
          <w:lang w:eastAsia="ru-RU"/>
        </w:rPr>
        <w:t xml:space="preserve">Віддруковано засобами </w:t>
      </w:r>
      <w:proofErr w:type="gramStart"/>
      <w:r w:rsidRPr="00B3226C">
        <w:rPr>
          <w:rFonts w:ascii="Times New Roman" w:eastAsia="Times New Roman" w:hAnsi="Times New Roman" w:cs="Times New Roman"/>
          <w:sz w:val="20"/>
          <w:szCs w:val="20"/>
          <w:lang w:eastAsia="ru-RU"/>
        </w:rPr>
        <w:t>р</w:t>
      </w:r>
      <w:proofErr w:type="gramEnd"/>
      <w:r w:rsidRPr="00B3226C">
        <w:rPr>
          <w:rFonts w:ascii="Times New Roman" w:eastAsia="Times New Roman" w:hAnsi="Times New Roman" w:cs="Times New Roman"/>
          <w:sz w:val="20"/>
          <w:szCs w:val="20"/>
          <w:lang w:eastAsia="ru-RU"/>
        </w:rPr>
        <w:t>ізографічного друку,</w:t>
      </w:r>
    </w:p>
    <w:p w:rsidR="00B3226C" w:rsidRPr="00B3226C" w:rsidRDefault="00B3226C" w:rsidP="00B3226C">
      <w:pPr>
        <w:suppressAutoHyphens w:val="0"/>
        <w:autoSpaceDE w:val="0"/>
        <w:autoSpaceDN w:val="0"/>
        <w:jc w:val="center"/>
        <w:rPr>
          <w:rFonts w:ascii="Times New Roman" w:eastAsia="Times New Roman" w:hAnsi="Times New Roman" w:cs="Times New Roman"/>
          <w:sz w:val="20"/>
          <w:szCs w:val="20"/>
          <w:lang w:eastAsia="ru-RU"/>
        </w:rPr>
      </w:pPr>
      <w:proofErr w:type="gramStart"/>
      <w:r w:rsidRPr="00B3226C">
        <w:rPr>
          <w:rFonts w:ascii="Times New Roman" w:eastAsia="Times New Roman" w:hAnsi="Times New Roman" w:cs="Times New Roman"/>
          <w:sz w:val="20"/>
          <w:szCs w:val="20"/>
          <w:lang w:eastAsia="ru-RU"/>
        </w:rPr>
        <w:t>П</w:t>
      </w:r>
      <w:proofErr w:type="gramEnd"/>
      <w:r w:rsidRPr="00B3226C">
        <w:rPr>
          <w:rFonts w:ascii="Times New Roman" w:eastAsia="Times New Roman" w:hAnsi="Times New Roman" w:cs="Times New Roman"/>
          <w:sz w:val="20"/>
          <w:szCs w:val="20"/>
          <w:lang w:eastAsia="ru-RU"/>
        </w:rPr>
        <w:t xml:space="preserve">/П Самборський І.О., вул. Л.Толстого 3, м. </w:t>
      </w:r>
      <w:proofErr w:type="gramStart"/>
      <w:r w:rsidRPr="00B3226C">
        <w:rPr>
          <w:rFonts w:ascii="Times New Roman" w:eastAsia="Times New Roman" w:hAnsi="Times New Roman" w:cs="Times New Roman"/>
          <w:sz w:val="20"/>
          <w:szCs w:val="20"/>
          <w:lang w:eastAsia="ru-RU"/>
        </w:rPr>
        <w:t>Р</w:t>
      </w:r>
      <w:proofErr w:type="gramEnd"/>
      <w:r w:rsidRPr="00B3226C">
        <w:rPr>
          <w:rFonts w:ascii="Times New Roman" w:eastAsia="Times New Roman" w:hAnsi="Times New Roman" w:cs="Times New Roman"/>
          <w:sz w:val="20"/>
          <w:szCs w:val="20"/>
          <w:lang w:eastAsia="ru-RU"/>
        </w:rPr>
        <w:t>івне, 33028</w:t>
      </w:r>
    </w:p>
    <w:p w:rsidR="00FF44F5" w:rsidRPr="00FF44F5" w:rsidRDefault="00FF44F5">
      <w:pPr>
        <w:rPr>
          <w:lang w:val="en-US"/>
        </w:rPr>
      </w:pPr>
    </w:p>
    <w:p w:rsidR="00E8063E" w:rsidRDefault="00E8063E">
      <w:pPr>
        <w:pStyle w:val="2"/>
        <w:keepNext w:val="0"/>
        <w:widowControl w:val="0"/>
        <w:numPr>
          <w:ilvl w:val="0"/>
          <w:numId w:val="0"/>
        </w:numPr>
        <w:spacing w:line="360" w:lineRule="auto"/>
        <w:ind w:left="720" w:right="210"/>
      </w:pPr>
      <w:r>
        <w:rPr>
          <w:color w:val="FF0000"/>
        </w:rPr>
        <w:t xml:space="preserve">Для заказа доставки данной работы воспользуйтесь поиском на сайте по ссылке:  </w:t>
      </w:r>
      <w:hyperlink r:id="rId17" w:history="1">
        <w:r>
          <w:rPr>
            <w:rStyle w:val="ae"/>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8"/>
      <w:headerReference w:type="default" r:id="rId19"/>
      <w:footerReference w:type="even" r:id="rId20"/>
      <w:footerReference w:type="default" r:id="rId21"/>
      <w:headerReference w:type="first" r:id="rId22"/>
      <w:footerReference w:type="first" r:id="rId23"/>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966" w:rsidRDefault="00580966">
      <w:r>
        <w:separator/>
      </w:r>
    </w:p>
  </w:endnote>
  <w:endnote w:type="continuationSeparator" w:id="0">
    <w:p w:rsidR="00580966" w:rsidRDefault="00580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SOCPEUR">
    <w:altName w:val="Arial"/>
    <w:charset w:val="00"/>
    <w:family w:val="swiss"/>
    <w:pitch w:val="variable"/>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00"/>
    <w:family w:val="roman"/>
    <w:notTrueType/>
    <w:pitch w:val="default"/>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altName w:val="Times New Roman"/>
    <w:panose1 w:val="00000000000000000000"/>
    <w:charset w:val="00"/>
    <w:family w:val="roman"/>
    <w:notTrueType/>
    <w:pitch w:val="default"/>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26C" w:rsidRDefault="00B3226C">
    <w:pPr>
      <w:pStyle w:val="afffffff7"/>
      <w:ind w:right="360"/>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966" w:rsidRDefault="00580966">
      <w:r>
        <w:separator/>
      </w:r>
    </w:p>
  </w:footnote>
  <w:footnote w:type="continuationSeparator" w:id="0">
    <w:p w:rsidR="00580966" w:rsidRDefault="005809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F864E0">
    <w:pPr>
      <w:pStyle w:val="afffffffffffffffff9"/>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457835" cy="554355"/>
              <wp:effectExtent l="3175" t="3810" r="5715" b="381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54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63E" w:rsidRDefault="00E8063E">
                          <w:pPr>
                            <w:pStyle w:val="afffffff4"/>
                          </w:pPr>
                        </w:p>
                        <w:p w:rsidR="00E8063E" w:rsidRDefault="00E8063E">
                          <w:pPr>
                            <w:pStyle w:val="1fffffc"/>
                          </w:pPr>
                        </w:p>
                        <w:p w:rsidR="00E8063E" w:rsidRDefault="00E8063E">
                          <w:pPr>
                            <w:pStyle w:val="afffffffffffffffff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36.05pt;height:4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" stroked="f">
              <v:fill opacity="0"/>
              <v:textbox inset="0,0,0,0">
                <w:txbxContent>
                  <w:p w:rsidR="00E8063E" w:rsidRDefault="00E8063E">
                    <w:pPr>
                      <w:pStyle w:val="afffffff4"/>
                    </w:pPr>
                  </w:p>
                  <w:p w:rsidR="00E8063E" w:rsidRDefault="00E8063E">
                    <w:pPr>
                      <w:pStyle w:val="1fffffc"/>
                    </w:pPr>
                  </w:p>
                  <w:p w:rsidR="00E8063E" w:rsidRDefault="00E8063E">
                    <w:pPr>
                      <w:pStyle w:val="afffffffffffffffff9"/>
                    </w:pP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26C" w:rsidRDefault="00B3226C">
    <w:pPr>
      <w:pStyle w:val="afffffff4"/>
      <w:ind w:right="360"/>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26C" w:rsidRDefault="00B3226C">
    <w:pPr>
      <w:pStyle w:val="afffffff4"/>
      <w:framePr w:wrap="auto" w:vAnchor="text" w:hAnchor="margin" w:xAlign="center" w:y="1"/>
      <w:rPr>
        <w:rStyle w:val="ad"/>
        <w:sz w:val="18"/>
        <w:szCs w:val="18"/>
      </w:rPr>
    </w:pPr>
    <w:r>
      <w:rPr>
        <w:rStyle w:val="ad"/>
        <w:sz w:val="18"/>
        <w:szCs w:val="18"/>
      </w:rPr>
      <w:fldChar w:fldCharType="begin"/>
    </w:r>
    <w:r>
      <w:rPr>
        <w:rStyle w:val="ad"/>
        <w:sz w:val="18"/>
        <w:szCs w:val="18"/>
      </w:rPr>
      <w:instrText xml:space="preserve">PAGE  </w:instrText>
    </w:r>
    <w:r>
      <w:rPr>
        <w:rStyle w:val="ad"/>
        <w:sz w:val="18"/>
        <w:szCs w:val="18"/>
      </w:rPr>
      <w:fldChar w:fldCharType="separate"/>
    </w:r>
    <w:r>
      <w:rPr>
        <w:rStyle w:val="ad"/>
        <w:noProof/>
        <w:sz w:val="18"/>
        <w:szCs w:val="18"/>
      </w:rPr>
      <w:t>15</w:t>
    </w:r>
    <w:r>
      <w:rPr>
        <w:rStyle w:val="ad"/>
        <w:sz w:val="18"/>
        <w:szCs w:val="18"/>
      </w:rPr>
      <w:fldChar w:fldCharType="end"/>
    </w:r>
  </w:p>
  <w:p w:rsidR="00B3226C" w:rsidRDefault="00B3226C">
    <w:pPr>
      <w:pStyle w:val="afffffff4"/>
      <w:ind w:right="360"/>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4"/>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1">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2">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3">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4">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5">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6">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7">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8">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0">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1">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3">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4">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5">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6">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7">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19">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0">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2">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3">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4">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5">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6">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7">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29">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110046B"/>
    <w:multiLevelType w:val="hybridMultilevel"/>
    <w:tmpl w:val="6D6C26E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6">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7">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39">
    <w:nsid w:val="74215F48"/>
    <w:multiLevelType w:val="hybridMultilevel"/>
    <w:tmpl w:val="2DF0B09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0">
    <w:nsid w:val="75731163"/>
    <w:multiLevelType w:val="hybridMultilevel"/>
    <w:tmpl w:val="68364BB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1">
    <w:nsid w:val="7ECD5C52"/>
    <w:multiLevelType w:val="hybridMultilevel"/>
    <w:tmpl w:val="4EDEF2C8"/>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7"/>
  </w:num>
  <w:num w:numId="37">
    <w:abstractNumId w:val="36"/>
  </w:num>
  <w:num w:numId="38">
    <w:abstractNumId w:val="38"/>
  </w:num>
  <w:num w:numId="39">
    <w:abstractNumId w:val="39"/>
  </w:num>
  <w:num w:numId="40">
    <w:abstractNumId w:val="35"/>
  </w:num>
  <w:num w:numId="41">
    <w:abstractNumId w:val="40"/>
  </w:num>
  <w:num w:numId="42">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646"/>
    <w:rsid w:val="0001496C"/>
    <w:rsid w:val="00051685"/>
    <w:rsid w:val="000561E5"/>
    <w:rsid w:val="000A3262"/>
    <w:rsid w:val="000A56E3"/>
    <w:rsid w:val="000A6478"/>
    <w:rsid w:val="000E6014"/>
    <w:rsid w:val="000F5F3A"/>
    <w:rsid w:val="000F672C"/>
    <w:rsid w:val="001407E0"/>
    <w:rsid w:val="00143253"/>
    <w:rsid w:val="00152934"/>
    <w:rsid w:val="00155A25"/>
    <w:rsid w:val="00162A81"/>
    <w:rsid w:val="001A197B"/>
    <w:rsid w:val="001A6FC9"/>
    <w:rsid w:val="001F1507"/>
    <w:rsid w:val="0030185F"/>
    <w:rsid w:val="00311AF5"/>
    <w:rsid w:val="003723CF"/>
    <w:rsid w:val="00383B3E"/>
    <w:rsid w:val="003C6BE6"/>
    <w:rsid w:val="003E3271"/>
    <w:rsid w:val="003F1EBF"/>
    <w:rsid w:val="004102F1"/>
    <w:rsid w:val="00411717"/>
    <w:rsid w:val="00414194"/>
    <w:rsid w:val="00453A09"/>
    <w:rsid w:val="00457062"/>
    <w:rsid w:val="004942BD"/>
    <w:rsid w:val="004C647D"/>
    <w:rsid w:val="004F03AF"/>
    <w:rsid w:val="00524D1A"/>
    <w:rsid w:val="00535170"/>
    <w:rsid w:val="005803EE"/>
    <w:rsid w:val="00580966"/>
    <w:rsid w:val="00592471"/>
    <w:rsid w:val="005A2875"/>
    <w:rsid w:val="005A4EFD"/>
    <w:rsid w:val="00600D4B"/>
    <w:rsid w:val="00700395"/>
    <w:rsid w:val="0071510D"/>
    <w:rsid w:val="00727B28"/>
    <w:rsid w:val="00760C9A"/>
    <w:rsid w:val="007755D7"/>
    <w:rsid w:val="007A3A4A"/>
    <w:rsid w:val="007C548E"/>
    <w:rsid w:val="00802229"/>
    <w:rsid w:val="00803975"/>
    <w:rsid w:val="008373B3"/>
    <w:rsid w:val="00840EC3"/>
    <w:rsid w:val="00854667"/>
    <w:rsid w:val="00877AA5"/>
    <w:rsid w:val="008A3B27"/>
    <w:rsid w:val="00902A7A"/>
    <w:rsid w:val="00941BB0"/>
    <w:rsid w:val="009F7EAC"/>
    <w:rsid w:val="00A4158A"/>
    <w:rsid w:val="00A41FCB"/>
    <w:rsid w:val="00A521E0"/>
    <w:rsid w:val="00A814A4"/>
    <w:rsid w:val="00A84733"/>
    <w:rsid w:val="00A96C62"/>
    <w:rsid w:val="00AC1CB8"/>
    <w:rsid w:val="00AC5CFA"/>
    <w:rsid w:val="00B1230A"/>
    <w:rsid w:val="00B3226C"/>
    <w:rsid w:val="00B46023"/>
    <w:rsid w:val="00B53BD0"/>
    <w:rsid w:val="00B8206A"/>
    <w:rsid w:val="00B84E7D"/>
    <w:rsid w:val="00BE256E"/>
    <w:rsid w:val="00BE2595"/>
    <w:rsid w:val="00C20DA6"/>
    <w:rsid w:val="00C34C20"/>
    <w:rsid w:val="00C50E4C"/>
    <w:rsid w:val="00C53120"/>
    <w:rsid w:val="00C57DC8"/>
    <w:rsid w:val="00C70C58"/>
    <w:rsid w:val="00CC6BB0"/>
    <w:rsid w:val="00D13A16"/>
    <w:rsid w:val="00D347FA"/>
    <w:rsid w:val="00D46BAC"/>
    <w:rsid w:val="00D963CD"/>
    <w:rsid w:val="00D97F12"/>
    <w:rsid w:val="00DB5B53"/>
    <w:rsid w:val="00DD4EAD"/>
    <w:rsid w:val="00E26F4E"/>
    <w:rsid w:val="00E5494D"/>
    <w:rsid w:val="00E63D91"/>
    <w:rsid w:val="00E8063E"/>
    <w:rsid w:val="00E94606"/>
    <w:rsid w:val="00EC68A6"/>
    <w:rsid w:val="00ED245E"/>
    <w:rsid w:val="00ED2E24"/>
    <w:rsid w:val="00F02799"/>
    <w:rsid w:val="00F864E0"/>
    <w:rsid w:val="00F91991"/>
    <w:rsid w:val="00FB5208"/>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7"/>
    <w:qFormat/>
    <w:pPr>
      <w:numPr>
        <w:ilvl w:val="2"/>
      </w:numPr>
      <w:outlineLvl w:val="2"/>
    </w:pPr>
  </w:style>
  <w:style w:type="paragraph" w:styleId="4">
    <w:name w:val="heading 4"/>
    <w:basedOn w:val="a7"/>
    <w:next w:val="a7"/>
    <w:qFormat/>
    <w:pPr>
      <w:keepNext/>
      <w:numPr>
        <w:ilvl w:val="3"/>
        <w:numId w:val="1"/>
      </w:numPr>
      <w:spacing w:line="360" w:lineRule="auto"/>
      <w:jc w:val="center"/>
      <w:outlineLvl w:val="3"/>
    </w:pPr>
    <w:rPr>
      <w:sz w:val="32"/>
      <w:szCs w:val="20"/>
    </w:rPr>
  </w:style>
  <w:style w:type="paragraph" w:styleId="5">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0">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2">
    <w:name w:val="Основной текст 3 Знак"/>
    <w:link w:val="33"/>
    <w:rPr>
      <w:sz w:val="16"/>
      <w:szCs w:val="16"/>
    </w:rPr>
  </w:style>
  <w:style w:type="character" w:customStyle="1" w:styleId="34">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1">
    <w:name w:val="Текст сноски Знак"/>
    <w:rPr>
      <w:sz w:val="24"/>
      <w:szCs w:val="24"/>
    </w:rPr>
  </w:style>
  <w:style w:type="character" w:customStyle="1" w:styleId="af2">
    <w:name w:val="Основной текст с отступом Знак"/>
    <w:aliases w:val=" Знак Знак"/>
    <w:rPr>
      <w:sz w:val="28"/>
      <w:szCs w:val="24"/>
    </w:rPr>
  </w:style>
  <w:style w:type="character" w:customStyle="1" w:styleId="22">
    <w:name w:val="Основной текст с отступом 2 Знак"/>
    <w:link w:val="23"/>
    <w:rPr>
      <w:sz w:val="28"/>
    </w:rPr>
  </w:style>
  <w:style w:type="character" w:customStyle="1" w:styleId="35">
    <w:name w:val="Основной текст с отступом 3 Знак"/>
    <w:link w:val="36"/>
    <w:rPr>
      <w:sz w:val="24"/>
    </w:rPr>
  </w:style>
  <w:style w:type="character" w:customStyle="1" w:styleId="af3">
    <w:name w:val="Символы концевой сноски"/>
    <w:rPr>
      <w:vertAlign w:val="superscript"/>
    </w:rPr>
  </w:style>
  <w:style w:type="character" w:styleId="af4">
    <w:name w:val="FollowedHyperlink"/>
    <w:uiPriority w:val="99"/>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4">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c">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d">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e">
    <w:name w:val="Текст статьи Знак"/>
    <w:rPr>
      <w:sz w:val="28"/>
      <w:szCs w:val="28"/>
    </w:rPr>
  </w:style>
  <w:style w:type="character" w:customStyle="1" w:styleId="hl">
    <w:name w:val="hl"/>
    <w:rPr>
      <w:rFonts w:cs="Garamond"/>
    </w:rPr>
  </w:style>
  <w:style w:type="character" w:customStyle="1" w:styleId="afff">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7">
    <w:name w:val="Знак Знак3"/>
    <w:rPr>
      <w:b/>
      <w:bCs w:val="0"/>
      <w:sz w:val="28"/>
      <w:lang w:val="ru-RU" w:eastAsia="ar-SA" w:bidi="ar-SA"/>
    </w:rPr>
  </w:style>
  <w:style w:type="character" w:customStyle="1" w:styleId="p1">
    <w:name w:val="p1"/>
  </w:style>
  <w:style w:type="character" w:customStyle="1" w:styleId="afff0">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1">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2">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3">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4">
    <w:name w:val="Основной шрифт"/>
  </w:style>
  <w:style w:type="character" w:customStyle="1" w:styleId="afff5">
    <w:name w:val="Электронная подпись Знак"/>
    <w:rPr>
      <w:color w:val="000000"/>
      <w:sz w:val="28"/>
      <w:szCs w:val="28"/>
      <w:lang w:val="uk-UA"/>
    </w:rPr>
  </w:style>
  <w:style w:type="character" w:customStyle="1" w:styleId="afff6">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7">
    <w:name w:val="текст ссылки Знак"/>
    <w:rPr>
      <w:color w:val="000000"/>
      <w:sz w:val="28"/>
      <w:szCs w:val="28"/>
      <w:lang w:val="uk-UA"/>
    </w:rPr>
  </w:style>
  <w:style w:type="character" w:customStyle="1" w:styleId="post-b">
    <w:name w:val="post-b"/>
  </w:style>
  <w:style w:type="character" w:customStyle="1" w:styleId="afff8">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8">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9">
    <w:name w:val="Знак сноски3"/>
    <w:rPr>
      <w:vertAlign w:val="superscript"/>
    </w:rPr>
  </w:style>
  <w:style w:type="character" w:customStyle="1" w:styleId="3a">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c">
    <w:name w:val="Текст виноски Знак"/>
    <w:rPr>
      <w:rFonts w:ascii="Garamond" w:eastAsia="Garamond" w:hAnsi="Garamond" w:cs="Garamond"/>
      <w:sz w:val="20"/>
      <w:szCs w:val="20"/>
      <w:lang w:val="ru-RU"/>
    </w:rPr>
  </w:style>
  <w:style w:type="character" w:customStyle="1" w:styleId="afffd">
    <w:name w:val="Верхній колонтитул Знак"/>
    <w:rPr>
      <w:rFonts w:ascii="Garamond" w:eastAsia="Garamond" w:hAnsi="Garamond" w:cs="Garamond"/>
      <w:sz w:val="24"/>
      <w:szCs w:val="24"/>
    </w:rPr>
  </w:style>
  <w:style w:type="character" w:customStyle="1" w:styleId="afffe">
    <w:name w:val="Нижній колонтитул Знак"/>
    <w:rPr>
      <w:rFonts w:ascii="Garamond" w:eastAsia="Garamond" w:hAnsi="Garamond" w:cs="Garamond"/>
      <w:sz w:val="24"/>
      <w:szCs w:val="24"/>
      <w:lang w:val="ru-RU"/>
    </w:rPr>
  </w:style>
  <w:style w:type="character" w:customStyle="1" w:styleId="affff">
    <w:name w:val="Основний текст Знак"/>
    <w:rPr>
      <w:rFonts w:ascii="Garamond" w:eastAsia="Garamond" w:hAnsi="Garamond" w:cs="Garamond"/>
      <w:b/>
      <w:bCs/>
      <w:sz w:val="28"/>
      <w:szCs w:val="28"/>
    </w:rPr>
  </w:style>
  <w:style w:type="character" w:customStyle="1" w:styleId="affff0">
    <w:name w:val="Основний текст з відступом Знак"/>
    <w:rPr>
      <w:rFonts w:ascii="Garamond" w:eastAsia="Garamond" w:hAnsi="Garamond" w:cs="Garamond"/>
      <w:sz w:val="28"/>
      <w:szCs w:val="24"/>
    </w:rPr>
  </w:style>
  <w:style w:type="character" w:customStyle="1" w:styleId="affff1">
    <w:name w:val="Червоний рядок Знак"/>
    <w:rPr>
      <w:rFonts w:ascii="Garamond" w:eastAsia="Garamond" w:hAnsi="Garamond" w:cs="Garamond"/>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Garamond" w:eastAsia="Garamond" w:hAnsi="Garamond" w:cs="Garamond"/>
      <w:sz w:val="24"/>
      <w:szCs w:val="24"/>
      <w:lang w:val="ru-RU"/>
    </w:rPr>
  </w:style>
  <w:style w:type="character" w:customStyle="1" w:styleId="2d">
    <w:name w:val="Основний текст 2 Знак"/>
    <w:rPr>
      <w:rFonts w:ascii="Garamond" w:eastAsia="Garamond" w:hAnsi="Garamond" w:cs="Garamond"/>
      <w:sz w:val="28"/>
      <w:szCs w:val="28"/>
    </w:rPr>
  </w:style>
  <w:style w:type="character" w:customStyle="1" w:styleId="3b">
    <w:name w:val="Основний текст 3 Знак"/>
    <w:rPr>
      <w:rFonts w:ascii="Garamond" w:eastAsia="Garamond" w:hAnsi="Garamond" w:cs="Garamond"/>
      <w:sz w:val="28"/>
      <w:szCs w:val="24"/>
    </w:rPr>
  </w:style>
  <w:style w:type="character" w:customStyle="1" w:styleId="2e">
    <w:name w:val="Основний текст з відступом 2 Знак"/>
    <w:rPr>
      <w:rFonts w:ascii="Garamond" w:eastAsia="Garamond" w:hAnsi="Garamond" w:cs="Garamond"/>
      <w:sz w:val="28"/>
      <w:szCs w:val="28"/>
    </w:rPr>
  </w:style>
  <w:style w:type="character" w:customStyle="1" w:styleId="3c">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3">
    <w:name w:val="Символи виноски"/>
    <w:rPr>
      <w:vertAlign w:val="superscript"/>
    </w:rPr>
  </w:style>
  <w:style w:type="character" w:customStyle="1" w:styleId="affff4">
    <w:name w:val="Стиль"/>
    <w:rPr>
      <w:rFonts w:ascii="Garamond" w:hAnsi="Garamond" w:cs="Garamond"/>
      <w:sz w:val="20"/>
      <w:vertAlign w:val="superscript"/>
    </w:rPr>
  </w:style>
  <w:style w:type="character" w:customStyle="1" w:styleId="affff5">
    <w:name w:val="текст виноски Знак"/>
  </w:style>
  <w:style w:type="character" w:customStyle="1" w:styleId="a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9">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a">
    <w:name w:val="Вподбор подзаголовок"/>
    <w:rPr>
      <w:rFonts w:ascii="Garamond" w:hAnsi="Garamond" w:cs="Garamond"/>
      <w:b/>
      <w:sz w:val="28"/>
      <w:lang w:val="uk-UA"/>
    </w:rPr>
  </w:style>
  <w:style w:type="character" w:customStyle="1" w:styleId="affffb">
    <w:name w:val="Таблица знак Знак Знак"/>
    <w:rPr>
      <w:sz w:val="26"/>
      <w:szCs w:val="26"/>
    </w:rPr>
  </w:style>
  <w:style w:type="character" w:customStyle="1" w:styleId="affffc">
    <w:name w:val="Рисунок Знак Знак"/>
    <w:rPr>
      <w:sz w:val="24"/>
      <w:szCs w:val="24"/>
    </w:rPr>
  </w:style>
  <w:style w:type="character" w:customStyle="1" w:styleId="affffd">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e">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
    <w:name w:val="Гиперссылка2"/>
    <w:rPr>
      <w:rFonts w:ascii="Garamond" w:hAnsi="Garamond" w:cs="Garamond"/>
      <w:color w:val="0000FF"/>
      <w:u w:val="single"/>
    </w:rPr>
  </w:style>
  <w:style w:type="character" w:customStyle="1" w:styleId="afffff">
    <w:name w:val="Пример (символ)"/>
    <w:rPr>
      <w:rFonts w:ascii="Mincho" w:hAnsi="Mincho" w:cs="Mincho"/>
      <w:sz w:val="26"/>
    </w:rPr>
  </w:style>
  <w:style w:type="character" w:customStyle="1" w:styleId="afffff0">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1">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2">
    <w:name w:val="Цитація Знак"/>
    <w:rPr>
      <w:i/>
      <w:iCs/>
      <w:sz w:val="24"/>
      <w:szCs w:val="24"/>
      <w:lang w:val="uk-UA"/>
    </w:rPr>
  </w:style>
  <w:style w:type="character" w:customStyle="1" w:styleId="afffff3">
    <w:name w:val="Насичена цитата Знак"/>
    <w:rPr>
      <w:b/>
      <w:bCs/>
      <w:i/>
      <w:iCs/>
      <w:sz w:val="24"/>
      <w:szCs w:val="24"/>
      <w:lang w:val="uk-UA"/>
    </w:rPr>
  </w:style>
  <w:style w:type="character" w:customStyle="1" w:styleId="afffff4">
    <w:name w:val="Слабке виокремлення"/>
    <w:rPr>
      <w:i/>
      <w:iCs/>
    </w:rPr>
  </w:style>
  <w:style w:type="character" w:customStyle="1" w:styleId="afffff5">
    <w:name w:val="Сильне виокремлення"/>
    <w:rPr>
      <w:b/>
      <w:bCs/>
    </w:rPr>
  </w:style>
  <w:style w:type="character" w:customStyle="1" w:styleId="afffff6">
    <w:name w:val="Слабке посилання"/>
    <w:rPr>
      <w:smallCaps/>
    </w:rPr>
  </w:style>
  <w:style w:type="character" w:customStyle="1" w:styleId="afffff7">
    <w:name w:val="Сильне посилання"/>
    <w:rPr>
      <w:smallCaps/>
      <w:spacing w:val="5"/>
      <w:u w:val="single"/>
    </w:rPr>
  </w:style>
  <w:style w:type="character" w:customStyle="1" w:styleId="afffff8">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9">
    <w:name w:val="текст сноски Знак Знак"/>
    <w:rPr>
      <w:sz w:val="16"/>
      <w:lang w:val="ru-RU" w:eastAsia="ar-SA" w:bidi="ar-SA"/>
    </w:rPr>
  </w:style>
  <w:style w:type="character" w:customStyle="1" w:styleId="afffffa">
    <w:name w:val="Дата Знак"/>
    <w:rPr>
      <w:sz w:val="24"/>
    </w:rPr>
  </w:style>
  <w:style w:type="character" w:styleId="HTML5">
    <w:name w:val="HTML Code"/>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b">
    <w:name w:val="Приветствие Знак"/>
    <w:rPr>
      <w:sz w:val="24"/>
    </w:rPr>
  </w:style>
  <w:style w:type="character" w:customStyle="1" w:styleId="afffffc">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d">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d">
    <w:name w:val="Сноска_"/>
    <w:link w:val="afffffe"/>
    <w:rPr>
      <w:rFonts w:ascii="Symbol" w:hAnsi="Symbol" w:cs="Symbol"/>
      <w:sz w:val="18"/>
    </w:rPr>
  </w:style>
  <w:style w:type="character" w:customStyle="1" w:styleId="2f0">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1">
    <w:name w:val="Заголовок №2_"/>
    <w:rPr>
      <w:b/>
      <w:bCs/>
      <w:i/>
      <w:iCs/>
      <w:sz w:val="34"/>
      <w:szCs w:val="34"/>
      <w:shd w:val="clear" w:color="auto" w:fill="FFFFFF"/>
    </w:rPr>
  </w:style>
  <w:style w:type="character" w:customStyle="1" w:styleId="3e">
    <w:name w:val="Основной текст (3)_"/>
    <w:rPr>
      <w:b/>
      <w:bCs/>
      <w:sz w:val="17"/>
      <w:szCs w:val="17"/>
      <w:shd w:val="clear" w:color="auto" w:fill="FFFFFF"/>
    </w:rPr>
  </w:style>
  <w:style w:type="character" w:customStyle="1" w:styleId="3f">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0">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1">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2">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2">
    <w:name w:val="Оглавление (2)_"/>
    <w:rPr>
      <w:i/>
      <w:iCs/>
      <w:sz w:val="17"/>
      <w:szCs w:val="17"/>
      <w:shd w:val="clear" w:color="auto" w:fill="FFFFFF"/>
    </w:rPr>
  </w:style>
  <w:style w:type="character" w:customStyle="1" w:styleId="2f3">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5">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6">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0">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5">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7">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8">
    <w:name w:val="???????? ????? ??????"/>
    <w:rPr>
      <w:sz w:val="20"/>
      <w:szCs w:val="20"/>
    </w:rPr>
  </w:style>
  <w:style w:type="character" w:customStyle="1" w:styleId="1fa">
    <w:name w:val="???????? ????? ??????1"/>
    <w:rPr>
      <w:sz w:val="20"/>
      <w:szCs w:val="20"/>
    </w:rPr>
  </w:style>
  <w:style w:type="character" w:customStyle="1" w:styleId="affffff9">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a">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b">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c">
    <w:name w:val="Обычный без проверки"/>
    <w:rPr>
      <w:i/>
      <w:sz w:val="24"/>
      <w:lang w:val="ru-RU"/>
    </w:rPr>
  </w:style>
  <w:style w:type="character" w:customStyle="1" w:styleId="affffffd">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a">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e">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
    <w:name w:val="Маркеры списка"/>
    <w:rPr>
      <w:rFonts w:ascii="TimesET" w:eastAsia="TimesET" w:hAnsi="TimesET" w:cs="TimesET"/>
    </w:rPr>
  </w:style>
  <w:style w:type="paragraph" w:customStyle="1" w:styleId="afffffff0">
    <w:name w:val="Заголовок"/>
    <w:next w:val="afffffff1"/>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1">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2">
    <w:name w:val="List"/>
    <w:basedOn w:val="a7"/>
    <w:pPr>
      <w:tabs>
        <w:tab w:val="left" w:pos="644"/>
      </w:tabs>
      <w:spacing w:before="60" w:after="60"/>
      <w:ind w:left="624" w:hanging="340"/>
    </w:pPr>
    <w:rPr>
      <w:sz w:val="26"/>
    </w:rPr>
  </w:style>
  <w:style w:type="paragraph" w:customStyle="1" w:styleId="2fb">
    <w:name w:val="Название2"/>
    <w:basedOn w:val="a7"/>
    <w:pPr>
      <w:suppressLineNumbers/>
      <w:spacing w:before="120" w:after="120"/>
    </w:pPr>
    <w:rPr>
      <w:rFonts w:cs="Times New Roman CYR"/>
      <w:i/>
      <w:iCs/>
    </w:rPr>
  </w:style>
  <w:style w:type="paragraph" w:customStyle="1" w:styleId="2fc">
    <w:name w:val="Указатель2"/>
    <w:basedOn w:val="a7"/>
    <w:pPr>
      <w:suppressLineNumbers/>
    </w:pPr>
    <w:rPr>
      <w:rFonts w:cs="Times New Roman CYR"/>
    </w:rPr>
  </w:style>
  <w:style w:type="paragraph" w:styleId="1ff0">
    <w:name w:val="toc 1"/>
    <w:basedOn w:val="a7"/>
    <w:next w:val="a7"/>
    <w:pPr>
      <w:tabs>
        <w:tab w:val="left" w:pos="960"/>
        <w:tab w:val="left" w:pos="1276"/>
        <w:tab w:val="right" w:leader="dot" w:pos="9639"/>
      </w:tabs>
      <w:spacing w:before="120" w:after="120"/>
    </w:pPr>
    <w:rPr>
      <w:b/>
      <w:caps/>
      <w:szCs w:val="20"/>
    </w:rPr>
  </w:style>
  <w:style w:type="paragraph" w:styleId="afffffff3">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
    <w:basedOn w:val="a7"/>
    <w:pPr>
      <w:spacing w:line="240" w:lineRule="atLeast"/>
      <w:jc w:val="both"/>
    </w:pPr>
  </w:style>
  <w:style w:type="paragraph" w:styleId="afffffff4">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5">
    <w:name w:val="Title"/>
    <w:basedOn w:val="a7"/>
    <w:next w:val="afffffff6"/>
    <w:qFormat/>
    <w:pPr>
      <w:spacing w:line="360" w:lineRule="auto"/>
      <w:jc w:val="center"/>
    </w:pPr>
    <w:rPr>
      <w:caps/>
      <w:sz w:val="32"/>
      <w:szCs w:val="20"/>
    </w:rPr>
  </w:style>
  <w:style w:type="paragraph" w:styleId="afffffff6">
    <w:name w:val="Subtitle"/>
    <w:basedOn w:val="a7"/>
    <w:next w:val="afffffff1"/>
    <w:qFormat/>
    <w:pPr>
      <w:widowControl w:val="0"/>
      <w:jc w:val="center"/>
    </w:pPr>
    <w:rPr>
      <w:rFonts w:ascii="OpenSymbol" w:hAnsi="OpenSymbol" w:cs="OpenSymbol"/>
      <w:b/>
      <w:sz w:val="20"/>
      <w:szCs w:val="20"/>
    </w:rPr>
  </w:style>
  <w:style w:type="paragraph" w:styleId="afffffff7">
    <w:name w:val="footer"/>
    <w:basedOn w:val="a7"/>
    <w:pPr>
      <w:tabs>
        <w:tab w:val="center" w:pos="4677"/>
        <w:tab w:val="right" w:pos="9355"/>
      </w:tabs>
    </w:pPr>
  </w:style>
  <w:style w:type="paragraph" w:styleId="afffffff8">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9">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9"/>
    <w:pPr>
      <w:widowControl w:val="0"/>
      <w:spacing w:line="360" w:lineRule="auto"/>
    </w:pPr>
    <w:rPr>
      <w:sz w:val="18"/>
      <w:szCs w:val="20"/>
      <w:lang w:val="en-US"/>
    </w:rPr>
  </w:style>
  <w:style w:type="paragraph" w:customStyle="1" w:styleId="afffffffa">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1">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b">
    <w:name w:val="Название таблицы"/>
    <w:basedOn w:val="afffffff8"/>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c">
    <w:name w:val="Стандарт"/>
    <w:basedOn w:val="a7"/>
    <w:pPr>
      <w:spacing w:line="312" w:lineRule="auto"/>
      <w:ind w:firstLine="720"/>
      <w:jc w:val="both"/>
    </w:pPr>
    <w:rPr>
      <w:sz w:val="26"/>
      <w:szCs w:val="20"/>
    </w:rPr>
  </w:style>
  <w:style w:type="paragraph" w:customStyle="1" w:styleId="2fd">
    <w:name w:val="Название объекта2"/>
    <w:basedOn w:val="a7"/>
    <w:next w:val="a7"/>
    <w:pPr>
      <w:widowControl w:val="0"/>
      <w:jc w:val="right"/>
    </w:pPr>
    <w:rPr>
      <w:b/>
      <w:szCs w:val="20"/>
    </w:rPr>
  </w:style>
  <w:style w:type="paragraph" w:customStyle="1" w:styleId="afffffffd">
    <w:name w:val="Монография"/>
    <w:basedOn w:val="afffffff1"/>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e">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2">
    <w:name w:val="toc 3"/>
    <w:basedOn w:val="a7"/>
    <w:next w:val="a7"/>
    <w:pPr>
      <w:widowControl w:val="0"/>
      <w:tabs>
        <w:tab w:val="right" w:leader="dot" w:pos="9061"/>
      </w:tabs>
      <w:spacing w:line="360" w:lineRule="auto"/>
      <w:ind w:left="278" w:firstLine="567"/>
    </w:pPr>
    <w:rPr>
      <w:sz w:val="28"/>
      <w:szCs w:val="20"/>
    </w:rPr>
  </w:style>
  <w:style w:type="paragraph" w:styleId="2fe">
    <w:name w:val="toc 2"/>
    <w:basedOn w:val="a7"/>
    <w:next w:val="a7"/>
    <w:pPr>
      <w:widowControl w:val="0"/>
      <w:tabs>
        <w:tab w:val="right" w:leader="dot" w:pos="9072"/>
      </w:tabs>
      <w:spacing w:before="40" w:after="40"/>
      <w:ind w:left="278" w:right="567" w:firstLine="6"/>
    </w:pPr>
    <w:rPr>
      <w:sz w:val="28"/>
      <w:szCs w:val="20"/>
    </w:rPr>
  </w:style>
  <w:style w:type="paragraph" w:customStyle="1" w:styleId="2ff">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
    <w:name w:val="TOC Heading"/>
    <w:basedOn w:val="1"/>
    <w:next w:val="a7"/>
    <w:qFormat/>
    <w:pPr>
      <w:widowControl w:val="0"/>
      <w:numPr>
        <w:numId w:val="0"/>
      </w:numPr>
      <w:spacing w:line="360" w:lineRule="auto"/>
      <w:ind w:firstLine="567"/>
      <w:jc w:val="both"/>
    </w:pPr>
  </w:style>
  <w:style w:type="paragraph" w:customStyle="1" w:styleId="2ff0">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0">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1">
    <w:name w:val="Balloon Text"/>
    <w:basedOn w:val="a7"/>
    <w:pPr>
      <w:widowControl w:val="0"/>
      <w:ind w:firstLine="567"/>
      <w:jc w:val="both"/>
    </w:pPr>
    <w:rPr>
      <w:rFonts w:ascii="Helvetica" w:hAnsi="Helvetica" w:cs="Helvetica"/>
      <w:sz w:val="16"/>
      <w:szCs w:val="16"/>
    </w:rPr>
  </w:style>
  <w:style w:type="paragraph" w:styleId="affffffff2">
    <w:name w:val="Bibliography"/>
    <w:basedOn w:val="a7"/>
    <w:next w:val="a7"/>
    <w:pPr>
      <w:widowControl w:val="0"/>
      <w:spacing w:line="360" w:lineRule="auto"/>
      <w:ind w:firstLine="567"/>
      <w:jc w:val="both"/>
    </w:pPr>
    <w:rPr>
      <w:sz w:val="28"/>
      <w:szCs w:val="20"/>
    </w:rPr>
  </w:style>
  <w:style w:type="paragraph" w:styleId="affffffff3">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1">
    <w:name w:val="Текст примечания2"/>
    <w:basedOn w:val="a7"/>
    <w:rPr>
      <w:sz w:val="20"/>
      <w:szCs w:val="20"/>
    </w:rPr>
  </w:style>
  <w:style w:type="paragraph" w:styleId="affffffff4">
    <w:name w:val="annotation subject"/>
    <w:basedOn w:val="2ff1"/>
    <w:next w:val="2ff1"/>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5">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6">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7">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7"/>
    <w:pPr>
      <w:spacing w:after="120"/>
      <w:ind w:left="849"/>
    </w:pPr>
    <w:rPr>
      <w:sz w:val="20"/>
      <w:szCs w:val="20"/>
    </w:rPr>
  </w:style>
  <w:style w:type="paragraph" w:customStyle="1" w:styleId="affffffff8">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9">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a">
    <w:name w:val="текст"/>
    <w:basedOn w:val="a7"/>
    <w:pPr>
      <w:spacing w:line="360" w:lineRule="auto"/>
      <w:ind w:firstLine="709"/>
      <w:jc w:val="both"/>
    </w:pPr>
    <w:rPr>
      <w:sz w:val="28"/>
      <w:szCs w:val="20"/>
    </w:rPr>
  </w:style>
  <w:style w:type="paragraph" w:customStyle="1" w:styleId="affffffffb">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b"/>
  </w:style>
  <w:style w:type="paragraph" w:customStyle="1" w:styleId="affffffffc">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b"/>
    <w:pPr>
      <w:ind w:left="284"/>
    </w:pPr>
    <w:rPr>
      <w:szCs w:val="20"/>
    </w:rPr>
  </w:style>
  <w:style w:type="paragraph" w:customStyle="1" w:styleId="affffffffd">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d"/>
    <w:pPr>
      <w:jc w:val="both"/>
    </w:pPr>
    <w:rPr>
      <w:szCs w:val="20"/>
    </w:rPr>
  </w:style>
  <w:style w:type="paragraph" w:customStyle="1" w:styleId="affffffffe">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0">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1">
    <w:name w:val="ПодписьРис"/>
    <w:basedOn w:val="a7"/>
    <w:pPr>
      <w:widowControl w:val="0"/>
      <w:autoSpaceDE w:val="0"/>
      <w:spacing w:before="120" w:after="240" w:line="288" w:lineRule="auto"/>
      <w:jc w:val="center"/>
    </w:pPr>
    <w:rPr>
      <w:sz w:val="28"/>
      <w:szCs w:val="26"/>
    </w:rPr>
  </w:style>
  <w:style w:type="paragraph" w:customStyle="1" w:styleId="afffffffff2">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e"/>
  </w:style>
  <w:style w:type="paragraph" w:customStyle="1" w:styleId="146">
    <w:name w:val="Стиль ТаблицаЗаголовок + 14 пт По ширине"/>
    <w:basedOn w:val="affffffffe"/>
    <w:pPr>
      <w:jc w:val="both"/>
    </w:pPr>
    <w:rPr>
      <w:szCs w:val="20"/>
    </w:rPr>
  </w:style>
  <w:style w:type="paragraph" w:customStyle="1" w:styleId="afffffffff3">
    <w:name w:val="Знак"/>
    <w:basedOn w:val="a7"/>
    <w:rPr>
      <w:rFonts w:ascii="MS Reference Specialty" w:hAnsi="MS Reference Specialty" w:cs="MS Reference Specialty"/>
      <w:sz w:val="20"/>
      <w:szCs w:val="20"/>
      <w:lang w:val="en-US"/>
    </w:rPr>
  </w:style>
  <w:style w:type="paragraph" w:customStyle="1" w:styleId="312">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e"/>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2">
    <w:name w:val="Уровень2"/>
    <w:basedOn w:val="2"/>
    <w:next w:val="a7"/>
    <w:pPr>
      <w:numPr>
        <w:ilvl w:val="0"/>
        <w:numId w:val="0"/>
      </w:numPr>
      <w:spacing w:after="240"/>
      <w:jc w:val="both"/>
    </w:pPr>
    <w:rPr>
      <w:rFonts w:ascii="Symbol" w:hAnsi="Symbol" w:cs="Symbol"/>
      <w:i w:val="0"/>
      <w:iCs w:val="0"/>
      <w:sz w:val="24"/>
      <w:szCs w:val="24"/>
    </w:rPr>
  </w:style>
  <w:style w:type="paragraph" w:customStyle="1" w:styleId="3f3">
    <w:name w:val="Уровень3"/>
    <w:basedOn w:val="3"/>
    <w:next w:val="a7"/>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4">
    <w:name w:val="No Spacing"/>
    <w:qFormat/>
    <w:pPr>
      <w:suppressAutoHyphens/>
    </w:pPr>
    <w:rPr>
      <w:rFonts w:ascii="IzhTitl" w:eastAsia="Garamond" w:hAnsi="IzhTitl" w:cs="IzhTitl"/>
      <w:sz w:val="22"/>
      <w:szCs w:val="22"/>
      <w:lang w:eastAsia="ar-SA"/>
    </w:rPr>
  </w:style>
  <w:style w:type="paragraph" w:customStyle="1" w:styleId="afffffffff5">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3">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6">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7">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8">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4">
    <w:name w:val="Без интервала2"/>
    <w:pPr>
      <w:suppressAutoHyphens/>
    </w:pPr>
    <w:rPr>
      <w:rFonts w:ascii="IzhTitl" w:eastAsia="IzhTitl" w:hAnsi="IzhTitl" w:cs="IzhTitl"/>
      <w:sz w:val="22"/>
      <w:szCs w:val="22"/>
      <w:lang w:eastAsia="ar-SA"/>
    </w:rPr>
  </w:style>
  <w:style w:type="paragraph" w:customStyle="1" w:styleId="afffffffff9">
    <w:name w:val="Диссертация"/>
    <w:basedOn w:val="a7"/>
    <w:pPr>
      <w:spacing w:line="360" w:lineRule="auto"/>
      <w:ind w:firstLine="567"/>
      <w:jc w:val="both"/>
    </w:pPr>
    <w:rPr>
      <w:sz w:val="28"/>
      <w:szCs w:val="28"/>
    </w:rPr>
  </w:style>
  <w:style w:type="paragraph" w:customStyle="1" w:styleId="2ff5">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4">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4">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a">
    <w:name w:val="Таблица"/>
    <w:basedOn w:val="a7"/>
    <w:pPr>
      <w:keepNext/>
      <w:spacing w:before="160" w:after="120"/>
      <w:ind w:left="964" w:hanging="964"/>
    </w:pPr>
    <w:rPr>
      <w:rFonts w:eastAsia="Impact"/>
      <w:sz w:val="18"/>
    </w:rPr>
  </w:style>
  <w:style w:type="paragraph" w:customStyle="1" w:styleId="afffffffffb">
    <w:name w:val="Обычный вправо"/>
    <w:basedOn w:val="a7"/>
    <w:pPr>
      <w:jc w:val="right"/>
    </w:pPr>
    <w:rPr>
      <w:rFonts w:eastAsia="Impact"/>
      <w:sz w:val="20"/>
      <w:szCs w:val="20"/>
    </w:rPr>
  </w:style>
  <w:style w:type="paragraph" w:customStyle="1" w:styleId="afffffffffc">
    <w:name w:val="Специальность"/>
    <w:basedOn w:val="a7"/>
    <w:pPr>
      <w:jc w:val="center"/>
    </w:pPr>
    <w:rPr>
      <w:rFonts w:eastAsia="Impact"/>
      <w:sz w:val="20"/>
    </w:rPr>
  </w:style>
  <w:style w:type="paragraph" w:customStyle="1" w:styleId="afffffffffd">
    <w:name w:val="Кафедра"/>
    <w:basedOn w:val="afffffffffc"/>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e">
    <w:name w:val="Обычный без отступа"/>
    <w:basedOn w:val="a7"/>
    <w:pPr>
      <w:jc w:val="both"/>
    </w:pPr>
    <w:rPr>
      <w:rFonts w:eastAsia="Impact"/>
      <w:sz w:val="20"/>
      <w:szCs w:val="20"/>
    </w:rPr>
  </w:style>
  <w:style w:type="paragraph" w:customStyle="1" w:styleId="affffffffff">
    <w:name w:val="Ученый секретарь"/>
    <w:basedOn w:val="afffffffffe"/>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6">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0">
    <w:name w:val="Диплом"/>
    <w:basedOn w:val="a7"/>
    <w:pPr>
      <w:spacing w:line="360" w:lineRule="auto"/>
      <w:ind w:firstLine="709"/>
      <w:jc w:val="both"/>
    </w:pPr>
    <w:rPr>
      <w:sz w:val="28"/>
      <w:szCs w:val="28"/>
    </w:rPr>
  </w:style>
  <w:style w:type="paragraph" w:customStyle="1" w:styleId="affffffffff1">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2">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3">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7">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8">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
    <w:name w:val="Знак4 Знак Знак"/>
    <w:basedOn w:val="a7"/>
    <w:rPr>
      <w:rFonts w:ascii="MS Reference Specialty" w:hAnsi="MS Reference Specialty" w:cs="MS Reference Specialty"/>
      <w:sz w:val="20"/>
      <w:szCs w:val="20"/>
      <w:lang w:val="en-US"/>
    </w:rPr>
  </w:style>
  <w:style w:type="paragraph" w:customStyle="1" w:styleId="2ff9">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5">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1"/>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a">
    <w:name w:val="ЗАГОЛОВОК2"/>
    <w:basedOn w:val="a7"/>
    <w:pPr>
      <w:spacing w:after="240" w:line="360" w:lineRule="auto"/>
      <w:jc w:val="center"/>
    </w:pPr>
    <w:rPr>
      <w:b/>
      <w:sz w:val="32"/>
    </w:rPr>
  </w:style>
  <w:style w:type="paragraph" w:customStyle="1" w:styleId="affffffffff6">
    <w:name w:val="Содержимое таблицы"/>
    <w:basedOn w:val="a7"/>
    <w:pPr>
      <w:suppressLineNumbers/>
    </w:pPr>
    <w:rPr>
      <w:sz w:val="20"/>
      <w:szCs w:val="20"/>
    </w:rPr>
  </w:style>
  <w:style w:type="paragraph" w:customStyle="1" w:styleId="affffffffff7">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8">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1"/>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1"/>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5">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9">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a">
    <w:name w:val="Текст таблицы"/>
    <w:basedOn w:val="a7"/>
    <w:pPr>
      <w:spacing w:line="360" w:lineRule="auto"/>
      <w:jc w:val="both"/>
    </w:pPr>
    <w:rPr>
      <w:rFonts w:ascii="ISOCPEUR" w:hAnsi="ISOCPEUR" w:cs="ISOCPEUR"/>
      <w:bCs/>
      <w:sz w:val="16"/>
    </w:rPr>
  </w:style>
  <w:style w:type="paragraph" w:customStyle="1" w:styleId="affffffffffb">
    <w:name w:val="Текст таблицы центр"/>
    <w:basedOn w:val="affffffffffa"/>
    <w:pPr>
      <w:jc w:val="center"/>
    </w:pPr>
  </w:style>
  <w:style w:type="paragraph" w:customStyle="1" w:styleId="affffffffffc">
    <w:name w:val="Заголовок рисунка"/>
    <w:basedOn w:val="affffffffff7"/>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d">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e">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0">
    <w:name w:val="Текст статьи"/>
    <w:basedOn w:val="a7"/>
    <w:pPr>
      <w:spacing w:line="360" w:lineRule="auto"/>
      <w:ind w:firstLine="720"/>
      <w:jc w:val="both"/>
    </w:pPr>
    <w:rPr>
      <w:sz w:val="28"/>
      <w:szCs w:val="28"/>
    </w:rPr>
  </w:style>
  <w:style w:type="paragraph" w:customStyle="1" w:styleId="3f5">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1">
    <w:name w:val="Обычный текст"/>
    <w:basedOn w:val="a7"/>
    <w:pPr>
      <w:ind w:firstLine="454"/>
      <w:jc w:val="both"/>
    </w:pPr>
    <w:rPr>
      <w:szCs w:val="20"/>
    </w:rPr>
  </w:style>
  <w:style w:type="paragraph" w:customStyle="1" w:styleId="afffffffffff2">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3">
    <w:name w:val="Норм без абзаца"/>
    <w:basedOn w:val="a7"/>
    <w:pPr>
      <w:jc w:val="both"/>
    </w:pPr>
    <w:rPr>
      <w:rFonts w:ascii="UkrainianPeterburg" w:hAnsi="UkrainianPeterburg" w:cs="UkrainianPeterburg"/>
      <w:sz w:val="16"/>
      <w:szCs w:val="16"/>
    </w:rPr>
  </w:style>
  <w:style w:type="paragraph" w:customStyle="1" w:styleId="afffffffffff4">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7"/>
    <w:next w:val="a7"/>
    <w:pPr>
      <w:ind w:left="960"/>
    </w:pPr>
    <w:rPr>
      <w:rFonts w:ascii="IzhTitl" w:hAnsi="IzhTitl" w:cs="IzhTitl"/>
      <w:sz w:val="18"/>
      <w:szCs w:val="18"/>
    </w:rPr>
  </w:style>
  <w:style w:type="paragraph" w:styleId="66">
    <w:name w:val="toc 6"/>
    <w:basedOn w:val="a7"/>
    <w:next w:val="a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b">
    <w:name w:val="Îñíîâíîé òåêñò 2"/>
    <w:basedOn w:val="a7"/>
    <w:pPr>
      <w:widowControl w:val="0"/>
      <w:ind w:firstLine="851"/>
      <w:jc w:val="both"/>
    </w:pPr>
    <w:rPr>
      <w:sz w:val="28"/>
      <w:szCs w:val="20"/>
      <w:lang w:val="en-GB"/>
    </w:rPr>
  </w:style>
  <w:style w:type="paragraph" w:customStyle="1" w:styleId="afffffffffff5">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6">
    <w:name w:val="Îñíîâíîé òåêñò"/>
    <w:basedOn w:val="afffffffffff5"/>
    <w:rPr>
      <w:rFonts w:ascii="CentSchbook Win95BT" w:hAnsi="CentSchbook Win95BT" w:cs="CentSchbook Win95BT"/>
      <w:sz w:val="28"/>
    </w:rPr>
  </w:style>
  <w:style w:type="paragraph" w:customStyle="1" w:styleId="2ffc">
    <w:name w:val="2"/>
    <w:basedOn w:val="a7"/>
    <w:next w:val="afffffffe"/>
    <w:pPr>
      <w:spacing w:before="280" w:after="280"/>
    </w:pPr>
    <w:rPr>
      <w:lang w:val="uk-UA"/>
    </w:rPr>
  </w:style>
  <w:style w:type="paragraph" w:customStyle="1" w:styleId="3f6">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d">
    <w:name w:val="заголовок 2"/>
    <w:basedOn w:val="a7"/>
    <w:next w:val="a7"/>
    <w:pPr>
      <w:keepNext/>
      <w:autoSpaceDE w:val="0"/>
      <w:jc w:val="center"/>
    </w:pPr>
    <w:rPr>
      <w:rFonts w:ascii="Arial" w:hAnsi="Arial" w:cs="Arial"/>
    </w:rPr>
  </w:style>
  <w:style w:type="paragraph" w:customStyle="1" w:styleId="4f0">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7">
    <w:name w:val="Текст_статті Знак"/>
    <w:basedOn w:val="a7"/>
    <w:pPr>
      <w:ind w:firstLine="284"/>
      <w:jc w:val="both"/>
    </w:pPr>
    <w:rPr>
      <w:sz w:val="20"/>
      <w:szCs w:val="20"/>
      <w:lang w:val="uk-UA"/>
    </w:rPr>
  </w:style>
  <w:style w:type="paragraph" w:customStyle="1" w:styleId="afffffffffff8">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
    <w:pPr>
      <w:spacing w:line="360" w:lineRule="auto"/>
      <w:ind w:firstLine="720"/>
      <w:jc w:val="both"/>
    </w:pPr>
    <w:rPr>
      <w:rFonts w:ascii="Garamond" w:hAnsi="Garamond" w:cs="Garamond"/>
      <w:sz w:val="28"/>
      <w:lang w:val="uk-UA"/>
    </w:rPr>
  </w:style>
  <w:style w:type="paragraph" w:customStyle="1" w:styleId="Sokiltitle">
    <w:name w:val="Sokil title"/>
    <w:basedOn w:val="2ff"/>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9">
    <w:name w:val="Вірш"/>
    <w:basedOn w:val="a7"/>
    <w:pPr>
      <w:keepLines/>
      <w:widowControl w:val="0"/>
      <w:spacing w:before="28" w:line="360" w:lineRule="auto"/>
      <w:ind w:left="1701" w:hanging="567"/>
      <w:jc w:val="both"/>
    </w:pPr>
    <w:rPr>
      <w:i/>
      <w:sz w:val="22"/>
      <w:szCs w:val="20"/>
      <w:lang w:val="uk-UA"/>
    </w:rPr>
  </w:style>
  <w:style w:type="paragraph" w:customStyle="1" w:styleId="afffffffffffa">
    <w:name w:val="Загальний текст"/>
    <w:basedOn w:val="a7"/>
    <w:pPr>
      <w:widowControl w:val="0"/>
      <w:spacing w:before="28" w:line="262" w:lineRule="atLeast"/>
      <w:ind w:firstLine="283"/>
      <w:jc w:val="both"/>
    </w:pPr>
    <w:rPr>
      <w:sz w:val="22"/>
      <w:szCs w:val="20"/>
      <w:lang w:val="uk-UA"/>
    </w:rPr>
  </w:style>
  <w:style w:type="paragraph" w:customStyle="1" w:styleId="afffffffffffb">
    <w:name w:val="Заголовок розділів"/>
    <w:basedOn w:val="a7"/>
    <w:next w:val="afffffffffffc"/>
    <w:pPr>
      <w:widowControl w:val="0"/>
      <w:spacing w:after="480" w:line="360" w:lineRule="auto"/>
      <w:jc w:val="center"/>
    </w:pPr>
    <w:rPr>
      <w:rFonts w:ascii="OpenSymbol" w:hAnsi="OpenSymbol" w:cs="OpenSymbol"/>
      <w:b/>
      <w:sz w:val="32"/>
      <w:szCs w:val="20"/>
      <w:lang w:val="uk-UA"/>
    </w:rPr>
  </w:style>
  <w:style w:type="paragraph" w:customStyle="1" w:styleId="afffffffffffc">
    <w:name w:val="Заголовок підрозділів"/>
    <w:basedOn w:val="afffffffffffb"/>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d">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e">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e">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7">
    <w:name w:val="Основной текст3"/>
    <w:basedOn w:val="a7"/>
    <w:pPr>
      <w:widowControl w:val="0"/>
      <w:spacing w:line="360" w:lineRule="atLeast"/>
      <w:jc w:val="both"/>
    </w:pPr>
    <w:rPr>
      <w:szCs w:val="20"/>
    </w:rPr>
  </w:style>
  <w:style w:type="paragraph" w:customStyle="1" w:styleId="WW-3">
    <w:name w:val="WW-Сноска"/>
    <w:basedOn w:val="2ff"/>
    <w:pPr>
      <w:widowControl w:val="0"/>
      <w:spacing w:line="180" w:lineRule="atLeast"/>
      <w:ind w:firstLine="397"/>
      <w:jc w:val="both"/>
    </w:pPr>
    <w:rPr>
      <w:rFonts w:ascii="Symbol" w:hAnsi="Symbol" w:cs="Symbol"/>
      <w:sz w:val="18"/>
    </w:rPr>
  </w:style>
  <w:style w:type="paragraph" w:customStyle="1" w:styleId="affffffffffff0">
    <w:name w:val="текст сноски"/>
    <w:basedOn w:val="a7"/>
    <w:pPr>
      <w:autoSpaceDE w:val="0"/>
    </w:pPr>
    <w:rPr>
      <w:sz w:val="20"/>
      <w:szCs w:val="20"/>
    </w:rPr>
  </w:style>
  <w:style w:type="paragraph" w:customStyle="1" w:styleId="affffffffffff1">
    <w:name w:val="Àäðåñà"/>
    <w:basedOn w:val="a7"/>
    <w:pPr>
      <w:spacing w:after="60" w:line="360" w:lineRule="auto"/>
      <w:jc w:val="center"/>
    </w:pPr>
    <w:rPr>
      <w:szCs w:val="20"/>
      <w:lang w:val="uk-UA"/>
    </w:rPr>
  </w:style>
  <w:style w:type="paragraph" w:customStyle="1" w:styleId="5c">
    <w:name w:val="Основной текст5"/>
    <w:basedOn w:val="a7"/>
    <w:pPr>
      <w:widowControl w:val="0"/>
      <w:spacing w:line="420" w:lineRule="auto"/>
      <w:ind w:firstLine="851"/>
      <w:jc w:val="both"/>
    </w:pPr>
    <w:rPr>
      <w:sz w:val="26"/>
      <w:szCs w:val="20"/>
    </w:rPr>
  </w:style>
  <w:style w:type="paragraph" w:customStyle="1" w:styleId="affffffffffff2">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3">
    <w:name w:val="Цитаты"/>
    <w:basedOn w:val="a7"/>
    <w:pPr>
      <w:autoSpaceDE w:val="0"/>
      <w:spacing w:before="100" w:after="100"/>
      <w:ind w:left="360" w:right="360"/>
    </w:pPr>
  </w:style>
  <w:style w:type="paragraph" w:styleId="affffffffffff4">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5">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6">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7">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8">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9">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a">
    <w:name w:val="Звичайний (веб)"/>
    <w:basedOn w:val="a7"/>
    <w:pPr>
      <w:autoSpaceDE w:val="0"/>
      <w:spacing w:before="100" w:after="100"/>
    </w:pPr>
    <w:rPr>
      <w:sz w:val="20"/>
      <w:lang w:val="uk-UA"/>
    </w:rPr>
  </w:style>
  <w:style w:type="paragraph" w:customStyle="1" w:styleId="affffffffffffb">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c">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1"/>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8">
    <w:name w:val="Основний текст з відступом 3"/>
    <w:basedOn w:val="a7"/>
    <w:pPr>
      <w:spacing w:line="360" w:lineRule="auto"/>
      <w:ind w:firstLine="680"/>
      <w:jc w:val="both"/>
    </w:pPr>
    <w:rPr>
      <w:i/>
      <w:iCs/>
      <w:sz w:val="28"/>
      <w:szCs w:val="28"/>
      <w:lang w:val="uk-UA"/>
    </w:rPr>
  </w:style>
  <w:style w:type="paragraph" w:customStyle="1" w:styleId="2fff">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0">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1">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d">
    <w:name w:val="дисертация"/>
    <w:basedOn w:val="a7"/>
    <w:pPr>
      <w:spacing w:line="360" w:lineRule="auto"/>
      <w:ind w:firstLine="720"/>
      <w:jc w:val="both"/>
    </w:pPr>
    <w:rPr>
      <w:sz w:val="28"/>
      <w:szCs w:val="20"/>
      <w:lang w:val="uk-UA"/>
    </w:rPr>
  </w:style>
  <w:style w:type="paragraph" w:customStyle="1" w:styleId="affffffffffffe">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2">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1"/>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1"/>
    <w:rPr>
      <w:sz w:val="24"/>
    </w:rPr>
  </w:style>
  <w:style w:type="paragraph" w:customStyle="1" w:styleId="11d">
    <w:name w:val="Цитата11"/>
    <w:basedOn w:val="a7"/>
    <w:pPr>
      <w:ind w:left="72" w:right="-766"/>
      <w:jc w:val="both"/>
    </w:pPr>
    <w:rPr>
      <w:sz w:val="28"/>
      <w:szCs w:val="20"/>
    </w:rPr>
  </w:style>
  <w:style w:type="paragraph" w:customStyle="1" w:styleId="3f9">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1"/>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1"/>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7"/>
    <w:next w:val="a7"/>
    <w:pPr>
      <w:keepNext/>
      <w:tabs>
        <w:tab w:val="left" w:pos="5670"/>
      </w:tabs>
      <w:autoSpaceDE w:val="0"/>
      <w:ind w:firstLine="5387"/>
      <w:jc w:val="both"/>
    </w:pPr>
    <w:rPr>
      <w:b/>
      <w:bCs/>
      <w:sz w:val="28"/>
      <w:szCs w:val="28"/>
    </w:rPr>
  </w:style>
  <w:style w:type="paragraph" w:customStyle="1" w:styleId="afffffffffffff0">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3">
    <w:name w:val="Подзаголовок2"/>
    <w:basedOn w:val="a7"/>
    <w:pPr>
      <w:spacing w:after="280"/>
    </w:pPr>
    <w:rPr>
      <w:sz w:val="27"/>
      <w:szCs w:val="27"/>
    </w:rPr>
  </w:style>
  <w:style w:type="paragraph" w:customStyle="1" w:styleId="316">
    <w:name w:val="Список 31"/>
    <w:basedOn w:val="a7"/>
    <w:pPr>
      <w:ind w:left="849" w:hanging="283"/>
    </w:pPr>
  </w:style>
  <w:style w:type="paragraph" w:customStyle="1" w:styleId="afffffffffffff1">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2"/>
    <w:pPr>
      <w:pBdr>
        <w:top w:val="single" w:sz="4" w:space="10" w:color="000000"/>
      </w:pBdr>
      <w:ind w:firstLine="283"/>
      <w:jc w:val="both"/>
    </w:pPr>
    <w:rPr>
      <w:rFonts w:ascii="FreeSetCTT" w:hAnsi="FreeSetCTT" w:cs="FreeSetCTT"/>
      <w:sz w:val="18"/>
      <w:szCs w:val="18"/>
    </w:rPr>
  </w:style>
  <w:style w:type="paragraph" w:customStyle="1" w:styleId="afffffffffffff2">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3">
    <w:name w:val="Содержимое врезки"/>
    <w:basedOn w:val="afffffff1"/>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5"/>
    <w:pPr>
      <w:widowControl/>
      <w:overflowPunct/>
      <w:autoSpaceDE/>
      <w:spacing w:before="0" w:after="0" w:line="240" w:lineRule="auto"/>
      <w:ind w:left="4252"/>
      <w:jc w:val="left"/>
      <w:textAlignment w:val="auto"/>
    </w:pPr>
    <w:rPr>
      <w:i w:val="0"/>
      <w:iCs w:val="0"/>
      <w:color w:val="auto"/>
      <w:szCs w:val="20"/>
    </w:rPr>
  </w:style>
  <w:style w:type="paragraph" w:customStyle="1" w:styleId="afffffffffffff4">
    <w:name w:val="Адресат"/>
    <w:basedOn w:val="a7"/>
    <w:rPr>
      <w:sz w:val="28"/>
      <w:szCs w:val="20"/>
      <w:lang w:val="uk-UA"/>
    </w:rPr>
  </w:style>
  <w:style w:type="paragraph" w:styleId="2fff4">
    <w:name w:val="index 2"/>
    <w:basedOn w:val="a7"/>
    <w:next w:val="a7"/>
    <w:pPr>
      <w:widowControl w:val="0"/>
      <w:autoSpaceDE w:val="0"/>
      <w:ind w:left="400" w:hanging="200"/>
    </w:pPr>
    <w:rPr>
      <w:sz w:val="18"/>
      <w:szCs w:val="18"/>
    </w:rPr>
  </w:style>
  <w:style w:type="paragraph" w:styleId="3fa">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5">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8"/>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b">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6">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7">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8">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9">
    <w:name w:val="текст примечания"/>
    <w:basedOn w:val="a7"/>
    <w:pPr>
      <w:autoSpaceDE w:val="0"/>
    </w:pPr>
    <w:rPr>
      <w:sz w:val="20"/>
      <w:szCs w:val="20"/>
    </w:rPr>
  </w:style>
  <w:style w:type="paragraph" w:customStyle="1" w:styleId="afffffffffffffa">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b">
    <w:name w:val="заголовок"/>
    <w:basedOn w:val="affffffffa"/>
    <w:pPr>
      <w:autoSpaceDE w:val="0"/>
      <w:spacing w:after="57" w:line="244" w:lineRule="atLeast"/>
      <w:ind w:firstLine="0"/>
      <w:jc w:val="center"/>
      <w:textAlignment w:val="center"/>
    </w:pPr>
    <w:rPr>
      <w:b/>
      <w:bCs/>
      <w:caps/>
      <w:color w:val="000000"/>
      <w:sz w:val="20"/>
    </w:rPr>
  </w:style>
  <w:style w:type="paragraph" w:customStyle="1" w:styleId="afffffffffffffc">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c"/>
    <w:next w:val="afffffffffffffc"/>
    <w:pPr>
      <w:keepNext/>
      <w:spacing w:before="240" w:after="60"/>
    </w:pPr>
    <w:rPr>
      <w:rFonts w:ascii="OpenSymbol" w:hAnsi="OpenSymbol" w:cs="OpenSymbol"/>
      <w:b/>
      <w:bCs/>
      <w:kern w:val="1"/>
      <w:lang w:val="uk-UA"/>
    </w:rPr>
  </w:style>
  <w:style w:type="paragraph" w:customStyle="1" w:styleId="Aenao-1">
    <w:name w:val="Aena?o-1"/>
    <w:basedOn w:val="afffffff1"/>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d">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1"/>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e">
    <w:name w:val="текст виноски"/>
    <w:basedOn w:val="afffffff3"/>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0">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1">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2">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1"/>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3">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4">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5">
    <w:name w:val="а"/>
    <w:basedOn w:val="a7"/>
    <w:pPr>
      <w:autoSpaceDE w:val="0"/>
      <w:ind w:firstLine="720"/>
      <w:jc w:val="both"/>
    </w:pPr>
    <w:rPr>
      <w:sz w:val="28"/>
      <w:szCs w:val="28"/>
      <w:lang w:val="uk-UA"/>
    </w:rPr>
  </w:style>
  <w:style w:type="paragraph" w:customStyle="1" w:styleId="67">
    <w:name w:val="заголовок 6"/>
    <w:basedOn w:val="a7"/>
    <w:next w:val="a7"/>
    <w:pPr>
      <w:keepNext/>
      <w:autoSpaceDE w:val="0"/>
      <w:spacing w:line="288" w:lineRule="auto"/>
      <w:jc w:val="center"/>
    </w:pPr>
    <w:rPr>
      <w:sz w:val="26"/>
      <w:szCs w:val="26"/>
      <w:lang w:val="en-US"/>
    </w:rPr>
  </w:style>
  <w:style w:type="paragraph" w:customStyle="1" w:styleId="affffffffffffff6">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c">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d">
    <w:name w:val="Название3"/>
    <w:basedOn w:val="1fff1"/>
    <w:pPr>
      <w:snapToGrid/>
      <w:spacing w:before="0" w:after="0" w:line="360" w:lineRule="auto"/>
      <w:jc w:val="center"/>
    </w:pPr>
    <w:rPr>
      <w:sz w:val="28"/>
      <w:lang w:val="uk-UA"/>
    </w:rPr>
  </w:style>
  <w:style w:type="paragraph" w:customStyle="1" w:styleId="affffffffffffff7">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8">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9">
    <w:name w:val="Книги"/>
    <w:basedOn w:val="a7"/>
    <w:pPr>
      <w:ind w:firstLine="567"/>
      <w:jc w:val="both"/>
    </w:pPr>
    <w:rPr>
      <w:rFonts w:ascii="OpenSymbol" w:hAnsi="OpenSymbol" w:cs="OpenSymbol"/>
      <w:szCs w:val="20"/>
    </w:rPr>
  </w:style>
  <w:style w:type="paragraph" w:customStyle="1" w:styleId="3fe">
    <w:name w:val="Заголовок 3 книг"/>
    <w:basedOn w:val="3"/>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a">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b">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5">
    <w:name w:val="Схема 2"/>
    <w:basedOn w:val="a7"/>
    <w:pPr>
      <w:jc w:val="center"/>
    </w:pPr>
    <w:rPr>
      <w:szCs w:val="20"/>
      <w:lang w:val="uk-UA"/>
    </w:rPr>
  </w:style>
  <w:style w:type="paragraph" w:customStyle="1" w:styleId="affffffffffffffc">
    <w:name w:val="Титул"/>
    <w:basedOn w:val="a7"/>
    <w:pPr>
      <w:jc w:val="center"/>
    </w:pPr>
    <w:rPr>
      <w:sz w:val="32"/>
      <w:szCs w:val="20"/>
      <w:lang w:val="uk-UA"/>
    </w:rPr>
  </w:style>
  <w:style w:type="paragraph" w:customStyle="1" w:styleId="affffffffffffffd">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1"/>
    <w:next w:val="2ff1"/>
    <w:rPr>
      <w:b/>
      <w:bCs/>
      <w:lang w:val="uk-UA"/>
    </w:rPr>
  </w:style>
  <w:style w:type="paragraph" w:customStyle="1" w:styleId="affffffffffffffe">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1"/>
    <w:next w:val="a7"/>
    <w:pPr>
      <w:widowControl/>
      <w:tabs>
        <w:tab w:val="center" w:pos="4680"/>
        <w:tab w:val="right" w:pos="9360"/>
      </w:tabs>
      <w:suppressAutoHyphens w:val="0"/>
      <w:ind w:left="0" w:right="283" w:firstLine="851"/>
      <w:jc w:val="both"/>
    </w:pPr>
    <w:rPr>
      <w:lang w:val="en-US"/>
    </w:rPr>
  </w:style>
  <w:style w:type="paragraph" w:customStyle="1" w:styleId="afffffffffffffff">
    <w:name w:val="Таблица знак"/>
    <w:basedOn w:val="a7"/>
    <w:pPr>
      <w:jc w:val="center"/>
    </w:pPr>
    <w:rPr>
      <w:sz w:val="26"/>
      <w:szCs w:val="26"/>
    </w:rPr>
  </w:style>
  <w:style w:type="paragraph" w:customStyle="1" w:styleId="afffffffffffffff0">
    <w:name w:val="Ссылка"/>
    <w:basedOn w:val="a7"/>
    <w:pPr>
      <w:spacing w:line="360" w:lineRule="auto"/>
      <w:ind w:firstLine="709"/>
      <w:jc w:val="both"/>
    </w:pPr>
  </w:style>
  <w:style w:type="paragraph" w:customStyle="1" w:styleId="afffffffffffffff1">
    <w:name w:val="Рисунок Знак"/>
    <w:basedOn w:val="a7"/>
    <w:pPr>
      <w:spacing w:after="240"/>
      <w:jc w:val="center"/>
    </w:pPr>
  </w:style>
  <w:style w:type="paragraph" w:customStyle="1" w:styleId="afffffffffffffff2">
    <w:name w:val="Рисунок"/>
    <w:basedOn w:val="a7"/>
    <w:pPr>
      <w:spacing w:after="120"/>
      <w:ind w:firstLine="709"/>
      <w:jc w:val="both"/>
    </w:pPr>
  </w:style>
  <w:style w:type="paragraph" w:customStyle="1" w:styleId="afffffffffffffff3">
    <w:name w:val="Таблица центр"/>
    <w:next w:val="afffffffffa"/>
    <w:pPr>
      <w:suppressAutoHyphens/>
      <w:spacing w:after="120"/>
      <w:jc w:val="center"/>
    </w:pPr>
    <w:rPr>
      <w:rFonts w:ascii="Garamond" w:eastAsia="Garamond" w:hAnsi="Garamond" w:cs="Garamond"/>
      <w:sz w:val="28"/>
      <w:lang w:eastAsia="ar-SA"/>
    </w:rPr>
  </w:style>
  <w:style w:type="paragraph" w:customStyle="1" w:styleId="afffffffffffffff4">
    <w:name w:val="Таблица назв"/>
    <w:next w:val="afffffffffffffff3"/>
    <w:pPr>
      <w:suppressAutoHyphens/>
      <w:jc w:val="right"/>
    </w:pPr>
    <w:rPr>
      <w:rFonts w:ascii="Garamond" w:eastAsia="Garamond" w:hAnsi="Garamond" w:cs="Garamond"/>
      <w:sz w:val="28"/>
      <w:szCs w:val="24"/>
      <w:lang w:eastAsia="ar-SA"/>
    </w:rPr>
  </w:style>
  <w:style w:type="paragraph" w:customStyle="1" w:styleId="afffffffffffffff5">
    <w:name w:val="Стиль Таблица"/>
    <w:basedOn w:val="a7"/>
    <w:next w:val="a7"/>
    <w:pPr>
      <w:ind w:left="3240"/>
      <w:jc w:val="right"/>
    </w:pPr>
    <w:rPr>
      <w:sz w:val="28"/>
      <w:szCs w:val="20"/>
    </w:rPr>
  </w:style>
  <w:style w:type="paragraph" w:customStyle="1" w:styleId="afffffffffffffff6">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1"/>
    <w:pPr>
      <w:spacing w:after="0"/>
    </w:pPr>
    <w:rPr>
      <w:sz w:val="26"/>
    </w:rPr>
  </w:style>
  <w:style w:type="paragraph" w:customStyle="1" w:styleId="1310">
    <w:name w:val="Стиль Рисунок Знак + 13 пт1"/>
    <w:basedOn w:val="afffffffffffffff1"/>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6">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
    <w:name w:val="оглавление 3"/>
    <w:basedOn w:val="a7"/>
    <w:next w:val="a7"/>
    <w:pPr>
      <w:ind w:left="400"/>
    </w:pPr>
    <w:rPr>
      <w:sz w:val="20"/>
      <w:szCs w:val="20"/>
    </w:rPr>
  </w:style>
  <w:style w:type="paragraph" w:customStyle="1" w:styleId="afffffffffffffff7">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8">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9">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a">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b">
    <w:name w:val="Чорновик"/>
    <w:basedOn w:val="1fff1"/>
    <w:pPr>
      <w:snapToGrid/>
      <w:spacing w:before="0" w:after="0" w:line="360" w:lineRule="exact"/>
      <w:ind w:firstLine="720"/>
    </w:pPr>
  </w:style>
  <w:style w:type="paragraph" w:customStyle="1" w:styleId="3ff0">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c">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d">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e">
    <w:name w:val="Ос"/>
    <w:basedOn w:val="afffffff8"/>
    <w:pPr>
      <w:tabs>
        <w:tab w:val="left" w:pos="709"/>
        <w:tab w:val="left" w:pos="3969"/>
      </w:tabs>
      <w:spacing w:after="0"/>
      <w:ind w:left="0" w:firstLine="708"/>
      <w:jc w:val="both"/>
    </w:pPr>
    <w:rPr>
      <w:rFonts w:eastAsia="Impact"/>
      <w:sz w:val="32"/>
      <w:szCs w:val="32"/>
      <w:lang w:val="uk-UA"/>
    </w:rPr>
  </w:style>
  <w:style w:type="paragraph" w:customStyle="1" w:styleId="2fff7">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0">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1">
    <w:name w:val="Подпись к рисунку"/>
    <w:basedOn w:val="a7"/>
    <w:pPr>
      <w:keepLines/>
      <w:spacing w:after="360" w:line="360" w:lineRule="auto"/>
      <w:jc w:val="center"/>
    </w:pPr>
    <w:rPr>
      <w:szCs w:val="20"/>
    </w:rPr>
  </w:style>
  <w:style w:type="paragraph" w:customStyle="1" w:styleId="affffffffffffffff2">
    <w:name w:val="Подпись к таблице"/>
    <w:basedOn w:val="a7"/>
    <w:pPr>
      <w:spacing w:line="360" w:lineRule="auto"/>
      <w:jc w:val="right"/>
    </w:pPr>
    <w:rPr>
      <w:sz w:val="28"/>
      <w:szCs w:val="20"/>
    </w:rPr>
  </w:style>
  <w:style w:type="paragraph" w:customStyle="1" w:styleId="affffffffffffffff3">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4">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5">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6">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8">
    <w:name w:val="Адрес 2"/>
    <w:basedOn w:val="a7"/>
    <w:pPr>
      <w:spacing w:line="200" w:lineRule="atLeast"/>
    </w:pPr>
    <w:rPr>
      <w:sz w:val="16"/>
      <w:szCs w:val="20"/>
    </w:rPr>
  </w:style>
  <w:style w:type="paragraph" w:customStyle="1" w:styleId="affffffffffffffff7">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1">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8">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9">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a">
    <w:name w:val="Без інтервалів"/>
    <w:basedOn w:val="a7"/>
    <w:rPr>
      <w:lang w:val="uk-UA"/>
    </w:rPr>
  </w:style>
  <w:style w:type="paragraph" w:customStyle="1" w:styleId="affffffffffffffffb">
    <w:name w:val="Абзац списку"/>
    <w:basedOn w:val="a7"/>
    <w:pPr>
      <w:ind w:left="720"/>
    </w:pPr>
    <w:rPr>
      <w:lang w:val="uk-UA"/>
    </w:rPr>
  </w:style>
  <w:style w:type="paragraph" w:customStyle="1" w:styleId="affffffffffffffffc">
    <w:name w:val="Цитація"/>
    <w:basedOn w:val="a7"/>
    <w:next w:val="a7"/>
    <w:pPr>
      <w:spacing w:before="200"/>
      <w:ind w:left="360" w:right="360"/>
    </w:pPr>
    <w:rPr>
      <w:i/>
      <w:iCs/>
      <w:lang w:val="uk-UA"/>
    </w:rPr>
  </w:style>
  <w:style w:type="paragraph" w:customStyle="1" w:styleId="affffffffffffffffd">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e">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9"/>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
    <w:name w:val="Лит"/>
    <w:basedOn w:val="a7"/>
    <w:pPr>
      <w:keepNext/>
      <w:keepLines/>
      <w:autoSpaceDE w:val="0"/>
      <w:spacing w:before="240"/>
      <w:jc w:val="center"/>
    </w:pPr>
    <w:rPr>
      <w:caps/>
      <w:sz w:val="28"/>
      <w:szCs w:val="28"/>
    </w:rPr>
  </w:style>
  <w:style w:type="paragraph" w:customStyle="1" w:styleId="afffffffffffffffff0">
    <w:name w:val="текст сноски Знак"/>
    <w:basedOn w:val="a7"/>
    <w:pPr>
      <w:autoSpaceDE w:val="0"/>
      <w:ind w:firstLine="709"/>
      <w:jc w:val="both"/>
    </w:pPr>
    <w:rPr>
      <w:sz w:val="16"/>
      <w:szCs w:val="20"/>
    </w:rPr>
  </w:style>
  <w:style w:type="paragraph" w:customStyle="1" w:styleId="afffffffffffffffff1">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2">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9">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4">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5">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6">
    <w:name w:val="Обложка"/>
    <w:basedOn w:val="afffffffffffffffff5"/>
    <w:pPr>
      <w:spacing w:line="288" w:lineRule="auto"/>
      <w:ind w:left="0" w:firstLine="0"/>
      <w:jc w:val="center"/>
    </w:pPr>
    <w:rPr>
      <w:rFonts w:ascii="OpenSymbol" w:hAnsi="OpenSymbol" w:cs="OpenSymbol"/>
      <w:spacing w:val="0"/>
    </w:rPr>
  </w:style>
  <w:style w:type="paragraph" w:customStyle="1" w:styleId="afffffffffffffffff7">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3"/>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a">
    <w:name w:val="Сноска (2)"/>
    <w:basedOn w:val="a7"/>
    <w:pPr>
      <w:widowControl w:val="0"/>
      <w:shd w:val="clear" w:color="auto" w:fill="FFFFFF"/>
      <w:spacing w:before="60" w:line="0" w:lineRule="atLeast"/>
      <w:jc w:val="right"/>
    </w:pPr>
    <w:rPr>
      <w:i/>
      <w:iCs/>
      <w:sz w:val="17"/>
      <w:szCs w:val="17"/>
    </w:rPr>
  </w:style>
  <w:style w:type="paragraph" w:customStyle="1" w:styleId="317">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b">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2">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c">
    <w:name w:val="Оглавление (2)"/>
    <w:basedOn w:val="a7"/>
    <w:pPr>
      <w:widowControl w:val="0"/>
      <w:shd w:val="clear" w:color="auto" w:fill="FFFFFF"/>
      <w:spacing w:line="0" w:lineRule="atLeast"/>
      <w:jc w:val="both"/>
    </w:pPr>
    <w:rPr>
      <w:i/>
      <w:iCs/>
      <w:sz w:val="17"/>
      <w:szCs w:val="17"/>
    </w:rPr>
  </w:style>
  <w:style w:type="paragraph" w:customStyle="1" w:styleId="3ff3">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8">
    <w:name w:val="Подпись к картинке"/>
    <w:basedOn w:val="a7"/>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d">
    <w:name w:val="????????? 2"/>
    <w:basedOn w:val="afffffff1"/>
    <w:next w:val="afffffff1"/>
    <w:pPr>
      <w:keepNext/>
      <w:autoSpaceDE w:val="0"/>
      <w:spacing w:after="0" w:line="480" w:lineRule="auto"/>
      <w:ind w:firstLine="720"/>
      <w:jc w:val="center"/>
    </w:pPr>
    <w:rPr>
      <w:b/>
      <w:bCs/>
      <w:szCs w:val="28"/>
    </w:rPr>
  </w:style>
  <w:style w:type="paragraph" w:customStyle="1" w:styleId="3ff4">
    <w:name w:val="????????? 3"/>
    <w:basedOn w:val="afffffff1"/>
    <w:next w:val="afffffff1"/>
    <w:pPr>
      <w:keepNext/>
      <w:autoSpaceDE w:val="0"/>
      <w:spacing w:after="0" w:line="480" w:lineRule="auto"/>
      <w:ind w:firstLine="720"/>
      <w:jc w:val="both"/>
    </w:pPr>
    <w:rPr>
      <w:b/>
      <w:bCs/>
      <w:szCs w:val="28"/>
    </w:rPr>
  </w:style>
  <w:style w:type="paragraph" w:customStyle="1" w:styleId="4f5">
    <w:name w:val="????????? 4"/>
    <w:basedOn w:val="afffffff1"/>
    <w:next w:val="afffffff1"/>
    <w:pPr>
      <w:keepNext/>
      <w:autoSpaceDE w:val="0"/>
      <w:spacing w:after="0" w:line="480" w:lineRule="auto"/>
      <w:ind w:firstLine="993"/>
      <w:jc w:val="both"/>
    </w:pPr>
    <w:rPr>
      <w:b/>
      <w:bCs/>
      <w:szCs w:val="28"/>
    </w:rPr>
  </w:style>
  <w:style w:type="paragraph" w:customStyle="1" w:styleId="5f">
    <w:name w:val="????????? 5"/>
    <w:basedOn w:val="afffffff1"/>
    <w:next w:val="afffffff1"/>
    <w:pPr>
      <w:keepNext/>
      <w:autoSpaceDE w:val="0"/>
      <w:spacing w:after="0"/>
      <w:jc w:val="both"/>
    </w:pPr>
    <w:rPr>
      <w:szCs w:val="28"/>
    </w:rPr>
  </w:style>
  <w:style w:type="paragraph" w:customStyle="1" w:styleId="6a">
    <w:name w:val="????????? 6"/>
    <w:basedOn w:val="afffffff1"/>
    <w:next w:val="afffffff1"/>
    <w:pPr>
      <w:keepNext/>
      <w:autoSpaceDE w:val="0"/>
      <w:spacing w:after="0"/>
      <w:ind w:firstLine="720"/>
      <w:jc w:val="center"/>
    </w:pPr>
    <w:rPr>
      <w:szCs w:val="28"/>
    </w:rPr>
  </w:style>
  <w:style w:type="paragraph" w:customStyle="1" w:styleId="7b">
    <w:name w:val="????????? 7"/>
    <w:basedOn w:val="afffffff1"/>
    <w:next w:val="afffffff1"/>
    <w:pPr>
      <w:keepNext/>
      <w:autoSpaceDE w:val="0"/>
      <w:spacing w:after="0"/>
      <w:jc w:val="center"/>
    </w:pPr>
    <w:rPr>
      <w:b/>
      <w:bCs/>
      <w:caps/>
      <w:szCs w:val="28"/>
    </w:rPr>
  </w:style>
  <w:style w:type="paragraph" w:customStyle="1" w:styleId="88">
    <w:name w:val="????????? 8"/>
    <w:basedOn w:val="afffffff1"/>
    <w:next w:val="afffffff1"/>
    <w:pPr>
      <w:keepNext/>
      <w:autoSpaceDE w:val="0"/>
      <w:spacing w:before="120" w:line="480" w:lineRule="auto"/>
      <w:ind w:firstLine="709"/>
    </w:pPr>
    <w:rPr>
      <w:b/>
      <w:bCs/>
      <w:szCs w:val="28"/>
    </w:rPr>
  </w:style>
  <w:style w:type="paragraph" w:customStyle="1" w:styleId="97">
    <w:name w:val="????????? 9"/>
    <w:basedOn w:val="afffffff1"/>
    <w:next w:val="afffffff1"/>
    <w:pPr>
      <w:keepNext/>
      <w:widowControl w:val="0"/>
      <w:autoSpaceDE w:val="0"/>
      <w:spacing w:after="0" w:line="360" w:lineRule="auto"/>
      <w:ind w:left="2126" w:right="2404"/>
      <w:jc w:val="center"/>
    </w:pPr>
    <w:rPr>
      <w:b/>
      <w:bCs/>
      <w:szCs w:val="28"/>
    </w:rPr>
  </w:style>
  <w:style w:type="paragraph" w:customStyle="1" w:styleId="afffffffffffffffff9">
    <w:name w:val="??????? ??????????"/>
    <w:basedOn w:val="afffffff1"/>
    <w:pPr>
      <w:tabs>
        <w:tab w:val="center" w:pos="4536"/>
        <w:tab w:val="right" w:pos="9072"/>
      </w:tabs>
      <w:autoSpaceDE w:val="0"/>
      <w:spacing w:after="0"/>
    </w:pPr>
    <w:rPr>
      <w:szCs w:val="28"/>
    </w:rPr>
  </w:style>
  <w:style w:type="paragraph" w:customStyle="1" w:styleId="afffffffffffffffffa">
    <w:name w:val="????????????"/>
    <w:basedOn w:val="afffffff1"/>
    <w:pPr>
      <w:autoSpaceDE w:val="0"/>
      <w:spacing w:before="240" w:after="0" w:line="480" w:lineRule="auto"/>
      <w:ind w:firstLine="720"/>
      <w:jc w:val="both"/>
    </w:pPr>
    <w:rPr>
      <w:szCs w:val="28"/>
    </w:rPr>
  </w:style>
  <w:style w:type="paragraph" w:customStyle="1" w:styleId="afffffffffffffffffb">
    <w:name w:val="???????? ????? ? ????????"/>
    <w:basedOn w:val="afffffff1"/>
    <w:pPr>
      <w:tabs>
        <w:tab w:val="left" w:pos="567"/>
      </w:tabs>
      <w:autoSpaceDE w:val="0"/>
      <w:spacing w:after="0" w:line="376" w:lineRule="auto"/>
      <w:ind w:firstLine="567"/>
      <w:jc w:val="both"/>
    </w:pPr>
    <w:rPr>
      <w:szCs w:val="28"/>
    </w:rPr>
  </w:style>
  <w:style w:type="paragraph" w:customStyle="1" w:styleId="2fffe">
    <w:name w:val="???????? ????? ? ???????? 2"/>
    <w:basedOn w:val="afffffff1"/>
    <w:pPr>
      <w:tabs>
        <w:tab w:val="left" w:pos="360"/>
      </w:tabs>
      <w:autoSpaceDE w:val="0"/>
      <w:spacing w:after="0" w:line="376" w:lineRule="auto"/>
      <w:ind w:firstLine="357"/>
      <w:jc w:val="both"/>
    </w:pPr>
    <w:rPr>
      <w:szCs w:val="28"/>
    </w:rPr>
  </w:style>
  <w:style w:type="paragraph" w:customStyle="1" w:styleId="afffffffffffffffffc">
    <w:name w:val="???????? ?????"/>
    <w:basedOn w:val="afffffff1"/>
    <w:pPr>
      <w:autoSpaceDE w:val="0"/>
      <w:spacing w:after="0"/>
    </w:pPr>
    <w:rPr>
      <w:szCs w:val="28"/>
    </w:rPr>
  </w:style>
  <w:style w:type="paragraph" w:customStyle="1" w:styleId="afffffffffffffffffd">
    <w:name w:val="????????"/>
    <w:basedOn w:val="afffffff1"/>
    <w:pPr>
      <w:autoSpaceDE w:val="0"/>
      <w:spacing w:after="0" w:line="480" w:lineRule="auto"/>
      <w:ind w:firstLine="720"/>
      <w:jc w:val="center"/>
    </w:pPr>
    <w:rPr>
      <w:b/>
      <w:bCs/>
      <w:caps/>
      <w:szCs w:val="28"/>
    </w:rPr>
  </w:style>
  <w:style w:type="paragraph" w:customStyle="1" w:styleId="2ffff">
    <w:name w:val="???????? ????? 2"/>
    <w:basedOn w:val="afffffff1"/>
    <w:pPr>
      <w:widowControl w:val="0"/>
      <w:autoSpaceDE w:val="0"/>
      <w:spacing w:after="0"/>
      <w:jc w:val="center"/>
    </w:pPr>
    <w:rPr>
      <w:b/>
      <w:bCs/>
      <w:caps/>
      <w:sz w:val="32"/>
      <w:szCs w:val="32"/>
    </w:rPr>
  </w:style>
  <w:style w:type="paragraph" w:customStyle="1" w:styleId="afffffffffffffffffe">
    <w:name w:val="?????? ??????????"/>
    <w:basedOn w:val="afffffff1"/>
    <w:pPr>
      <w:tabs>
        <w:tab w:val="center" w:pos="4153"/>
        <w:tab w:val="right" w:pos="8306"/>
      </w:tabs>
      <w:autoSpaceDE w:val="0"/>
      <w:spacing w:after="0"/>
    </w:pPr>
    <w:rPr>
      <w:szCs w:val="28"/>
    </w:rPr>
  </w:style>
  <w:style w:type="paragraph" w:customStyle="1" w:styleId="1fffffc">
    <w:name w:val="??????? ??????????1"/>
    <w:basedOn w:val="afffffffffffffc"/>
    <w:pPr>
      <w:tabs>
        <w:tab w:val="center" w:pos="4536"/>
        <w:tab w:val="right" w:pos="9072"/>
      </w:tabs>
      <w:overflowPunct/>
      <w:textAlignment w:val="auto"/>
    </w:pPr>
    <w:rPr>
      <w:sz w:val="20"/>
      <w:szCs w:val="20"/>
      <w:lang w:val="ru-RU"/>
    </w:rPr>
  </w:style>
  <w:style w:type="paragraph" w:customStyle="1" w:styleId="1fffffd">
    <w:name w:val="?????? ??????????1"/>
    <w:basedOn w:val="afffffffffffffc"/>
    <w:pPr>
      <w:tabs>
        <w:tab w:val="center" w:pos="4153"/>
        <w:tab w:val="right" w:pos="8306"/>
      </w:tabs>
      <w:overflowPunct/>
      <w:textAlignment w:val="auto"/>
    </w:pPr>
    <w:rPr>
      <w:sz w:val="20"/>
      <w:szCs w:val="20"/>
      <w:lang w:val="ru-RU"/>
    </w:rPr>
  </w:style>
  <w:style w:type="paragraph" w:customStyle="1" w:styleId="1fffffe">
    <w:name w:val="???????? ????? ? ????????1"/>
    <w:basedOn w:val="afffffffffffffc"/>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9"/>
    <w:pPr>
      <w:widowControl/>
      <w:ind w:firstLine="0"/>
      <w:jc w:val="center"/>
    </w:pPr>
    <w:rPr>
      <w:rFonts w:cs="Mangal"/>
      <w:b/>
      <w:bCs/>
      <w:caps/>
    </w:rPr>
  </w:style>
  <w:style w:type="paragraph" w:customStyle="1" w:styleId="2ffff0">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0">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1">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2">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2"/>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3">
    <w:name w:val="Розд."/>
    <w:basedOn w:val="a7"/>
    <w:pPr>
      <w:widowControl w:val="0"/>
      <w:spacing w:line="360" w:lineRule="auto"/>
      <w:ind w:firstLine="567"/>
      <w:jc w:val="center"/>
    </w:pPr>
    <w:rPr>
      <w:b/>
      <w:sz w:val="28"/>
      <w:szCs w:val="20"/>
      <w:lang w:val="uk-UA"/>
    </w:rPr>
  </w:style>
  <w:style w:type="paragraph" w:customStyle="1" w:styleId="affffffffffffffffff4">
    <w:name w:val="Переменные"/>
    <w:basedOn w:val="afffffff1"/>
    <w:pPr>
      <w:tabs>
        <w:tab w:val="left" w:pos="482"/>
      </w:tabs>
      <w:spacing w:after="0" w:line="336" w:lineRule="auto"/>
      <w:ind w:left="482" w:hanging="482"/>
      <w:jc w:val="both"/>
    </w:pPr>
    <w:rPr>
      <w:sz w:val="18"/>
      <w:szCs w:val="18"/>
      <w:lang w:val="uk-UA"/>
    </w:rPr>
  </w:style>
  <w:style w:type="paragraph" w:customStyle="1" w:styleId="affffffffffffffffff5">
    <w:name w:val="Чертежный"/>
    <w:pPr>
      <w:suppressAutoHyphens/>
      <w:jc w:val="both"/>
    </w:pPr>
    <w:rPr>
      <w:rFonts w:ascii="Mincho" w:eastAsia="Garamond" w:hAnsi="Mincho" w:cs="Garamond"/>
      <w:i/>
      <w:sz w:val="28"/>
      <w:lang w:val="uk-UA" w:eastAsia="ar-SA"/>
    </w:rPr>
  </w:style>
  <w:style w:type="paragraph" w:customStyle="1" w:styleId="affffffffffffffffff6">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b">
    <w:name w:val="Стиль6"/>
    <w:basedOn w:val="2ffe"/>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1">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1"/>
    <w:pPr>
      <w:ind w:firstLine="0"/>
      <w:jc w:val="center"/>
    </w:pPr>
    <w:rPr>
      <w:b/>
      <w:bCs/>
      <w:color w:val="auto"/>
    </w:rPr>
  </w:style>
  <w:style w:type="paragraph" w:customStyle="1" w:styleId="3ff5">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7">
    <w:name w:val="КУ_литература"/>
    <w:basedOn w:val="afffffff8"/>
    <w:pPr>
      <w:suppressLineNumbers/>
      <w:tabs>
        <w:tab w:val="left" w:pos="284"/>
      </w:tabs>
      <w:spacing w:after="0"/>
      <w:ind w:left="720" w:hanging="360"/>
      <w:jc w:val="both"/>
    </w:pPr>
    <w:rPr>
      <w:spacing w:val="-2"/>
      <w:sz w:val="18"/>
      <w:szCs w:val="18"/>
    </w:rPr>
  </w:style>
  <w:style w:type="paragraph" w:customStyle="1" w:styleId="affffffffffffffffff8">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2">
    <w:name w:val="Заг 4"/>
    <w:basedOn w:val="a7"/>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9">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a">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b">
    <w:name w:val="Памятник"/>
    <w:basedOn w:val="a7"/>
    <w:next w:val="a7"/>
    <w:pPr>
      <w:spacing w:line="360" w:lineRule="auto"/>
      <w:jc w:val="both"/>
    </w:pPr>
    <w:rPr>
      <w:sz w:val="28"/>
      <w:szCs w:val="20"/>
      <w:lang w:val="uk-UA"/>
    </w:rPr>
  </w:style>
  <w:style w:type="paragraph" w:customStyle="1" w:styleId="affffffffffffffffffc">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d">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2">
    <w:name w:val="Обычный2"/>
    <w:basedOn w:val="afffffff1"/>
    <w:pPr>
      <w:spacing w:after="0" w:line="360" w:lineRule="auto"/>
      <w:ind w:firstLine="709"/>
      <w:jc w:val="both"/>
    </w:pPr>
    <w:rPr>
      <w:color w:val="000000"/>
      <w:szCs w:val="28"/>
      <w:lang w:val="uk-UA"/>
    </w:rPr>
  </w:style>
  <w:style w:type="paragraph" w:customStyle="1" w:styleId="affffffffffffffffffe">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
    <w:name w:val="Сноска в дисертации"/>
    <w:basedOn w:val="afffffff3"/>
    <w:pPr>
      <w:spacing w:line="240" w:lineRule="auto"/>
      <w:ind w:firstLine="284"/>
    </w:pPr>
    <w:rPr>
      <w:sz w:val="18"/>
      <w:szCs w:val="20"/>
    </w:rPr>
  </w:style>
  <w:style w:type="paragraph" w:customStyle="1" w:styleId="1ffffff5">
    <w:name w:val="Дисертация Заголовок1 без номера"/>
    <w:basedOn w:val="1"/>
    <w:next w:val="affffffffffffffffffe"/>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0">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6">
    <w:name w:val="Стиль4"/>
    <w:basedOn w:val="afffffff8"/>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1">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2">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1"/>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1"/>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1"/>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6"/>
    <w:next w:val="2ff6"/>
    <w:pPr>
      <w:ind w:firstLine="283"/>
    </w:pPr>
    <w:rPr>
      <w:rFonts w:ascii="IzhTitl" w:hAnsi="IzhTitl" w:cs="Garamond"/>
      <w:i/>
      <w:iCs/>
      <w:color w:val="auto"/>
      <w:sz w:val="18"/>
      <w:szCs w:val="18"/>
    </w:rPr>
  </w:style>
  <w:style w:type="paragraph" w:customStyle="1" w:styleId="1ffffff6">
    <w:name w:val="Текст сноски 1"/>
    <w:basedOn w:val="afffffff3"/>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3">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4">
    <w:name w:val="Абзац 2А"/>
    <w:basedOn w:val="a7"/>
    <w:pPr>
      <w:tabs>
        <w:tab w:val="left" w:pos="482"/>
      </w:tabs>
      <w:spacing w:after="60"/>
      <w:ind w:left="482"/>
      <w:jc w:val="both"/>
    </w:pPr>
    <w:rPr>
      <w:sz w:val="22"/>
      <w:lang w:val="en-GB"/>
    </w:rPr>
  </w:style>
  <w:style w:type="paragraph" w:customStyle="1" w:styleId="3ff6">
    <w:name w:val="Абзац 3А"/>
    <w:basedOn w:val="a7"/>
    <w:pPr>
      <w:tabs>
        <w:tab w:val="left" w:pos="964"/>
      </w:tabs>
      <w:spacing w:after="60"/>
      <w:ind w:left="964"/>
      <w:jc w:val="both"/>
    </w:pPr>
    <w:rPr>
      <w:sz w:val="22"/>
      <w:lang w:val="en-GB"/>
    </w:rPr>
  </w:style>
  <w:style w:type="paragraph" w:customStyle="1" w:styleId="4f7">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5">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6">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7">
    <w:name w:val="Заголовок 3А"/>
    <w:basedOn w:val="a7"/>
    <w:pPr>
      <w:keepNext/>
      <w:spacing w:before="240" w:after="120"/>
      <w:jc w:val="both"/>
    </w:pPr>
    <w:rPr>
      <w:b/>
      <w:color w:val="5F5F5F"/>
      <w:sz w:val="28"/>
      <w:lang w:val="en-GB"/>
    </w:rPr>
  </w:style>
  <w:style w:type="paragraph" w:customStyle="1" w:styleId="4f8">
    <w:name w:val="Заголовок 4А"/>
    <w:basedOn w:val="a7"/>
    <w:pPr>
      <w:keepNext/>
      <w:spacing w:before="240" w:after="120"/>
      <w:jc w:val="both"/>
    </w:pPr>
    <w:rPr>
      <w:rFonts w:ascii="IzhTitl" w:hAnsi="IzhTitl" w:cs="FreeSetCTT"/>
      <w:b/>
      <w:color w:val="333333"/>
      <w:lang w:val="en-GB"/>
    </w:rPr>
  </w:style>
  <w:style w:type="paragraph" w:customStyle="1" w:styleId="5f2">
    <w:name w:val="Заголовок 5А"/>
    <w:basedOn w:val="a7"/>
    <w:pPr>
      <w:keepNext/>
      <w:spacing w:before="240" w:after="120"/>
      <w:jc w:val="both"/>
    </w:pPr>
    <w:rPr>
      <w:rFonts w:ascii="IzhTitl" w:hAnsi="IzhTitl" w:cs="FreeSetCTT"/>
      <w:b/>
      <w:color w:val="333333"/>
      <w:sz w:val="22"/>
      <w:lang w:val="en-GB"/>
    </w:rPr>
  </w:style>
  <w:style w:type="paragraph" w:customStyle="1" w:styleId="6c">
    <w:name w:val="Заголовок 6А"/>
    <w:basedOn w:val="a7"/>
    <w:pPr>
      <w:keepNext/>
      <w:spacing w:before="240" w:after="120"/>
      <w:jc w:val="both"/>
    </w:pPr>
    <w:rPr>
      <w:rFonts w:cs="FreeSetCTT"/>
      <w:b/>
      <w:color w:val="333333"/>
      <w:sz w:val="22"/>
      <w:lang w:val="en-GB"/>
    </w:rPr>
  </w:style>
  <w:style w:type="paragraph" w:customStyle="1" w:styleId="afffffffffffffffffff3">
    <w:name w:val="Основний А"/>
    <w:basedOn w:val="a7"/>
    <w:pPr>
      <w:jc w:val="both"/>
    </w:pPr>
    <w:rPr>
      <w:sz w:val="22"/>
      <w:lang w:val="en-GB"/>
    </w:rPr>
  </w:style>
  <w:style w:type="paragraph" w:customStyle="1" w:styleId="afffffffffffffffffff4">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5">
    <w:name w:val="Дисертация"/>
    <w:basedOn w:val="a7"/>
    <w:pPr>
      <w:spacing w:line="360" w:lineRule="auto"/>
      <w:ind w:firstLine="709"/>
      <w:jc w:val="both"/>
    </w:pPr>
    <w:rPr>
      <w:sz w:val="28"/>
      <w:szCs w:val="28"/>
    </w:rPr>
  </w:style>
  <w:style w:type="paragraph" w:customStyle="1" w:styleId="afffffffffffffffffff6">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1"/>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1"/>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7">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8"/>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0"/>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8">
    <w:name w:val="Светлана"/>
    <w:basedOn w:val="a7"/>
    <w:pPr>
      <w:overflowPunct w:val="0"/>
      <w:autoSpaceDE w:val="0"/>
      <w:textAlignment w:val="baseline"/>
    </w:pPr>
    <w:rPr>
      <w:rFonts w:ascii="Alpha000" w:hAnsi="Alpha000" w:cs="Alpha000"/>
      <w:kern w:val="1"/>
      <w:sz w:val="28"/>
    </w:rPr>
  </w:style>
  <w:style w:type="paragraph" w:customStyle="1" w:styleId="afffffffffffffffffff9">
    <w:name w:val="Текст_осн"/>
    <w:pPr>
      <w:widowControl w:val="0"/>
      <w:suppressAutoHyphens/>
      <w:spacing w:line="360" w:lineRule="auto"/>
      <w:ind w:firstLine="567"/>
      <w:jc w:val="both"/>
    </w:pPr>
    <w:rPr>
      <w:sz w:val="28"/>
      <w:szCs w:val="28"/>
      <w:lang w:val="uk-UA" w:eastAsia="ar-SA"/>
    </w:rPr>
  </w:style>
  <w:style w:type="paragraph" w:styleId="afffffffffffffffffffa">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1"/>
    <w:rsid w:val="00803975"/>
    <w:rPr>
      <w:rFonts w:ascii="Garamond" w:eastAsia="Garamond" w:hAnsi="Garamond" w:cs="Garamond"/>
      <w:sz w:val="28"/>
      <w:szCs w:val="24"/>
      <w:lang w:eastAsia="ar-SA"/>
    </w:rPr>
  </w:style>
  <w:style w:type="paragraph" w:styleId="36">
    <w:name w:val="Body Text Indent 3"/>
    <w:basedOn w:val="a7"/>
    <w:link w:val="35"/>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b">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basedOn w:val="a7"/>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c">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8"/>
    <w:rsid w:val="00B46023"/>
    <w:rPr>
      <w:noProof w:val="0"/>
      <w:sz w:val="28"/>
      <w:lang w:val="uk-UA"/>
    </w:rPr>
  </w:style>
  <w:style w:type="paragraph" w:styleId="2ffff7">
    <w:name w:val="Body Text 2"/>
    <w:basedOn w:val="a7"/>
    <w:link w:val="225"/>
    <w:unhideWhenUsed/>
    <w:rsid w:val="00524D1A"/>
    <w:pPr>
      <w:spacing w:after="120" w:line="480" w:lineRule="auto"/>
    </w:pPr>
  </w:style>
  <w:style w:type="character" w:customStyle="1" w:styleId="225">
    <w:name w:val="Основной текст 2 Знак2"/>
    <w:basedOn w:val="a8"/>
    <w:link w:val="2ffff7"/>
    <w:uiPriority w:val="99"/>
    <w:semiHidden/>
    <w:rsid w:val="00524D1A"/>
    <w:rPr>
      <w:rFonts w:ascii="Garamond" w:eastAsia="Garamond" w:hAnsi="Garamond" w:cs="Garamond"/>
      <w:sz w:val="24"/>
      <w:szCs w:val="24"/>
      <w:lang w:eastAsia="ar-SA"/>
    </w:rPr>
  </w:style>
  <w:style w:type="character" w:styleId="afffffffffffffffffffd">
    <w:name w:val="footnote reference"/>
    <w:basedOn w:val="a8"/>
    <w:semiHidden/>
    <w:rsid w:val="00524D1A"/>
    <w:rPr>
      <w:vertAlign w:val="superscript"/>
    </w:rPr>
  </w:style>
  <w:style w:type="character" w:styleId="afffffffffffffffffffe">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
    <w:name w:val="endnote reference"/>
    <w:basedOn w:val="a8"/>
    <w:semiHidden/>
    <w:rsid w:val="00524D1A"/>
    <w:rPr>
      <w:vertAlign w:val="superscript"/>
    </w:rPr>
  </w:style>
  <w:style w:type="paragraph" w:styleId="33">
    <w:name w:val="Body Text 3"/>
    <w:basedOn w:val="a7"/>
    <w:link w:val="32"/>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8">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a">
    <w:name w:val="Гиперссылка4"/>
    <w:basedOn w:val="a8"/>
    <w:rsid w:val="00854667"/>
    <w:rPr>
      <w:strike w:val="0"/>
      <w:dstrike w:val="0"/>
      <w:color w:val="0033FF"/>
      <w:u w:val="none"/>
      <w:effect w:val="none"/>
    </w:rPr>
  </w:style>
  <w:style w:type="character" w:customStyle="1" w:styleId="3ff9">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8">
    <w:name w:val="Основной текст 2 Знак Знак"/>
    <w:basedOn w:val="a8"/>
    <w:rsid w:val="00902A7A"/>
    <w:rPr>
      <w:sz w:val="28"/>
      <w:szCs w:val="24"/>
      <w:lang w:val="uk-UA" w:eastAsia="ru-RU" w:bidi="ar-SA"/>
    </w:rPr>
  </w:style>
  <w:style w:type="paragraph" w:styleId="affffffffffffffffffff0">
    <w:name w:val="List Bullet"/>
    <w:basedOn w:val="a7"/>
    <w:autoRedefine/>
    <w:semiHidden/>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9">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8"/>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1"/>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1"/>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a">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1">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b">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2">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3">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c">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3">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e">
    <w:name w:val="Сноска"/>
    <w:basedOn w:val="a7"/>
    <w:link w:val="afffffd"/>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8"/>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7"/>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3"/>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e">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e"/>
    <w:rsid w:val="00ED245E"/>
    <w:pPr>
      <w:widowControl/>
      <w:spacing w:line="360" w:lineRule="auto"/>
      <w:ind w:firstLine="709"/>
    </w:pPr>
    <w:rPr>
      <w:snapToGrid/>
      <w:sz w:val="28"/>
      <w:lang w:val="uk-UA"/>
    </w:rPr>
  </w:style>
  <w:style w:type="paragraph" w:customStyle="1" w:styleId="affffffffffffffffffff4">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d">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e">
    <w:name w:val="Нет списка2"/>
    <w:next w:val="aa"/>
    <w:semiHidden/>
    <w:unhideWhenUsed/>
    <w:rsid w:val="00A814A4"/>
  </w:style>
  <w:style w:type="paragraph" w:customStyle="1" w:styleId="BodyTextIndent">
    <w:name w:val="Body Text Indent"/>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7"/>
    <w:qFormat/>
    <w:pPr>
      <w:numPr>
        <w:ilvl w:val="2"/>
      </w:numPr>
      <w:outlineLvl w:val="2"/>
    </w:pPr>
  </w:style>
  <w:style w:type="paragraph" w:styleId="4">
    <w:name w:val="heading 4"/>
    <w:basedOn w:val="a7"/>
    <w:next w:val="a7"/>
    <w:qFormat/>
    <w:pPr>
      <w:keepNext/>
      <w:numPr>
        <w:ilvl w:val="3"/>
        <w:numId w:val="1"/>
      </w:numPr>
      <w:spacing w:line="360" w:lineRule="auto"/>
      <w:jc w:val="center"/>
      <w:outlineLvl w:val="3"/>
    </w:pPr>
    <w:rPr>
      <w:sz w:val="32"/>
      <w:szCs w:val="20"/>
    </w:rPr>
  </w:style>
  <w:style w:type="paragraph" w:styleId="5">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0">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2">
    <w:name w:val="Основной текст 3 Знак"/>
    <w:link w:val="33"/>
    <w:rPr>
      <w:sz w:val="16"/>
      <w:szCs w:val="16"/>
    </w:rPr>
  </w:style>
  <w:style w:type="character" w:customStyle="1" w:styleId="34">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1">
    <w:name w:val="Текст сноски Знак"/>
    <w:rPr>
      <w:sz w:val="24"/>
      <w:szCs w:val="24"/>
    </w:rPr>
  </w:style>
  <w:style w:type="character" w:customStyle="1" w:styleId="af2">
    <w:name w:val="Основной текст с отступом Знак"/>
    <w:aliases w:val=" Знак Знак"/>
    <w:rPr>
      <w:sz w:val="28"/>
      <w:szCs w:val="24"/>
    </w:rPr>
  </w:style>
  <w:style w:type="character" w:customStyle="1" w:styleId="22">
    <w:name w:val="Основной текст с отступом 2 Знак"/>
    <w:link w:val="23"/>
    <w:rPr>
      <w:sz w:val="28"/>
    </w:rPr>
  </w:style>
  <w:style w:type="character" w:customStyle="1" w:styleId="35">
    <w:name w:val="Основной текст с отступом 3 Знак"/>
    <w:link w:val="36"/>
    <w:rPr>
      <w:sz w:val="24"/>
    </w:rPr>
  </w:style>
  <w:style w:type="character" w:customStyle="1" w:styleId="af3">
    <w:name w:val="Символы концевой сноски"/>
    <w:rPr>
      <w:vertAlign w:val="superscript"/>
    </w:rPr>
  </w:style>
  <w:style w:type="character" w:styleId="af4">
    <w:name w:val="FollowedHyperlink"/>
    <w:uiPriority w:val="99"/>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4">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c">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d">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e">
    <w:name w:val="Текст статьи Знак"/>
    <w:rPr>
      <w:sz w:val="28"/>
      <w:szCs w:val="28"/>
    </w:rPr>
  </w:style>
  <w:style w:type="character" w:customStyle="1" w:styleId="hl">
    <w:name w:val="hl"/>
    <w:rPr>
      <w:rFonts w:cs="Garamond"/>
    </w:rPr>
  </w:style>
  <w:style w:type="character" w:customStyle="1" w:styleId="afff">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7">
    <w:name w:val="Знак Знак3"/>
    <w:rPr>
      <w:b/>
      <w:bCs w:val="0"/>
      <w:sz w:val="28"/>
      <w:lang w:val="ru-RU" w:eastAsia="ar-SA" w:bidi="ar-SA"/>
    </w:rPr>
  </w:style>
  <w:style w:type="character" w:customStyle="1" w:styleId="p1">
    <w:name w:val="p1"/>
  </w:style>
  <w:style w:type="character" w:customStyle="1" w:styleId="afff0">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1">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2">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3">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4">
    <w:name w:val="Основной шрифт"/>
  </w:style>
  <w:style w:type="character" w:customStyle="1" w:styleId="afff5">
    <w:name w:val="Электронная подпись Знак"/>
    <w:rPr>
      <w:color w:val="000000"/>
      <w:sz w:val="28"/>
      <w:szCs w:val="28"/>
      <w:lang w:val="uk-UA"/>
    </w:rPr>
  </w:style>
  <w:style w:type="character" w:customStyle="1" w:styleId="afff6">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7">
    <w:name w:val="текст ссылки Знак"/>
    <w:rPr>
      <w:color w:val="000000"/>
      <w:sz w:val="28"/>
      <w:szCs w:val="28"/>
      <w:lang w:val="uk-UA"/>
    </w:rPr>
  </w:style>
  <w:style w:type="character" w:customStyle="1" w:styleId="post-b">
    <w:name w:val="post-b"/>
  </w:style>
  <w:style w:type="character" w:customStyle="1" w:styleId="afff8">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8">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9">
    <w:name w:val="Знак сноски3"/>
    <w:rPr>
      <w:vertAlign w:val="superscript"/>
    </w:rPr>
  </w:style>
  <w:style w:type="character" w:customStyle="1" w:styleId="3a">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c">
    <w:name w:val="Текст виноски Знак"/>
    <w:rPr>
      <w:rFonts w:ascii="Garamond" w:eastAsia="Garamond" w:hAnsi="Garamond" w:cs="Garamond"/>
      <w:sz w:val="20"/>
      <w:szCs w:val="20"/>
      <w:lang w:val="ru-RU"/>
    </w:rPr>
  </w:style>
  <w:style w:type="character" w:customStyle="1" w:styleId="afffd">
    <w:name w:val="Верхній колонтитул Знак"/>
    <w:rPr>
      <w:rFonts w:ascii="Garamond" w:eastAsia="Garamond" w:hAnsi="Garamond" w:cs="Garamond"/>
      <w:sz w:val="24"/>
      <w:szCs w:val="24"/>
    </w:rPr>
  </w:style>
  <w:style w:type="character" w:customStyle="1" w:styleId="afffe">
    <w:name w:val="Нижній колонтитул Знак"/>
    <w:rPr>
      <w:rFonts w:ascii="Garamond" w:eastAsia="Garamond" w:hAnsi="Garamond" w:cs="Garamond"/>
      <w:sz w:val="24"/>
      <w:szCs w:val="24"/>
      <w:lang w:val="ru-RU"/>
    </w:rPr>
  </w:style>
  <w:style w:type="character" w:customStyle="1" w:styleId="affff">
    <w:name w:val="Основний текст Знак"/>
    <w:rPr>
      <w:rFonts w:ascii="Garamond" w:eastAsia="Garamond" w:hAnsi="Garamond" w:cs="Garamond"/>
      <w:b/>
      <w:bCs/>
      <w:sz w:val="28"/>
      <w:szCs w:val="28"/>
    </w:rPr>
  </w:style>
  <w:style w:type="character" w:customStyle="1" w:styleId="affff0">
    <w:name w:val="Основний текст з відступом Знак"/>
    <w:rPr>
      <w:rFonts w:ascii="Garamond" w:eastAsia="Garamond" w:hAnsi="Garamond" w:cs="Garamond"/>
      <w:sz w:val="28"/>
      <w:szCs w:val="24"/>
    </w:rPr>
  </w:style>
  <w:style w:type="character" w:customStyle="1" w:styleId="affff1">
    <w:name w:val="Червоний рядок Знак"/>
    <w:rPr>
      <w:rFonts w:ascii="Garamond" w:eastAsia="Garamond" w:hAnsi="Garamond" w:cs="Garamond"/>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Garamond" w:eastAsia="Garamond" w:hAnsi="Garamond" w:cs="Garamond"/>
      <w:sz w:val="24"/>
      <w:szCs w:val="24"/>
      <w:lang w:val="ru-RU"/>
    </w:rPr>
  </w:style>
  <w:style w:type="character" w:customStyle="1" w:styleId="2d">
    <w:name w:val="Основний текст 2 Знак"/>
    <w:rPr>
      <w:rFonts w:ascii="Garamond" w:eastAsia="Garamond" w:hAnsi="Garamond" w:cs="Garamond"/>
      <w:sz w:val="28"/>
      <w:szCs w:val="28"/>
    </w:rPr>
  </w:style>
  <w:style w:type="character" w:customStyle="1" w:styleId="3b">
    <w:name w:val="Основний текст 3 Знак"/>
    <w:rPr>
      <w:rFonts w:ascii="Garamond" w:eastAsia="Garamond" w:hAnsi="Garamond" w:cs="Garamond"/>
      <w:sz w:val="28"/>
      <w:szCs w:val="24"/>
    </w:rPr>
  </w:style>
  <w:style w:type="character" w:customStyle="1" w:styleId="2e">
    <w:name w:val="Основний текст з відступом 2 Знак"/>
    <w:rPr>
      <w:rFonts w:ascii="Garamond" w:eastAsia="Garamond" w:hAnsi="Garamond" w:cs="Garamond"/>
      <w:sz w:val="28"/>
      <w:szCs w:val="28"/>
    </w:rPr>
  </w:style>
  <w:style w:type="character" w:customStyle="1" w:styleId="3c">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3">
    <w:name w:val="Символи виноски"/>
    <w:rPr>
      <w:vertAlign w:val="superscript"/>
    </w:rPr>
  </w:style>
  <w:style w:type="character" w:customStyle="1" w:styleId="affff4">
    <w:name w:val="Стиль"/>
    <w:rPr>
      <w:rFonts w:ascii="Garamond" w:hAnsi="Garamond" w:cs="Garamond"/>
      <w:sz w:val="20"/>
      <w:vertAlign w:val="superscript"/>
    </w:rPr>
  </w:style>
  <w:style w:type="character" w:customStyle="1" w:styleId="affff5">
    <w:name w:val="текст виноски Знак"/>
  </w:style>
  <w:style w:type="character" w:customStyle="1" w:styleId="a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9">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a">
    <w:name w:val="Вподбор подзаголовок"/>
    <w:rPr>
      <w:rFonts w:ascii="Garamond" w:hAnsi="Garamond" w:cs="Garamond"/>
      <w:b/>
      <w:sz w:val="28"/>
      <w:lang w:val="uk-UA"/>
    </w:rPr>
  </w:style>
  <w:style w:type="character" w:customStyle="1" w:styleId="affffb">
    <w:name w:val="Таблица знак Знак Знак"/>
    <w:rPr>
      <w:sz w:val="26"/>
      <w:szCs w:val="26"/>
    </w:rPr>
  </w:style>
  <w:style w:type="character" w:customStyle="1" w:styleId="affffc">
    <w:name w:val="Рисунок Знак Знак"/>
    <w:rPr>
      <w:sz w:val="24"/>
      <w:szCs w:val="24"/>
    </w:rPr>
  </w:style>
  <w:style w:type="character" w:customStyle="1" w:styleId="affffd">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e">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
    <w:name w:val="Гиперссылка2"/>
    <w:rPr>
      <w:rFonts w:ascii="Garamond" w:hAnsi="Garamond" w:cs="Garamond"/>
      <w:color w:val="0000FF"/>
      <w:u w:val="single"/>
    </w:rPr>
  </w:style>
  <w:style w:type="character" w:customStyle="1" w:styleId="afffff">
    <w:name w:val="Пример (символ)"/>
    <w:rPr>
      <w:rFonts w:ascii="Mincho" w:hAnsi="Mincho" w:cs="Mincho"/>
      <w:sz w:val="26"/>
    </w:rPr>
  </w:style>
  <w:style w:type="character" w:customStyle="1" w:styleId="afffff0">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1">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2">
    <w:name w:val="Цитація Знак"/>
    <w:rPr>
      <w:i/>
      <w:iCs/>
      <w:sz w:val="24"/>
      <w:szCs w:val="24"/>
      <w:lang w:val="uk-UA"/>
    </w:rPr>
  </w:style>
  <w:style w:type="character" w:customStyle="1" w:styleId="afffff3">
    <w:name w:val="Насичена цитата Знак"/>
    <w:rPr>
      <w:b/>
      <w:bCs/>
      <w:i/>
      <w:iCs/>
      <w:sz w:val="24"/>
      <w:szCs w:val="24"/>
      <w:lang w:val="uk-UA"/>
    </w:rPr>
  </w:style>
  <w:style w:type="character" w:customStyle="1" w:styleId="afffff4">
    <w:name w:val="Слабке виокремлення"/>
    <w:rPr>
      <w:i/>
      <w:iCs/>
    </w:rPr>
  </w:style>
  <w:style w:type="character" w:customStyle="1" w:styleId="afffff5">
    <w:name w:val="Сильне виокремлення"/>
    <w:rPr>
      <w:b/>
      <w:bCs/>
    </w:rPr>
  </w:style>
  <w:style w:type="character" w:customStyle="1" w:styleId="afffff6">
    <w:name w:val="Слабке посилання"/>
    <w:rPr>
      <w:smallCaps/>
    </w:rPr>
  </w:style>
  <w:style w:type="character" w:customStyle="1" w:styleId="afffff7">
    <w:name w:val="Сильне посилання"/>
    <w:rPr>
      <w:smallCaps/>
      <w:spacing w:val="5"/>
      <w:u w:val="single"/>
    </w:rPr>
  </w:style>
  <w:style w:type="character" w:customStyle="1" w:styleId="afffff8">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9">
    <w:name w:val="текст сноски Знак Знак"/>
    <w:rPr>
      <w:sz w:val="16"/>
      <w:lang w:val="ru-RU" w:eastAsia="ar-SA" w:bidi="ar-SA"/>
    </w:rPr>
  </w:style>
  <w:style w:type="character" w:customStyle="1" w:styleId="afffffa">
    <w:name w:val="Дата Знак"/>
    <w:rPr>
      <w:sz w:val="24"/>
    </w:rPr>
  </w:style>
  <w:style w:type="character" w:styleId="HTML5">
    <w:name w:val="HTML Code"/>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b">
    <w:name w:val="Приветствие Знак"/>
    <w:rPr>
      <w:sz w:val="24"/>
    </w:rPr>
  </w:style>
  <w:style w:type="character" w:customStyle="1" w:styleId="afffffc">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d">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d">
    <w:name w:val="Сноска_"/>
    <w:link w:val="afffffe"/>
    <w:rPr>
      <w:rFonts w:ascii="Symbol" w:hAnsi="Symbol" w:cs="Symbol"/>
      <w:sz w:val="18"/>
    </w:rPr>
  </w:style>
  <w:style w:type="character" w:customStyle="1" w:styleId="2f0">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1">
    <w:name w:val="Заголовок №2_"/>
    <w:rPr>
      <w:b/>
      <w:bCs/>
      <w:i/>
      <w:iCs/>
      <w:sz w:val="34"/>
      <w:szCs w:val="34"/>
      <w:shd w:val="clear" w:color="auto" w:fill="FFFFFF"/>
    </w:rPr>
  </w:style>
  <w:style w:type="character" w:customStyle="1" w:styleId="3e">
    <w:name w:val="Основной текст (3)_"/>
    <w:rPr>
      <w:b/>
      <w:bCs/>
      <w:sz w:val="17"/>
      <w:szCs w:val="17"/>
      <w:shd w:val="clear" w:color="auto" w:fill="FFFFFF"/>
    </w:rPr>
  </w:style>
  <w:style w:type="character" w:customStyle="1" w:styleId="3f">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0">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1">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2">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2">
    <w:name w:val="Оглавление (2)_"/>
    <w:rPr>
      <w:i/>
      <w:iCs/>
      <w:sz w:val="17"/>
      <w:szCs w:val="17"/>
      <w:shd w:val="clear" w:color="auto" w:fill="FFFFFF"/>
    </w:rPr>
  </w:style>
  <w:style w:type="character" w:customStyle="1" w:styleId="2f3">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5">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6">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0">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5">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7">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8">
    <w:name w:val="???????? ????? ??????"/>
    <w:rPr>
      <w:sz w:val="20"/>
      <w:szCs w:val="20"/>
    </w:rPr>
  </w:style>
  <w:style w:type="character" w:customStyle="1" w:styleId="1fa">
    <w:name w:val="???????? ????? ??????1"/>
    <w:rPr>
      <w:sz w:val="20"/>
      <w:szCs w:val="20"/>
    </w:rPr>
  </w:style>
  <w:style w:type="character" w:customStyle="1" w:styleId="affffff9">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a">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b">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c">
    <w:name w:val="Обычный без проверки"/>
    <w:rPr>
      <w:i/>
      <w:sz w:val="24"/>
      <w:lang w:val="ru-RU"/>
    </w:rPr>
  </w:style>
  <w:style w:type="character" w:customStyle="1" w:styleId="affffffd">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a">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e">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
    <w:name w:val="Маркеры списка"/>
    <w:rPr>
      <w:rFonts w:ascii="TimesET" w:eastAsia="TimesET" w:hAnsi="TimesET" w:cs="TimesET"/>
    </w:rPr>
  </w:style>
  <w:style w:type="paragraph" w:customStyle="1" w:styleId="afffffff0">
    <w:name w:val="Заголовок"/>
    <w:next w:val="afffffff1"/>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1">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2">
    <w:name w:val="List"/>
    <w:basedOn w:val="a7"/>
    <w:pPr>
      <w:tabs>
        <w:tab w:val="left" w:pos="644"/>
      </w:tabs>
      <w:spacing w:before="60" w:after="60"/>
      <w:ind w:left="624" w:hanging="340"/>
    </w:pPr>
    <w:rPr>
      <w:sz w:val="26"/>
    </w:rPr>
  </w:style>
  <w:style w:type="paragraph" w:customStyle="1" w:styleId="2fb">
    <w:name w:val="Название2"/>
    <w:basedOn w:val="a7"/>
    <w:pPr>
      <w:suppressLineNumbers/>
      <w:spacing w:before="120" w:after="120"/>
    </w:pPr>
    <w:rPr>
      <w:rFonts w:cs="Times New Roman CYR"/>
      <w:i/>
      <w:iCs/>
    </w:rPr>
  </w:style>
  <w:style w:type="paragraph" w:customStyle="1" w:styleId="2fc">
    <w:name w:val="Указатель2"/>
    <w:basedOn w:val="a7"/>
    <w:pPr>
      <w:suppressLineNumbers/>
    </w:pPr>
    <w:rPr>
      <w:rFonts w:cs="Times New Roman CYR"/>
    </w:rPr>
  </w:style>
  <w:style w:type="paragraph" w:styleId="1ff0">
    <w:name w:val="toc 1"/>
    <w:basedOn w:val="a7"/>
    <w:next w:val="a7"/>
    <w:pPr>
      <w:tabs>
        <w:tab w:val="left" w:pos="960"/>
        <w:tab w:val="left" w:pos="1276"/>
        <w:tab w:val="right" w:leader="dot" w:pos="9639"/>
      </w:tabs>
      <w:spacing w:before="120" w:after="120"/>
    </w:pPr>
    <w:rPr>
      <w:b/>
      <w:caps/>
      <w:szCs w:val="20"/>
    </w:rPr>
  </w:style>
  <w:style w:type="paragraph" w:styleId="afffffff3">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
    <w:basedOn w:val="a7"/>
    <w:pPr>
      <w:spacing w:line="240" w:lineRule="atLeast"/>
      <w:jc w:val="both"/>
    </w:pPr>
  </w:style>
  <w:style w:type="paragraph" w:styleId="afffffff4">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5">
    <w:name w:val="Title"/>
    <w:basedOn w:val="a7"/>
    <w:next w:val="afffffff6"/>
    <w:qFormat/>
    <w:pPr>
      <w:spacing w:line="360" w:lineRule="auto"/>
      <w:jc w:val="center"/>
    </w:pPr>
    <w:rPr>
      <w:caps/>
      <w:sz w:val="32"/>
      <w:szCs w:val="20"/>
    </w:rPr>
  </w:style>
  <w:style w:type="paragraph" w:styleId="afffffff6">
    <w:name w:val="Subtitle"/>
    <w:basedOn w:val="a7"/>
    <w:next w:val="afffffff1"/>
    <w:qFormat/>
    <w:pPr>
      <w:widowControl w:val="0"/>
      <w:jc w:val="center"/>
    </w:pPr>
    <w:rPr>
      <w:rFonts w:ascii="OpenSymbol" w:hAnsi="OpenSymbol" w:cs="OpenSymbol"/>
      <w:b/>
      <w:sz w:val="20"/>
      <w:szCs w:val="20"/>
    </w:rPr>
  </w:style>
  <w:style w:type="paragraph" w:styleId="afffffff7">
    <w:name w:val="footer"/>
    <w:basedOn w:val="a7"/>
    <w:pPr>
      <w:tabs>
        <w:tab w:val="center" w:pos="4677"/>
        <w:tab w:val="right" w:pos="9355"/>
      </w:tabs>
    </w:pPr>
  </w:style>
  <w:style w:type="paragraph" w:styleId="afffffff8">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9">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9"/>
    <w:pPr>
      <w:widowControl w:val="0"/>
      <w:spacing w:line="360" w:lineRule="auto"/>
    </w:pPr>
    <w:rPr>
      <w:sz w:val="18"/>
      <w:szCs w:val="20"/>
      <w:lang w:val="en-US"/>
    </w:rPr>
  </w:style>
  <w:style w:type="paragraph" w:customStyle="1" w:styleId="afffffffa">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1">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b">
    <w:name w:val="Название таблицы"/>
    <w:basedOn w:val="afffffff8"/>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c">
    <w:name w:val="Стандарт"/>
    <w:basedOn w:val="a7"/>
    <w:pPr>
      <w:spacing w:line="312" w:lineRule="auto"/>
      <w:ind w:firstLine="720"/>
      <w:jc w:val="both"/>
    </w:pPr>
    <w:rPr>
      <w:sz w:val="26"/>
      <w:szCs w:val="20"/>
    </w:rPr>
  </w:style>
  <w:style w:type="paragraph" w:customStyle="1" w:styleId="2fd">
    <w:name w:val="Название объекта2"/>
    <w:basedOn w:val="a7"/>
    <w:next w:val="a7"/>
    <w:pPr>
      <w:widowControl w:val="0"/>
      <w:jc w:val="right"/>
    </w:pPr>
    <w:rPr>
      <w:b/>
      <w:szCs w:val="20"/>
    </w:rPr>
  </w:style>
  <w:style w:type="paragraph" w:customStyle="1" w:styleId="afffffffd">
    <w:name w:val="Монография"/>
    <w:basedOn w:val="afffffff1"/>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e">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2">
    <w:name w:val="toc 3"/>
    <w:basedOn w:val="a7"/>
    <w:next w:val="a7"/>
    <w:pPr>
      <w:widowControl w:val="0"/>
      <w:tabs>
        <w:tab w:val="right" w:leader="dot" w:pos="9061"/>
      </w:tabs>
      <w:spacing w:line="360" w:lineRule="auto"/>
      <w:ind w:left="278" w:firstLine="567"/>
    </w:pPr>
    <w:rPr>
      <w:sz w:val="28"/>
      <w:szCs w:val="20"/>
    </w:rPr>
  </w:style>
  <w:style w:type="paragraph" w:styleId="2fe">
    <w:name w:val="toc 2"/>
    <w:basedOn w:val="a7"/>
    <w:next w:val="a7"/>
    <w:pPr>
      <w:widowControl w:val="0"/>
      <w:tabs>
        <w:tab w:val="right" w:leader="dot" w:pos="9072"/>
      </w:tabs>
      <w:spacing w:before="40" w:after="40"/>
      <w:ind w:left="278" w:right="567" w:firstLine="6"/>
    </w:pPr>
    <w:rPr>
      <w:sz w:val="28"/>
      <w:szCs w:val="20"/>
    </w:rPr>
  </w:style>
  <w:style w:type="paragraph" w:customStyle="1" w:styleId="2ff">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
    <w:name w:val="TOC Heading"/>
    <w:basedOn w:val="1"/>
    <w:next w:val="a7"/>
    <w:qFormat/>
    <w:pPr>
      <w:widowControl w:val="0"/>
      <w:numPr>
        <w:numId w:val="0"/>
      </w:numPr>
      <w:spacing w:line="360" w:lineRule="auto"/>
      <w:ind w:firstLine="567"/>
      <w:jc w:val="both"/>
    </w:pPr>
  </w:style>
  <w:style w:type="paragraph" w:customStyle="1" w:styleId="2ff0">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0">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1">
    <w:name w:val="Balloon Text"/>
    <w:basedOn w:val="a7"/>
    <w:pPr>
      <w:widowControl w:val="0"/>
      <w:ind w:firstLine="567"/>
      <w:jc w:val="both"/>
    </w:pPr>
    <w:rPr>
      <w:rFonts w:ascii="Helvetica" w:hAnsi="Helvetica" w:cs="Helvetica"/>
      <w:sz w:val="16"/>
      <w:szCs w:val="16"/>
    </w:rPr>
  </w:style>
  <w:style w:type="paragraph" w:styleId="affffffff2">
    <w:name w:val="Bibliography"/>
    <w:basedOn w:val="a7"/>
    <w:next w:val="a7"/>
    <w:pPr>
      <w:widowControl w:val="0"/>
      <w:spacing w:line="360" w:lineRule="auto"/>
      <w:ind w:firstLine="567"/>
      <w:jc w:val="both"/>
    </w:pPr>
    <w:rPr>
      <w:sz w:val="28"/>
      <w:szCs w:val="20"/>
    </w:rPr>
  </w:style>
  <w:style w:type="paragraph" w:styleId="affffffff3">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1">
    <w:name w:val="Текст примечания2"/>
    <w:basedOn w:val="a7"/>
    <w:rPr>
      <w:sz w:val="20"/>
      <w:szCs w:val="20"/>
    </w:rPr>
  </w:style>
  <w:style w:type="paragraph" w:styleId="affffffff4">
    <w:name w:val="annotation subject"/>
    <w:basedOn w:val="2ff1"/>
    <w:next w:val="2ff1"/>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5">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6">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7">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7"/>
    <w:pPr>
      <w:spacing w:after="120"/>
      <w:ind w:left="849"/>
    </w:pPr>
    <w:rPr>
      <w:sz w:val="20"/>
      <w:szCs w:val="20"/>
    </w:rPr>
  </w:style>
  <w:style w:type="paragraph" w:customStyle="1" w:styleId="affffffff8">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9">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a">
    <w:name w:val="текст"/>
    <w:basedOn w:val="a7"/>
    <w:pPr>
      <w:spacing w:line="360" w:lineRule="auto"/>
      <w:ind w:firstLine="709"/>
      <w:jc w:val="both"/>
    </w:pPr>
    <w:rPr>
      <w:sz w:val="28"/>
      <w:szCs w:val="20"/>
    </w:rPr>
  </w:style>
  <w:style w:type="paragraph" w:customStyle="1" w:styleId="affffffffb">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b"/>
  </w:style>
  <w:style w:type="paragraph" w:customStyle="1" w:styleId="affffffffc">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b"/>
    <w:pPr>
      <w:ind w:left="284"/>
    </w:pPr>
    <w:rPr>
      <w:szCs w:val="20"/>
    </w:rPr>
  </w:style>
  <w:style w:type="paragraph" w:customStyle="1" w:styleId="affffffffd">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d"/>
    <w:pPr>
      <w:jc w:val="both"/>
    </w:pPr>
    <w:rPr>
      <w:szCs w:val="20"/>
    </w:rPr>
  </w:style>
  <w:style w:type="paragraph" w:customStyle="1" w:styleId="affffffffe">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0">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1">
    <w:name w:val="ПодписьРис"/>
    <w:basedOn w:val="a7"/>
    <w:pPr>
      <w:widowControl w:val="0"/>
      <w:autoSpaceDE w:val="0"/>
      <w:spacing w:before="120" w:after="240" w:line="288" w:lineRule="auto"/>
      <w:jc w:val="center"/>
    </w:pPr>
    <w:rPr>
      <w:sz w:val="28"/>
      <w:szCs w:val="26"/>
    </w:rPr>
  </w:style>
  <w:style w:type="paragraph" w:customStyle="1" w:styleId="afffffffff2">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e"/>
  </w:style>
  <w:style w:type="paragraph" w:customStyle="1" w:styleId="146">
    <w:name w:val="Стиль ТаблицаЗаголовок + 14 пт По ширине"/>
    <w:basedOn w:val="affffffffe"/>
    <w:pPr>
      <w:jc w:val="both"/>
    </w:pPr>
    <w:rPr>
      <w:szCs w:val="20"/>
    </w:rPr>
  </w:style>
  <w:style w:type="paragraph" w:customStyle="1" w:styleId="afffffffff3">
    <w:name w:val="Знак"/>
    <w:basedOn w:val="a7"/>
    <w:rPr>
      <w:rFonts w:ascii="MS Reference Specialty" w:hAnsi="MS Reference Specialty" w:cs="MS Reference Specialty"/>
      <w:sz w:val="20"/>
      <w:szCs w:val="20"/>
      <w:lang w:val="en-US"/>
    </w:rPr>
  </w:style>
  <w:style w:type="paragraph" w:customStyle="1" w:styleId="312">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e"/>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2">
    <w:name w:val="Уровень2"/>
    <w:basedOn w:val="2"/>
    <w:next w:val="a7"/>
    <w:pPr>
      <w:numPr>
        <w:ilvl w:val="0"/>
        <w:numId w:val="0"/>
      </w:numPr>
      <w:spacing w:after="240"/>
      <w:jc w:val="both"/>
    </w:pPr>
    <w:rPr>
      <w:rFonts w:ascii="Symbol" w:hAnsi="Symbol" w:cs="Symbol"/>
      <w:i w:val="0"/>
      <w:iCs w:val="0"/>
      <w:sz w:val="24"/>
      <w:szCs w:val="24"/>
    </w:rPr>
  </w:style>
  <w:style w:type="paragraph" w:customStyle="1" w:styleId="3f3">
    <w:name w:val="Уровень3"/>
    <w:basedOn w:val="3"/>
    <w:next w:val="a7"/>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4">
    <w:name w:val="No Spacing"/>
    <w:qFormat/>
    <w:pPr>
      <w:suppressAutoHyphens/>
    </w:pPr>
    <w:rPr>
      <w:rFonts w:ascii="IzhTitl" w:eastAsia="Garamond" w:hAnsi="IzhTitl" w:cs="IzhTitl"/>
      <w:sz w:val="22"/>
      <w:szCs w:val="22"/>
      <w:lang w:eastAsia="ar-SA"/>
    </w:rPr>
  </w:style>
  <w:style w:type="paragraph" w:customStyle="1" w:styleId="afffffffff5">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3">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6">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7">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8">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4">
    <w:name w:val="Без интервала2"/>
    <w:pPr>
      <w:suppressAutoHyphens/>
    </w:pPr>
    <w:rPr>
      <w:rFonts w:ascii="IzhTitl" w:eastAsia="IzhTitl" w:hAnsi="IzhTitl" w:cs="IzhTitl"/>
      <w:sz w:val="22"/>
      <w:szCs w:val="22"/>
      <w:lang w:eastAsia="ar-SA"/>
    </w:rPr>
  </w:style>
  <w:style w:type="paragraph" w:customStyle="1" w:styleId="afffffffff9">
    <w:name w:val="Диссертация"/>
    <w:basedOn w:val="a7"/>
    <w:pPr>
      <w:spacing w:line="360" w:lineRule="auto"/>
      <w:ind w:firstLine="567"/>
      <w:jc w:val="both"/>
    </w:pPr>
    <w:rPr>
      <w:sz w:val="28"/>
      <w:szCs w:val="28"/>
    </w:rPr>
  </w:style>
  <w:style w:type="paragraph" w:customStyle="1" w:styleId="2ff5">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4">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4">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a">
    <w:name w:val="Таблица"/>
    <w:basedOn w:val="a7"/>
    <w:pPr>
      <w:keepNext/>
      <w:spacing w:before="160" w:after="120"/>
      <w:ind w:left="964" w:hanging="964"/>
    </w:pPr>
    <w:rPr>
      <w:rFonts w:eastAsia="Impact"/>
      <w:sz w:val="18"/>
    </w:rPr>
  </w:style>
  <w:style w:type="paragraph" w:customStyle="1" w:styleId="afffffffffb">
    <w:name w:val="Обычный вправо"/>
    <w:basedOn w:val="a7"/>
    <w:pPr>
      <w:jc w:val="right"/>
    </w:pPr>
    <w:rPr>
      <w:rFonts w:eastAsia="Impact"/>
      <w:sz w:val="20"/>
      <w:szCs w:val="20"/>
    </w:rPr>
  </w:style>
  <w:style w:type="paragraph" w:customStyle="1" w:styleId="afffffffffc">
    <w:name w:val="Специальность"/>
    <w:basedOn w:val="a7"/>
    <w:pPr>
      <w:jc w:val="center"/>
    </w:pPr>
    <w:rPr>
      <w:rFonts w:eastAsia="Impact"/>
      <w:sz w:val="20"/>
    </w:rPr>
  </w:style>
  <w:style w:type="paragraph" w:customStyle="1" w:styleId="afffffffffd">
    <w:name w:val="Кафедра"/>
    <w:basedOn w:val="afffffffffc"/>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e">
    <w:name w:val="Обычный без отступа"/>
    <w:basedOn w:val="a7"/>
    <w:pPr>
      <w:jc w:val="both"/>
    </w:pPr>
    <w:rPr>
      <w:rFonts w:eastAsia="Impact"/>
      <w:sz w:val="20"/>
      <w:szCs w:val="20"/>
    </w:rPr>
  </w:style>
  <w:style w:type="paragraph" w:customStyle="1" w:styleId="affffffffff">
    <w:name w:val="Ученый секретарь"/>
    <w:basedOn w:val="afffffffffe"/>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6">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0">
    <w:name w:val="Диплом"/>
    <w:basedOn w:val="a7"/>
    <w:pPr>
      <w:spacing w:line="360" w:lineRule="auto"/>
      <w:ind w:firstLine="709"/>
      <w:jc w:val="both"/>
    </w:pPr>
    <w:rPr>
      <w:sz w:val="28"/>
      <w:szCs w:val="28"/>
    </w:rPr>
  </w:style>
  <w:style w:type="paragraph" w:customStyle="1" w:styleId="affffffffff1">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2">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3">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7">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8">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
    <w:name w:val="Знак4 Знак Знак"/>
    <w:basedOn w:val="a7"/>
    <w:rPr>
      <w:rFonts w:ascii="MS Reference Specialty" w:hAnsi="MS Reference Specialty" w:cs="MS Reference Specialty"/>
      <w:sz w:val="20"/>
      <w:szCs w:val="20"/>
      <w:lang w:val="en-US"/>
    </w:rPr>
  </w:style>
  <w:style w:type="paragraph" w:customStyle="1" w:styleId="2ff9">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5">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1"/>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a">
    <w:name w:val="ЗАГОЛОВОК2"/>
    <w:basedOn w:val="a7"/>
    <w:pPr>
      <w:spacing w:after="240" w:line="360" w:lineRule="auto"/>
      <w:jc w:val="center"/>
    </w:pPr>
    <w:rPr>
      <w:b/>
      <w:sz w:val="32"/>
    </w:rPr>
  </w:style>
  <w:style w:type="paragraph" w:customStyle="1" w:styleId="affffffffff6">
    <w:name w:val="Содержимое таблицы"/>
    <w:basedOn w:val="a7"/>
    <w:pPr>
      <w:suppressLineNumbers/>
    </w:pPr>
    <w:rPr>
      <w:sz w:val="20"/>
      <w:szCs w:val="20"/>
    </w:rPr>
  </w:style>
  <w:style w:type="paragraph" w:customStyle="1" w:styleId="affffffffff7">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8">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1"/>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1"/>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5">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9">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a">
    <w:name w:val="Текст таблицы"/>
    <w:basedOn w:val="a7"/>
    <w:pPr>
      <w:spacing w:line="360" w:lineRule="auto"/>
      <w:jc w:val="both"/>
    </w:pPr>
    <w:rPr>
      <w:rFonts w:ascii="ISOCPEUR" w:hAnsi="ISOCPEUR" w:cs="ISOCPEUR"/>
      <w:bCs/>
      <w:sz w:val="16"/>
    </w:rPr>
  </w:style>
  <w:style w:type="paragraph" w:customStyle="1" w:styleId="affffffffffb">
    <w:name w:val="Текст таблицы центр"/>
    <w:basedOn w:val="affffffffffa"/>
    <w:pPr>
      <w:jc w:val="center"/>
    </w:pPr>
  </w:style>
  <w:style w:type="paragraph" w:customStyle="1" w:styleId="affffffffffc">
    <w:name w:val="Заголовок рисунка"/>
    <w:basedOn w:val="affffffffff7"/>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d">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e">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0">
    <w:name w:val="Текст статьи"/>
    <w:basedOn w:val="a7"/>
    <w:pPr>
      <w:spacing w:line="360" w:lineRule="auto"/>
      <w:ind w:firstLine="720"/>
      <w:jc w:val="both"/>
    </w:pPr>
    <w:rPr>
      <w:sz w:val="28"/>
      <w:szCs w:val="28"/>
    </w:rPr>
  </w:style>
  <w:style w:type="paragraph" w:customStyle="1" w:styleId="3f5">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1">
    <w:name w:val="Обычный текст"/>
    <w:basedOn w:val="a7"/>
    <w:pPr>
      <w:ind w:firstLine="454"/>
      <w:jc w:val="both"/>
    </w:pPr>
    <w:rPr>
      <w:szCs w:val="20"/>
    </w:rPr>
  </w:style>
  <w:style w:type="paragraph" w:customStyle="1" w:styleId="afffffffffff2">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3">
    <w:name w:val="Норм без абзаца"/>
    <w:basedOn w:val="a7"/>
    <w:pPr>
      <w:jc w:val="both"/>
    </w:pPr>
    <w:rPr>
      <w:rFonts w:ascii="UkrainianPeterburg" w:hAnsi="UkrainianPeterburg" w:cs="UkrainianPeterburg"/>
      <w:sz w:val="16"/>
      <w:szCs w:val="16"/>
    </w:rPr>
  </w:style>
  <w:style w:type="paragraph" w:customStyle="1" w:styleId="afffffffffff4">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7"/>
    <w:next w:val="a7"/>
    <w:pPr>
      <w:ind w:left="960"/>
    </w:pPr>
    <w:rPr>
      <w:rFonts w:ascii="IzhTitl" w:hAnsi="IzhTitl" w:cs="IzhTitl"/>
      <w:sz w:val="18"/>
      <w:szCs w:val="18"/>
    </w:rPr>
  </w:style>
  <w:style w:type="paragraph" w:styleId="66">
    <w:name w:val="toc 6"/>
    <w:basedOn w:val="a7"/>
    <w:next w:val="a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b">
    <w:name w:val="Îñíîâíîé òåêñò 2"/>
    <w:basedOn w:val="a7"/>
    <w:pPr>
      <w:widowControl w:val="0"/>
      <w:ind w:firstLine="851"/>
      <w:jc w:val="both"/>
    </w:pPr>
    <w:rPr>
      <w:sz w:val="28"/>
      <w:szCs w:val="20"/>
      <w:lang w:val="en-GB"/>
    </w:rPr>
  </w:style>
  <w:style w:type="paragraph" w:customStyle="1" w:styleId="afffffffffff5">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6">
    <w:name w:val="Îñíîâíîé òåêñò"/>
    <w:basedOn w:val="afffffffffff5"/>
    <w:rPr>
      <w:rFonts w:ascii="CentSchbook Win95BT" w:hAnsi="CentSchbook Win95BT" w:cs="CentSchbook Win95BT"/>
      <w:sz w:val="28"/>
    </w:rPr>
  </w:style>
  <w:style w:type="paragraph" w:customStyle="1" w:styleId="2ffc">
    <w:name w:val="2"/>
    <w:basedOn w:val="a7"/>
    <w:next w:val="afffffffe"/>
    <w:pPr>
      <w:spacing w:before="280" w:after="280"/>
    </w:pPr>
    <w:rPr>
      <w:lang w:val="uk-UA"/>
    </w:rPr>
  </w:style>
  <w:style w:type="paragraph" w:customStyle="1" w:styleId="3f6">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d">
    <w:name w:val="заголовок 2"/>
    <w:basedOn w:val="a7"/>
    <w:next w:val="a7"/>
    <w:pPr>
      <w:keepNext/>
      <w:autoSpaceDE w:val="0"/>
      <w:jc w:val="center"/>
    </w:pPr>
    <w:rPr>
      <w:rFonts w:ascii="Arial" w:hAnsi="Arial" w:cs="Arial"/>
    </w:rPr>
  </w:style>
  <w:style w:type="paragraph" w:customStyle="1" w:styleId="4f0">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7">
    <w:name w:val="Текст_статті Знак"/>
    <w:basedOn w:val="a7"/>
    <w:pPr>
      <w:ind w:firstLine="284"/>
      <w:jc w:val="both"/>
    </w:pPr>
    <w:rPr>
      <w:sz w:val="20"/>
      <w:szCs w:val="20"/>
      <w:lang w:val="uk-UA"/>
    </w:rPr>
  </w:style>
  <w:style w:type="paragraph" w:customStyle="1" w:styleId="afffffffffff8">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
    <w:pPr>
      <w:spacing w:line="360" w:lineRule="auto"/>
      <w:ind w:firstLine="720"/>
      <w:jc w:val="both"/>
    </w:pPr>
    <w:rPr>
      <w:rFonts w:ascii="Garamond" w:hAnsi="Garamond" w:cs="Garamond"/>
      <w:sz w:val="28"/>
      <w:lang w:val="uk-UA"/>
    </w:rPr>
  </w:style>
  <w:style w:type="paragraph" w:customStyle="1" w:styleId="Sokiltitle">
    <w:name w:val="Sokil title"/>
    <w:basedOn w:val="2ff"/>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9">
    <w:name w:val="Вірш"/>
    <w:basedOn w:val="a7"/>
    <w:pPr>
      <w:keepLines/>
      <w:widowControl w:val="0"/>
      <w:spacing w:before="28" w:line="360" w:lineRule="auto"/>
      <w:ind w:left="1701" w:hanging="567"/>
      <w:jc w:val="both"/>
    </w:pPr>
    <w:rPr>
      <w:i/>
      <w:sz w:val="22"/>
      <w:szCs w:val="20"/>
      <w:lang w:val="uk-UA"/>
    </w:rPr>
  </w:style>
  <w:style w:type="paragraph" w:customStyle="1" w:styleId="afffffffffffa">
    <w:name w:val="Загальний текст"/>
    <w:basedOn w:val="a7"/>
    <w:pPr>
      <w:widowControl w:val="0"/>
      <w:spacing w:before="28" w:line="262" w:lineRule="atLeast"/>
      <w:ind w:firstLine="283"/>
      <w:jc w:val="both"/>
    </w:pPr>
    <w:rPr>
      <w:sz w:val="22"/>
      <w:szCs w:val="20"/>
      <w:lang w:val="uk-UA"/>
    </w:rPr>
  </w:style>
  <w:style w:type="paragraph" w:customStyle="1" w:styleId="afffffffffffb">
    <w:name w:val="Заголовок розділів"/>
    <w:basedOn w:val="a7"/>
    <w:next w:val="afffffffffffc"/>
    <w:pPr>
      <w:widowControl w:val="0"/>
      <w:spacing w:after="480" w:line="360" w:lineRule="auto"/>
      <w:jc w:val="center"/>
    </w:pPr>
    <w:rPr>
      <w:rFonts w:ascii="OpenSymbol" w:hAnsi="OpenSymbol" w:cs="OpenSymbol"/>
      <w:b/>
      <w:sz w:val="32"/>
      <w:szCs w:val="20"/>
      <w:lang w:val="uk-UA"/>
    </w:rPr>
  </w:style>
  <w:style w:type="paragraph" w:customStyle="1" w:styleId="afffffffffffc">
    <w:name w:val="Заголовок підрозділів"/>
    <w:basedOn w:val="afffffffffffb"/>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d">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e">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e">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7">
    <w:name w:val="Основной текст3"/>
    <w:basedOn w:val="a7"/>
    <w:pPr>
      <w:widowControl w:val="0"/>
      <w:spacing w:line="360" w:lineRule="atLeast"/>
      <w:jc w:val="both"/>
    </w:pPr>
    <w:rPr>
      <w:szCs w:val="20"/>
    </w:rPr>
  </w:style>
  <w:style w:type="paragraph" w:customStyle="1" w:styleId="WW-3">
    <w:name w:val="WW-Сноска"/>
    <w:basedOn w:val="2ff"/>
    <w:pPr>
      <w:widowControl w:val="0"/>
      <w:spacing w:line="180" w:lineRule="atLeast"/>
      <w:ind w:firstLine="397"/>
      <w:jc w:val="both"/>
    </w:pPr>
    <w:rPr>
      <w:rFonts w:ascii="Symbol" w:hAnsi="Symbol" w:cs="Symbol"/>
      <w:sz w:val="18"/>
    </w:rPr>
  </w:style>
  <w:style w:type="paragraph" w:customStyle="1" w:styleId="affffffffffff0">
    <w:name w:val="текст сноски"/>
    <w:basedOn w:val="a7"/>
    <w:pPr>
      <w:autoSpaceDE w:val="0"/>
    </w:pPr>
    <w:rPr>
      <w:sz w:val="20"/>
      <w:szCs w:val="20"/>
    </w:rPr>
  </w:style>
  <w:style w:type="paragraph" w:customStyle="1" w:styleId="affffffffffff1">
    <w:name w:val="Àäðåñà"/>
    <w:basedOn w:val="a7"/>
    <w:pPr>
      <w:spacing w:after="60" w:line="360" w:lineRule="auto"/>
      <w:jc w:val="center"/>
    </w:pPr>
    <w:rPr>
      <w:szCs w:val="20"/>
      <w:lang w:val="uk-UA"/>
    </w:rPr>
  </w:style>
  <w:style w:type="paragraph" w:customStyle="1" w:styleId="5c">
    <w:name w:val="Основной текст5"/>
    <w:basedOn w:val="a7"/>
    <w:pPr>
      <w:widowControl w:val="0"/>
      <w:spacing w:line="420" w:lineRule="auto"/>
      <w:ind w:firstLine="851"/>
      <w:jc w:val="both"/>
    </w:pPr>
    <w:rPr>
      <w:sz w:val="26"/>
      <w:szCs w:val="20"/>
    </w:rPr>
  </w:style>
  <w:style w:type="paragraph" w:customStyle="1" w:styleId="affffffffffff2">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3">
    <w:name w:val="Цитаты"/>
    <w:basedOn w:val="a7"/>
    <w:pPr>
      <w:autoSpaceDE w:val="0"/>
      <w:spacing w:before="100" w:after="100"/>
      <w:ind w:left="360" w:right="360"/>
    </w:pPr>
  </w:style>
  <w:style w:type="paragraph" w:styleId="affffffffffff4">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5">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6">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7">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8">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9">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a">
    <w:name w:val="Звичайний (веб)"/>
    <w:basedOn w:val="a7"/>
    <w:pPr>
      <w:autoSpaceDE w:val="0"/>
      <w:spacing w:before="100" w:after="100"/>
    </w:pPr>
    <w:rPr>
      <w:sz w:val="20"/>
      <w:lang w:val="uk-UA"/>
    </w:rPr>
  </w:style>
  <w:style w:type="paragraph" w:customStyle="1" w:styleId="affffffffffffb">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c">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1"/>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8">
    <w:name w:val="Основний текст з відступом 3"/>
    <w:basedOn w:val="a7"/>
    <w:pPr>
      <w:spacing w:line="360" w:lineRule="auto"/>
      <w:ind w:firstLine="680"/>
      <w:jc w:val="both"/>
    </w:pPr>
    <w:rPr>
      <w:i/>
      <w:iCs/>
      <w:sz w:val="28"/>
      <w:szCs w:val="28"/>
      <w:lang w:val="uk-UA"/>
    </w:rPr>
  </w:style>
  <w:style w:type="paragraph" w:customStyle="1" w:styleId="2fff">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0">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1">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d">
    <w:name w:val="дисертация"/>
    <w:basedOn w:val="a7"/>
    <w:pPr>
      <w:spacing w:line="360" w:lineRule="auto"/>
      <w:ind w:firstLine="720"/>
      <w:jc w:val="both"/>
    </w:pPr>
    <w:rPr>
      <w:sz w:val="28"/>
      <w:szCs w:val="20"/>
      <w:lang w:val="uk-UA"/>
    </w:rPr>
  </w:style>
  <w:style w:type="paragraph" w:customStyle="1" w:styleId="affffffffffffe">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2">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1"/>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1"/>
    <w:rPr>
      <w:sz w:val="24"/>
    </w:rPr>
  </w:style>
  <w:style w:type="paragraph" w:customStyle="1" w:styleId="11d">
    <w:name w:val="Цитата11"/>
    <w:basedOn w:val="a7"/>
    <w:pPr>
      <w:ind w:left="72" w:right="-766"/>
      <w:jc w:val="both"/>
    </w:pPr>
    <w:rPr>
      <w:sz w:val="28"/>
      <w:szCs w:val="20"/>
    </w:rPr>
  </w:style>
  <w:style w:type="paragraph" w:customStyle="1" w:styleId="3f9">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1"/>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1"/>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7"/>
    <w:next w:val="a7"/>
    <w:pPr>
      <w:keepNext/>
      <w:tabs>
        <w:tab w:val="left" w:pos="5670"/>
      </w:tabs>
      <w:autoSpaceDE w:val="0"/>
      <w:ind w:firstLine="5387"/>
      <w:jc w:val="both"/>
    </w:pPr>
    <w:rPr>
      <w:b/>
      <w:bCs/>
      <w:sz w:val="28"/>
      <w:szCs w:val="28"/>
    </w:rPr>
  </w:style>
  <w:style w:type="paragraph" w:customStyle="1" w:styleId="afffffffffffff0">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3">
    <w:name w:val="Подзаголовок2"/>
    <w:basedOn w:val="a7"/>
    <w:pPr>
      <w:spacing w:after="280"/>
    </w:pPr>
    <w:rPr>
      <w:sz w:val="27"/>
      <w:szCs w:val="27"/>
    </w:rPr>
  </w:style>
  <w:style w:type="paragraph" w:customStyle="1" w:styleId="316">
    <w:name w:val="Список 31"/>
    <w:basedOn w:val="a7"/>
    <w:pPr>
      <w:ind w:left="849" w:hanging="283"/>
    </w:pPr>
  </w:style>
  <w:style w:type="paragraph" w:customStyle="1" w:styleId="afffffffffffff1">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2"/>
    <w:pPr>
      <w:pBdr>
        <w:top w:val="single" w:sz="4" w:space="10" w:color="000000"/>
      </w:pBdr>
      <w:ind w:firstLine="283"/>
      <w:jc w:val="both"/>
    </w:pPr>
    <w:rPr>
      <w:rFonts w:ascii="FreeSetCTT" w:hAnsi="FreeSetCTT" w:cs="FreeSetCTT"/>
      <w:sz w:val="18"/>
      <w:szCs w:val="18"/>
    </w:rPr>
  </w:style>
  <w:style w:type="paragraph" w:customStyle="1" w:styleId="afffffffffffff2">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3">
    <w:name w:val="Содержимое врезки"/>
    <w:basedOn w:val="afffffff1"/>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5"/>
    <w:pPr>
      <w:widowControl/>
      <w:overflowPunct/>
      <w:autoSpaceDE/>
      <w:spacing w:before="0" w:after="0" w:line="240" w:lineRule="auto"/>
      <w:ind w:left="4252"/>
      <w:jc w:val="left"/>
      <w:textAlignment w:val="auto"/>
    </w:pPr>
    <w:rPr>
      <w:i w:val="0"/>
      <w:iCs w:val="0"/>
      <w:color w:val="auto"/>
      <w:szCs w:val="20"/>
    </w:rPr>
  </w:style>
  <w:style w:type="paragraph" w:customStyle="1" w:styleId="afffffffffffff4">
    <w:name w:val="Адресат"/>
    <w:basedOn w:val="a7"/>
    <w:rPr>
      <w:sz w:val="28"/>
      <w:szCs w:val="20"/>
      <w:lang w:val="uk-UA"/>
    </w:rPr>
  </w:style>
  <w:style w:type="paragraph" w:styleId="2fff4">
    <w:name w:val="index 2"/>
    <w:basedOn w:val="a7"/>
    <w:next w:val="a7"/>
    <w:pPr>
      <w:widowControl w:val="0"/>
      <w:autoSpaceDE w:val="0"/>
      <w:ind w:left="400" w:hanging="200"/>
    </w:pPr>
    <w:rPr>
      <w:sz w:val="18"/>
      <w:szCs w:val="18"/>
    </w:rPr>
  </w:style>
  <w:style w:type="paragraph" w:styleId="3fa">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5">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8"/>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b">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6">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7">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8">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9">
    <w:name w:val="текст примечания"/>
    <w:basedOn w:val="a7"/>
    <w:pPr>
      <w:autoSpaceDE w:val="0"/>
    </w:pPr>
    <w:rPr>
      <w:sz w:val="20"/>
      <w:szCs w:val="20"/>
    </w:rPr>
  </w:style>
  <w:style w:type="paragraph" w:customStyle="1" w:styleId="afffffffffffffa">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b">
    <w:name w:val="заголовок"/>
    <w:basedOn w:val="affffffffa"/>
    <w:pPr>
      <w:autoSpaceDE w:val="0"/>
      <w:spacing w:after="57" w:line="244" w:lineRule="atLeast"/>
      <w:ind w:firstLine="0"/>
      <w:jc w:val="center"/>
      <w:textAlignment w:val="center"/>
    </w:pPr>
    <w:rPr>
      <w:b/>
      <w:bCs/>
      <w:caps/>
      <w:color w:val="000000"/>
      <w:sz w:val="20"/>
    </w:rPr>
  </w:style>
  <w:style w:type="paragraph" w:customStyle="1" w:styleId="afffffffffffffc">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c"/>
    <w:next w:val="afffffffffffffc"/>
    <w:pPr>
      <w:keepNext/>
      <w:spacing w:before="240" w:after="60"/>
    </w:pPr>
    <w:rPr>
      <w:rFonts w:ascii="OpenSymbol" w:hAnsi="OpenSymbol" w:cs="OpenSymbol"/>
      <w:b/>
      <w:bCs/>
      <w:kern w:val="1"/>
      <w:lang w:val="uk-UA"/>
    </w:rPr>
  </w:style>
  <w:style w:type="paragraph" w:customStyle="1" w:styleId="Aenao-1">
    <w:name w:val="Aena?o-1"/>
    <w:basedOn w:val="afffffff1"/>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d">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1"/>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e">
    <w:name w:val="текст виноски"/>
    <w:basedOn w:val="afffffff3"/>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0">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1">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2">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1"/>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3">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4">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5">
    <w:name w:val="а"/>
    <w:basedOn w:val="a7"/>
    <w:pPr>
      <w:autoSpaceDE w:val="0"/>
      <w:ind w:firstLine="720"/>
      <w:jc w:val="both"/>
    </w:pPr>
    <w:rPr>
      <w:sz w:val="28"/>
      <w:szCs w:val="28"/>
      <w:lang w:val="uk-UA"/>
    </w:rPr>
  </w:style>
  <w:style w:type="paragraph" w:customStyle="1" w:styleId="67">
    <w:name w:val="заголовок 6"/>
    <w:basedOn w:val="a7"/>
    <w:next w:val="a7"/>
    <w:pPr>
      <w:keepNext/>
      <w:autoSpaceDE w:val="0"/>
      <w:spacing w:line="288" w:lineRule="auto"/>
      <w:jc w:val="center"/>
    </w:pPr>
    <w:rPr>
      <w:sz w:val="26"/>
      <w:szCs w:val="26"/>
      <w:lang w:val="en-US"/>
    </w:rPr>
  </w:style>
  <w:style w:type="paragraph" w:customStyle="1" w:styleId="affffffffffffff6">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c">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d">
    <w:name w:val="Название3"/>
    <w:basedOn w:val="1fff1"/>
    <w:pPr>
      <w:snapToGrid/>
      <w:spacing w:before="0" w:after="0" w:line="360" w:lineRule="auto"/>
      <w:jc w:val="center"/>
    </w:pPr>
    <w:rPr>
      <w:sz w:val="28"/>
      <w:lang w:val="uk-UA"/>
    </w:rPr>
  </w:style>
  <w:style w:type="paragraph" w:customStyle="1" w:styleId="affffffffffffff7">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8">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9">
    <w:name w:val="Книги"/>
    <w:basedOn w:val="a7"/>
    <w:pPr>
      <w:ind w:firstLine="567"/>
      <w:jc w:val="both"/>
    </w:pPr>
    <w:rPr>
      <w:rFonts w:ascii="OpenSymbol" w:hAnsi="OpenSymbol" w:cs="OpenSymbol"/>
      <w:szCs w:val="20"/>
    </w:rPr>
  </w:style>
  <w:style w:type="paragraph" w:customStyle="1" w:styleId="3fe">
    <w:name w:val="Заголовок 3 книг"/>
    <w:basedOn w:val="3"/>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a">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b">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5">
    <w:name w:val="Схема 2"/>
    <w:basedOn w:val="a7"/>
    <w:pPr>
      <w:jc w:val="center"/>
    </w:pPr>
    <w:rPr>
      <w:szCs w:val="20"/>
      <w:lang w:val="uk-UA"/>
    </w:rPr>
  </w:style>
  <w:style w:type="paragraph" w:customStyle="1" w:styleId="affffffffffffffc">
    <w:name w:val="Титул"/>
    <w:basedOn w:val="a7"/>
    <w:pPr>
      <w:jc w:val="center"/>
    </w:pPr>
    <w:rPr>
      <w:sz w:val="32"/>
      <w:szCs w:val="20"/>
      <w:lang w:val="uk-UA"/>
    </w:rPr>
  </w:style>
  <w:style w:type="paragraph" w:customStyle="1" w:styleId="affffffffffffffd">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1"/>
    <w:next w:val="2ff1"/>
    <w:rPr>
      <w:b/>
      <w:bCs/>
      <w:lang w:val="uk-UA"/>
    </w:rPr>
  </w:style>
  <w:style w:type="paragraph" w:customStyle="1" w:styleId="affffffffffffffe">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1"/>
    <w:next w:val="a7"/>
    <w:pPr>
      <w:widowControl/>
      <w:tabs>
        <w:tab w:val="center" w:pos="4680"/>
        <w:tab w:val="right" w:pos="9360"/>
      </w:tabs>
      <w:suppressAutoHyphens w:val="0"/>
      <w:ind w:left="0" w:right="283" w:firstLine="851"/>
      <w:jc w:val="both"/>
    </w:pPr>
    <w:rPr>
      <w:lang w:val="en-US"/>
    </w:rPr>
  </w:style>
  <w:style w:type="paragraph" w:customStyle="1" w:styleId="afffffffffffffff">
    <w:name w:val="Таблица знак"/>
    <w:basedOn w:val="a7"/>
    <w:pPr>
      <w:jc w:val="center"/>
    </w:pPr>
    <w:rPr>
      <w:sz w:val="26"/>
      <w:szCs w:val="26"/>
    </w:rPr>
  </w:style>
  <w:style w:type="paragraph" w:customStyle="1" w:styleId="afffffffffffffff0">
    <w:name w:val="Ссылка"/>
    <w:basedOn w:val="a7"/>
    <w:pPr>
      <w:spacing w:line="360" w:lineRule="auto"/>
      <w:ind w:firstLine="709"/>
      <w:jc w:val="both"/>
    </w:pPr>
  </w:style>
  <w:style w:type="paragraph" w:customStyle="1" w:styleId="afffffffffffffff1">
    <w:name w:val="Рисунок Знак"/>
    <w:basedOn w:val="a7"/>
    <w:pPr>
      <w:spacing w:after="240"/>
      <w:jc w:val="center"/>
    </w:pPr>
  </w:style>
  <w:style w:type="paragraph" w:customStyle="1" w:styleId="afffffffffffffff2">
    <w:name w:val="Рисунок"/>
    <w:basedOn w:val="a7"/>
    <w:pPr>
      <w:spacing w:after="120"/>
      <w:ind w:firstLine="709"/>
      <w:jc w:val="both"/>
    </w:pPr>
  </w:style>
  <w:style w:type="paragraph" w:customStyle="1" w:styleId="afffffffffffffff3">
    <w:name w:val="Таблица центр"/>
    <w:next w:val="afffffffffa"/>
    <w:pPr>
      <w:suppressAutoHyphens/>
      <w:spacing w:after="120"/>
      <w:jc w:val="center"/>
    </w:pPr>
    <w:rPr>
      <w:rFonts w:ascii="Garamond" w:eastAsia="Garamond" w:hAnsi="Garamond" w:cs="Garamond"/>
      <w:sz w:val="28"/>
      <w:lang w:eastAsia="ar-SA"/>
    </w:rPr>
  </w:style>
  <w:style w:type="paragraph" w:customStyle="1" w:styleId="afffffffffffffff4">
    <w:name w:val="Таблица назв"/>
    <w:next w:val="afffffffffffffff3"/>
    <w:pPr>
      <w:suppressAutoHyphens/>
      <w:jc w:val="right"/>
    </w:pPr>
    <w:rPr>
      <w:rFonts w:ascii="Garamond" w:eastAsia="Garamond" w:hAnsi="Garamond" w:cs="Garamond"/>
      <w:sz w:val="28"/>
      <w:szCs w:val="24"/>
      <w:lang w:eastAsia="ar-SA"/>
    </w:rPr>
  </w:style>
  <w:style w:type="paragraph" w:customStyle="1" w:styleId="afffffffffffffff5">
    <w:name w:val="Стиль Таблица"/>
    <w:basedOn w:val="a7"/>
    <w:next w:val="a7"/>
    <w:pPr>
      <w:ind w:left="3240"/>
      <w:jc w:val="right"/>
    </w:pPr>
    <w:rPr>
      <w:sz w:val="28"/>
      <w:szCs w:val="20"/>
    </w:rPr>
  </w:style>
  <w:style w:type="paragraph" w:customStyle="1" w:styleId="afffffffffffffff6">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1"/>
    <w:pPr>
      <w:spacing w:after="0"/>
    </w:pPr>
    <w:rPr>
      <w:sz w:val="26"/>
    </w:rPr>
  </w:style>
  <w:style w:type="paragraph" w:customStyle="1" w:styleId="1310">
    <w:name w:val="Стиль Рисунок Знак + 13 пт1"/>
    <w:basedOn w:val="afffffffffffffff1"/>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6">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
    <w:name w:val="оглавление 3"/>
    <w:basedOn w:val="a7"/>
    <w:next w:val="a7"/>
    <w:pPr>
      <w:ind w:left="400"/>
    </w:pPr>
    <w:rPr>
      <w:sz w:val="20"/>
      <w:szCs w:val="20"/>
    </w:rPr>
  </w:style>
  <w:style w:type="paragraph" w:customStyle="1" w:styleId="afffffffffffffff7">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8">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9">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a">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b">
    <w:name w:val="Чорновик"/>
    <w:basedOn w:val="1fff1"/>
    <w:pPr>
      <w:snapToGrid/>
      <w:spacing w:before="0" w:after="0" w:line="360" w:lineRule="exact"/>
      <w:ind w:firstLine="720"/>
    </w:pPr>
  </w:style>
  <w:style w:type="paragraph" w:customStyle="1" w:styleId="3ff0">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c">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d">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e">
    <w:name w:val="Ос"/>
    <w:basedOn w:val="afffffff8"/>
    <w:pPr>
      <w:tabs>
        <w:tab w:val="left" w:pos="709"/>
        <w:tab w:val="left" w:pos="3969"/>
      </w:tabs>
      <w:spacing w:after="0"/>
      <w:ind w:left="0" w:firstLine="708"/>
      <w:jc w:val="both"/>
    </w:pPr>
    <w:rPr>
      <w:rFonts w:eastAsia="Impact"/>
      <w:sz w:val="32"/>
      <w:szCs w:val="32"/>
      <w:lang w:val="uk-UA"/>
    </w:rPr>
  </w:style>
  <w:style w:type="paragraph" w:customStyle="1" w:styleId="2fff7">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0">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1">
    <w:name w:val="Подпись к рисунку"/>
    <w:basedOn w:val="a7"/>
    <w:pPr>
      <w:keepLines/>
      <w:spacing w:after="360" w:line="360" w:lineRule="auto"/>
      <w:jc w:val="center"/>
    </w:pPr>
    <w:rPr>
      <w:szCs w:val="20"/>
    </w:rPr>
  </w:style>
  <w:style w:type="paragraph" w:customStyle="1" w:styleId="affffffffffffffff2">
    <w:name w:val="Подпись к таблице"/>
    <w:basedOn w:val="a7"/>
    <w:pPr>
      <w:spacing w:line="360" w:lineRule="auto"/>
      <w:jc w:val="right"/>
    </w:pPr>
    <w:rPr>
      <w:sz w:val="28"/>
      <w:szCs w:val="20"/>
    </w:rPr>
  </w:style>
  <w:style w:type="paragraph" w:customStyle="1" w:styleId="affffffffffffffff3">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4">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5">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6">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8">
    <w:name w:val="Адрес 2"/>
    <w:basedOn w:val="a7"/>
    <w:pPr>
      <w:spacing w:line="200" w:lineRule="atLeast"/>
    </w:pPr>
    <w:rPr>
      <w:sz w:val="16"/>
      <w:szCs w:val="20"/>
    </w:rPr>
  </w:style>
  <w:style w:type="paragraph" w:customStyle="1" w:styleId="affffffffffffffff7">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1">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8">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9">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a">
    <w:name w:val="Без інтервалів"/>
    <w:basedOn w:val="a7"/>
    <w:rPr>
      <w:lang w:val="uk-UA"/>
    </w:rPr>
  </w:style>
  <w:style w:type="paragraph" w:customStyle="1" w:styleId="affffffffffffffffb">
    <w:name w:val="Абзац списку"/>
    <w:basedOn w:val="a7"/>
    <w:pPr>
      <w:ind w:left="720"/>
    </w:pPr>
    <w:rPr>
      <w:lang w:val="uk-UA"/>
    </w:rPr>
  </w:style>
  <w:style w:type="paragraph" w:customStyle="1" w:styleId="affffffffffffffffc">
    <w:name w:val="Цитація"/>
    <w:basedOn w:val="a7"/>
    <w:next w:val="a7"/>
    <w:pPr>
      <w:spacing w:before="200"/>
      <w:ind w:left="360" w:right="360"/>
    </w:pPr>
    <w:rPr>
      <w:i/>
      <w:iCs/>
      <w:lang w:val="uk-UA"/>
    </w:rPr>
  </w:style>
  <w:style w:type="paragraph" w:customStyle="1" w:styleId="affffffffffffffffd">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e">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9"/>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
    <w:name w:val="Лит"/>
    <w:basedOn w:val="a7"/>
    <w:pPr>
      <w:keepNext/>
      <w:keepLines/>
      <w:autoSpaceDE w:val="0"/>
      <w:spacing w:before="240"/>
      <w:jc w:val="center"/>
    </w:pPr>
    <w:rPr>
      <w:caps/>
      <w:sz w:val="28"/>
      <w:szCs w:val="28"/>
    </w:rPr>
  </w:style>
  <w:style w:type="paragraph" w:customStyle="1" w:styleId="afffffffffffffffff0">
    <w:name w:val="текст сноски Знак"/>
    <w:basedOn w:val="a7"/>
    <w:pPr>
      <w:autoSpaceDE w:val="0"/>
      <w:ind w:firstLine="709"/>
      <w:jc w:val="both"/>
    </w:pPr>
    <w:rPr>
      <w:sz w:val="16"/>
      <w:szCs w:val="20"/>
    </w:rPr>
  </w:style>
  <w:style w:type="paragraph" w:customStyle="1" w:styleId="afffffffffffffffff1">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2">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9">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4">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5">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6">
    <w:name w:val="Обложка"/>
    <w:basedOn w:val="afffffffffffffffff5"/>
    <w:pPr>
      <w:spacing w:line="288" w:lineRule="auto"/>
      <w:ind w:left="0" w:firstLine="0"/>
      <w:jc w:val="center"/>
    </w:pPr>
    <w:rPr>
      <w:rFonts w:ascii="OpenSymbol" w:hAnsi="OpenSymbol" w:cs="OpenSymbol"/>
      <w:spacing w:val="0"/>
    </w:rPr>
  </w:style>
  <w:style w:type="paragraph" w:customStyle="1" w:styleId="afffffffffffffffff7">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3"/>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a">
    <w:name w:val="Сноска (2)"/>
    <w:basedOn w:val="a7"/>
    <w:pPr>
      <w:widowControl w:val="0"/>
      <w:shd w:val="clear" w:color="auto" w:fill="FFFFFF"/>
      <w:spacing w:before="60" w:line="0" w:lineRule="atLeast"/>
      <w:jc w:val="right"/>
    </w:pPr>
    <w:rPr>
      <w:i/>
      <w:iCs/>
      <w:sz w:val="17"/>
      <w:szCs w:val="17"/>
    </w:rPr>
  </w:style>
  <w:style w:type="paragraph" w:customStyle="1" w:styleId="317">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b">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2">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c">
    <w:name w:val="Оглавление (2)"/>
    <w:basedOn w:val="a7"/>
    <w:pPr>
      <w:widowControl w:val="0"/>
      <w:shd w:val="clear" w:color="auto" w:fill="FFFFFF"/>
      <w:spacing w:line="0" w:lineRule="atLeast"/>
      <w:jc w:val="both"/>
    </w:pPr>
    <w:rPr>
      <w:i/>
      <w:iCs/>
      <w:sz w:val="17"/>
      <w:szCs w:val="17"/>
    </w:rPr>
  </w:style>
  <w:style w:type="paragraph" w:customStyle="1" w:styleId="3ff3">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8">
    <w:name w:val="Подпись к картинке"/>
    <w:basedOn w:val="a7"/>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d">
    <w:name w:val="????????? 2"/>
    <w:basedOn w:val="afffffff1"/>
    <w:next w:val="afffffff1"/>
    <w:pPr>
      <w:keepNext/>
      <w:autoSpaceDE w:val="0"/>
      <w:spacing w:after="0" w:line="480" w:lineRule="auto"/>
      <w:ind w:firstLine="720"/>
      <w:jc w:val="center"/>
    </w:pPr>
    <w:rPr>
      <w:b/>
      <w:bCs/>
      <w:szCs w:val="28"/>
    </w:rPr>
  </w:style>
  <w:style w:type="paragraph" w:customStyle="1" w:styleId="3ff4">
    <w:name w:val="????????? 3"/>
    <w:basedOn w:val="afffffff1"/>
    <w:next w:val="afffffff1"/>
    <w:pPr>
      <w:keepNext/>
      <w:autoSpaceDE w:val="0"/>
      <w:spacing w:after="0" w:line="480" w:lineRule="auto"/>
      <w:ind w:firstLine="720"/>
      <w:jc w:val="both"/>
    </w:pPr>
    <w:rPr>
      <w:b/>
      <w:bCs/>
      <w:szCs w:val="28"/>
    </w:rPr>
  </w:style>
  <w:style w:type="paragraph" w:customStyle="1" w:styleId="4f5">
    <w:name w:val="????????? 4"/>
    <w:basedOn w:val="afffffff1"/>
    <w:next w:val="afffffff1"/>
    <w:pPr>
      <w:keepNext/>
      <w:autoSpaceDE w:val="0"/>
      <w:spacing w:after="0" w:line="480" w:lineRule="auto"/>
      <w:ind w:firstLine="993"/>
      <w:jc w:val="both"/>
    </w:pPr>
    <w:rPr>
      <w:b/>
      <w:bCs/>
      <w:szCs w:val="28"/>
    </w:rPr>
  </w:style>
  <w:style w:type="paragraph" w:customStyle="1" w:styleId="5f">
    <w:name w:val="????????? 5"/>
    <w:basedOn w:val="afffffff1"/>
    <w:next w:val="afffffff1"/>
    <w:pPr>
      <w:keepNext/>
      <w:autoSpaceDE w:val="0"/>
      <w:spacing w:after="0"/>
      <w:jc w:val="both"/>
    </w:pPr>
    <w:rPr>
      <w:szCs w:val="28"/>
    </w:rPr>
  </w:style>
  <w:style w:type="paragraph" w:customStyle="1" w:styleId="6a">
    <w:name w:val="????????? 6"/>
    <w:basedOn w:val="afffffff1"/>
    <w:next w:val="afffffff1"/>
    <w:pPr>
      <w:keepNext/>
      <w:autoSpaceDE w:val="0"/>
      <w:spacing w:after="0"/>
      <w:ind w:firstLine="720"/>
      <w:jc w:val="center"/>
    </w:pPr>
    <w:rPr>
      <w:szCs w:val="28"/>
    </w:rPr>
  </w:style>
  <w:style w:type="paragraph" w:customStyle="1" w:styleId="7b">
    <w:name w:val="????????? 7"/>
    <w:basedOn w:val="afffffff1"/>
    <w:next w:val="afffffff1"/>
    <w:pPr>
      <w:keepNext/>
      <w:autoSpaceDE w:val="0"/>
      <w:spacing w:after="0"/>
      <w:jc w:val="center"/>
    </w:pPr>
    <w:rPr>
      <w:b/>
      <w:bCs/>
      <w:caps/>
      <w:szCs w:val="28"/>
    </w:rPr>
  </w:style>
  <w:style w:type="paragraph" w:customStyle="1" w:styleId="88">
    <w:name w:val="????????? 8"/>
    <w:basedOn w:val="afffffff1"/>
    <w:next w:val="afffffff1"/>
    <w:pPr>
      <w:keepNext/>
      <w:autoSpaceDE w:val="0"/>
      <w:spacing w:before="120" w:line="480" w:lineRule="auto"/>
      <w:ind w:firstLine="709"/>
    </w:pPr>
    <w:rPr>
      <w:b/>
      <w:bCs/>
      <w:szCs w:val="28"/>
    </w:rPr>
  </w:style>
  <w:style w:type="paragraph" w:customStyle="1" w:styleId="97">
    <w:name w:val="????????? 9"/>
    <w:basedOn w:val="afffffff1"/>
    <w:next w:val="afffffff1"/>
    <w:pPr>
      <w:keepNext/>
      <w:widowControl w:val="0"/>
      <w:autoSpaceDE w:val="0"/>
      <w:spacing w:after="0" w:line="360" w:lineRule="auto"/>
      <w:ind w:left="2126" w:right="2404"/>
      <w:jc w:val="center"/>
    </w:pPr>
    <w:rPr>
      <w:b/>
      <w:bCs/>
      <w:szCs w:val="28"/>
    </w:rPr>
  </w:style>
  <w:style w:type="paragraph" w:customStyle="1" w:styleId="afffffffffffffffff9">
    <w:name w:val="??????? ??????????"/>
    <w:basedOn w:val="afffffff1"/>
    <w:pPr>
      <w:tabs>
        <w:tab w:val="center" w:pos="4536"/>
        <w:tab w:val="right" w:pos="9072"/>
      </w:tabs>
      <w:autoSpaceDE w:val="0"/>
      <w:spacing w:after="0"/>
    </w:pPr>
    <w:rPr>
      <w:szCs w:val="28"/>
    </w:rPr>
  </w:style>
  <w:style w:type="paragraph" w:customStyle="1" w:styleId="afffffffffffffffffa">
    <w:name w:val="????????????"/>
    <w:basedOn w:val="afffffff1"/>
    <w:pPr>
      <w:autoSpaceDE w:val="0"/>
      <w:spacing w:before="240" w:after="0" w:line="480" w:lineRule="auto"/>
      <w:ind w:firstLine="720"/>
      <w:jc w:val="both"/>
    </w:pPr>
    <w:rPr>
      <w:szCs w:val="28"/>
    </w:rPr>
  </w:style>
  <w:style w:type="paragraph" w:customStyle="1" w:styleId="afffffffffffffffffb">
    <w:name w:val="???????? ????? ? ????????"/>
    <w:basedOn w:val="afffffff1"/>
    <w:pPr>
      <w:tabs>
        <w:tab w:val="left" w:pos="567"/>
      </w:tabs>
      <w:autoSpaceDE w:val="0"/>
      <w:spacing w:after="0" w:line="376" w:lineRule="auto"/>
      <w:ind w:firstLine="567"/>
      <w:jc w:val="both"/>
    </w:pPr>
    <w:rPr>
      <w:szCs w:val="28"/>
    </w:rPr>
  </w:style>
  <w:style w:type="paragraph" w:customStyle="1" w:styleId="2fffe">
    <w:name w:val="???????? ????? ? ???????? 2"/>
    <w:basedOn w:val="afffffff1"/>
    <w:pPr>
      <w:tabs>
        <w:tab w:val="left" w:pos="360"/>
      </w:tabs>
      <w:autoSpaceDE w:val="0"/>
      <w:spacing w:after="0" w:line="376" w:lineRule="auto"/>
      <w:ind w:firstLine="357"/>
      <w:jc w:val="both"/>
    </w:pPr>
    <w:rPr>
      <w:szCs w:val="28"/>
    </w:rPr>
  </w:style>
  <w:style w:type="paragraph" w:customStyle="1" w:styleId="afffffffffffffffffc">
    <w:name w:val="???????? ?????"/>
    <w:basedOn w:val="afffffff1"/>
    <w:pPr>
      <w:autoSpaceDE w:val="0"/>
      <w:spacing w:after="0"/>
    </w:pPr>
    <w:rPr>
      <w:szCs w:val="28"/>
    </w:rPr>
  </w:style>
  <w:style w:type="paragraph" w:customStyle="1" w:styleId="afffffffffffffffffd">
    <w:name w:val="????????"/>
    <w:basedOn w:val="afffffff1"/>
    <w:pPr>
      <w:autoSpaceDE w:val="0"/>
      <w:spacing w:after="0" w:line="480" w:lineRule="auto"/>
      <w:ind w:firstLine="720"/>
      <w:jc w:val="center"/>
    </w:pPr>
    <w:rPr>
      <w:b/>
      <w:bCs/>
      <w:caps/>
      <w:szCs w:val="28"/>
    </w:rPr>
  </w:style>
  <w:style w:type="paragraph" w:customStyle="1" w:styleId="2ffff">
    <w:name w:val="???????? ????? 2"/>
    <w:basedOn w:val="afffffff1"/>
    <w:pPr>
      <w:widowControl w:val="0"/>
      <w:autoSpaceDE w:val="0"/>
      <w:spacing w:after="0"/>
      <w:jc w:val="center"/>
    </w:pPr>
    <w:rPr>
      <w:b/>
      <w:bCs/>
      <w:caps/>
      <w:sz w:val="32"/>
      <w:szCs w:val="32"/>
    </w:rPr>
  </w:style>
  <w:style w:type="paragraph" w:customStyle="1" w:styleId="afffffffffffffffffe">
    <w:name w:val="?????? ??????????"/>
    <w:basedOn w:val="afffffff1"/>
    <w:pPr>
      <w:tabs>
        <w:tab w:val="center" w:pos="4153"/>
        <w:tab w:val="right" w:pos="8306"/>
      </w:tabs>
      <w:autoSpaceDE w:val="0"/>
      <w:spacing w:after="0"/>
    </w:pPr>
    <w:rPr>
      <w:szCs w:val="28"/>
    </w:rPr>
  </w:style>
  <w:style w:type="paragraph" w:customStyle="1" w:styleId="1fffffc">
    <w:name w:val="??????? ??????????1"/>
    <w:basedOn w:val="afffffffffffffc"/>
    <w:pPr>
      <w:tabs>
        <w:tab w:val="center" w:pos="4536"/>
        <w:tab w:val="right" w:pos="9072"/>
      </w:tabs>
      <w:overflowPunct/>
      <w:textAlignment w:val="auto"/>
    </w:pPr>
    <w:rPr>
      <w:sz w:val="20"/>
      <w:szCs w:val="20"/>
      <w:lang w:val="ru-RU"/>
    </w:rPr>
  </w:style>
  <w:style w:type="paragraph" w:customStyle="1" w:styleId="1fffffd">
    <w:name w:val="?????? ??????????1"/>
    <w:basedOn w:val="afffffffffffffc"/>
    <w:pPr>
      <w:tabs>
        <w:tab w:val="center" w:pos="4153"/>
        <w:tab w:val="right" w:pos="8306"/>
      </w:tabs>
      <w:overflowPunct/>
      <w:textAlignment w:val="auto"/>
    </w:pPr>
    <w:rPr>
      <w:sz w:val="20"/>
      <w:szCs w:val="20"/>
      <w:lang w:val="ru-RU"/>
    </w:rPr>
  </w:style>
  <w:style w:type="paragraph" w:customStyle="1" w:styleId="1fffffe">
    <w:name w:val="???????? ????? ? ????????1"/>
    <w:basedOn w:val="afffffffffffffc"/>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9"/>
    <w:pPr>
      <w:widowControl/>
      <w:ind w:firstLine="0"/>
      <w:jc w:val="center"/>
    </w:pPr>
    <w:rPr>
      <w:rFonts w:cs="Mangal"/>
      <w:b/>
      <w:bCs/>
      <w:caps/>
    </w:rPr>
  </w:style>
  <w:style w:type="paragraph" w:customStyle="1" w:styleId="2ffff0">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0">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1">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2">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2"/>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3">
    <w:name w:val="Розд."/>
    <w:basedOn w:val="a7"/>
    <w:pPr>
      <w:widowControl w:val="0"/>
      <w:spacing w:line="360" w:lineRule="auto"/>
      <w:ind w:firstLine="567"/>
      <w:jc w:val="center"/>
    </w:pPr>
    <w:rPr>
      <w:b/>
      <w:sz w:val="28"/>
      <w:szCs w:val="20"/>
      <w:lang w:val="uk-UA"/>
    </w:rPr>
  </w:style>
  <w:style w:type="paragraph" w:customStyle="1" w:styleId="affffffffffffffffff4">
    <w:name w:val="Переменные"/>
    <w:basedOn w:val="afffffff1"/>
    <w:pPr>
      <w:tabs>
        <w:tab w:val="left" w:pos="482"/>
      </w:tabs>
      <w:spacing w:after="0" w:line="336" w:lineRule="auto"/>
      <w:ind w:left="482" w:hanging="482"/>
      <w:jc w:val="both"/>
    </w:pPr>
    <w:rPr>
      <w:sz w:val="18"/>
      <w:szCs w:val="18"/>
      <w:lang w:val="uk-UA"/>
    </w:rPr>
  </w:style>
  <w:style w:type="paragraph" w:customStyle="1" w:styleId="affffffffffffffffff5">
    <w:name w:val="Чертежный"/>
    <w:pPr>
      <w:suppressAutoHyphens/>
      <w:jc w:val="both"/>
    </w:pPr>
    <w:rPr>
      <w:rFonts w:ascii="Mincho" w:eastAsia="Garamond" w:hAnsi="Mincho" w:cs="Garamond"/>
      <w:i/>
      <w:sz w:val="28"/>
      <w:lang w:val="uk-UA" w:eastAsia="ar-SA"/>
    </w:rPr>
  </w:style>
  <w:style w:type="paragraph" w:customStyle="1" w:styleId="affffffffffffffffff6">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b">
    <w:name w:val="Стиль6"/>
    <w:basedOn w:val="2ffe"/>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1">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1"/>
    <w:pPr>
      <w:ind w:firstLine="0"/>
      <w:jc w:val="center"/>
    </w:pPr>
    <w:rPr>
      <w:b/>
      <w:bCs/>
      <w:color w:val="auto"/>
    </w:rPr>
  </w:style>
  <w:style w:type="paragraph" w:customStyle="1" w:styleId="3ff5">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7">
    <w:name w:val="КУ_литература"/>
    <w:basedOn w:val="afffffff8"/>
    <w:pPr>
      <w:suppressLineNumbers/>
      <w:tabs>
        <w:tab w:val="left" w:pos="284"/>
      </w:tabs>
      <w:spacing w:after="0"/>
      <w:ind w:left="720" w:hanging="360"/>
      <w:jc w:val="both"/>
    </w:pPr>
    <w:rPr>
      <w:spacing w:val="-2"/>
      <w:sz w:val="18"/>
      <w:szCs w:val="18"/>
    </w:rPr>
  </w:style>
  <w:style w:type="paragraph" w:customStyle="1" w:styleId="affffffffffffffffff8">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2">
    <w:name w:val="Заг 4"/>
    <w:basedOn w:val="a7"/>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9">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a">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b">
    <w:name w:val="Памятник"/>
    <w:basedOn w:val="a7"/>
    <w:next w:val="a7"/>
    <w:pPr>
      <w:spacing w:line="360" w:lineRule="auto"/>
      <w:jc w:val="both"/>
    </w:pPr>
    <w:rPr>
      <w:sz w:val="28"/>
      <w:szCs w:val="20"/>
      <w:lang w:val="uk-UA"/>
    </w:rPr>
  </w:style>
  <w:style w:type="paragraph" w:customStyle="1" w:styleId="affffffffffffffffffc">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d">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2">
    <w:name w:val="Обычный2"/>
    <w:basedOn w:val="afffffff1"/>
    <w:pPr>
      <w:spacing w:after="0" w:line="360" w:lineRule="auto"/>
      <w:ind w:firstLine="709"/>
      <w:jc w:val="both"/>
    </w:pPr>
    <w:rPr>
      <w:color w:val="000000"/>
      <w:szCs w:val="28"/>
      <w:lang w:val="uk-UA"/>
    </w:rPr>
  </w:style>
  <w:style w:type="paragraph" w:customStyle="1" w:styleId="affffffffffffffffffe">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
    <w:name w:val="Сноска в дисертации"/>
    <w:basedOn w:val="afffffff3"/>
    <w:pPr>
      <w:spacing w:line="240" w:lineRule="auto"/>
      <w:ind w:firstLine="284"/>
    </w:pPr>
    <w:rPr>
      <w:sz w:val="18"/>
      <w:szCs w:val="20"/>
    </w:rPr>
  </w:style>
  <w:style w:type="paragraph" w:customStyle="1" w:styleId="1ffffff5">
    <w:name w:val="Дисертация Заголовок1 без номера"/>
    <w:basedOn w:val="1"/>
    <w:next w:val="affffffffffffffffffe"/>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0">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6">
    <w:name w:val="Стиль4"/>
    <w:basedOn w:val="afffffff8"/>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1">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2">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1"/>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1"/>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1"/>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6"/>
    <w:next w:val="2ff6"/>
    <w:pPr>
      <w:ind w:firstLine="283"/>
    </w:pPr>
    <w:rPr>
      <w:rFonts w:ascii="IzhTitl" w:hAnsi="IzhTitl" w:cs="Garamond"/>
      <w:i/>
      <w:iCs/>
      <w:color w:val="auto"/>
      <w:sz w:val="18"/>
      <w:szCs w:val="18"/>
    </w:rPr>
  </w:style>
  <w:style w:type="paragraph" w:customStyle="1" w:styleId="1ffffff6">
    <w:name w:val="Текст сноски 1"/>
    <w:basedOn w:val="afffffff3"/>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3">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4">
    <w:name w:val="Абзац 2А"/>
    <w:basedOn w:val="a7"/>
    <w:pPr>
      <w:tabs>
        <w:tab w:val="left" w:pos="482"/>
      </w:tabs>
      <w:spacing w:after="60"/>
      <w:ind w:left="482"/>
      <w:jc w:val="both"/>
    </w:pPr>
    <w:rPr>
      <w:sz w:val="22"/>
      <w:lang w:val="en-GB"/>
    </w:rPr>
  </w:style>
  <w:style w:type="paragraph" w:customStyle="1" w:styleId="3ff6">
    <w:name w:val="Абзац 3А"/>
    <w:basedOn w:val="a7"/>
    <w:pPr>
      <w:tabs>
        <w:tab w:val="left" w:pos="964"/>
      </w:tabs>
      <w:spacing w:after="60"/>
      <w:ind w:left="964"/>
      <w:jc w:val="both"/>
    </w:pPr>
    <w:rPr>
      <w:sz w:val="22"/>
      <w:lang w:val="en-GB"/>
    </w:rPr>
  </w:style>
  <w:style w:type="paragraph" w:customStyle="1" w:styleId="4f7">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5">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6">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7">
    <w:name w:val="Заголовок 3А"/>
    <w:basedOn w:val="a7"/>
    <w:pPr>
      <w:keepNext/>
      <w:spacing w:before="240" w:after="120"/>
      <w:jc w:val="both"/>
    </w:pPr>
    <w:rPr>
      <w:b/>
      <w:color w:val="5F5F5F"/>
      <w:sz w:val="28"/>
      <w:lang w:val="en-GB"/>
    </w:rPr>
  </w:style>
  <w:style w:type="paragraph" w:customStyle="1" w:styleId="4f8">
    <w:name w:val="Заголовок 4А"/>
    <w:basedOn w:val="a7"/>
    <w:pPr>
      <w:keepNext/>
      <w:spacing w:before="240" w:after="120"/>
      <w:jc w:val="both"/>
    </w:pPr>
    <w:rPr>
      <w:rFonts w:ascii="IzhTitl" w:hAnsi="IzhTitl" w:cs="FreeSetCTT"/>
      <w:b/>
      <w:color w:val="333333"/>
      <w:lang w:val="en-GB"/>
    </w:rPr>
  </w:style>
  <w:style w:type="paragraph" w:customStyle="1" w:styleId="5f2">
    <w:name w:val="Заголовок 5А"/>
    <w:basedOn w:val="a7"/>
    <w:pPr>
      <w:keepNext/>
      <w:spacing w:before="240" w:after="120"/>
      <w:jc w:val="both"/>
    </w:pPr>
    <w:rPr>
      <w:rFonts w:ascii="IzhTitl" w:hAnsi="IzhTitl" w:cs="FreeSetCTT"/>
      <w:b/>
      <w:color w:val="333333"/>
      <w:sz w:val="22"/>
      <w:lang w:val="en-GB"/>
    </w:rPr>
  </w:style>
  <w:style w:type="paragraph" w:customStyle="1" w:styleId="6c">
    <w:name w:val="Заголовок 6А"/>
    <w:basedOn w:val="a7"/>
    <w:pPr>
      <w:keepNext/>
      <w:spacing w:before="240" w:after="120"/>
      <w:jc w:val="both"/>
    </w:pPr>
    <w:rPr>
      <w:rFonts w:cs="FreeSetCTT"/>
      <w:b/>
      <w:color w:val="333333"/>
      <w:sz w:val="22"/>
      <w:lang w:val="en-GB"/>
    </w:rPr>
  </w:style>
  <w:style w:type="paragraph" w:customStyle="1" w:styleId="afffffffffffffffffff3">
    <w:name w:val="Основний А"/>
    <w:basedOn w:val="a7"/>
    <w:pPr>
      <w:jc w:val="both"/>
    </w:pPr>
    <w:rPr>
      <w:sz w:val="22"/>
      <w:lang w:val="en-GB"/>
    </w:rPr>
  </w:style>
  <w:style w:type="paragraph" w:customStyle="1" w:styleId="afffffffffffffffffff4">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5">
    <w:name w:val="Дисертация"/>
    <w:basedOn w:val="a7"/>
    <w:pPr>
      <w:spacing w:line="360" w:lineRule="auto"/>
      <w:ind w:firstLine="709"/>
      <w:jc w:val="both"/>
    </w:pPr>
    <w:rPr>
      <w:sz w:val="28"/>
      <w:szCs w:val="28"/>
    </w:rPr>
  </w:style>
  <w:style w:type="paragraph" w:customStyle="1" w:styleId="afffffffffffffffffff6">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1"/>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1"/>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7">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8"/>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0"/>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8">
    <w:name w:val="Светлана"/>
    <w:basedOn w:val="a7"/>
    <w:pPr>
      <w:overflowPunct w:val="0"/>
      <w:autoSpaceDE w:val="0"/>
      <w:textAlignment w:val="baseline"/>
    </w:pPr>
    <w:rPr>
      <w:rFonts w:ascii="Alpha000" w:hAnsi="Alpha000" w:cs="Alpha000"/>
      <w:kern w:val="1"/>
      <w:sz w:val="28"/>
    </w:rPr>
  </w:style>
  <w:style w:type="paragraph" w:customStyle="1" w:styleId="afffffffffffffffffff9">
    <w:name w:val="Текст_осн"/>
    <w:pPr>
      <w:widowControl w:val="0"/>
      <w:suppressAutoHyphens/>
      <w:spacing w:line="360" w:lineRule="auto"/>
      <w:ind w:firstLine="567"/>
      <w:jc w:val="both"/>
    </w:pPr>
    <w:rPr>
      <w:sz w:val="28"/>
      <w:szCs w:val="28"/>
      <w:lang w:val="uk-UA" w:eastAsia="ar-SA"/>
    </w:rPr>
  </w:style>
  <w:style w:type="paragraph" w:styleId="afffffffffffffffffffa">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1"/>
    <w:rsid w:val="00803975"/>
    <w:rPr>
      <w:rFonts w:ascii="Garamond" w:eastAsia="Garamond" w:hAnsi="Garamond" w:cs="Garamond"/>
      <w:sz w:val="28"/>
      <w:szCs w:val="24"/>
      <w:lang w:eastAsia="ar-SA"/>
    </w:rPr>
  </w:style>
  <w:style w:type="paragraph" w:styleId="36">
    <w:name w:val="Body Text Indent 3"/>
    <w:basedOn w:val="a7"/>
    <w:link w:val="35"/>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b">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basedOn w:val="a7"/>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c">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8"/>
    <w:rsid w:val="00B46023"/>
    <w:rPr>
      <w:noProof w:val="0"/>
      <w:sz w:val="28"/>
      <w:lang w:val="uk-UA"/>
    </w:rPr>
  </w:style>
  <w:style w:type="paragraph" w:styleId="2ffff7">
    <w:name w:val="Body Text 2"/>
    <w:basedOn w:val="a7"/>
    <w:link w:val="225"/>
    <w:unhideWhenUsed/>
    <w:rsid w:val="00524D1A"/>
    <w:pPr>
      <w:spacing w:after="120" w:line="480" w:lineRule="auto"/>
    </w:pPr>
  </w:style>
  <w:style w:type="character" w:customStyle="1" w:styleId="225">
    <w:name w:val="Основной текст 2 Знак2"/>
    <w:basedOn w:val="a8"/>
    <w:link w:val="2ffff7"/>
    <w:uiPriority w:val="99"/>
    <w:semiHidden/>
    <w:rsid w:val="00524D1A"/>
    <w:rPr>
      <w:rFonts w:ascii="Garamond" w:eastAsia="Garamond" w:hAnsi="Garamond" w:cs="Garamond"/>
      <w:sz w:val="24"/>
      <w:szCs w:val="24"/>
      <w:lang w:eastAsia="ar-SA"/>
    </w:rPr>
  </w:style>
  <w:style w:type="character" w:styleId="afffffffffffffffffffd">
    <w:name w:val="footnote reference"/>
    <w:basedOn w:val="a8"/>
    <w:semiHidden/>
    <w:rsid w:val="00524D1A"/>
    <w:rPr>
      <w:vertAlign w:val="superscript"/>
    </w:rPr>
  </w:style>
  <w:style w:type="character" w:styleId="afffffffffffffffffffe">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
    <w:name w:val="endnote reference"/>
    <w:basedOn w:val="a8"/>
    <w:semiHidden/>
    <w:rsid w:val="00524D1A"/>
    <w:rPr>
      <w:vertAlign w:val="superscript"/>
    </w:rPr>
  </w:style>
  <w:style w:type="paragraph" w:styleId="33">
    <w:name w:val="Body Text 3"/>
    <w:basedOn w:val="a7"/>
    <w:link w:val="32"/>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8">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a">
    <w:name w:val="Гиперссылка4"/>
    <w:basedOn w:val="a8"/>
    <w:rsid w:val="00854667"/>
    <w:rPr>
      <w:strike w:val="0"/>
      <w:dstrike w:val="0"/>
      <w:color w:val="0033FF"/>
      <w:u w:val="none"/>
      <w:effect w:val="none"/>
    </w:rPr>
  </w:style>
  <w:style w:type="character" w:customStyle="1" w:styleId="3ff9">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8">
    <w:name w:val="Основной текст 2 Знак Знак"/>
    <w:basedOn w:val="a8"/>
    <w:rsid w:val="00902A7A"/>
    <w:rPr>
      <w:sz w:val="28"/>
      <w:szCs w:val="24"/>
      <w:lang w:val="uk-UA" w:eastAsia="ru-RU" w:bidi="ar-SA"/>
    </w:rPr>
  </w:style>
  <w:style w:type="paragraph" w:styleId="affffffffffffffffffff0">
    <w:name w:val="List Bullet"/>
    <w:basedOn w:val="a7"/>
    <w:autoRedefine/>
    <w:semiHidden/>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9">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8"/>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1"/>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1"/>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a">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1">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b">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2">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3">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c">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3">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e">
    <w:name w:val="Сноска"/>
    <w:basedOn w:val="a7"/>
    <w:link w:val="afffffd"/>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8"/>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7"/>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3"/>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e">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e"/>
    <w:rsid w:val="00ED245E"/>
    <w:pPr>
      <w:widowControl/>
      <w:spacing w:line="360" w:lineRule="auto"/>
      <w:ind w:firstLine="709"/>
    </w:pPr>
    <w:rPr>
      <w:snapToGrid/>
      <w:sz w:val="28"/>
      <w:lang w:val="uk-UA"/>
    </w:rPr>
  </w:style>
  <w:style w:type="paragraph" w:customStyle="1" w:styleId="affffffffffffffffffff4">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d">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e">
    <w:name w:val="Нет списка2"/>
    <w:next w:val="aa"/>
    <w:semiHidden/>
    <w:unhideWhenUsed/>
    <w:rsid w:val="00A814A4"/>
  </w:style>
  <w:style w:type="paragraph" w:customStyle="1" w:styleId="BodyTextIndent">
    <w:name w:val="Body Text Indent"/>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3.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mydisser.com/search.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24</Pages>
  <Words>7708</Words>
  <Characters>43941</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51546</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pdmitruk</cp:lastModifiedBy>
  <cp:revision>59</cp:revision>
  <cp:lastPrinted>2009-02-06T08:36:00Z</cp:lastPrinted>
  <dcterms:created xsi:type="dcterms:W3CDTF">2015-03-22T11:10:00Z</dcterms:created>
  <dcterms:modified xsi:type="dcterms:W3CDTF">2015-04-17T07:32:00Z</dcterms:modified>
</cp:coreProperties>
</file>