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2EFE" w:rsidRDefault="001D3DEF" w:rsidP="00A42EFE">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9"/>
            <w:color w:val="0070C0"/>
          </w:rPr>
          <w:t>http://www.mydisser.com/search.html</w:t>
        </w:r>
      </w:hyperlink>
      <w:r w:rsidR="00A42EFE" w:rsidRPr="00A42EFE">
        <w:rPr>
          <w:b/>
          <w:lang w:val="uk-UA"/>
        </w:rPr>
        <w:t xml:space="preserve"> </w:t>
      </w:r>
    </w:p>
    <w:p w:rsidR="00F8619C" w:rsidRDefault="00F8619C" w:rsidP="00A42EFE">
      <w:pPr>
        <w:widowControl w:val="0"/>
        <w:tabs>
          <w:tab w:val="left" w:pos="0"/>
          <w:tab w:val="left" w:pos="9070"/>
        </w:tabs>
        <w:ind w:right="-144"/>
        <w:jc w:val="center"/>
        <w:rPr>
          <w:b/>
          <w:lang w:val="uk-UA"/>
        </w:rPr>
      </w:pPr>
    </w:p>
    <w:p w:rsidR="004B2BC3" w:rsidRDefault="004B2BC3" w:rsidP="004B2BC3">
      <w:pPr>
        <w:spacing w:line="360" w:lineRule="auto"/>
        <w:jc w:val="center"/>
        <w:rPr>
          <w:sz w:val="28"/>
          <w:szCs w:val="28"/>
          <w:lang w:val="uk-UA"/>
        </w:rPr>
      </w:pPr>
      <w:r>
        <w:rPr>
          <w:sz w:val="28"/>
          <w:szCs w:val="28"/>
          <w:lang w:val="uk-UA"/>
        </w:rPr>
        <w:t>БІЛОЦЕРКІВСЬКИЙ ДЕРЖАВНИЙ АГРАРНИЙ УНІВЕРСИТЕТ</w:t>
      </w:r>
    </w:p>
    <w:p w:rsidR="004B2BC3" w:rsidRDefault="004B2BC3" w:rsidP="004B2BC3">
      <w:pPr>
        <w:spacing w:line="360" w:lineRule="auto"/>
        <w:jc w:val="center"/>
        <w:rPr>
          <w:sz w:val="28"/>
          <w:szCs w:val="28"/>
          <w:lang w:val="uk-UA"/>
        </w:rPr>
      </w:pPr>
    </w:p>
    <w:p w:rsidR="004B2BC3" w:rsidRDefault="004B2BC3" w:rsidP="004B2BC3">
      <w:pPr>
        <w:spacing w:line="360" w:lineRule="auto"/>
        <w:jc w:val="center"/>
        <w:rPr>
          <w:sz w:val="28"/>
          <w:szCs w:val="28"/>
          <w:lang w:val="uk-UA"/>
        </w:rPr>
      </w:pPr>
    </w:p>
    <w:p w:rsidR="004B2BC3" w:rsidRDefault="004B2BC3" w:rsidP="004B2BC3">
      <w:pPr>
        <w:spacing w:line="360" w:lineRule="auto"/>
        <w:jc w:val="center"/>
        <w:rPr>
          <w:sz w:val="28"/>
          <w:szCs w:val="28"/>
          <w:lang w:val="uk-UA"/>
        </w:rPr>
      </w:pPr>
    </w:p>
    <w:p w:rsidR="004B2BC3" w:rsidRDefault="004B2BC3" w:rsidP="004B2BC3">
      <w:pPr>
        <w:spacing w:line="360" w:lineRule="auto"/>
        <w:jc w:val="center"/>
        <w:rPr>
          <w:b/>
          <w:bCs/>
          <w:sz w:val="28"/>
          <w:szCs w:val="28"/>
          <w:lang w:val="uk-UA"/>
        </w:rPr>
      </w:pPr>
      <w:r>
        <w:rPr>
          <w:b/>
          <w:bCs/>
          <w:sz w:val="28"/>
          <w:szCs w:val="28"/>
          <w:lang w:val="uk-UA"/>
        </w:rPr>
        <w:t>ВОВКОТРУБ НАТАЛІЯ ВОЛОДИМИРІВНА</w:t>
      </w:r>
    </w:p>
    <w:p w:rsidR="004B2BC3" w:rsidRDefault="004B2BC3" w:rsidP="004B2BC3">
      <w:pPr>
        <w:spacing w:line="360" w:lineRule="auto"/>
        <w:jc w:val="center"/>
        <w:rPr>
          <w:b/>
          <w:bCs/>
          <w:sz w:val="28"/>
          <w:szCs w:val="28"/>
          <w:lang w:val="uk-UA"/>
        </w:rPr>
      </w:pPr>
    </w:p>
    <w:p w:rsidR="004B2BC3" w:rsidRDefault="004B2BC3" w:rsidP="004B2BC3">
      <w:pPr>
        <w:spacing w:line="360" w:lineRule="auto"/>
        <w:jc w:val="center"/>
        <w:rPr>
          <w:sz w:val="28"/>
          <w:szCs w:val="28"/>
          <w:lang w:val="uk-UA"/>
        </w:rPr>
      </w:pPr>
    </w:p>
    <w:p w:rsidR="004B2BC3" w:rsidRDefault="004B2BC3" w:rsidP="004B2BC3">
      <w:pPr>
        <w:spacing w:line="360" w:lineRule="auto"/>
        <w:jc w:val="right"/>
        <w:rPr>
          <w:b/>
          <w:bCs/>
          <w:sz w:val="28"/>
          <w:szCs w:val="28"/>
          <w:lang w:val="uk-UA"/>
        </w:rPr>
      </w:pPr>
      <w:r>
        <w:rPr>
          <w:b/>
          <w:bCs/>
          <w:sz w:val="28"/>
          <w:szCs w:val="28"/>
          <w:lang w:val="uk-UA"/>
        </w:rPr>
        <w:t>УДК 619</w:t>
      </w:r>
      <w:r>
        <w:rPr>
          <w:b/>
          <w:bCs/>
          <w:sz w:val="28"/>
          <w:szCs w:val="28"/>
        </w:rPr>
        <w:t>:</w:t>
      </w:r>
      <w:r>
        <w:rPr>
          <w:b/>
          <w:bCs/>
          <w:sz w:val="28"/>
          <w:szCs w:val="28"/>
          <w:lang w:val="uk-UA"/>
        </w:rPr>
        <w:t>616.61</w:t>
      </w:r>
      <w:r>
        <w:rPr>
          <w:b/>
          <w:bCs/>
          <w:sz w:val="28"/>
          <w:szCs w:val="28"/>
          <w:lang w:val="uk-UA"/>
        </w:rPr>
        <w:sym w:font="Symbol" w:char="F02D"/>
      </w:r>
      <w:r>
        <w:rPr>
          <w:b/>
          <w:bCs/>
          <w:sz w:val="28"/>
          <w:szCs w:val="28"/>
          <w:lang w:val="uk-UA"/>
        </w:rPr>
        <w:t>07</w:t>
      </w:r>
      <w:r>
        <w:rPr>
          <w:b/>
          <w:bCs/>
          <w:sz w:val="28"/>
          <w:szCs w:val="28"/>
        </w:rPr>
        <w:t>/</w:t>
      </w:r>
      <w:r>
        <w:rPr>
          <w:b/>
          <w:bCs/>
          <w:sz w:val="28"/>
          <w:szCs w:val="28"/>
          <w:lang w:val="uk-UA"/>
        </w:rPr>
        <w:t>.</w:t>
      </w:r>
      <w:r>
        <w:rPr>
          <w:b/>
          <w:bCs/>
          <w:sz w:val="28"/>
          <w:szCs w:val="28"/>
          <w:lang w:val="uk-UA"/>
        </w:rPr>
        <w:sym w:font="Symbol" w:char="F02D"/>
      </w:r>
      <w:r>
        <w:rPr>
          <w:b/>
          <w:bCs/>
          <w:sz w:val="28"/>
          <w:szCs w:val="28"/>
          <w:lang w:val="uk-UA"/>
        </w:rPr>
        <w:t>092</w:t>
      </w:r>
      <w:r>
        <w:rPr>
          <w:b/>
          <w:bCs/>
          <w:sz w:val="28"/>
          <w:szCs w:val="28"/>
        </w:rPr>
        <w:t>:</w:t>
      </w:r>
      <w:r>
        <w:rPr>
          <w:b/>
          <w:bCs/>
          <w:sz w:val="28"/>
          <w:szCs w:val="28"/>
          <w:lang w:val="uk-UA"/>
        </w:rPr>
        <w:t>636.2</w:t>
      </w:r>
    </w:p>
    <w:p w:rsidR="004B2BC3" w:rsidRDefault="004B2BC3" w:rsidP="004B2BC3">
      <w:pPr>
        <w:spacing w:line="360" w:lineRule="auto"/>
        <w:jc w:val="center"/>
        <w:rPr>
          <w:b/>
          <w:bCs/>
          <w:sz w:val="28"/>
          <w:szCs w:val="28"/>
          <w:lang w:val="uk-UA"/>
        </w:rPr>
      </w:pPr>
    </w:p>
    <w:p w:rsidR="004B2BC3" w:rsidRDefault="004B2BC3" w:rsidP="004B2BC3">
      <w:pPr>
        <w:spacing w:line="360" w:lineRule="auto"/>
        <w:jc w:val="center"/>
        <w:rPr>
          <w:b/>
          <w:bCs/>
          <w:sz w:val="28"/>
          <w:szCs w:val="28"/>
          <w:lang w:val="uk-UA"/>
        </w:rPr>
      </w:pPr>
    </w:p>
    <w:p w:rsidR="004B2BC3" w:rsidRDefault="004B2BC3" w:rsidP="004B2BC3">
      <w:pPr>
        <w:spacing w:line="360" w:lineRule="auto"/>
        <w:jc w:val="center"/>
        <w:rPr>
          <w:b/>
          <w:bCs/>
          <w:sz w:val="28"/>
          <w:szCs w:val="28"/>
          <w:lang w:val="uk-UA"/>
        </w:rPr>
      </w:pPr>
    </w:p>
    <w:p w:rsidR="004B2BC3" w:rsidRDefault="004B2BC3" w:rsidP="004B2BC3">
      <w:pPr>
        <w:spacing w:line="360" w:lineRule="auto"/>
        <w:jc w:val="center"/>
        <w:rPr>
          <w:b/>
          <w:bCs/>
          <w:sz w:val="28"/>
          <w:szCs w:val="28"/>
          <w:lang w:val="uk-UA"/>
        </w:rPr>
      </w:pPr>
      <w:r>
        <w:rPr>
          <w:b/>
          <w:bCs/>
          <w:sz w:val="28"/>
          <w:szCs w:val="28"/>
          <w:lang w:val="uk-UA"/>
        </w:rPr>
        <w:t xml:space="preserve">НЕФРОТИЧНИЙ СИНДРОМ У ВИСОКОПРОДУКТИВНИХ КОРІВ </w:t>
      </w:r>
    </w:p>
    <w:p w:rsidR="004B2BC3" w:rsidRDefault="004B2BC3" w:rsidP="004B2BC3">
      <w:pPr>
        <w:spacing w:line="360" w:lineRule="auto"/>
        <w:jc w:val="center"/>
        <w:rPr>
          <w:b/>
          <w:bCs/>
          <w:sz w:val="28"/>
          <w:szCs w:val="28"/>
          <w:lang w:val="uk-UA"/>
        </w:rPr>
      </w:pPr>
      <w:r>
        <w:rPr>
          <w:b/>
          <w:bCs/>
          <w:sz w:val="28"/>
          <w:szCs w:val="28"/>
          <w:lang w:val="uk-UA"/>
        </w:rPr>
        <w:t xml:space="preserve">І НОВОНАРОДЖЕНИХ ТЕЛЯТ </w:t>
      </w:r>
    </w:p>
    <w:p w:rsidR="004B2BC3" w:rsidRDefault="004B2BC3" w:rsidP="004B2BC3">
      <w:pPr>
        <w:spacing w:line="360" w:lineRule="auto"/>
        <w:jc w:val="center"/>
        <w:rPr>
          <w:b/>
          <w:bCs/>
          <w:sz w:val="28"/>
          <w:szCs w:val="28"/>
          <w:lang w:val="uk-UA"/>
        </w:rPr>
      </w:pPr>
      <w:r>
        <w:rPr>
          <w:b/>
          <w:bCs/>
          <w:sz w:val="28"/>
          <w:szCs w:val="28"/>
          <w:lang w:val="uk-UA"/>
        </w:rPr>
        <w:t>(ПАТОГЕНЕЗ, ДІАГНОСТИКА І ЛІКУВАННЯ)</w:t>
      </w:r>
    </w:p>
    <w:p w:rsidR="004B2BC3" w:rsidRDefault="004B2BC3" w:rsidP="004B2BC3">
      <w:pPr>
        <w:spacing w:line="360" w:lineRule="auto"/>
        <w:jc w:val="center"/>
        <w:rPr>
          <w:b/>
          <w:bCs/>
          <w:sz w:val="28"/>
          <w:szCs w:val="28"/>
          <w:lang w:val="uk-UA"/>
        </w:rPr>
      </w:pPr>
    </w:p>
    <w:p w:rsidR="004B2BC3" w:rsidRDefault="004B2BC3" w:rsidP="004B2BC3">
      <w:pPr>
        <w:spacing w:line="360" w:lineRule="auto"/>
        <w:jc w:val="center"/>
        <w:rPr>
          <w:b/>
          <w:bCs/>
          <w:sz w:val="28"/>
          <w:szCs w:val="28"/>
          <w:lang w:val="uk-UA"/>
        </w:rPr>
      </w:pPr>
    </w:p>
    <w:p w:rsidR="004B2BC3" w:rsidRDefault="004B2BC3" w:rsidP="004B2BC3">
      <w:pPr>
        <w:spacing w:line="360" w:lineRule="auto"/>
        <w:jc w:val="center"/>
        <w:rPr>
          <w:sz w:val="28"/>
          <w:szCs w:val="28"/>
          <w:lang w:val="uk-UA"/>
        </w:rPr>
      </w:pPr>
      <w:r>
        <w:rPr>
          <w:sz w:val="28"/>
          <w:szCs w:val="28"/>
          <w:lang w:val="uk-UA"/>
        </w:rPr>
        <w:t xml:space="preserve">16.00.01 </w:t>
      </w:r>
      <w:r>
        <w:rPr>
          <w:sz w:val="28"/>
          <w:szCs w:val="28"/>
          <w:lang w:val="uk-UA"/>
        </w:rPr>
        <w:sym w:font="Symbol" w:char="F02D"/>
      </w:r>
      <w:r>
        <w:rPr>
          <w:sz w:val="28"/>
          <w:szCs w:val="28"/>
          <w:lang w:val="uk-UA"/>
        </w:rPr>
        <w:t xml:space="preserve"> діагностика і терапія тварин</w:t>
      </w:r>
    </w:p>
    <w:p w:rsidR="004B2BC3" w:rsidRDefault="004B2BC3" w:rsidP="004B2BC3">
      <w:pPr>
        <w:spacing w:line="360" w:lineRule="auto"/>
        <w:jc w:val="center"/>
        <w:rPr>
          <w:sz w:val="28"/>
          <w:szCs w:val="28"/>
          <w:lang w:val="uk-UA"/>
        </w:rPr>
      </w:pPr>
    </w:p>
    <w:p w:rsidR="004B2BC3" w:rsidRDefault="004B2BC3" w:rsidP="004B2BC3">
      <w:pPr>
        <w:spacing w:line="360" w:lineRule="auto"/>
        <w:jc w:val="center"/>
        <w:rPr>
          <w:sz w:val="28"/>
          <w:szCs w:val="28"/>
          <w:lang w:val="uk-UA"/>
        </w:rPr>
      </w:pPr>
    </w:p>
    <w:p w:rsidR="004B2BC3" w:rsidRDefault="004B2BC3" w:rsidP="004B2BC3">
      <w:pPr>
        <w:spacing w:line="360" w:lineRule="auto"/>
        <w:jc w:val="center"/>
        <w:rPr>
          <w:sz w:val="28"/>
          <w:szCs w:val="28"/>
          <w:lang w:val="uk-UA"/>
        </w:rPr>
      </w:pPr>
    </w:p>
    <w:p w:rsidR="004B2BC3" w:rsidRDefault="004B2BC3" w:rsidP="004B2BC3">
      <w:pPr>
        <w:spacing w:line="360" w:lineRule="auto"/>
        <w:jc w:val="center"/>
        <w:rPr>
          <w:b/>
          <w:bCs/>
          <w:sz w:val="28"/>
          <w:szCs w:val="28"/>
          <w:lang w:val="uk-UA"/>
        </w:rPr>
      </w:pPr>
      <w:r>
        <w:rPr>
          <w:b/>
          <w:bCs/>
          <w:sz w:val="28"/>
          <w:szCs w:val="28"/>
          <w:lang w:val="uk-UA"/>
        </w:rPr>
        <w:t>АВТОРЕФЕРАТ</w:t>
      </w:r>
    </w:p>
    <w:p w:rsidR="004B2BC3" w:rsidRDefault="004B2BC3" w:rsidP="004B2BC3">
      <w:pPr>
        <w:spacing w:line="360" w:lineRule="auto"/>
        <w:jc w:val="center"/>
        <w:rPr>
          <w:sz w:val="28"/>
          <w:szCs w:val="28"/>
          <w:lang w:val="uk-UA"/>
        </w:rPr>
      </w:pPr>
      <w:r>
        <w:rPr>
          <w:sz w:val="28"/>
          <w:szCs w:val="28"/>
          <w:lang w:val="uk-UA"/>
        </w:rPr>
        <w:t>дисертації на здобуття наукового ступеня</w:t>
      </w:r>
    </w:p>
    <w:p w:rsidR="004B2BC3" w:rsidRDefault="004B2BC3" w:rsidP="004B2BC3">
      <w:pPr>
        <w:spacing w:line="360" w:lineRule="auto"/>
        <w:jc w:val="center"/>
        <w:rPr>
          <w:sz w:val="28"/>
          <w:szCs w:val="28"/>
          <w:lang w:val="uk-UA"/>
        </w:rPr>
      </w:pPr>
      <w:r>
        <w:rPr>
          <w:sz w:val="28"/>
          <w:szCs w:val="28"/>
          <w:lang w:val="uk-UA"/>
        </w:rPr>
        <w:t>кандидата ветеринарних наук</w:t>
      </w:r>
    </w:p>
    <w:p w:rsidR="004B2BC3" w:rsidRDefault="004B2BC3" w:rsidP="004B2BC3">
      <w:pPr>
        <w:spacing w:line="360" w:lineRule="auto"/>
        <w:jc w:val="center"/>
        <w:rPr>
          <w:sz w:val="28"/>
          <w:szCs w:val="28"/>
          <w:lang w:val="uk-UA"/>
        </w:rPr>
      </w:pPr>
    </w:p>
    <w:p w:rsidR="004B2BC3" w:rsidRDefault="004B2BC3" w:rsidP="004B2BC3">
      <w:pPr>
        <w:spacing w:line="360" w:lineRule="auto"/>
        <w:jc w:val="center"/>
        <w:rPr>
          <w:sz w:val="28"/>
          <w:szCs w:val="28"/>
          <w:lang w:val="uk-UA"/>
        </w:rPr>
      </w:pPr>
    </w:p>
    <w:p w:rsidR="004B2BC3" w:rsidRDefault="004B2BC3" w:rsidP="004B2BC3">
      <w:pPr>
        <w:spacing w:line="360" w:lineRule="auto"/>
        <w:jc w:val="center"/>
        <w:rPr>
          <w:sz w:val="28"/>
          <w:szCs w:val="28"/>
          <w:lang w:val="uk-UA"/>
        </w:rPr>
      </w:pPr>
    </w:p>
    <w:p w:rsidR="004B2BC3" w:rsidRDefault="004B2BC3" w:rsidP="004B2BC3">
      <w:pPr>
        <w:spacing w:line="360" w:lineRule="auto"/>
        <w:jc w:val="center"/>
        <w:rPr>
          <w:sz w:val="28"/>
          <w:szCs w:val="28"/>
          <w:lang w:val="uk-UA"/>
        </w:rPr>
      </w:pPr>
    </w:p>
    <w:p w:rsidR="004B2BC3" w:rsidRDefault="004B2BC3" w:rsidP="004B2BC3">
      <w:pPr>
        <w:spacing w:line="360" w:lineRule="auto"/>
        <w:jc w:val="center"/>
        <w:rPr>
          <w:sz w:val="28"/>
          <w:szCs w:val="28"/>
          <w:lang w:val="uk-UA"/>
        </w:rPr>
      </w:pPr>
    </w:p>
    <w:p w:rsidR="004B2BC3" w:rsidRDefault="004B2BC3" w:rsidP="004B2BC3">
      <w:pPr>
        <w:spacing w:line="360" w:lineRule="auto"/>
        <w:jc w:val="center"/>
        <w:rPr>
          <w:sz w:val="28"/>
          <w:szCs w:val="28"/>
          <w:lang w:val="uk-UA"/>
        </w:rPr>
      </w:pPr>
      <w:r>
        <w:rPr>
          <w:sz w:val="28"/>
          <w:szCs w:val="28"/>
          <w:lang w:val="uk-UA"/>
        </w:rPr>
        <w:lastRenderedPageBreak/>
        <w:t xml:space="preserve">Біла Церква </w:t>
      </w:r>
      <w:r>
        <w:rPr>
          <w:sz w:val="28"/>
          <w:szCs w:val="28"/>
          <w:lang w:val="uk-UA"/>
        </w:rPr>
        <w:sym w:font="Symbol" w:char="F02D"/>
      </w:r>
      <w:r>
        <w:rPr>
          <w:sz w:val="28"/>
          <w:szCs w:val="28"/>
          <w:lang w:val="uk-UA"/>
        </w:rPr>
        <w:t xml:space="preserve"> 2005</w:t>
      </w:r>
    </w:p>
    <w:p w:rsidR="004B2BC3" w:rsidRDefault="004B2BC3" w:rsidP="004B2BC3">
      <w:pPr>
        <w:jc w:val="both"/>
        <w:rPr>
          <w:sz w:val="28"/>
          <w:szCs w:val="28"/>
          <w:lang w:val="uk-UA"/>
        </w:rPr>
      </w:pPr>
      <w:r>
        <w:rPr>
          <w:sz w:val="28"/>
          <w:szCs w:val="28"/>
          <w:lang w:val="uk-UA"/>
        </w:rPr>
        <w:t>Дисертацією є рукопис.</w:t>
      </w:r>
    </w:p>
    <w:p w:rsidR="004B2BC3" w:rsidRDefault="004B2BC3" w:rsidP="004B2BC3">
      <w:pPr>
        <w:jc w:val="both"/>
        <w:rPr>
          <w:sz w:val="28"/>
          <w:szCs w:val="28"/>
          <w:lang w:val="uk-UA"/>
        </w:rPr>
      </w:pPr>
    </w:p>
    <w:p w:rsidR="004B2BC3" w:rsidRDefault="004B2BC3" w:rsidP="004B2BC3">
      <w:pPr>
        <w:jc w:val="both"/>
        <w:rPr>
          <w:sz w:val="28"/>
          <w:szCs w:val="28"/>
          <w:lang w:val="uk-UA"/>
        </w:rPr>
      </w:pPr>
    </w:p>
    <w:p w:rsidR="004B2BC3" w:rsidRDefault="004B2BC3" w:rsidP="004B2BC3">
      <w:pPr>
        <w:jc w:val="both"/>
        <w:rPr>
          <w:sz w:val="28"/>
          <w:szCs w:val="28"/>
          <w:lang w:val="uk-UA"/>
        </w:rPr>
      </w:pPr>
      <w:r>
        <w:rPr>
          <w:sz w:val="28"/>
          <w:szCs w:val="28"/>
          <w:lang w:val="uk-UA"/>
        </w:rPr>
        <w:t>Робота виконана в Білоцерківському державному аграрному університеті Міністерства аграрної політики України</w:t>
      </w:r>
    </w:p>
    <w:p w:rsidR="004B2BC3" w:rsidRDefault="004B2BC3" w:rsidP="004B2BC3">
      <w:pPr>
        <w:jc w:val="both"/>
        <w:rPr>
          <w:sz w:val="28"/>
          <w:szCs w:val="28"/>
          <w:lang w:val="uk-UA"/>
        </w:rPr>
      </w:pPr>
    </w:p>
    <w:p w:rsidR="004B2BC3" w:rsidRDefault="004B2BC3" w:rsidP="004B2BC3">
      <w:pPr>
        <w:jc w:val="both"/>
        <w:rPr>
          <w:sz w:val="28"/>
          <w:szCs w:val="28"/>
          <w:lang w:val="uk-UA"/>
        </w:rPr>
      </w:pPr>
    </w:p>
    <w:p w:rsidR="004B2BC3" w:rsidRDefault="004B2BC3" w:rsidP="004B2BC3">
      <w:pPr>
        <w:jc w:val="both"/>
        <w:rPr>
          <w:sz w:val="28"/>
          <w:szCs w:val="28"/>
          <w:lang w:val="uk-UA"/>
        </w:rPr>
      </w:pPr>
      <w:r>
        <w:rPr>
          <w:b/>
          <w:bCs/>
          <w:sz w:val="28"/>
          <w:szCs w:val="28"/>
          <w:lang w:val="uk-UA"/>
        </w:rPr>
        <w:t xml:space="preserve">Науковий керівник </w:t>
      </w:r>
      <w:r>
        <w:rPr>
          <w:sz w:val="28"/>
          <w:szCs w:val="28"/>
          <w:lang w:val="uk-UA"/>
        </w:rPr>
        <w:sym w:font="Symbol" w:char="F02D"/>
      </w:r>
      <w:r>
        <w:rPr>
          <w:sz w:val="28"/>
          <w:szCs w:val="28"/>
          <w:lang w:val="uk-UA"/>
        </w:rPr>
        <w:t xml:space="preserve"> доктор ветеринарних наук, професор, академік УААН</w:t>
      </w:r>
    </w:p>
    <w:p w:rsidR="004B2BC3" w:rsidRDefault="004B2BC3" w:rsidP="004B2BC3">
      <w:pPr>
        <w:jc w:val="both"/>
        <w:rPr>
          <w:sz w:val="28"/>
          <w:szCs w:val="28"/>
          <w:lang w:val="uk-UA"/>
        </w:rPr>
      </w:pPr>
      <w:r>
        <w:rPr>
          <w:sz w:val="28"/>
          <w:szCs w:val="28"/>
          <w:lang w:val="uk-UA"/>
        </w:rPr>
        <w:t xml:space="preserve">                                        </w:t>
      </w:r>
      <w:r>
        <w:rPr>
          <w:b/>
          <w:bCs/>
          <w:sz w:val="28"/>
          <w:szCs w:val="28"/>
          <w:lang w:val="uk-UA"/>
        </w:rPr>
        <w:t>Левченко Володимир Іванович</w:t>
      </w:r>
      <w:r>
        <w:rPr>
          <w:sz w:val="28"/>
          <w:szCs w:val="28"/>
          <w:lang w:val="uk-UA"/>
        </w:rPr>
        <w:t xml:space="preserve">, </w:t>
      </w:r>
    </w:p>
    <w:p w:rsidR="004B2BC3" w:rsidRDefault="004B2BC3" w:rsidP="004B2BC3">
      <w:pPr>
        <w:jc w:val="both"/>
        <w:rPr>
          <w:sz w:val="28"/>
          <w:szCs w:val="28"/>
          <w:lang w:val="uk-UA"/>
        </w:rPr>
      </w:pPr>
      <w:r>
        <w:rPr>
          <w:sz w:val="28"/>
          <w:szCs w:val="28"/>
          <w:lang w:val="uk-UA"/>
        </w:rPr>
        <w:t xml:space="preserve">                                        Білоцерківський державний аграрний університет,</w:t>
      </w:r>
    </w:p>
    <w:p w:rsidR="004B2BC3" w:rsidRDefault="004B2BC3" w:rsidP="004B2BC3">
      <w:pPr>
        <w:jc w:val="both"/>
        <w:rPr>
          <w:sz w:val="28"/>
          <w:szCs w:val="28"/>
          <w:lang w:val="uk-UA"/>
        </w:rPr>
      </w:pPr>
      <w:r>
        <w:rPr>
          <w:sz w:val="28"/>
          <w:szCs w:val="28"/>
          <w:lang w:val="uk-UA"/>
        </w:rPr>
        <w:t xml:space="preserve">                                        завідувач кафедри терапії та клінічної діагностики</w:t>
      </w:r>
    </w:p>
    <w:p w:rsidR="004B2BC3" w:rsidRDefault="004B2BC3" w:rsidP="004B2BC3">
      <w:pPr>
        <w:jc w:val="both"/>
        <w:rPr>
          <w:sz w:val="28"/>
          <w:szCs w:val="28"/>
          <w:lang w:val="uk-UA"/>
        </w:rPr>
      </w:pPr>
    </w:p>
    <w:p w:rsidR="004B2BC3" w:rsidRDefault="004B2BC3" w:rsidP="004B2BC3">
      <w:pPr>
        <w:jc w:val="both"/>
        <w:rPr>
          <w:b/>
          <w:bCs/>
          <w:sz w:val="28"/>
          <w:szCs w:val="28"/>
          <w:lang w:val="uk-UA"/>
        </w:rPr>
      </w:pPr>
      <w:r>
        <w:rPr>
          <w:b/>
          <w:bCs/>
          <w:sz w:val="28"/>
          <w:szCs w:val="28"/>
          <w:lang w:val="uk-UA"/>
        </w:rPr>
        <w:t>Офіційні опоненти</w:t>
      </w:r>
      <w:r>
        <w:rPr>
          <w:b/>
          <w:bCs/>
          <w:sz w:val="28"/>
          <w:szCs w:val="28"/>
        </w:rPr>
        <w:t xml:space="preserve">: </w:t>
      </w:r>
      <w:r>
        <w:rPr>
          <w:b/>
          <w:bCs/>
          <w:sz w:val="28"/>
          <w:szCs w:val="28"/>
          <w:lang w:val="uk-UA"/>
        </w:rPr>
        <w:t xml:space="preserve"> </w:t>
      </w:r>
      <w:r>
        <w:rPr>
          <w:sz w:val="28"/>
          <w:szCs w:val="28"/>
        </w:rPr>
        <w:t xml:space="preserve">доктор </w:t>
      </w:r>
      <w:r>
        <w:rPr>
          <w:sz w:val="28"/>
          <w:szCs w:val="28"/>
          <w:lang w:val="uk-UA"/>
        </w:rPr>
        <w:t xml:space="preserve">ветеринарних наук, професор </w:t>
      </w:r>
    </w:p>
    <w:p w:rsidR="004B2BC3" w:rsidRDefault="004B2BC3" w:rsidP="004B2BC3">
      <w:pPr>
        <w:jc w:val="both"/>
        <w:rPr>
          <w:b/>
          <w:bCs/>
          <w:sz w:val="28"/>
          <w:szCs w:val="28"/>
          <w:lang w:val="uk-UA"/>
        </w:rPr>
      </w:pPr>
      <w:r>
        <w:rPr>
          <w:b/>
          <w:bCs/>
          <w:sz w:val="28"/>
          <w:szCs w:val="28"/>
          <w:lang w:val="uk-UA"/>
        </w:rPr>
        <w:t xml:space="preserve">                                     Кондрахін Іван Петрович,</w:t>
      </w:r>
    </w:p>
    <w:p w:rsidR="004B2BC3" w:rsidRDefault="004B2BC3" w:rsidP="004B2BC3">
      <w:pPr>
        <w:jc w:val="both"/>
        <w:rPr>
          <w:sz w:val="28"/>
          <w:szCs w:val="28"/>
          <w:lang w:val="uk-UA"/>
        </w:rPr>
      </w:pPr>
      <w:r>
        <w:rPr>
          <w:b/>
          <w:bCs/>
          <w:sz w:val="28"/>
          <w:szCs w:val="28"/>
          <w:lang w:val="uk-UA"/>
        </w:rPr>
        <w:t xml:space="preserve">                                     </w:t>
      </w:r>
      <w:r>
        <w:rPr>
          <w:sz w:val="28"/>
          <w:szCs w:val="28"/>
          <w:lang w:val="uk-UA"/>
        </w:rPr>
        <w:t>Південний філіал</w:t>
      </w:r>
      <w:r>
        <w:rPr>
          <w:b/>
          <w:bCs/>
          <w:sz w:val="28"/>
          <w:szCs w:val="28"/>
          <w:lang w:val="uk-UA"/>
        </w:rPr>
        <w:t xml:space="preserve"> </w:t>
      </w:r>
      <w:r>
        <w:rPr>
          <w:b/>
          <w:bCs/>
          <w:sz w:val="28"/>
          <w:szCs w:val="28"/>
        </w:rPr>
        <w:t>“</w:t>
      </w:r>
      <w:r>
        <w:rPr>
          <w:sz w:val="28"/>
          <w:szCs w:val="28"/>
          <w:lang w:val="uk-UA"/>
        </w:rPr>
        <w:t xml:space="preserve">Кримський державний </w:t>
      </w:r>
    </w:p>
    <w:p w:rsidR="004B2BC3" w:rsidRDefault="004B2BC3" w:rsidP="004B2BC3">
      <w:pPr>
        <w:jc w:val="both"/>
        <w:rPr>
          <w:sz w:val="28"/>
          <w:szCs w:val="28"/>
          <w:lang w:val="uk-UA"/>
        </w:rPr>
      </w:pPr>
      <w:r>
        <w:rPr>
          <w:sz w:val="28"/>
          <w:szCs w:val="28"/>
          <w:lang w:val="uk-UA"/>
        </w:rPr>
        <w:t xml:space="preserve">                                     агротехнологічний університет</w:t>
      </w:r>
      <w:r>
        <w:rPr>
          <w:sz w:val="28"/>
          <w:szCs w:val="28"/>
        </w:rPr>
        <w:t>”</w:t>
      </w:r>
      <w:r>
        <w:rPr>
          <w:sz w:val="28"/>
          <w:szCs w:val="28"/>
          <w:lang w:val="uk-UA"/>
        </w:rPr>
        <w:t xml:space="preserve"> Національного аграрного </w:t>
      </w:r>
    </w:p>
    <w:p w:rsidR="004B2BC3" w:rsidRDefault="004B2BC3" w:rsidP="004B2BC3">
      <w:pPr>
        <w:jc w:val="both"/>
        <w:rPr>
          <w:sz w:val="28"/>
          <w:szCs w:val="28"/>
          <w:lang w:val="uk-UA"/>
        </w:rPr>
      </w:pPr>
      <w:r>
        <w:rPr>
          <w:sz w:val="28"/>
          <w:szCs w:val="28"/>
          <w:lang w:val="uk-UA"/>
        </w:rPr>
        <w:t xml:space="preserve">                                     університету, завідувач кафедри терапії та клінічної</w:t>
      </w:r>
    </w:p>
    <w:p w:rsidR="004B2BC3" w:rsidRDefault="004B2BC3" w:rsidP="004B2BC3">
      <w:pPr>
        <w:jc w:val="both"/>
        <w:rPr>
          <w:sz w:val="28"/>
          <w:szCs w:val="28"/>
          <w:lang w:val="uk-UA"/>
        </w:rPr>
      </w:pPr>
      <w:r>
        <w:rPr>
          <w:sz w:val="28"/>
          <w:szCs w:val="28"/>
          <w:lang w:val="uk-UA"/>
        </w:rPr>
        <w:t xml:space="preserve">                                     діагностики</w:t>
      </w:r>
      <w:r>
        <w:rPr>
          <w:sz w:val="28"/>
          <w:szCs w:val="28"/>
        </w:rPr>
        <w:t>;</w:t>
      </w:r>
    </w:p>
    <w:p w:rsidR="004B2BC3" w:rsidRDefault="004B2BC3" w:rsidP="004B2BC3">
      <w:pPr>
        <w:jc w:val="both"/>
        <w:rPr>
          <w:sz w:val="28"/>
          <w:szCs w:val="28"/>
          <w:lang w:val="uk-UA"/>
        </w:rPr>
      </w:pPr>
    </w:p>
    <w:p w:rsidR="004B2BC3" w:rsidRDefault="004B2BC3" w:rsidP="004B2BC3">
      <w:pPr>
        <w:jc w:val="both"/>
        <w:rPr>
          <w:sz w:val="28"/>
          <w:szCs w:val="28"/>
          <w:lang w:val="uk-UA"/>
        </w:rPr>
      </w:pPr>
      <w:r>
        <w:rPr>
          <w:sz w:val="28"/>
          <w:szCs w:val="28"/>
          <w:lang w:val="uk-UA"/>
        </w:rPr>
        <w:t xml:space="preserve">                                     кандидат ветеринарних наук, доцент</w:t>
      </w:r>
    </w:p>
    <w:p w:rsidR="004B2BC3" w:rsidRDefault="004B2BC3" w:rsidP="004B2BC3">
      <w:pPr>
        <w:jc w:val="both"/>
        <w:rPr>
          <w:b/>
          <w:bCs/>
          <w:sz w:val="28"/>
          <w:szCs w:val="28"/>
          <w:lang w:val="uk-UA"/>
        </w:rPr>
      </w:pPr>
      <w:r>
        <w:rPr>
          <w:sz w:val="28"/>
          <w:szCs w:val="28"/>
          <w:lang w:val="uk-UA"/>
        </w:rPr>
        <w:t xml:space="preserve">                                     </w:t>
      </w:r>
      <w:r>
        <w:rPr>
          <w:b/>
          <w:bCs/>
          <w:sz w:val="28"/>
          <w:szCs w:val="28"/>
          <w:lang w:val="uk-UA"/>
        </w:rPr>
        <w:t>Локес Петро Іванович,</w:t>
      </w:r>
    </w:p>
    <w:p w:rsidR="004B2BC3" w:rsidRDefault="004B2BC3" w:rsidP="004B2BC3">
      <w:pPr>
        <w:jc w:val="both"/>
        <w:rPr>
          <w:sz w:val="28"/>
          <w:szCs w:val="28"/>
        </w:rPr>
      </w:pPr>
      <w:r>
        <w:rPr>
          <w:sz w:val="28"/>
          <w:szCs w:val="28"/>
          <w:lang w:val="uk-UA"/>
        </w:rPr>
        <w:t xml:space="preserve">                                     Полтавська державна аграрна академія,</w:t>
      </w:r>
    </w:p>
    <w:p w:rsidR="004B2BC3" w:rsidRDefault="004B2BC3" w:rsidP="004B2BC3">
      <w:pPr>
        <w:jc w:val="both"/>
        <w:rPr>
          <w:sz w:val="28"/>
          <w:szCs w:val="28"/>
          <w:lang w:val="uk-UA"/>
        </w:rPr>
      </w:pPr>
      <w:r>
        <w:rPr>
          <w:sz w:val="28"/>
          <w:szCs w:val="28"/>
          <w:lang w:val="uk-UA"/>
        </w:rPr>
        <w:t xml:space="preserve"> </w:t>
      </w:r>
      <w:r>
        <w:rPr>
          <w:sz w:val="28"/>
          <w:szCs w:val="28"/>
        </w:rPr>
        <w:t xml:space="preserve">                                   </w:t>
      </w:r>
      <w:r>
        <w:rPr>
          <w:sz w:val="28"/>
          <w:szCs w:val="28"/>
          <w:lang w:val="uk-UA"/>
        </w:rPr>
        <w:t xml:space="preserve"> завідувач</w:t>
      </w:r>
      <w:r>
        <w:rPr>
          <w:sz w:val="28"/>
          <w:szCs w:val="28"/>
        </w:rPr>
        <w:t xml:space="preserve"> </w:t>
      </w:r>
      <w:r>
        <w:rPr>
          <w:sz w:val="28"/>
          <w:szCs w:val="28"/>
          <w:lang w:val="uk-UA"/>
        </w:rPr>
        <w:t>кафедри терапії</w:t>
      </w:r>
    </w:p>
    <w:p w:rsidR="004B2BC3" w:rsidRDefault="004B2BC3" w:rsidP="004B2BC3">
      <w:pPr>
        <w:jc w:val="both"/>
        <w:rPr>
          <w:sz w:val="28"/>
          <w:szCs w:val="28"/>
          <w:lang w:val="uk-UA"/>
        </w:rPr>
      </w:pPr>
    </w:p>
    <w:p w:rsidR="004B2BC3" w:rsidRDefault="004B2BC3" w:rsidP="004B2BC3">
      <w:pPr>
        <w:jc w:val="both"/>
        <w:rPr>
          <w:sz w:val="28"/>
          <w:szCs w:val="28"/>
          <w:lang w:val="uk-UA"/>
        </w:rPr>
      </w:pPr>
      <w:r>
        <w:rPr>
          <w:b/>
          <w:bCs/>
          <w:sz w:val="28"/>
          <w:szCs w:val="28"/>
          <w:lang w:val="uk-UA"/>
        </w:rPr>
        <w:t xml:space="preserve">Провідна установа </w:t>
      </w:r>
      <w:r>
        <w:rPr>
          <w:b/>
          <w:bCs/>
          <w:sz w:val="28"/>
          <w:szCs w:val="28"/>
          <w:lang w:val="uk-UA"/>
        </w:rPr>
        <w:sym w:font="Symbol" w:char="F02D"/>
      </w:r>
      <w:r>
        <w:rPr>
          <w:b/>
          <w:bCs/>
          <w:sz w:val="28"/>
          <w:szCs w:val="28"/>
          <w:lang w:val="uk-UA"/>
        </w:rPr>
        <w:t xml:space="preserve"> </w:t>
      </w:r>
      <w:r>
        <w:rPr>
          <w:sz w:val="28"/>
          <w:szCs w:val="28"/>
          <w:lang w:val="uk-UA"/>
        </w:rPr>
        <w:t>Харківська державна зооветеринарна академія</w:t>
      </w:r>
    </w:p>
    <w:p w:rsidR="004B2BC3" w:rsidRDefault="004B2BC3" w:rsidP="004B2BC3">
      <w:pPr>
        <w:jc w:val="both"/>
        <w:rPr>
          <w:sz w:val="28"/>
          <w:szCs w:val="28"/>
          <w:lang w:val="uk-UA"/>
        </w:rPr>
      </w:pPr>
      <w:r>
        <w:rPr>
          <w:sz w:val="28"/>
          <w:szCs w:val="28"/>
          <w:lang w:val="uk-UA"/>
        </w:rPr>
        <w:t xml:space="preserve">                                      Міністерства аграрної політики України, кафедри терапії</w:t>
      </w:r>
    </w:p>
    <w:p w:rsidR="004B2BC3" w:rsidRDefault="004B2BC3" w:rsidP="004B2BC3">
      <w:pPr>
        <w:jc w:val="both"/>
        <w:rPr>
          <w:sz w:val="28"/>
          <w:szCs w:val="28"/>
          <w:lang w:val="uk-UA"/>
        </w:rPr>
      </w:pPr>
      <w:r>
        <w:rPr>
          <w:sz w:val="28"/>
          <w:szCs w:val="28"/>
          <w:lang w:val="uk-UA"/>
        </w:rPr>
        <w:t xml:space="preserve">                                      та діагностики і клінічної біохімії</w:t>
      </w:r>
    </w:p>
    <w:p w:rsidR="004B2BC3" w:rsidRDefault="004B2BC3" w:rsidP="004B2BC3">
      <w:pPr>
        <w:jc w:val="both"/>
        <w:rPr>
          <w:sz w:val="28"/>
          <w:szCs w:val="28"/>
          <w:lang w:val="uk-UA"/>
        </w:rPr>
      </w:pPr>
    </w:p>
    <w:p w:rsidR="004B2BC3" w:rsidRDefault="004B2BC3" w:rsidP="004B2BC3">
      <w:pPr>
        <w:jc w:val="both"/>
        <w:rPr>
          <w:sz w:val="28"/>
          <w:szCs w:val="28"/>
          <w:lang w:val="uk-UA"/>
        </w:rPr>
      </w:pPr>
    </w:p>
    <w:p w:rsidR="004B2BC3" w:rsidRDefault="004B2BC3" w:rsidP="004B2BC3">
      <w:pPr>
        <w:jc w:val="both"/>
        <w:rPr>
          <w:sz w:val="28"/>
          <w:szCs w:val="28"/>
          <w:lang w:val="uk-UA"/>
        </w:rPr>
      </w:pPr>
      <w:r>
        <w:rPr>
          <w:sz w:val="28"/>
          <w:szCs w:val="28"/>
          <w:lang w:val="uk-UA"/>
        </w:rPr>
        <w:tab/>
        <w:t>Захист відбудеться “21” квітня 2005 р. о 11</w:t>
      </w:r>
      <w:r>
        <w:rPr>
          <w:sz w:val="28"/>
          <w:szCs w:val="28"/>
          <w:vertAlign w:val="superscript"/>
          <w:lang w:val="uk-UA"/>
        </w:rPr>
        <w:t xml:space="preserve">00 </w:t>
      </w:r>
      <w:r>
        <w:rPr>
          <w:sz w:val="28"/>
          <w:szCs w:val="28"/>
          <w:lang w:val="uk-UA"/>
        </w:rPr>
        <w:t xml:space="preserve">годині на засіданні спеціалізованої вченої ради Д 27.821.02 в Білоцерківському державному аграрному університеті за адресою: 09111, м. Біла Церква, </w:t>
      </w:r>
    </w:p>
    <w:p w:rsidR="004B2BC3" w:rsidRDefault="004B2BC3" w:rsidP="004B2BC3">
      <w:pPr>
        <w:jc w:val="both"/>
        <w:rPr>
          <w:sz w:val="28"/>
          <w:szCs w:val="28"/>
          <w:lang w:val="uk-UA"/>
        </w:rPr>
      </w:pPr>
      <w:r>
        <w:rPr>
          <w:sz w:val="28"/>
          <w:szCs w:val="28"/>
          <w:lang w:val="uk-UA"/>
        </w:rPr>
        <w:t>вул. Ставищанська, 126; навчальний корпус № 8, ауд. № 1.</w:t>
      </w:r>
    </w:p>
    <w:p w:rsidR="004B2BC3" w:rsidRDefault="004B2BC3" w:rsidP="004B2BC3">
      <w:pPr>
        <w:jc w:val="both"/>
        <w:rPr>
          <w:sz w:val="28"/>
          <w:szCs w:val="28"/>
          <w:lang w:val="uk-UA"/>
        </w:rPr>
      </w:pPr>
    </w:p>
    <w:p w:rsidR="004B2BC3" w:rsidRDefault="004B2BC3" w:rsidP="004B2BC3">
      <w:pPr>
        <w:jc w:val="both"/>
        <w:rPr>
          <w:sz w:val="28"/>
          <w:szCs w:val="28"/>
          <w:lang w:val="uk-UA"/>
        </w:rPr>
      </w:pPr>
    </w:p>
    <w:p w:rsidR="004B2BC3" w:rsidRDefault="004B2BC3" w:rsidP="004B2BC3">
      <w:pPr>
        <w:jc w:val="both"/>
        <w:rPr>
          <w:spacing w:val="-6"/>
          <w:sz w:val="28"/>
          <w:szCs w:val="28"/>
          <w:lang w:val="uk-UA"/>
        </w:rPr>
      </w:pPr>
      <w:r>
        <w:rPr>
          <w:sz w:val="28"/>
          <w:szCs w:val="28"/>
          <w:lang w:val="uk-UA"/>
        </w:rPr>
        <w:tab/>
      </w:r>
      <w:r>
        <w:rPr>
          <w:spacing w:val="-6"/>
          <w:sz w:val="28"/>
          <w:szCs w:val="28"/>
          <w:lang w:val="uk-UA"/>
        </w:rPr>
        <w:t>З дисертацією можна ознайомитися в бібліотеці Білоцерківського державного аграрного університету за адресою: м. Біла Церква, Соборна площа, 8</w:t>
      </w:r>
      <w:r>
        <w:rPr>
          <w:spacing w:val="-6"/>
          <w:sz w:val="28"/>
          <w:szCs w:val="28"/>
        </w:rPr>
        <w:t>/</w:t>
      </w:r>
      <w:r>
        <w:rPr>
          <w:spacing w:val="-6"/>
          <w:sz w:val="28"/>
          <w:szCs w:val="28"/>
          <w:lang w:val="uk-UA"/>
        </w:rPr>
        <w:t>1.</w:t>
      </w:r>
    </w:p>
    <w:p w:rsidR="004B2BC3" w:rsidRDefault="004B2BC3" w:rsidP="004B2BC3">
      <w:pPr>
        <w:jc w:val="both"/>
        <w:rPr>
          <w:spacing w:val="-6"/>
          <w:sz w:val="28"/>
          <w:szCs w:val="28"/>
          <w:lang w:val="uk-UA"/>
        </w:rPr>
      </w:pPr>
    </w:p>
    <w:p w:rsidR="004B2BC3" w:rsidRDefault="004B2BC3" w:rsidP="004B2BC3">
      <w:pPr>
        <w:jc w:val="both"/>
        <w:rPr>
          <w:spacing w:val="-6"/>
          <w:sz w:val="28"/>
          <w:szCs w:val="28"/>
          <w:lang w:val="uk-UA"/>
        </w:rPr>
      </w:pPr>
      <w:r>
        <w:rPr>
          <w:spacing w:val="-6"/>
          <w:sz w:val="28"/>
          <w:szCs w:val="28"/>
          <w:lang w:val="uk-UA"/>
        </w:rPr>
        <w:tab/>
        <w:t xml:space="preserve">Автореферат розісланий   </w:t>
      </w:r>
      <w:r>
        <w:rPr>
          <w:spacing w:val="-6"/>
          <w:sz w:val="28"/>
          <w:szCs w:val="28"/>
        </w:rPr>
        <w:t>“</w:t>
      </w:r>
      <w:r>
        <w:rPr>
          <w:spacing w:val="-6"/>
          <w:sz w:val="28"/>
          <w:szCs w:val="28"/>
          <w:lang w:val="uk-UA"/>
        </w:rPr>
        <w:t>17</w:t>
      </w:r>
      <w:r>
        <w:rPr>
          <w:spacing w:val="-6"/>
          <w:sz w:val="28"/>
          <w:szCs w:val="28"/>
        </w:rPr>
        <w:t>”</w:t>
      </w:r>
      <w:r>
        <w:rPr>
          <w:spacing w:val="-6"/>
          <w:sz w:val="28"/>
          <w:szCs w:val="28"/>
          <w:lang w:val="uk-UA"/>
        </w:rPr>
        <w:t xml:space="preserve"> березня 2005 р.</w:t>
      </w:r>
    </w:p>
    <w:p w:rsidR="004B2BC3" w:rsidRDefault="004B2BC3" w:rsidP="004B2BC3">
      <w:pPr>
        <w:jc w:val="both"/>
        <w:rPr>
          <w:spacing w:val="-6"/>
          <w:sz w:val="28"/>
          <w:szCs w:val="28"/>
          <w:lang w:val="uk-UA"/>
        </w:rPr>
      </w:pPr>
    </w:p>
    <w:p w:rsidR="004B2BC3" w:rsidRDefault="004B2BC3" w:rsidP="004B2BC3">
      <w:pPr>
        <w:jc w:val="both"/>
        <w:rPr>
          <w:spacing w:val="-6"/>
          <w:sz w:val="28"/>
          <w:szCs w:val="28"/>
          <w:lang w:val="uk-UA"/>
        </w:rPr>
      </w:pPr>
    </w:p>
    <w:p w:rsidR="004B2BC3" w:rsidRDefault="004B2BC3" w:rsidP="004B2BC3">
      <w:pPr>
        <w:ind w:firstLine="720"/>
        <w:jc w:val="both"/>
        <w:rPr>
          <w:spacing w:val="-6"/>
          <w:sz w:val="28"/>
          <w:szCs w:val="28"/>
          <w:lang w:val="uk-UA"/>
        </w:rPr>
      </w:pPr>
      <w:r>
        <w:rPr>
          <w:spacing w:val="-6"/>
          <w:sz w:val="28"/>
          <w:szCs w:val="28"/>
          <w:lang w:val="uk-UA"/>
        </w:rPr>
        <w:t xml:space="preserve">Вчений секретар спеціалізованої </w:t>
      </w:r>
    </w:p>
    <w:p w:rsidR="004B2BC3" w:rsidRDefault="004B2BC3" w:rsidP="004B2BC3">
      <w:pPr>
        <w:ind w:firstLine="720"/>
        <w:jc w:val="both"/>
        <w:rPr>
          <w:spacing w:val="-6"/>
          <w:sz w:val="28"/>
          <w:szCs w:val="28"/>
          <w:lang w:val="uk-UA"/>
        </w:rPr>
      </w:pPr>
      <w:r>
        <w:rPr>
          <w:spacing w:val="-6"/>
          <w:sz w:val="28"/>
          <w:szCs w:val="28"/>
          <w:lang w:val="uk-UA"/>
        </w:rPr>
        <w:t>вченої ради                                                                                          Стадник П.О.</w:t>
      </w:r>
    </w:p>
    <w:p w:rsidR="004B2BC3" w:rsidRDefault="004B2BC3" w:rsidP="004B2BC3">
      <w:pPr>
        <w:jc w:val="center"/>
        <w:rPr>
          <w:b/>
          <w:bCs/>
          <w:sz w:val="28"/>
          <w:szCs w:val="28"/>
          <w:lang w:val="uk-UA"/>
        </w:rPr>
      </w:pPr>
    </w:p>
    <w:p w:rsidR="004B2BC3" w:rsidRDefault="004B2BC3" w:rsidP="004B2BC3">
      <w:pPr>
        <w:jc w:val="center"/>
        <w:rPr>
          <w:b/>
          <w:bCs/>
          <w:sz w:val="28"/>
          <w:szCs w:val="28"/>
          <w:lang w:val="uk-UA"/>
        </w:rPr>
      </w:pPr>
      <w:r>
        <w:rPr>
          <w:b/>
          <w:bCs/>
          <w:sz w:val="28"/>
          <w:szCs w:val="28"/>
          <w:lang w:val="uk-UA"/>
        </w:rPr>
        <w:t>ЗАГАЛЬНА ХАРАКТЕРИСТИКА РОБОТИ</w:t>
      </w:r>
    </w:p>
    <w:p w:rsidR="004B2BC3" w:rsidRDefault="004B2BC3" w:rsidP="004B2BC3">
      <w:pPr>
        <w:ind w:firstLine="720"/>
        <w:jc w:val="both"/>
        <w:rPr>
          <w:sz w:val="28"/>
          <w:szCs w:val="28"/>
          <w:lang w:val="uk-UA"/>
        </w:rPr>
      </w:pPr>
      <w:r>
        <w:rPr>
          <w:b/>
          <w:bCs/>
          <w:sz w:val="28"/>
          <w:szCs w:val="28"/>
          <w:lang w:val="uk-UA"/>
        </w:rPr>
        <w:t xml:space="preserve">Актуальність теми. </w:t>
      </w:r>
      <w:r>
        <w:rPr>
          <w:spacing w:val="-4"/>
          <w:sz w:val="28"/>
          <w:szCs w:val="28"/>
          <w:lang w:val="uk-UA"/>
        </w:rPr>
        <w:t xml:space="preserve">Однією з основних галузей сільськогосподарського виробництва в Україні завжди було тваринництво. Останніми роками в нашій країні намітилася тенденція щодо поліпшення генетичного потенціалу корів молочного напряму. У багатьох колективних господарствах створені високопродуктивні стада, де надої на корову становлять 6 </w:t>
      </w:r>
      <w:r>
        <w:rPr>
          <w:spacing w:val="-4"/>
          <w:sz w:val="28"/>
          <w:szCs w:val="28"/>
          <w:lang w:val="uk-UA"/>
        </w:rPr>
        <w:sym w:font="Symbol" w:char="F02D"/>
      </w:r>
      <w:r>
        <w:rPr>
          <w:spacing w:val="-4"/>
          <w:sz w:val="28"/>
          <w:szCs w:val="28"/>
          <w:lang w:val="uk-UA"/>
        </w:rPr>
        <w:t xml:space="preserve"> 8 і навіть 10 тис. кг молока за лактацію (</w:t>
      </w:r>
      <w:r>
        <w:rPr>
          <w:sz w:val="28"/>
          <w:szCs w:val="28"/>
          <w:lang w:val="uk-UA"/>
        </w:rPr>
        <w:t xml:space="preserve">Буркат В.П., </w:t>
      </w:r>
      <w:r>
        <w:rPr>
          <w:spacing w:val="-4"/>
          <w:sz w:val="28"/>
          <w:szCs w:val="28"/>
          <w:lang w:val="uk-UA"/>
        </w:rPr>
        <w:t xml:space="preserve">1998; </w:t>
      </w:r>
      <w:r>
        <w:rPr>
          <w:sz w:val="28"/>
          <w:szCs w:val="28"/>
          <w:lang w:val="uk-UA"/>
        </w:rPr>
        <w:t>Левченко В.І., Влізло В.В., 1998)</w:t>
      </w:r>
      <w:r>
        <w:rPr>
          <w:spacing w:val="-4"/>
          <w:sz w:val="28"/>
          <w:szCs w:val="28"/>
          <w:lang w:val="uk-UA"/>
        </w:rPr>
        <w:t xml:space="preserve">. </w:t>
      </w:r>
      <w:r>
        <w:rPr>
          <w:sz w:val="28"/>
          <w:szCs w:val="28"/>
          <w:lang w:val="uk-UA"/>
        </w:rPr>
        <w:t>Високоудійні корови вибагливі до умов утримання та годівлі, які, на жаль, часто порушуються, що призводить до розвитку такої патології тварин, як кетоз, хвороби печінки, ацидоз та алкалоз рубця, румініт, зміщення сичуга, післяродова гіпокальціємія, вторинна остеодистрофія, гіповітамінози та інші хвороби (Кондрахин И.П., 1980, 1998; Левченко В.І., Сахнюк В.В., 1997; Влізло В.В., 1998). Певна частина у цій захворюваності припадає на хвороби нирок.</w:t>
      </w:r>
    </w:p>
    <w:p w:rsidR="004B2BC3" w:rsidRDefault="004B2BC3" w:rsidP="004B2BC3">
      <w:pPr>
        <w:ind w:firstLine="720"/>
        <w:jc w:val="both"/>
        <w:rPr>
          <w:sz w:val="28"/>
          <w:szCs w:val="28"/>
          <w:lang w:val="uk-UA"/>
        </w:rPr>
      </w:pPr>
      <w:r>
        <w:rPr>
          <w:sz w:val="28"/>
          <w:szCs w:val="28"/>
          <w:lang w:val="uk-UA"/>
        </w:rPr>
        <w:t>Патологія нирок у великої рогатої худоби найчастіше має латентний перебіг і виникає як вторинна при різних хворобах. Так, у високопродуктивних корів вона поєднується з жировою гепатодистрофією (Влізло В.В., 1998), а у телят є наслідком катаральної бронхопневмонії чи гастроентериту (Федюк В.И., 1992). Це значно утруднює постановку діагнозу, а отже і своєчасне призначення патогенетично обгрунтованого лікування. Оскільки хвороби нирок перебігають здебільшого малосимптомно, зростає необхідність удосконалення їх лабораторної діагностики. Тому проблема нефропатій залишається актуальною як у плані подальшого вивчення етіології та патогенезу, так і пошуку нових інформативних методів оцінки функціонального стану нирок, діагностики їх патології та експериментального обґрунтування ефективних засобів терапії.</w:t>
      </w:r>
    </w:p>
    <w:p w:rsidR="004B2BC3" w:rsidRDefault="004B2BC3" w:rsidP="004B2BC3">
      <w:pPr>
        <w:ind w:firstLine="720"/>
        <w:jc w:val="both"/>
        <w:rPr>
          <w:spacing w:val="-6"/>
          <w:sz w:val="28"/>
          <w:szCs w:val="28"/>
          <w:lang w:val="uk-UA"/>
        </w:rPr>
      </w:pPr>
      <w:r>
        <w:rPr>
          <w:b/>
          <w:bCs/>
          <w:spacing w:val="-6"/>
          <w:sz w:val="28"/>
          <w:szCs w:val="28"/>
          <w:lang w:val="uk-UA"/>
        </w:rPr>
        <w:t>Зв</w:t>
      </w:r>
      <w:r>
        <w:rPr>
          <w:b/>
          <w:bCs/>
          <w:spacing w:val="-6"/>
          <w:sz w:val="28"/>
          <w:szCs w:val="28"/>
        </w:rPr>
        <w:t>’</w:t>
      </w:r>
      <w:r>
        <w:rPr>
          <w:b/>
          <w:bCs/>
          <w:spacing w:val="-6"/>
          <w:sz w:val="28"/>
          <w:szCs w:val="28"/>
          <w:lang w:val="uk-UA"/>
        </w:rPr>
        <w:t xml:space="preserve">язок роботи з науковими програмами, планами, темами. </w:t>
      </w:r>
      <w:r>
        <w:rPr>
          <w:spacing w:val="-6"/>
          <w:sz w:val="28"/>
          <w:szCs w:val="28"/>
          <w:lang w:val="uk-UA"/>
        </w:rPr>
        <w:t>Дисертаційна робота є частиною наукової тематики кафедри терапії та клінічної діагностики Білоцерківського державного аграрного університету (номер держреєстрації 0103</w:t>
      </w:r>
      <w:r>
        <w:rPr>
          <w:spacing w:val="-6"/>
          <w:sz w:val="28"/>
          <w:szCs w:val="28"/>
          <w:lang w:val="en-US"/>
        </w:rPr>
        <w:t>U</w:t>
      </w:r>
      <w:r>
        <w:rPr>
          <w:spacing w:val="-6"/>
          <w:sz w:val="28"/>
          <w:szCs w:val="28"/>
          <w:lang w:val="uk-UA"/>
        </w:rPr>
        <w:t>004460), яка є складовою галузевої науково-технічної програми УААН “Забезпечення ветеринарно-санітарного благополуччя в Україні” (розділ 13</w:t>
      </w:r>
      <w:r>
        <w:rPr>
          <w:spacing w:val="-6"/>
          <w:sz w:val="28"/>
          <w:szCs w:val="28"/>
        </w:rPr>
        <w:sym w:font="Symbol" w:char="F02D"/>
      </w:r>
      <w:r>
        <w:rPr>
          <w:spacing w:val="-6"/>
          <w:sz w:val="28"/>
          <w:szCs w:val="28"/>
          <w:lang w:val="uk-UA"/>
        </w:rPr>
        <w:t>113), та держбюджетних угод №№ 1/16 і 1/27 з Міністерством аграрної політики України.</w:t>
      </w:r>
    </w:p>
    <w:p w:rsidR="004B2BC3" w:rsidRDefault="004B2BC3" w:rsidP="004B2BC3">
      <w:pPr>
        <w:ind w:firstLine="720"/>
        <w:jc w:val="both"/>
        <w:rPr>
          <w:spacing w:val="-6"/>
          <w:sz w:val="28"/>
          <w:szCs w:val="28"/>
          <w:lang w:val="uk-UA"/>
        </w:rPr>
      </w:pPr>
      <w:r>
        <w:rPr>
          <w:b/>
          <w:bCs/>
          <w:spacing w:val="-6"/>
          <w:sz w:val="28"/>
          <w:szCs w:val="28"/>
          <w:lang w:val="uk-UA"/>
        </w:rPr>
        <w:t>Мета роботи</w:t>
      </w:r>
      <w:r>
        <w:rPr>
          <w:spacing w:val="-6"/>
          <w:sz w:val="28"/>
          <w:szCs w:val="28"/>
          <w:lang w:val="uk-UA"/>
        </w:rPr>
        <w:t xml:space="preserve"> полягає в експериментальному і теоретичному обгрунтуванні методів діагностики нефротичного синдрому у високопродуктивних корів, а також у телят, хворих на колібактеріоз.</w:t>
      </w:r>
    </w:p>
    <w:p w:rsidR="004B2BC3" w:rsidRDefault="004B2BC3" w:rsidP="004B2BC3">
      <w:pPr>
        <w:ind w:firstLine="720"/>
        <w:jc w:val="both"/>
        <w:rPr>
          <w:sz w:val="28"/>
          <w:szCs w:val="28"/>
          <w:lang w:val="uk-UA"/>
        </w:rPr>
      </w:pPr>
      <w:r>
        <w:rPr>
          <w:sz w:val="28"/>
          <w:szCs w:val="28"/>
          <w:lang w:val="uk-UA"/>
        </w:rPr>
        <w:t xml:space="preserve">Для досягнення мети були визначені такі </w:t>
      </w:r>
      <w:r>
        <w:rPr>
          <w:b/>
          <w:bCs/>
          <w:sz w:val="28"/>
          <w:szCs w:val="28"/>
          <w:lang w:val="uk-UA"/>
        </w:rPr>
        <w:t>задачі</w:t>
      </w:r>
      <w:r>
        <w:rPr>
          <w:sz w:val="28"/>
          <w:szCs w:val="28"/>
        </w:rPr>
        <w:t>:</w:t>
      </w:r>
    </w:p>
    <w:p w:rsidR="004B2BC3" w:rsidRDefault="004B2BC3" w:rsidP="004B2BC3">
      <w:pPr>
        <w:ind w:firstLine="720"/>
        <w:jc w:val="both"/>
        <w:rPr>
          <w:sz w:val="28"/>
          <w:szCs w:val="28"/>
          <w:lang w:val="uk-UA"/>
        </w:rPr>
      </w:pPr>
      <w:r>
        <w:rPr>
          <w:sz w:val="28"/>
          <w:szCs w:val="28"/>
          <w:lang w:val="uk-UA"/>
        </w:rPr>
        <w:t>а) вивчити показники функціонального стану нирок у клінічно здорових високопродуктивних корів</w:t>
      </w:r>
      <w:r>
        <w:rPr>
          <w:sz w:val="28"/>
          <w:szCs w:val="28"/>
        </w:rPr>
        <w:t>;</w:t>
      </w:r>
    </w:p>
    <w:p w:rsidR="004B2BC3" w:rsidRDefault="004B2BC3" w:rsidP="004B2BC3">
      <w:pPr>
        <w:ind w:firstLine="720"/>
        <w:jc w:val="both"/>
        <w:rPr>
          <w:sz w:val="28"/>
          <w:szCs w:val="28"/>
          <w:lang w:val="uk-UA"/>
        </w:rPr>
      </w:pPr>
      <w:r>
        <w:rPr>
          <w:sz w:val="28"/>
          <w:szCs w:val="28"/>
          <w:lang w:val="uk-UA"/>
        </w:rPr>
        <w:t xml:space="preserve">б) </w:t>
      </w:r>
      <w:r>
        <w:rPr>
          <w:sz w:val="28"/>
          <w:szCs w:val="28"/>
        </w:rPr>
        <w:t>вивчити інформативні показники функціонального стану нирок у високопродуктивних корів при нефротичному синдромі;</w:t>
      </w:r>
    </w:p>
    <w:p w:rsidR="004B2BC3" w:rsidRDefault="004B2BC3" w:rsidP="004B2BC3">
      <w:pPr>
        <w:ind w:firstLine="720"/>
        <w:jc w:val="both"/>
        <w:rPr>
          <w:sz w:val="28"/>
          <w:szCs w:val="28"/>
        </w:rPr>
      </w:pPr>
      <w:r>
        <w:rPr>
          <w:sz w:val="28"/>
          <w:szCs w:val="28"/>
          <w:lang w:val="uk-UA"/>
        </w:rPr>
        <w:t xml:space="preserve">в) </w:t>
      </w:r>
      <w:r>
        <w:rPr>
          <w:sz w:val="28"/>
          <w:szCs w:val="28"/>
        </w:rPr>
        <w:t>вивчити функціональний стан нирок при гепаторенальному синдромі у високопродуктивних корів, хворих на жирову гепатодистрофію, обгрунтувати механізми його розвитку та інформативні методи діагностики;</w:t>
      </w:r>
    </w:p>
    <w:p w:rsidR="004B2BC3" w:rsidRDefault="004B2BC3" w:rsidP="004B2BC3">
      <w:pPr>
        <w:pStyle w:val="2ffffc"/>
        <w:spacing w:after="0" w:line="240" w:lineRule="auto"/>
        <w:ind w:firstLine="720"/>
        <w:jc w:val="both"/>
        <w:rPr>
          <w:sz w:val="28"/>
          <w:szCs w:val="28"/>
          <w:lang w:val="uk-UA" w:eastAsia="ru-RU"/>
        </w:rPr>
      </w:pPr>
      <w:r>
        <w:rPr>
          <w:spacing w:val="-6"/>
          <w:sz w:val="28"/>
          <w:szCs w:val="28"/>
          <w:lang w:eastAsia="ru-RU"/>
        </w:rPr>
        <w:t xml:space="preserve">г) </w:t>
      </w:r>
      <w:r>
        <w:rPr>
          <w:spacing w:val="-6"/>
          <w:sz w:val="28"/>
          <w:szCs w:val="28"/>
          <w:lang w:val="uk-UA" w:eastAsia="ru-RU"/>
        </w:rPr>
        <w:t xml:space="preserve">вивчити вплив паранефральної новокаїнової блокади на </w:t>
      </w:r>
      <w:r>
        <w:rPr>
          <w:sz w:val="28"/>
          <w:szCs w:val="28"/>
          <w:lang w:val="uk-UA" w:eastAsia="ru-RU"/>
        </w:rPr>
        <w:t>функціональний стан нирок у високопродуктивних корів з ознаками гепаторенального синдрому</w:t>
      </w:r>
      <w:r>
        <w:rPr>
          <w:sz w:val="28"/>
          <w:szCs w:val="28"/>
          <w:lang w:eastAsia="ru-RU"/>
        </w:rPr>
        <w:t>;</w:t>
      </w:r>
    </w:p>
    <w:p w:rsidR="004B2BC3" w:rsidRDefault="004B2BC3" w:rsidP="004B2BC3">
      <w:pPr>
        <w:pStyle w:val="2ffffc"/>
        <w:spacing w:after="0" w:line="240" w:lineRule="auto"/>
        <w:ind w:firstLine="720"/>
        <w:jc w:val="both"/>
        <w:rPr>
          <w:sz w:val="28"/>
          <w:szCs w:val="28"/>
          <w:lang w:val="uk-UA" w:eastAsia="ru-RU"/>
        </w:rPr>
      </w:pPr>
      <w:r>
        <w:rPr>
          <w:sz w:val="28"/>
          <w:szCs w:val="28"/>
          <w:lang w:val="uk-UA" w:eastAsia="ru-RU"/>
        </w:rPr>
        <w:lastRenderedPageBreak/>
        <w:t>д) вивчити функціональний стан нирок у клінічно здорових і хворих на колібактеріоз новонароджених телят у динаміці розвитку патологічного процесу, теоретично обгрунтувати патогенез нефротичного синдрому і розробити інформативні методи його діагностики;</w:t>
      </w:r>
    </w:p>
    <w:p w:rsidR="004B2BC3" w:rsidRDefault="004B2BC3" w:rsidP="004B2BC3">
      <w:pPr>
        <w:pStyle w:val="2ffffc"/>
        <w:spacing w:after="0" w:line="240" w:lineRule="auto"/>
        <w:ind w:firstLine="720"/>
        <w:jc w:val="both"/>
        <w:rPr>
          <w:sz w:val="28"/>
          <w:szCs w:val="28"/>
          <w:lang w:val="uk-UA" w:eastAsia="ru-RU"/>
        </w:rPr>
      </w:pPr>
      <w:r>
        <w:rPr>
          <w:sz w:val="28"/>
          <w:szCs w:val="28"/>
          <w:lang w:eastAsia="ru-RU"/>
        </w:rPr>
        <w:t xml:space="preserve">є) </w:t>
      </w:r>
      <w:r>
        <w:rPr>
          <w:sz w:val="28"/>
          <w:szCs w:val="28"/>
          <w:lang w:val="uk-UA" w:eastAsia="ru-RU"/>
        </w:rPr>
        <w:t>вивчити відновлення під впливом лікування функціонального стану нирок у телят, хворих на колібактеріоз</w:t>
      </w:r>
      <w:r>
        <w:rPr>
          <w:sz w:val="28"/>
          <w:szCs w:val="28"/>
          <w:lang w:eastAsia="ru-RU"/>
        </w:rPr>
        <w:t>.</w:t>
      </w:r>
    </w:p>
    <w:p w:rsidR="004B2BC3" w:rsidRDefault="004B2BC3" w:rsidP="004B2BC3">
      <w:pPr>
        <w:ind w:firstLine="720"/>
        <w:jc w:val="both"/>
        <w:rPr>
          <w:sz w:val="28"/>
          <w:szCs w:val="28"/>
          <w:lang w:val="uk-UA"/>
        </w:rPr>
      </w:pPr>
      <w:r>
        <w:rPr>
          <w:i/>
          <w:iCs/>
          <w:sz w:val="28"/>
          <w:szCs w:val="28"/>
          <w:lang w:val="uk-UA"/>
        </w:rPr>
        <w:t>Об</w:t>
      </w:r>
      <w:r>
        <w:rPr>
          <w:i/>
          <w:iCs/>
          <w:sz w:val="28"/>
          <w:szCs w:val="28"/>
        </w:rPr>
        <w:t>’</w:t>
      </w:r>
      <w:r>
        <w:rPr>
          <w:i/>
          <w:iCs/>
          <w:sz w:val="28"/>
          <w:szCs w:val="28"/>
          <w:lang w:val="uk-UA"/>
        </w:rPr>
        <w:t xml:space="preserve">єкт дослідження </w:t>
      </w:r>
      <w:r>
        <w:rPr>
          <w:sz w:val="28"/>
          <w:szCs w:val="28"/>
        </w:rPr>
        <w:sym w:font="Symbol" w:char="F02D"/>
      </w:r>
      <w:r>
        <w:rPr>
          <w:sz w:val="28"/>
          <w:szCs w:val="28"/>
        </w:rPr>
        <w:t xml:space="preserve"> патолог</w:t>
      </w:r>
      <w:r>
        <w:rPr>
          <w:sz w:val="28"/>
          <w:szCs w:val="28"/>
          <w:lang w:val="uk-UA"/>
        </w:rPr>
        <w:t>ія нирок у високопродуктивних корів і новонароджених телят.</w:t>
      </w:r>
    </w:p>
    <w:p w:rsidR="004B2BC3" w:rsidRDefault="004B2BC3" w:rsidP="004B2BC3">
      <w:pPr>
        <w:ind w:firstLine="720"/>
        <w:jc w:val="both"/>
        <w:rPr>
          <w:sz w:val="28"/>
          <w:szCs w:val="28"/>
          <w:lang w:val="uk-UA"/>
        </w:rPr>
      </w:pPr>
      <w:r>
        <w:rPr>
          <w:i/>
          <w:iCs/>
          <w:sz w:val="28"/>
          <w:szCs w:val="28"/>
          <w:lang w:val="uk-UA"/>
        </w:rPr>
        <w:t xml:space="preserve">Предмет дослідження </w:t>
      </w:r>
      <w:r>
        <w:rPr>
          <w:i/>
          <w:iCs/>
          <w:sz w:val="28"/>
          <w:szCs w:val="28"/>
          <w:lang w:val="uk-UA"/>
        </w:rPr>
        <w:sym w:font="Symbol" w:char="F02D"/>
      </w:r>
      <w:r>
        <w:rPr>
          <w:i/>
          <w:iCs/>
          <w:sz w:val="28"/>
          <w:szCs w:val="28"/>
          <w:lang w:val="uk-UA"/>
        </w:rPr>
        <w:t xml:space="preserve"> </w:t>
      </w:r>
      <w:r>
        <w:rPr>
          <w:sz w:val="28"/>
          <w:szCs w:val="28"/>
          <w:lang w:val="uk-UA"/>
        </w:rPr>
        <w:t>патогенез, методи діагностики і лікування нефротичного і гепаторенального синдромів у корів і телят.</w:t>
      </w:r>
    </w:p>
    <w:p w:rsidR="004B2BC3" w:rsidRDefault="004B2BC3" w:rsidP="004B2BC3">
      <w:pPr>
        <w:ind w:firstLine="720"/>
        <w:jc w:val="both"/>
        <w:rPr>
          <w:sz w:val="28"/>
          <w:szCs w:val="28"/>
          <w:lang w:val="uk-UA"/>
        </w:rPr>
      </w:pPr>
      <w:r>
        <w:rPr>
          <w:i/>
          <w:iCs/>
          <w:sz w:val="28"/>
          <w:szCs w:val="28"/>
          <w:lang w:val="uk-UA"/>
        </w:rPr>
        <w:t xml:space="preserve">Методи дослідження </w:t>
      </w:r>
      <w:r>
        <w:rPr>
          <w:i/>
          <w:iCs/>
          <w:sz w:val="28"/>
          <w:szCs w:val="28"/>
          <w:lang w:val="uk-UA"/>
        </w:rPr>
        <w:sym w:font="Symbol" w:char="F02D"/>
      </w:r>
      <w:r>
        <w:rPr>
          <w:i/>
          <w:iCs/>
          <w:sz w:val="28"/>
          <w:szCs w:val="28"/>
          <w:lang w:val="uk-UA"/>
        </w:rPr>
        <w:t xml:space="preserve"> </w:t>
      </w:r>
      <w:r>
        <w:rPr>
          <w:sz w:val="28"/>
          <w:szCs w:val="28"/>
          <w:lang w:val="uk-UA"/>
        </w:rPr>
        <w:t>клінічні, фізичні (відносна густина і величина рН, величина гематокриту); мікроскопічні (еритроцити, лейкоцити крові, осад сечі); біохімічні (білок, сечовина, креатинін, глюкоза, активність ГГТ в сироватці крові та сечі, залишковий та амінний азот, загальні ліпіди і холестерол, білкові фракції, активність АСТ і АЛТ в сироватці крові); бактеріологічні (виділення та ідентифікація бактерій з нирок і сечі); патолого-гістологічні (нирки).</w:t>
      </w:r>
    </w:p>
    <w:p w:rsidR="004B2BC3" w:rsidRDefault="004B2BC3" w:rsidP="004B2BC3">
      <w:pPr>
        <w:ind w:firstLine="720"/>
        <w:jc w:val="both"/>
        <w:rPr>
          <w:sz w:val="28"/>
          <w:szCs w:val="28"/>
          <w:lang w:val="uk-UA"/>
        </w:rPr>
      </w:pPr>
      <w:r>
        <w:rPr>
          <w:b/>
          <w:bCs/>
          <w:sz w:val="28"/>
          <w:szCs w:val="28"/>
          <w:lang w:val="uk-UA"/>
        </w:rPr>
        <w:t xml:space="preserve">Наукова новизна одержаних результатів. </w:t>
      </w:r>
      <w:r>
        <w:rPr>
          <w:sz w:val="28"/>
          <w:szCs w:val="28"/>
          <w:lang w:val="uk-UA"/>
        </w:rPr>
        <w:t>Уперше встановлені фізіологічні ліміти показників, що характеризують екскреторну, фільтраційну, реабсорбційну і концентраційну функції нирок у високопродуктивних корів і новонароджених телят, що є основою для діагностики нефропатології.</w:t>
      </w:r>
    </w:p>
    <w:p w:rsidR="004B2BC3" w:rsidRDefault="004B2BC3" w:rsidP="004B2BC3">
      <w:pPr>
        <w:ind w:firstLine="720"/>
        <w:jc w:val="both"/>
        <w:rPr>
          <w:sz w:val="28"/>
          <w:szCs w:val="28"/>
          <w:lang w:val="uk-UA"/>
        </w:rPr>
      </w:pPr>
      <w:r>
        <w:rPr>
          <w:sz w:val="28"/>
          <w:szCs w:val="28"/>
          <w:lang w:val="uk-UA"/>
        </w:rPr>
        <w:t>Нефротичний синдром у високопродуктивних корів характеризується порушенням екскреторної, фільтраційної, реабсорбційної і концентраційної функцій нирок, гіпопротеїнемією, гіпоальбумінемією, протеїнурією, глюкозурією і гіперазотемією, зниженням умісту сечовини і креатиніну в сечі.</w:t>
      </w:r>
    </w:p>
    <w:p w:rsidR="004B2BC3" w:rsidRDefault="004B2BC3" w:rsidP="004B2BC3">
      <w:pPr>
        <w:ind w:firstLine="720"/>
        <w:jc w:val="both"/>
        <w:rPr>
          <w:sz w:val="28"/>
          <w:szCs w:val="28"/>
          <w:lang w:val="uk-UA"/>
        </w:rPr>
      </w:pPr>
      <w:r>
        <w:rPr>
          <w:sz w:val="28"/>
          <w:szCs w:val="28"/>
          <w:lang w:val="uk-UA"/>
        </w:rPr>
        <w:t>Уперше досліджено склад мікрофлори, виділеної з нирок і сечі корів при гепаторенальному синдромі, встановлено корелятивний зв’язок між кількістю бактерій у сечі та інтенсивністю протеїнурії, глюкозурії, зростанням активності ГГТ і кількістю лейкоцитів в осаді сечі. Вперше доведено, що зменшення виділення сечовини і креатиніну з сечею може служити індикатором порушення фільтраційної, екскреторної та реабсорбційної функцій нирок у корів з гепаторенальним синдромом. Оскільки у 100% дійних корів визначається зниження концентраційного індексу креатиніну та коефіцієнта канальцевої реабсорбції, тому їх можна розглядати як інформативні показники для діагностики гепаторенального синдрому. Встановлено, що величина вмісту залишкового азоту і сечовини в сироватці крові не може служити об’єктивним критерієм діагностики гепаторенального синдрому.</w:t>
      </w:r>
    </w:p>
    <w:p w:rsidR="004B2BC3" w:rsidRDefault="004B2BC3" w:rsidP="004B2BC3">
      <w:pPr>
        <w:ind w:firstLine="720"/>
        <w:jc w:val="both"/>
        <w:rPr>
          <w:sz w:val="28"/>
          <w:szCs w:val="28"/>
          <w:lang w:val="uk-UA"/>
        </w:rPr>
      </w:pPr>
      <w:r>
        <w:rPr>
          <w:sz w:val="28"/>
          <w:szCs w:val="28"/>
          <w:lang w:val="uk-UA"/>
        </w:rPr>
        <w:t xml:space="preserve">Морфофункціональна незрілість клубочко-канальцевого апарату нирок у телят 3–5-денного віку зумовлює високий рівень глюкозурії та протеїнурії. Стабілізація вмісту сечовини в сироватці крові з 5-денного віку, залишкового та амінного азоту і фактора концентрації сечовини </w:t>
      </w:r>
      <w:r>
        <w:rPr>
          <w:sz w:val="28"/>
          <w:szCs w:val="28"/>
          <w:lang w:val="uk-UA"/>
        </w:rPr>
        <w:sym w:font="Symbol" w:char="F02D"/>
      </w:r>
      <w:r>
        <w:rPr>
          <w:sz w:val="28"/>
          <w:szCs w:val="28"/>
          <w:lang w:val="uk-UA"/>
        </w:rPr>
        <w:t xml:space="preserve"> з 15-денного, вмісту креатиніну, величини концентраційного індексу креатиніну та коефіцієнта канальцевої реабсорбції </w:t>
      </w:r>
      <w:r>
        <w:rPr>
          <w:sz w:val="28"/>
          <w:szCs w:val="28"/>
          <w:lang w:val="uk-UA"/>
        </w:rPr>
        <w:sym w:font="Symbol" w:char="F02D"/>
      </w:r>
      <w:r>
        <w:rPr>
          <w:sz w:val="28"/>
          <w:szCs w:val="28"/>
          <w:lang w:val="uk-UA"/>
        </w:rPr>
        <w:t xml:space="preserve"> з 20-денного віку є результатом поступової адаптації екскреторної, фільтраційної і реабсорбційної функцій нирок до умов постнатального періоду онтогенезу.</w:t>
      </w:r>
    </w:p>
    <w:p w:rsidR="004B2BC3" w:rsidRDefault="004B2BC3" w:rsidP="004B2BC3">
      <w:pPr>
        <w:ind w:firstLine="720"/>
        <w:jc w:val="both"/>
        <w:rPr>
          <w:sz w:val="28"/>
          <w:szCs w:val="28"/>
          <w:lang w:val="uk-UA"/>
        </w:rPr>
      </w:pPr>
      <w:r>
        <w:rPr>
          <w:sz w:val="28"/>
          <w:szCs w:val="28"/>
          <w:lang w:val="uk-UA"/>
        </w:rPr>
        <w:lastRenderedPageBreak/>
        <w:t xml:space="preserve">У телят, хворих на колібактеріоз, розвивається гломерулонефрит, який характеризується ретенційною гіперазотемією, в основному внаслідок затримання екскреції сечовини, гіперкреатинінемією, протеїнурією і глюкозурією внаслідок порушення фільтраційної функції клубочків нефронів та реабсорбційної </w:t>
      </w:r>
      <w:r>
        <w:rPr>
          <w:sz w:val="28"/>
          <w:szCs w:val="28"/>
          <w:lang w:val="uk-UA"/>
        </w:rPr>
        <w:sym w:font="Symbol" w:char="F02D"/>
      </w:r>
      <w:r>
        <w:rPr>
          <w:sz w:val="28"/>
          <w:szCs w:val="28"/>
          <w:lang w:val="uk-UA"/>
        </w:rPr>
        <w:t xml:space="preserve"> канальців.</w:t>
      </w:r>
    </w:p>
    <w:p w:rsidR="004B2BC3" w:rsidRDefault="004B2BC3" w:rsidP="004B2BC3">
      <w:pPr>
        <w:ind w:firstLine="720"/>
        <w:jc w:val="both"/>
        <w:rPr>
          <w:sz w:val="28"/>
          <w:szCs w:val="28"/>
          <w:lang w:val="uk-UA"/>
        </w:rPr>
      </w:pPr>
      <w:r>
        <w:rPr>
          <w:b/>
          <w:bCs/>
          <w:sz w:val="28"/>
          <w:szCs w:val="28"/>
          <w:lang w:val="uk-UA"/>
        </w:rPr>
        <w:t>Практичне значення одержаних результатів.</w:t>
      </w:r>
      <w:r>
        <w:rPr>
          <w:sz w:val="28"/>
          <w:szCs w:val="28"/>
          <w:lang w:val="uk-UA"/>
        </w:rPr>
        <w:t xml:space="preserve"> Встановлені фізіологічні ліміти залишкового й амінного азоту, сечовини, креатиніну, білка та інших показників крові й сечі у високопродуктивних корів і телят до одномісячного віку, які характеризують екскреторну, фільтраційну, реабсорбційну та концентраційну функції нирок і є основою для діагностики їх патології. Експериментально встановлені критерії діагностики нефротичного і гепаторенального синдромів. Діагностика нефротичного синдрому грунтується на визначенні вмісту креатиніну в сечі і крові, сечовини і білка в сечі, розрахунках коефіцієнта ниркової канальцевої реабсорбції, концентраційного індексу креатиніну і фактора концентрації сечовини. Критеріями діагностики гепаторенального синдрому у високопродуктивних корів є: гіперпротеїнемія, гіпоальбумінемія, позитивні результати колоїдно-осадових проб, протеїнурія, глюкозурія, знижений вміст креатиніну та сечовини в сечі, підвищення відношення білок/креатинін, зменшення у 100 % корів концентраційного індексу креатиніну, ФКС та коефіцієнта ниркової канальцевої реабсорбції. Експериментально обгрунтовано критерії діагностики нефротичного синдрому у телят, хворих на колібактеріоз. Встановлено позитивний вплив урсоліту в комплексній схемі лікування хворих телят для відновлення функціонального стану нирок. Результати досліджень, що викладені в дисертаційній роботі, увійшли до підручників “Клінічна діагностика хвороб тварин”/В.І.Левченко, В.В.Влізло, І.П.Кондрахін та ін. </w:t>
      </w:r>
      <w:r>
        <w:rPr>
          <w:sz w:val="28"/>
          <w:szCs w:val="28"/>
          <w:lang w:val="uk-UA"/>
        </w:rPr>
        <w:sym w:font="Symbol" w:char="F02D"/>
      </w:r>
      <w:r>
        <w:rPr>
          <w:sz w:val="28"/>
          <w:szCs w:val="28"/>
          <w:lang w:val="uk-UA"/>
        </w:rPr>
        <w:t xml:space="preserve"> Біла Церква, 2004. – 608 с. (розділ “Дослідження сечової системи”. </w:t>
      </w:r>
      <w:r>
        <w:rPr>
          <w:sz w:val="28"/>
          <w:szCs w:val="28"/>
          <w:lang w:val="uk-UA"/>
        </w:rPr>
        <w:sym w:font="Symbol" w:char="F02D"/>
      </w:r>
      <w:r>
        <w:rPr>
          <w:sz w:val="28"/>
          <w:szCs w:val="28"/>
          <w:lang w:val="uk-UA"/>
        </w:rPr>
        <w:t xml:space="preserve"> С. 371 </w:t>
      </w:r>
      <w:r>
        <w:rPr>
          <w:sz w:val="28"/>
          <w:szCs w:val="28"/>
          <w:lang w:val="uk-UA"/>
        </w:rPr>
        <w:sym w:font="Symbol" w:char="F02D"/>
      </w:r>
      <w:r>
        <w:rPr>
          <w:sz w:val="28"/>
          <w:szCs w:val="28"/>
          <w:lang w:val="uk-UA"/>
        </w:rPr>
        <w:t xml:space="preserve"> 372) та “Ветеринарна клінічна біохімія”/В.І.Левченко, В.В.Влізло, І.П.Кондрахін та ін. – Біла Церква, 2002. – 400 с. (розділ ”Клінічна біохімія при патології сечової системи”. – С. 326 – 347), які затверджені Міністерством аграрної політики України як підручники для підготовки фахівців в аграрних вищих навчальних закладах </w:t>
      </w:r>
      <w:r>
        <w:rPr>
          <w:sz w:val="28"/>
          <w:szCs w:val="28"/>
          <w:lang w:val="en-US"/>
        </w:rPr>
        <w:t>III</w:t>
      </w:r>
      <w:r>
        <w:rPr>
          <w:sz w:val="28"/>
          <w:szCs w:val="28"/>
          <w:lang w:val="uk-UA"/>
        </w:rPr>
        <w:t xml:space="preserve"> </w:t>
      </w:r>
      <w:r>
        <w:rPr>
          <w:sz w:val="28"/>
          <w:szCs w:val="28"/>
          <w:lang w:val="en-US"/>
        </w:rPr>
        <w:sym w:font="Symbol" w:char="F02D"/>
      </w:r>
      <w:r>
        <w:rPr>
          <w:sz w:val="28"/>
          <w:szCs w:val="28"/>
          <w:lang w:val="uk-UA"/>
        </w:rPr>
        <w:t xml:space="preserve"> </w:t>
      </w:r>
      <w:r>
        <w:rPr>
          <w:sz w:val="28"/>
          <w:szCs w:val="28"/>
          <w:lang w:val="en-US"/>
        </w:rPr>
        <w:t>IV</w:t>
      </w:r>
      <w:r>
        <w:rPr>
          <w:sz w:val="28"/>
          <w:szCs w:val="28"/>
          <w:lang w:val="uk-UA"/>
        </w:rPr>
        <w:t xml:space="preserve"> рівнів акредитації з напряму 1305 “Ветеринарна медицина”, та включені до методичних рекомендацій “Біохімічні методи дослідження крові тварин”/В.І. Левченко, Ю.М. Новожицька, В.В. Сахнюк та ін. </w:t>
      </w:r>
      <w:r>
        <w:rPr>
          <w:sz w:val="28"/>
          <w:szCs w:val="28"/>
          <w:lang w:val="uk-UA"/>
        </w:rPr>
        <w:sym w:font="Symbol" w:char="F02D"/>
      </w:r>
      <w:r>
        <w:rPr>
          <w:sz w:val="28"/>
          <w:szCs w:val="28"/>
          <w:lang w:val="uk-UA"/>
        </w:rPr>
        <w:t xml:space="preserve"> К., 2004. – 105 с., затверджені наказом Державного департаменту ветеринарної медицини Мінагрополітики України № 115 від 07.10.2004 р.</w:t>
      </w:r>
    </w:p>
    <w:p w:rsidR="004B2BC3" w:rsidRDefault="004B2BC3" w:rsidP="004B2BC3">
      <w:pPr>
        <w:ind w:firstLine="720"/>
        <w:jc w:val="both"/>
        <w:rPr>
          <w:sz w:val="28"/>
          <w:szCs w:val="28"/>
          <w:lang w:val="uk-UA"/>
        </w:rPr>
      </w:pPr>
      <w:r>
        <w:rPr>
          <w:b/>
          <w:bCs/>
          <w:sz w:val="28"/>
          <w:szCs w:val="28"/>
          <w:lang w:val="uk-UA"/>
        </w:rPr>
        <w:t>Особистий внесок здобувача.</w:t>
      </w:r>
      <w:r>
        <w:rPr>
          <w:sz w:val="28"/>
          <w:szCs w:val="28"/>
          <w:lang w:val="uk-UA"/>
        </w:rPr>
        <w:t xml:space="preserve"> Дисертантка самостійно виконала всі експериментальні дослідження, проаналізувала одержані результати, теоретично обгрунтувала їх та узагальнила у висновках і пропозиціях. Гістологічні дослідження печінки та нирок проведені разом з кандидатом ветеринарних наук, в. о. доцента кафедри патологічної анатомії та ветеринарно-санітарної експертизи Білоцерківського ДАУ М.В. Утеченком, бактеріологічне дослідження нирок та сечі проводилося у співробітництві з кандидатом ветеринарних наук Л.В. Зоценко (Інститут ветеринарної медицини УААН) під керівництвом члена-кореспондента УААН В.П. Риженка. </w:t>
      </w:r>
    </w:p>
    <w:p w:rsidR="004B2BC3" w:rsidRDefault="004B2BC3" w:rsidP="004B2BC3">
      <w:pPr>
        <w:ind w:firstLine="720"/>
        <w:jc w:val="both"/>
        <w:rPr>
          <w:sz w:val="28"/>
          <w:szCs w:val="28"/>
          <w:lang w:val="uk-UA"/>
        </w:rPr>
      </w:pPr>
      <w:r>
        <w:rPr>
          <w:b/>
          <w:bCs/>
          <w:sz w:val="28"/>
          <w:szCs w:val="28"/>
          <w:lang w:val="uk-UA"/>
        </w:rPr>
        <w:lastRenderedPageBreak/>
        <w:t xml:space="preserve">Апробація результатів дисертації. </w:t>
      </w:r>
      <w:r>
        <w:rPr>
          <w:sz w:val="28"/>
          <w:szCs w:val="28"/>
          <w:lang w:val="uk-UA"/>
        </w:rPr>
        <w:t>Одержані результати доповідалися на міжнародних науково-практичних конференціях молодих учених “Стан та перспективи розвитку ветеринарної науки” (м. Харків, 6</w:t>
      </w:r>
      <w:r>
        <w:rPr>
          <w:sz w:val="28"/>
          <w:szCs w:val="28"/>
          <w:lang w:val="uk-UA"/>
        </w:rPr>
        <w:sym w:font="Symbol" w:char="F02D"/>
      </w:r>
      <w:r>
        <w:rPr>
          <w:sz w:val="28"/>
          <w:szCs w:val="28"/>
          <w:lang w:val="uk-UA"/>
        </w:rPr>
        <w:t>7 жовтня 1999 р.); “Гжицький С.З. і аграрна наука”, присвяченій 100-річчю від дня народження С.З. Гжицького (м. Львів, 4</w:t>
      </w:r>
      <w:r>
        <w:rPr>
          <w:sz w:val="28"/>
          <w:szCs w:val="28"/>
        </w:rPr>
        <w:sym w:font="Symbol" w:char="F02D"/>
      </w:r>
      <w:r>
        <w:rPr>
          <w:sz w:val="28"/>
          <w:szCs w:val="28"/>
          <w:lang w:val="uk-UA"/>
        </w:rPr>
        <w:t>6 травня 2000 р.); з проблем неінфекційної патології тварин (м. Біла Церква, 3</w:t>
      </w:r>
      <w:r>
        <w:rPr>
          <w:sz w:val="28"/>
          <w:szCs w:val="28"/>
          <w:lang w:val="uk-UA"/>
        </w:rPr>
        <w:sym w:font="Symbol" w:char="F02D"/>
      </w:r>
      <w:r>
        <w:rPr>
          <w:sz w:val="28"/>
          <w:szCs w:val="28"/>
          <w:lang w:val="uk-UA"/>
        </w:rPr>
        <w:t>4 листопада 2000 р.); “Актуальні проблеми та інновації в тваринництві, ветеринарній медицині і харчових технологіях” (м.Львів, 25</w:t>
      </w:r>
      <w:r>
        <w:rPr>
          <w:sz w:val="28"/>
          <w:szCs w:val="28"/>
        </w:rPr>
        <w:sym w:font="Symbol" w:char="F02D"/>
      </w:r>
      <w:r>
        <w:rPr>
          <w:sz w:val="28"/>
          <w:szCs w:val="28"/>
          <w:lang w:val="uk-UA"/>
        </w:rPr>
        <w:t xml:space="preserve">26 листопада 2004 р.); Всеукраїнській конференції молодих учених, докторантів, аспірантів “Наукові пошуки молоді на початку </w:t>
      </w:r>
      <w:r>
        <w:rPr>
          <w:sz w:val="28"/>
          <w:szCs w:val="28"/>
          <w:lang w:val="en-US"/>
        </w:rPr>
        <w:t>XXI</w:t>
      </w:r>
      <w:r>
        <w:rPr>
          <w:sz w:val="28"/>
          <w:szCs w:val="28"/>
          <w:lang w:val="uk-UA"/>
        </w:rPr>
        <w:t xml:space="preserve"> століття” (м. Біла Церква, 11</w:t>
      </w:r>
      <w:r>
        <w:rPr>
          <w:sz w:val="28"/>
          <w:szCs w:val="28"/>
        </w:rPr>
        <w:sym w:font="Symbol" w:char="F02D"/>
      </w:r>
      <w:r>
        <w:rPr>
          <w:sz w:val="28"/>
          <w:szCs w:val="28"/>
          <w:lang w:val="uk-UA"/>
        </w:rPr>
        <w:t>14 травня 2004 р.); конференції науково-педагогічних працівників (м. Біла Церква, 25</w:t>
      </w:r>
      <w:r>
        <w:rPr>
          <w:sz w:val="28"/>
          <w:szCs w:val="28"/>
        </w:rPr>
        <w:sym w:font="Symbol" w:char="F02D"/>
      </w:r>
      <w:r>
        <w:rPr>
          <w:sz w:val="28"/>
          <w:szCs w:val="28"/>
          <w:lang w:val="uk-UA"/>
        </w:rPr>
        <w:t>27 жовтня 2004 р.) та аспірантів і докторантів Білоцерківського ДАУ (м. Біла Церква, 2000 р.).</w:t>
      </w:r>
    </w:p>
    <w:p w:rsidR="004B2BC3" w:rsidRDefault="004B2BC3" w:rsidP="004B2BC3">
      <w:pPr>
        <w:ind w:firstLine="720"/>
        <w:jc w:val="both"/>
        <w:rPr>
          <w:sz w:val="28"/>
          <w:szCs w:val="28"/>
          <w:lang w:val="uk-UA"/>
        </w:rPr>
      </w:pPr>
      <w:r>
        <w:rPr>
          <w:b/>
          <w:bCs/>
          <w:sz w:val="28"/>
          <w:szCs w:val="28"/>
          <w:lang w:val="uk-UA"/>
        </w:rPr>
        <w:t>Публікації.</w:t>
      </w:r>
      <w:r>
        <w:rPr>
          <w:sz w:val="28"/>
          <w:szCs w:val="28"/>
          <w:lang w:val="uk-UA"/>
        </w:rPr>
        <w:t xml:space="preserve"> Результати експериментальних досліджень опубліковані в 10 статтях, що вийшли у фахових виданнях: “Віснику Білоцерківського державного аграрного університету” (7), “Науковому віснику Львівської державної академії ветеринарної медицини ім. С.З. Гжицького</w:t>
      </w:r>
      <w:r>
        <w:rPr>
          <w:sz w:val="28"/>
          <w:szCs w:val="28"/>
        </w:rPr>
        <w:t>”</w:t>
      </w:r>
      <w:r>
        <w:rPr>
          <w:sz w:val="28"/>
          <w:szCs w:val="28"/>
          <w:lang w:val="uk-UA"/>
        </w:rPr>
        <w:t xml:space="preserve"> (2) та міжвідомчому тематичному науковому збірнику </w:t>
      </w:r>
      <w:r>
        <w:rPr>
          <w:sz w:val="28"/>
          <w:szCs w:val="28"/>
        </w:rPr>
        <w:t>“</w:t>
      </w:r>
      <w:r>
        <w:rPr>
          <w:sz w:val="28"/>
          <w:szCs w:val="28"/>
          <w:lang w:val="uk-UA"/>
        </w:rPr>
        <w:t>Ветеринарна медицина</w:t>
      </w:r>
      <w:r>
        <w:rPr>
          <w:sz w:val="28"/>
          <w:szCs w:val="28"/>
        </w:rPr>
        <w:t>” (1).</w:t>
      </w:r>
    </w:p>
    <w:p w:rsidR="004B2BC3" w:rsidRDefault="004B2BC3" w:rsidP="004B2BC3">
      <w:pPr>
        <w:jc w:val="both"/>
        <w:rPr>
          <w:sz w:val="28"/>
          <w:szCs w:val="28"/>
        </w:rPr>
      </w:pPr>
      <w:r>
        <w:rPr>
          <w:b/>
          <w:bCs/>
          <w:sz w:val="28"/>
          <w:szCs w:val="28"/>
          <w:lang w:val="uk-UA"/>
        </w:rPr>
        <w:tab/>
        <w:t>Структура та обсяг дисертації.</w:t>
      </w:r>
      <w:r>
        <w:rPr>
          <w:sz w:val="28"/>
          <w:szCs w:val="28"/>
          <w:lang w:val="uk-UA"/>
        </w:rPr>
        <w:t xml:space="preserve"> Дисертаційна робота складається зі вступу, огляду літератури, 5 розділів результатів власних досліджень, їх узагальнення та аналізу, висновків і пропозицій, списку використаних джерел, що містить 290 найменувань, у тому числі </w:t>
      </w:r>
      <w:r>
        <w:rPr>
          <w:sz w:val="28"/>
          <w:szCs w:val="28"/>
          <w:lang w:val="uk-UA"/>
        </w:rPr>
        <w:sym w:font="Symbol" w:char="F02D"/>
      </w:r>
      <w:r>
        <w:rPr>
          <w:sz w:val="28"/>
          <w:szCs w:val="28"/>
          <w:lang w:val="uk-UA"/>
        </w:rPr>
        <w:t xml:space="preserve"> 73 із далекого зарубіжжя, додатків. Робота викладена на 190 сторінках комп</w:t>
      </w:r>
      <w:r>
        <w:rPr>
          <w:sz w:val="28"/>
          <w:szCs w:val="28"/>
        </w:rPr>
        <w:t>’</w:t>
      </w:r>
      <w:r>
        <w:rPr>
          <w:sz w:val="28"/>
          <w:szCs w:val="28"/>
          <w:lang w:val="uk-UA"/>
        </w:rPr>
        <w:t>ютерного тексту, ілюстрована 37 таблицями та 49 рисунками.</w:t>
      </w:r>
    </w:p>
    <w:p w:rsidR="004B2BC3" w:rsidRDefault="004B2BC3" w:rsidP="004B2BC3">
      <w:pPr>
        <w:jc w:val="both"/>
        <w:rPr>
          <w:sz w:val="28"/>
          <w:szCs w:val="28"/>
        </w:rPr>
      </w:pPr>
    </w:p>
    <w:p w:rsidR="004B2BC3" w:rsidRDefault="004B2BC3" w:rsidP="004B2BC3">
      <w:pPr>
        <w:jc w:val="center"/>
        <w:rPr>
          <w:b/>
          <w:bCs/>
          <w:sz w:val="28"/>
          <w:szCs w:val="28"/>
          <w:lang w:val="uk-UA"/>
        </w:rPr>
      </w:pPr>
      <w:r>
        <w:rPr>
          <w:b/>
          <w:bCs/>
          <w:sz w:val="28"/>
          <w:szCs w:val="28"/>
          <w:lang w:val="uk-UA"/>
        </w:rPr>
        <w:t>ВИБІР НАПРЯМІВ ДОСЛІДЖЕНЬ, МАТЕРІАЛ ТА МЕТОДИ ВИКОНАННЯ РОБОТИ</w:t>
      </w:r>
    </w:p>
    <w:p w:rsidR="004B2BC3" w:rsidRDefault="004B2BC3" w:rsidP="004B2BC3">
      <w:pPr>
        <w:ind w:firstLine="720"/>
        <w:jc w:val="both"/>
        <w:rPr>
          <w:sz w:val="28"/>
          <w:szCs w:val="28"/>
          <w:lang w:val="uk-UA"/>
        </w:rPr>
      </w:pPr>
      <w:r>
        <w:rPr>
          <w:sz w:val="28"/>
          <w:szCs w:val="28"/>
          <w:lang w:val="uk-UA"/>
        </w:rPr>
        <w:t xml:space="preserve">Робота виконувалася протягом 1998–2000 та 2003–2004 років на базі восьми господарств Київської, Дніпропетровської та Вінницької областей. Дослідження крові та сечі проводилися в лабораторії НДІ внутрішніх хвороб тварин, гістологічні </w:t>
      </w:r>
      <w:r>
        <w:rPr>
          <w:sz w:val="28"/>
          <w:szCs w:val="28"/>
          <w:lang w:val="uk-UA"/>
        </w:rPr>
        <w:sym w:font="Symbol" w:char="F02D"/>
      </w:r>
      <w:r>
        <w:rPr>
          <w:sz w:val="28"/>
          <w:szCs w:val="28"/>
          <w:lang w:val="uk-UA"/>
        </w:rPr>
        <w:t xml:space="preserve"> у лабораторії кафедри патологічної анатомії та ветсанекспертизи Білоцерківського ДАУ. Бактеріологічне дослідження нирок і сечі виконано у лабораторії анаеробних інфекцій та ветеринарно-санітарної експертизи ІВМ УААН. Матеріалом для дослідження були високоудійні корови (6–9 тис. кг молока за лактацію) голштинської та української чорно-рябої породи періоду сухостою та протягом 1–3 місяців після отелення, і 35 телят з одноденного до місячного віку. Для вивчення поширення і причин нефропатій проведено дослідження 447 корів, з яких 40 </w:t>
      </w:r>
      <w:r>
        <w:rPr>
          <w:sz w:val="28"/>
          <w:szCs w:val="28"/>
          <w:lang w:val="uk-UA"/>
        </w:rPr>
        <w:sym w:font="Symbol" w:char="F02D"/>
      </w:r>
      <w:r>
        <w:rPr>
          <w:sz w:val="28"/>
          <w:szCs w:val="28"/>
          <w:lang w:val="uk-UA"/>
        </w:rPr>
        <w:t xml:space="preserve"> клінічно здорові, 97 </w:t>
      </w:r>
      <w:r>
        <w:rPr>
          <w:sz w:val="28"/>
          <w:szCs w:val="28"/>
          <w:lang w:val="uk-UA"/>
        </w:rPr>
        <w:sym w:font="Symbol" w:char="F02D"/>
      </w:r>
      <w:r>
        <w:rPr>
          <w:sz w:val="28"/>
          <w:szCs w:val="28"/>
          <w:lang w:val="uk-UA"/>
        </w:rPr>
        <w:t xml:space="preserve"> з ознаками нефротичного синдрому, 189 </w:t>
      </w:r>
      <w:r>
        <w:rPr>
          <w:sz w:val="28"/>
          <w:szCs w:val="28"/>
          <w:lang w:val="uk-UA"/>
        </w:rPr>
        <w:sym w:font="Symbol" w:char="F02D"/>
      </w:r>
      <w:r>
        <w:rPr>
          <w:sz w:val="28"/>
          <w:szCs w:val="28"/>
          <w:lang w:val="uk-UA"/>
        </w:rPr>
        <w:t xml:space="preserve"> з ознаками гепаторенального синдрому і 121 </w:t>
      </w:r>
      <w:r>
        <w:rPr>
          <w:sz w:val="28"/>
          <w:szCs w:val="28"/>
          <w:lang w:val="uk-UA"/>
        </w:rPr>
        <w:sym w:font="Symbol" w:char="F02D"/>
      </w:r>
      <w:r>
        <w:rPr>
          <w:sz w:val="28"/>
          <w:szCs w:val="28"/>
          <w:lang w:val="uk-UA"/>
        </w:rPr>
        <w:t xml:space="preserve"> з ураженням печінки. При узагальненні отриманих результатів і викладенні їх у подальших розділах аналізувалися лише показники крові і сечі від 326 корів (клінічно здорових, з ознаками нефротичного і гепаторенального синдромів). Показники корів з ознаками ураження </w:t>
      </w:r>
      <w:r>
        <w:rPr>
          <w:sz w:val="28"/>
          <w:szCs w:val="28"/>
        </w:rPr>
        <w:t>печ</w:t>
      </w:r>
      <w:r>
        <w:rPr>
          <w:sz w:val="28"/>
          <w:szCs w:val="28"/>
          <w:lang w:val="uk-UA"/>
        </w:rPr>
        <w:t>і</w:t>
      </w:r>
      <w:r>
        <w:rPr>
          <w:sz w:val="28"/>
          <w:szCs w:val="28"/>
        </w:rPr>
        <w:t xml:space="preserve">нки </w:t>
      </w:r>
      <w:r>
        <w:rPr>
          <w:sz w:val="28"/>
          <w:szCs w:val="28"/>
          <w:lang w:val="uk-UA"/>
        </w:rPr>
        <w:t>(121 гол.) ми не брали до уваги.</w:t>
      </w:r>
    </w:p>
    <w:p w:rsidR="004B2BC3" w:rsidRDefault="004B2BC3" w:rsidP="004B2BC3">
      <w:pPr>
        <w:pStyle w:val="2ffffc"/>
        <w:spacing w:after="0" w:line="240" w:lineRule="auto"/>
        <w:ind w:firstLine="720"/>
        <w:jc w:val="both"/>
        <w:rPr>
          <w:sz w:val="28"/>
          <w:szCs w:val="28"/>
          <w:lang w:val="uk-UA" w:eastAsia="ru-RU"/>
        </w:rPr>
      </w:pPr>
      <w:r>
        <w:rPr>
          <w:sz w:val="28"/>
          <w:szCs w:val="28"/>
          <w:lang w:val="uk-UA" w:eastAsia="ru-RU"/>
        </w:rPr>
        <w:t xml:space="preserve">Експериментальна частина роботи складалася з таких етапів: а) вивчення показників функціонального стану нирок у клінічно здорових високоудійних корів </w:t>
      </w:r>
      <w:r>
        <w:rPr>
          <w:sz w:val="28"/>
          <w:szCs w:val="28"/>
          <w:lang w:val="uk-UA" w:eastAsia="ru-RU"/>
        </w:rPr>
        <w:lastRenderedPageBreak/>
        <w:t xml:space="preserve">(40); б) вивчення інформативності показників функціонального стану нирок і печінки для діагностики нефротичного (97) і гепаторенального синдромів (189) у високопродуктивних корів; в) вивчення ефективності застосування паранефральної новокаїнової блокади в комплексному лікуванні високопродуктивних корів з ознаками гепаторенального синдрому (6 голів); </w:t>
      </w:r>
      <w:r>
        <w:rPr>
          <w:sz w:val="28"/>
          <w:szCs w:val="28"/>
          <w:lang w:eastAsia="ru-RU"/>
        </w:rPr>
        <w:t xml:space="preserve">   </w:t>
      </w:r>
      <w:r>
        <w:rPr>
          <w:sz w:val="28"/>
          <w:szCs w:val="28"/>
          <w:lang w:val="uk-UA" w:eastAsia="ru-RU"/>
        </w:rPr>
        <w:t>г) вивчення показників функціонального стану нирок у 20 клінічно здорових телят на 1-й, 3-, 5-, 10-, 15-, 20- і 30-й дні життя та їх інформативності для діагностики нефротичного синдрому у 15-ти телят, хворих на колібактеріоз, у динаміці розвитку патологічного процесу та під впливом лікування (1-й, 3-, 5-, 10- і 15-й дні від початку хвороби).</w:t>
      </w:r>
    </w:p>
    <w:p w:rsidR="004B2BC3" w:rsidRDefault="004B2BC3" w:rsidP="004B2BC3">
      <w:pPr>
        <w:ind w:firstLine="720"/>
        <w:jc w:val="both"/>
        <w:rPr>
          <w:sz w:val="28"/>
          <w:szCs w:val="28"/>
        </w:rPr>
      </w:pPr>
      <w:r>
        <w:rPr>
          <w:sz w:val="28"/>
          <w:szCs w:val="28"/>
          <w:lang w:val="uk-UA"/>
        </w:rPr>
        <w:t>Стан нирок у тварин оцінювали за допомогою клінічного дослідження та лабораторного аналізу крові і сечі. Сечу відбирали у чистий посуд і одразу (за допомогою індикаторних смужок “</w:t>
      </w:r>
      <w:r>
        <w:rPr>
          <w:sz w:val="28"/>
          <w:szCs w:val="28"/>
          <w:lang w:val="en-US"/>
        </w:rPr>
        <w:t>Pentaphan</w:t>
      </w:r>
      <w:r>
        <w:rPr>
          <w:sz w:val="28"/>
          <w:szCs w:val="28"/>
          <w:lang w:val="uk-UA"/>
        </w:rPr>
        <w:t xml:space="preserve">”) проводили експрес-аналіз на визначення величини рН, вмісту білка , глюкози, кетонових тіл, гемоглобіну. </w:t>
      </w:r>
      <w:r>
        <w:rPr>
          <w:spacing w:val="-8"/>
          <w:sz w:val="28"/>
          <w:szCs w:val="28"/>
          <w:lang w:val="uk-UA"/>
        </w:rPr>
        <w:t>У крові тварин визначали вміст гемоглобіну (геміглобінціанідним методом), величину гематокриту – мікроцентрифугуванням (за Шкляром), кількість еритроцитів та</w:t>
      </w:r>
      <w:r>
        <w:rPr>
          <w:sz w:val="28"/>
          <w:szCs w:val="28"/>
          <w:lang w:val="uk-UA"/>
        </w:rPr>
        <w:t xml:space="preserve"> лейкоцитів – меланжерним методом у камерах із сіткою Горяєва</w:t>
      </w:r>
      <w:r>
        <w:rPr>
          <w:sz w:val="28"/>
          <w:szCs w:val="28"/>
        </w:rPr>
        <w:t>;</w:t>
      </w:r>
      <w:r>
        <w:rPr>
          <w:sz w:val="28"/>
          <w:szCs w:val="28"/>
          <w:lang w:val="uk-UA"/>
        </w:rPr>
        <w:t xml:space="preserve"> на базі цих даних розраховували вміст гемоглобіну в одному еритроциті</w:t>
      </w:r>
      <w:r>
        <w:rPr>
          <w:sz w:val="28"/>
          <w:szCs w:val="28"/>
        </w:rPr>
        <w:t xml:space="preserve"> (ВГЕ).</w:t>
      </w:r>
    </w:p>
    <w:p w:rsidR="004B2BC3" w:rsidRDefault="004B2BC3" w:rsidP="004B2BC3">
      <w:pPr>
        <w:jc w:val="both"/>
        <w:rPr>
          <w:sz w:val="28"/>
          <w:szCs w:val="28"/>
          <w:lang w:val="uk-UA"/>
        </w:rPr>
      </w:pPr>
      <w:r>
        <w:rPr>
          <w:sz w:val="28"/>
          <w:szCs w:val="28"/>
        </w:rPr>
        <w:tab/>
      </w:r>
      <w:r>
        <w:rPr>
          <w:sz w:val="28"/>
          <w:szCs w:val="28"/>
          <w:lang w:val="uk-UA"/>
        </w:rPr>
        <w:t>Ф</w:t>
      </w:r>
      <w:r>
        <w:rPr>
          <w:sz w:val="28"/>
          <w:szCs w:val="28"/>
        </w:rPr>
        <w:t>ункціональн</w:t>
      </w:r>
      <w:r>
        <w:rPr>
          <w:sz w:val="28"/>
          <w:szCs w:val="28"/>
          <w:lang w:val="uk-UA"/>
        </w:rPr>
        <w:t>ий</w:t>
      </w:r>
      <w:r>
        <w:rPr>
          <w:sz w:val="28"/>
          <w:szCs w:val="28"/>
        </w:rPr>
        <w:t xml:space="preserve"> стан нирок </w:t>
      </w:r>
      <w:r>
        <w:rPr>
          <w:sz w:val="28"/>
          <w:szCs w:val="28"/>
          <w:lang w:val="uk-UA"/>
        </w:rPr>
        <w:t xml:space="preserve">оцінювали </w:t>
      </w:r>
      <w:r>
        <w:rPr>
          <w:sz w:val="28"/>
          <w:szCs w:val="28"/>
        </w:rPr>
        <w:t>за показниками білкового, вуглеводного</w:t>
      </w:r>
      <w:r>
        <w:rPr>
          <w:sz w:val="28"/>
          <w:szCs w:val="28"/>
          <w:lang w:val="uk-UA"/>
        </w:rPr>
        <w:t xml:space="preserve"> та</w:t>
      </w:r>
      <w:r>
        <w:rPr>
          <w:sz w:val="28"/>
          <w:szCs w:val="28"/>
        </w:rPr>
        <w:t xml:space="preserve"> </w:t>
      </w:r>
      <w:r>
        <w:rPr>
          <w:sz w:val="28"/>
          <w:szCs w:val="28"/>
          <w:lang w:val="uk-UA"/>
        </w:rPr>
        <w:t xml:space="preserve">ліпідного обміну. Для цього визначали: залишковий азот у сироватці крові </w:t>
      </w:r>
      <w:r>
        <w:rPr>
          <w:sz w:val="28"/>
          <w:szCs w:val="28"/>
          <w:lang w:val="uk-UA"/>
        </w:rPr>
        <w:sym w:font="Symbol" w:char="F02D"/>
      </w:r>
      <w:r>
        <w:rPr>
          <w:sz w:val="28"/>
          <w:szCs w:val="28"/>
          <w:lang w:val="uk-UA"/>
        </w:rPr>
        <w:t xml:space="preserve"> з реактивом Неслера; вільний амінний азот </w:t>
      </w:r>
      <w:r>
        <w:rPr>
          <w:sz w:val="28"/>
          <w:szCs w:val="28"/>
          <w:lang w:val="uk-UA"/>
        </w:rPr>
        <w:sym w:font="Symbol" w:char="F02D"/>
      </w:r>
      <w:r>
        <w:rPr>
          <w:sz w:val="28"/>
          <w:szCs w:val="28"/>
          <w:lang w:val="uk-UA"/>
        </w:rPr>
        <w:t xml:space="preserve"> за реакцією з нінгідрином; креатинін у сироватці крові і сечі </w:t>
      </w:r>
      <w:r>
        <w:rPr>
          <w:sz w:val="28"/>
          <w:szCs w:val="28"/>
          <w:lang w:val="uk-UA"/>
        </w:rPr>
        <w:sym w:font="Symbol" w:char="F02D"/>
      </w:r>
      <w:r>
        <w:rPr>
          <w:sz w:val="28"/>
          <w:szCs w:val="28"/>
          <w:lang w:val="uk-UA"/>
        </w:rPr>
        <w:t xml:space="preserve"> в реакції Яффе (метод Поппера); сечовину в сироватці крові і сечі </w:t>
      </w:r>
      <w:r>
        <w:rPr>
          <w:sz w:val="28"/>
          <w:szCs w:val="28"/>
          <w:lang w:val="uk-UA"/>
        </w:rPr>
        <w:sym w:font="Symbol" w:char="F02D"/>
      </w:r>
      <w:r>
        <w:rPr>
          <w:sz w:val="28"/>
          <w:szCs w:val="28"/>
          <w:lang w:val="uk-UA"/>
        </w:rPr>
        <w:t xml:space="preserve"> з діацетилмонооксимом; глюкозу в обох субстратах – глюкозооксидазним методом, а в сечі, крім того, </w:t>
      </w:r>
      <w:r>
        <w:rPr>
          <w:sz w:val="28"/>
          <w:szCs w:val="28"/>
          <w:lang w:val="uk-UA"/>
        </w:rPr>
        <w:sym w:font="Symbol" w:char="F02D"/>
      </w:r>
      <w:r>
        <w:rPr>
          <w:sz w:val="28"/>
          <w:szCs w:val="28"/>
          <w:lang w:val="uk-UA"/>
        </w:rPr>
        <w:t xml:space="preserve"> якісною пробою Гайнеса та універсальними індикаторними смужками; загальний білок у сироватці крові </w:t>
      </w:r>
      <w:r>
        <w:rPr>
          <w:sz w:val="28"/>
          <w:szCs w:val="28"/>
          <w:lang w:val="uk-UA"/>
        </w:rPr>
        <w:sym w:font="Symbol" w:char="F02D"/>
      </w:r>
      <w:r>
        <w:rPr>
          <w:sz w:val="28"/>
          <w:szCs w:val="28"/>
          <w:lang w:val="uk-UA"/>
        </w:rPr>
        <w:t xml:space="preserve"> рефрактометрично, білкові фракції </w:t>
      </w:r>
      <w:r>
        <w:rPr>
          <w:sz w:val="28"/>
          <w:szCs w:val="28"/>
          <w:lang w:val="uk-UA"/>
        </w:rPr>
        <w:sym w:font="Symbol" w:char="F02D"/>
      </w:r>
      <w:r>
        <w:rPr>
          <w:sz w:val="28"/>
          <w:szCs w:val="28"/>
          <w:lang w:val="uk-UA"/>
        </w:rPr>
        <w:t xml:space="preserve"> нефелометрично, у сечі білок визначали експрес-методами (індикаторними смужками, якісними реакціями з 20%-ною сульфосаліциловою та 5 %-ною азотною кислотами); загальні ліпіди та холестерол у сироватці крові </w:t>
      </w:r>
      <w:r>
        <w:rPr>
          <w:sz w:val="28"/>
          <w:szCs w:val="28"/>
          <w:lang w:val="en-US"/>
        </w:rPr>
        <w:sym w:font="Symbol" w:char="F02D"/>
      </w:r>
      <w:r>
        <w:rPr>
          <w:sz w:val="28"/>
          <w:szCs w:val="28"/>
          <w:lang w:val="uk-UA"/>
        </w:rPr>
        <w:t xml:space="preserve"> тест-набором </w:t>
      </w:r>
      <w:r>
        <w:rPr>
          <w:sz w:val="28"/>
          <w:szCs w:val="28"/>
          <w:lang w:val="en-US"/>
        </w:rPr>
        <w:t>Simko</w:t>
      </w:r>
      <w:r>
        <w:rPr>
          <w:sz w:val="28"/>
          <w:szCs w:val="28"/>
          <w:lang w:val="uk-UA"/>
        </w:rPr>
        <w:t xml:space="preserve"> </w:t>
      </w:r>
      <w:r>
        <w:rPr>
          <w:sz w:val="28"/>
          <w:szCs w:val="28"/>
          <w:lang w:val="en-US"/>
        </w:rPr>
        <w:t>Ltd</w:t>
      </w:r>
      <w:r>
        <w:rPr>
          <w:sz w:val="28"/>
          <w:szCs w:val="28"/>
          <w:lang w:val="uk-UA"/>
        </w:rPr>
        <w:t xml:space="preserve">, Україна. Стан проксимальних ниркових канальців оцінювали за концентрацією у сечі гамма-глутамілтранспептидази (гамма-глутамілтрансферази), яку визначали колірною реакцією з </w:t>
      </w:r>
      <w:r>
        <w:rPr>
          <w:sz w:val="28"/>
          <w:szCs w:val="28"/>
          <w:lang w:val="en-US"/>
        </w:rPr>
        <w:t>L</w:t>
      </w:r>
      <w:r>
        <w:rPr>
          <w:sz w:val="28"/>
          <w:szCs w:val="28"/>
          <w:lang w:val="uk-UA"/>
        </w:rPr>
        <w:t>-гамма-глутаміл-4-нітроанілідом.</w:t>
      </w:r>
    </w:p>
    <w:p w:rsidR="004B2BC3" w:rsidRDefault="004B2BC3" w:rsidP="004B2BC3">
      <w:pPr>
        <w:ind w:firstLine="720"/>
        <w:jc w:val="both"/>
        <w:rPr>
          <w:sz w:val="28"/>
          <w:szCs w:val="28"/>
          <w:lang w:val="uk-UA"/>
        </w:rPr>
      </w:pPr>
      <w:r>
        <w:rPr>
          <w:sz w:val="28"/>
          <w:szCs w:val="28"/>
          <w:lang w:val="uk-UA"/>
        </w:rPr>
        <w:t xml:space="preserve">Крім того, досліджували фізичні властивості сечі </w:t>
      </w:r>
      <w:r>
        <w:rPr>
          <w:sz w:val="28"/>
          <w:szCs w:val="28"/>
          <w:lang w:val="uk-UA"/>
        </w:rPr>
        <w:sym w:font="Symbol" w:char="F02D"/>
      </w:r>
      <w:r>
        <w:rPr>
          <w:sz w:val="28"/>
          <w:szCs w:val="28"/>
          <w:lang w:val="uk-UA"/>
        </w:rPr>
        <w:t xml:space="preserve"> колір, консистенцію, прозорість, запах, відносну густину (за допомогою уреометра), водневий показник (рН) за допомогою індикаторних смужок та рН-метра; проводили мікроскопічне та мікробіологічне дослідження сечі. Для бактеріологічного дослідження ранкову сечу відбирали у стерильний посуд наприкінці акту сечовиділення. Проби охолоджували і негайно відправляли в лабораторію для підрахунку кількості мікроорганізмів та їх ідентифікації.</w:t>
      </w:r>
    </w:p>
    <w:p w:rsidR="004B2BC3" w:rsidRDefault="004B2BC3" w:rsidP="004B2BC3">
      <w:pPr>
        <w:ind w:firstLine="720"/>
        <w:jc w:val="both"/>
        <w:rPr>
          <w:sz w:val="28"/>
          <w:szCs w:val="28"/>
          <w:lang w:val="uk-UA"/>
        </w:rPr>
      </w:pPr>
      <w:r>
        <w:rPr>
          <w:spacing w:val="-6"/>
          <w:sz w:val="28"/>
          <w:szCs w:val="28"/>
          <w:lang w:val="uk-UA"/>
        </w:rPr>
        <w:t>Концентраційну, фільтраційну та реабсорбційну функції нирок</w:t>
      </w:r>
      <w:r>
        <w:rPr>
          <w:sz w:val="28"/>
          <w:szCs w:val="28"/>
          <w:lang w:val="uk-UA"/>
        </w:rPr>
        <w:t xml:space="preserve"> оцінювали за такими показниками: концентраційний індекс креатиніну (КІ), фактор концентрації сечовини (ФКС), співвідношення білок/креатинін, коефіцієнт канальцевої реабсорбції (</w:t>
      </w:r>
      <w:r>
        <w:rPr>
          <w:sz w:val="28"/>
          <w:szCs w:val="28"/>
          <w:lang w:val="en-US"/>
        </w:rPr>
        <w:t>R</w:t>
      </w:r>
      <w:r>
        <w:rPr>
          <w:sz w:val="28"/>
          <w:szCs w:val="28"/>
          <w:lang w:val="uk-UA"/>
        </w:rPr>
        <w:t>).</w:t>
      </w:r>
    </w:p>
    <w:p w:rsidR="004B2BC3" w:rsidRDefault="004B2BC3" w:rsidP="004B2BC3">
      <w:pPr>
        <w:jc w:val="both"/>
        <w:rPr>
          <w:sz w:val="28"/>
          <w:szCs w:val="28"/>
          <w:lang w:val="uk-UA"/>
        </w:rPr>
      </w:pPr>
      <w:r>
        <w:rPr>
          <w:sz w:val="28"/>
          <w:szCs w:val="28"/>
          <w:lang w:val="uk-UA"/>
        </w:rPr>
        <w:lastRenderedPageBreak/>
        <w:tab/>
        <w:t xml:space="preserve">У корів з ознаками гепаторенального синдрому функціональний стан гепатоцитів оцінювали за показниками білкового обміну (у т. ч. сулемової і формолової проб), сечовиноутворення, активністю індикаторних для печінки ферментів </w:t>
      </w:r>
      <w:r>
        <w:rPr>
          <w:sz w:val="28"/>
          <w:szCs w:val="28"/>
          <w:lang w:val="uk-UA"/>
        </w:rPr>
        <w:sym w:font="Symbol" w:char="F02D"/>
      </w:r>
      <w:r>
        <w:rPr>
          <w:sz w:val="28"/>
          <w:szCs w:val="28"/>
          <w:lang w:val="uk-UA"/>
        </w:rPr>
        <w:t xml:space="preserve"> аспарагінової (АСТ) та аланінової (АЛТ) трансфераз (методом Райтмана і Френкеля), гамма-глутамілтрансферази (ГГТ) (колірною реакцією з </w:t>
      </w:r>
      <w:r>
        <w:rPr>
          <w:sz w:val="28"/>
          <w:szCs w:val="28"/>
          <w:lang w:val="en-US"/>
        </w:rPr>
        <w:t>L</w:t>
      </w:r>
      <w:r>
        <w:rPr>
          <w:sz w:val="28"/>
          <w:szCs w:val="28"/>
          <w:lang w:val="uk-UA"/>
        </w:rPr>
        <w:t>-</w:t>
      </w:r>
      <w:r>
        <w:rPr>
          <w:sz w:val="28"/>
          <w:szCs w:val="28"/>
          <w:lang w:val="uk-UA"/>
        </w:rPr>
        <w:sym w:font="Symbol" w:char="F067"/>
      </w:r>
      <w:r>
        <w:rPr>
          <w:sz w:val="28"/>
          <w:szCs w:val="28"/>
          <w:lang w:val="uk-UA"/>
        </w:rPr>
        <w:t>-глутаміл-4-нітроанілідом).</w:t>
      </w:r>
    </w:p>
    <w:p w:rsidR="004B2BC3" w:rsidRDefault="004B2BC3" w:rsidP="004B2BC3">
      <w:pPr>
        <w:ind w:firstLine="720"/>
        <w:jc w:val="both"/>
        <w:rPr>
          <w:sz w:val="28"/>
          <w:szCs w:val="28"/>
          <w:lang w:val="uk-UA"/>
        </w:rPr>
      </w:pPr>
      <w:r>
        <w:rPr>
          <w:sz w:val="28"/>
          <w:szCs w:val="28"/>
          <w:lang w:val="uk-UA"/>
        </w:rPr>
        <w:t xml:space="preserve">Провели патолого-анатомічне дослідження органів 5 вимушено забитих і загиблих тварин, гістологічне </w:t>
      </w:r>
      <w:r>
        <w:rPr>
          <w:sz w:val="28"/>
          <w:szCs w:val="28"/>
          <w:lang w:val="uk-UA"/>
        </w:rPr>
        <w:sym w:font="Symbol" w:char="F02D"/>
      </w:r>
      <w:r>
        <w:rPr>
          <w:sz w:val="28"/>
          <w:szCs w:val="28"/>
          <w:lang w:val="uk-UA"/>
        </w:rPr>
        <w:t xml:space="preserve"> 10 нирок та 8 ниркових біоптатів. Біопсію нирки виконували у 12-му міжреберному проміжку з правого боку на долоню нижче поперекових відростків грудних хребців у напрямку лівого маклака.</w:t>
      </w:r>
    </w:p>
    <w:p w:rsidR="004B2BC3" w:rsidRDefault="004B2BC3" w:rsidP="004B2BC3">
      <w:pPr>
        <w:jc w:val="both"/>
        <w:rPr>
          <w:sz w:val="28"/>
          <w:szCs w:val="28"/>
          <w:lang w:val="uk-UA"/>
        </w:rPr>
      </w:pPr>
      <w:r>
        <w:rPr>
          <w:sz w:val="28"/>
          <w:szCs w:val="28"/>
          <w:lang w:val="uk-UA"/>
        </w:rPr>
        <w:tab/>
      </w:r>
      <w:r>
        <w:rPr>
          <w:spacing w:val="-6"/>
          <w:sz w:val="28"/>
          <w:szCs w:val="28"/>
          <w:lang w:val="uk-UA"/>
        </w:rPr>
        <w:t xml:space="preserve">Для лікування корів з ознаками гепаторенального синдрому застосовували внутрішньовенне введення 20 %-ного розчину глюкози </w:t>
      </w:r>
      <w:r>
        <w:rPr>
          <w:spacing w:val="-6"/>
          <w:sz w:val="28"/>
          <w:szCs w:val="28"/>
          <w:lang w:val="uk-UA"/>
        </w:rPr>
        <w:sym w:font="Symbol" w:char="F02D"/>
      </w:r>
      <w:r>
        <w:rPr>
          <w:spacing w:val="-6"/>
          <w:sz w:val="28"/>
          <w:szCs w:val="28"/>
          <w:lang w:val="uk-UA"/>
        </w:rPr>
        <w:t xml:space="preserve"> 250 мл, 10 %-ного розчину кальцію глюконату </w:t>
      </w:r>
      <w:r>
        <w:rPr>
          <w:spacing w:val="-6"/>
          <w:sz w:val="28"/>
          <w:szCs w:val="28"/>
          <w:lang w:val="uk-UA"/>
        </w:rPr>
        <w:sym w:font="Symbol" w:char="F02D"/>
      </w:r>
      <w:r>
        <w:rPr>
          <w:spacing w:val="-6"/>
          <w:sz w:val="28"/>
          <w:szCs w:val="28"/>
          <w:lang w:val="uk-UA"/>
        </w:rPr>
        <w:t xml:space="preserve"> 100 мл</w:t>
      </w:r>
      <w:r>
        <w:rPr>
          <w:sz w:val="28"/>
          <w:szCs w:val="28"/>
          <w:lang w:val="uk-UA"/>
        </w:rPr>
        <w:t xml:space="preserve"> і 25 мл триприму; 20 %-ного розчину кофеїну </w:t>
      </w:r>
      <w:r>
        <w:rPr>
          <w:sz w:val="28"/>
          <w:szCs w:val="28"/>
          <w:lang w:val="uk-UA"/>
        </w:rPr>
        <w:sym w:font="Symbol" w:char="F02D"/>
      </w:r>
      <w:r>
        <w:rPr>
          <w:sz w:val="28"/>
          <w:szCs w:val="28"/>
          <w:lang w:val="uk-UA"/>
        </w:rPr>
        <w:t xml:space="preserve"> підшкірно; Е-селен і тетравіт </w:t>
      </w:r>
      <w:r>
        <w:rPr>
          <w:sz w:val="28"/>
          <w:szCs w:val="28"/>
          <w:lang w:val="uk-UA"/>
        </w:rPr>
        <w:sym w:font="Symbol" w:char="F02D"/>
      </w:r>
      <w:r>
        <w:rPr>
          <w:sz w:val="28"/>
          <w:szCs w:val="28"/>
          <w:lang w:val="uk-UA"/>
        </w:rPr>
        <w:t xml:space="preserve"> внутрішньом’язово. Двічі, з інтервалом 7 діб, виконували паранефральну блокаду 0,5 %-ним розчином новокаїну в дозі 0,5 мл/кг маси тіла (за М.М.Сенькіним). Ефективність терапевтичних заходів контролювали лабораторним аналізом крові й сечі до проведення блокади і через 7 днів після першої та другої новокаїнових блокад.</w:t>
      </w:r>
    </w:p>
    <w:p w:rsidR="004B2BC3" w:rsidRDefault="004B2BC3" w:rsidP="004B2BC3">
      <w:pPr>
        <w:jc w:val="both"/>
        <w:rPr>
          <w:b/>
          <w:bCs/>
          <w:sz w:val="28"/>
          <w:szCs w:val="28"/>
          <w:lang w:val="uk-UA"/>
        </w:rPr>
      </w:pPr>
      <w:r>
        <w:rPr>
          <w:sz w:val="28"/>
          <w:szCs w:val="28"/>
          <w:lang w:val="uk-UA"/>
        </w:rPr>
        <w:tab/>
        <w:t>Для відновлення функціонального стану нирок у хворих на колібактеріоз телят на фоні традиційного лікування застосовували черевинне введення розчину урсоліту (5 г натрію хлориду, 5,6 натрію гідрокарбонату, 24,4 глюкози на 1 л води) до 2-х літрів на добу протягом 3–5 днів. Ефективність лікування визначали за клінічними ознаками, результатами дослідження крові та сечі.</w:t>
      </w:r>
    </w:p>
    <w:p w:rsidR="004B2BC3" w:rsidRDefault="004B2BC3" w:rsidP="004B2BC3">
      <w:pPr>
        <w:jc w:val="center"/>
        <w:rPr>
          <w:b/>
          <w:bCs/>
          <w:sz w:val="28"/>
          <w:szCs w:val="28"/>
        </w:rPr>
      </w:pPr>
    </w:p>
    <w:p w:rsidR="004B2BC3" w:rsidRDefault="004B2BC3" w:rsidP="004B2BC3">
      <w:pPr>
        <w:jc w:val="center"/>
        <w:rPr>
          <w:b/>
          <w:bCs/>
          <w:sz w:val="28"/>
          <w:szCs w:val="28"/>
          <w:lang w:val="uk-UA"/>
        </w:rPr>
      </w:pPr>
      <w:r>
        <w:rPr>
          <w:b/>
          <w:bCs/>
          <w:sz w:val="28"/>
          <w:szCs w:val="28"/>
          <w:lang w:val="uk-UA"/>
        </w:rPr>
        <w:t>РЕЗУЛЬТАТИ ДОСЛІДЖЕНЬ ТА ЇХ АНАЛІЗ</w:t>
      </w:r>
    </w:p>
    <w:p w:rsidR="004B2BC3" w:rsidRDefault="004B2BC3" w:rsidP="004B2BC3">
      <w:pPr>
        <w:jc w:val="center"/>
        <w:rPr>
          <w:b/>
          <w:bCs/>
          <w:sz w:val="28"/>
          <w:szCs w:val="28"/>
          <w:lang w:val="uk-UA"/>
        </w:rPr>
      </w:pPr>
      <w:r>
        <w:rPr>
          <w:b/>
          <w:bCs/>
          <w:sz w:val="28"/>
          <w:szCs w:val="28"/>
          <w:lang w:val="uk-UA"/>
        </w:rPr>
        <w:t>Функціональний стан нирок у клінічно здорових високопродуктивних корів</w:t>
      </w:r>
    </w:p>
    <w:p w:rsidR="004B2BC3" w:rsidRDefault="004B2BC3" w:rsidP="004B2BC3">
      <w:pPr>
        <w:ind w:firstLine="720"/>
        <w:jc w:val="both"/>
        <w:rPr>
          <w:sz w:val="28"/>
          <w:szCs w:val="28"/>
          <w:lang w:val="uk-UA"/>
        </w:rPr>
      </w:pPr>
      <w:r>
        <w:rPr>
          <w:sz w:val="28"/>
          <w:szCs w:val="28"/>
          <w:lang w:val="uk-UA"/>
        </w:rPr>
        <w:t>Функціонування нирок високопродуктивних корів у різні фізіологічні періоди має деякі відмінності, що підтверджується результатами лабораторного дослідження крові і сечі. Так, період сухостою характеризувався розвитком глюкозурії та незначної протеїнурії. Глюкозурію можна пояснити підвищеним рівнем фільтрації глюкози в клубочках, що характерно для періоду тільності, при цьому канальцева реабсорбція її залишається незмінною.</w:t>
      </w:r>
    </w:p>
    <w:p w:rsidR="004B2BC3" w:rsidRDefault="004B2BC3" w:rsidP="004B2BC3">
      <w:pPr>
        <w:ind w:firstLine="720"/>
        <w:jc w:val="both"/>
        <w:rPr>
          <w:sz w:val="28"/>
          <w:szCs w:val="28"/>
          <w:lang w:val="uk-UA"/>
        </w:rPr>
      </w:pPr>
      <w:r>
        <w:rPr>
          <w:sz w:val="28"/>
          <w:szCs w:val="28"/>
          <w:lang w:val="uk-UA"/>
        </w:rPr>
        <w:t>Вміст сечовини у сироватці крові клінічно здорових корів протягом 3-х місяців після отелення підвищувався на 21 % (4,36 ± 0,24 ммоль/л), а в сечі  зростав на 28 % (216,5 ± 35,2 ммоль/л), що свідчить про значні функціональні можливості нирок до екскреції сечовини, оскільки фактор концентрації сечовини (ФКС) має тенденцію до зростання (р&lt;0,5). Вміст креатиніну в сироватці крові здорових корів протягом періоду ранньої лактації залишався стабільним, а концентраційний індекс креатиніну (КІ) мав тенденцію до підвищення, порівняно з періодом сухостою (табл. 1).</w:t>
      </w:r>
    </w:p>
    <w:p w:rsidR="004B2BC3" w:rsidRDefault="004B2BC3" w:rsidP="004B2BC3">
      <w:pPr>
        <w:ind w:firstLine="720"/>
        <w:jc w:val="both"/>
        <w:rPr>
          <w:sz w:val="28"/>
          <w:szCs w:val="28"/>
          <w:lang w:val="uk-UA"/>
        </w:rPr>
      </w:pPr>
      <w:r>
        <w:rPr>
          <w:sz w:val="28"/>
          <w:szCs w:val="28"/>
          <w:lang w:val="uk-UA"/>
        </w:rPr>
        <w:t xml:space="preserve">Активність ГГТ у сечі корів періоду ранньої лактації коливалася в межах від 0,12 до 0,9 мккат/л і в середньому становила 0,32 ± 0,14 мккат/л, що майже не різнилося з показником у сухостійних корів. Про незалежність реабсорбційної здатності проксимальних ниркових канальців від фізіологічного стану корів </w:t>
      </w:r>
      <w:r>
        <w:rPr>
          <w:sz w:val="28"/>
          <w:szCs w:val="28"/>
          <w:lang w:val="uk-UA"/>
        </w:rPr>
        <w:lastRenderedPageBreak/>
        <w:t>свідчить величина коефіцієнта канальцевої реабсорбції, яка не відрізнялась від показника у глибокотільних корів (98,6 ± 0,1 %).</w:t>
      </w:r>
    </w:p>
    <w:p w:rsidR="004B2BC3" w:rsidRDefault="004B2BC3" w:rsidP="004B2BC3">
      <w:pPr>
        <w:jc w:val="both"/>
        <w:rPr>
          <w:sz w:val="28"/>
          <w:szCs w:val="28"/>
          <w:lang w:val="uk-UA"/>
        </w:rPr>
      </w:pPr>
      <w:r>
        <w:rPr>
          <w:sz w:val="28"/>
          <w:szCs w:val="28"/>
          <w:lang w:val="uk-UA"/>
        </w:rPr>
        <w:tab/>
        <w:t>Відносна густина сечі у корів протягом перших трьох місяців лактації зростала (р&lt;0,05), що свідчить про посилення концентраційної функції нирок, а величина рН сечі була більшою, порівняно з показниками у період сухостою. У сечових осадах корів обох фізіологічних груп виявляли поодинокі лейкоцити (1–2 в полі зору мікроскопа), еритроцити (1–3) та епітеліальні клітини (1–5).</w:t>
      </w:r>
    </w:p>
    <w:p w:rsidR="004B2BC3" w:rsidRDefault="004B2BC3" w:rsidP="004B2BC3">
      <w:pPr>
        <w:ind w:firstLine="708"/>
        <w:jc w:val="both"/>
        <w:rPr>
          <w:sz w:val="28"/>
          <w:szCs w:val="28"/>
          <w:lang w:val="uk-UA"/>
        </w:rPr>
      </w:pPr>
      <w:r>
        <w:rPr>
          <w:sz w:val="28"/>
          <w:szCs w:val="28"/>
          <w:lang w:val="uk-UA"/>
        </w:rPr>
        <w:t>Отже, у корів у період ранньої лактації функціональний стан нирок характеризується посиленням їхньої концентраційної здатності та можливості до екскретування речовин, а також деяким порушенням процесів фільтрації в клубочках. Фільтраційна і реабсорбційна функції нирок не залежать від фізіологічного стану корів.</w:t>
      </w:r>
    </w:p>
    <w:p w:rsidR="004B2BC3" w:rsidRDefault="004B2BC3" w:rsidP="004B2BC3">
      <w:pPr>
        <w:rPr>
          <w:rFonts w:ascii="Tahoma" w:hAnsi="Tahoma" w:cs="Tahoma"/>
          <w:sz w:val="2"/>
          <w:szCs w:val="2"/>
          <w:lang w:val="uk-UA"/>
        </w:rPr>
      </w:pPr>
    </w:p>
    <w:p w:rsidR="004B2BC3" w:rsidRDefault="004B2BC3" w:rsidP="004B2BC3">
      <w:pPr>
        <w:jc w:val="center"/>
        <w:rPr>
          <w:b/>
          <w:bCs/>
          <w:sz w:val="28"/>
          <w:szCs w:val="28"/>
        </w:rPr>
      </w:pPr>
    </w:p>
    <w:p w:rsidR="004B2BC3" w:rsidRDefault="004B2BC3" w:rsidP="004B2BC3">
      <w:pPr>
        <w:jc w:val="center"/>
        <w:rPr>
          <w:b/>
          <w:bCs/>
          <w:sz w:val="28"/>
          <w:szCs w:val="28"/>
          <w:lang w:val="uk-UA"/>
        </w:rPr>
      </w:pPr>
      <w:r>
        <w:rPr>
          <w:b/>
          <w:bCs/>
          <w:sz w:val="28"/>
          <w:szCs w:val="28"/>
          <w:lang w:val="uk-UA"/>
        </w:rPr>
        <w:t>Нефротичний синдром у високопродуктивних корів</w:t>
      </w:r>
    </w:p>
    <w:p w:rsidR="004B2BC3" w:rsidRDefault="004B2BC3" w:rsidP="004B2BC3">
      <w:pPr>
        <w:ind w:firstLine="720"/>
        <w:jc w:val="both"/>
        <w:rPr>
          <w:sz w:val="28"/>
          <w:szCs w:val="28"/>
          <w:lang w:val="uk-UA"/>
        </w:rPr>
      </w:pPr>
      <w:r>
        <w:rPr>
          <w:sz w:val="28"/>
          <w:szCs w:val="28"/>
          <w:lang w:val="uk-UA"/>
        </w:rPr>
        <w:t xml:space="preserve">Серед 447 досліджених корів (176 </w:t>
      </w:r>
      <w:r>
        <w:rPr>
          <w:sz w:val="28"/>
          <w:szCs w:val="28"/>
          <w:lang w:val="uk-UA"/>
        </w:rPr>
        <w:sym w:font="Symbol" w:char="F02D"/>
      </w:r>
      <w:r>
        <w:rPr>
          <w:sz w:val="28"/>
          <w:szCs w:val="28"/>
          <w:lang w:val="uk-UA"/>
        </w:rPr>
        <w:t xml:space="preserve"> глибокотільних, 271 </w:t>
      </w:r>
      <w:r>
        <w:rPr>
          <w:sz w:val="28"/>
          <w:szCs w:val="28"/>
          <w:lang w:val="uk-UA"/>
        </w:rPr>
        <w:sym w:font="Symbol" w:char="F02D"/>
      </w:r>
      <w:r>
        <w:rPr>
          <w:sz w:val="28"/>
          <w:szCs w:val="28"/>
          <w:lang w:val="uk-UA"/>
        </w:rPr>
        <w:t xml:space="preserve"> у період ранньої лактації) було виявлено 97 (21,7 %) з ознаками нефротичного синдрому, а саме 43 (24,4 %) сухостійних корови та 54 (19,9 %) </w:t>
      </w:r>
      <w:r>
        <w:rPr>
          <w:sz w:val="28"/>
          <w:szCs w:val="28"/>
        </w:rPr>
        <w:sym w:font="Symbol" w:char="F02D"/>
      </w:r>
      <w:r>
        <w:rPr>
          <w:sz w:val="28"/>
          <w:szCs w:val="28"/>
          <w:lang w:val="uk-UA"/>
        </w:rPr>
        <w:t xml:space="preserve"> протягом перших трьох місяців після отелення. З 54 дійних корів у 11,2 % відмічали розвиток катарально-гнійного ендометриту, у 18,6 % − ураження кінцівок, у сечі 9,3% корів виявляли кетонові тіла.</w:t>
      </w:r>
    </w:p>
    <w:p w:rsidR="004B2BC3" w:rsidRDefault="004B2BC3" w:rsidP="004B2BC3">
      <w:pPr>
        <w:jc w:val="both"/>
        <w:rPr>
          <w:spacing w:val="-6"/>
          <w:sz w:val="28"/>
          <w:szCs w:val="28"/>
          <w:lang w:val="uk-UA"/>
        </w:rPr>
      </w:pPr>
      <w:r>
        <w:rPr>
          <w:sz w:val="28"/>
          <w:szCs w:val="28"/>
          <w:lang w:val="uk-UA"/>
        </w:rPr>
        <w:tab/>
      </w:r>
      <w:r>
        <w:rPr>
          <w:spacing w:val="-6"/>
          <w:sz w:val="28"/>
          <w:szCs w:val="28"/>
          <w:lang w:val="uk-UA"/>
        </w:rPr>
        <w:t xml:space="preserve">Клінічно у корів спостерігали пригнічення загального стану, у більшості </w:t>
      </w:r>
      <w:r>
        <w:rPr>
          <w:spacing w:val="-6"/>
          <w:sz w:val="28"/>
          <w:szCs w:val="28"/>
          <w:lang w:val="uk-UA"/>
        </w:rPr>
        <w:sym w:font="Symbol" w:char="F02D"/>
      </w:r>
      <w:r>
        <w:rPr>
          <w:spacing w:val="-6"/>
          <w:sz w:val="28"/>
          <w:szCs w:val="28"/>
          <w:lang w:val="uk-UA"/>
        </w:rPr>
        <w:t xml:space="preserve"> зниження</w:t>
      </w:r>
      <w:r>
        <w:rPr>
          <w:sz w:val="28"/>
          <w:szCs w:val="28"/>
          <w:lang w:val="uk-UA"/>
        </w:rPr>
        <w:t xml:space="preserve"> еластичності шкіри та її сухість, у 46,7 % сухостійних і 29,7 % дійних корів виявляли тахікардію, у 50,6 % </w:t>
      </w:r>
      <w:r>
        <w:rPr>
          <w:sz w:val="28"/>
          <w:szCs w:val="28"/>
          <w:lang w:val="uk-UA"/>
        </w:rPr>
        <w:sym w:font="Symbol" w:char="F02D"/>
      </w:r>
      <w:r>
        <w:rPr>
          <w:sz w:val="28"/>
          <w:szCs w:val="28"/>
          <w:lang w:val="uk-UA"/>
        </w:rPr>
        <w:t xml:space="preserve"> послаблення серцевих тонів, у 5,2 % </w:t>
      </w:r>
      <w:r>
        <w:rPr>
          <w:sz w:val="28"/>
          <w:szCs w:val="28"/>
          <w:lang w:val="uk-UA"/>
        </w:rPr>
        <w:sym w:font="Symbol" w:char="F02D"/>
      </w:r>
      <w:r>
        <w:rPr>
          <w:sz w:val="28"/>
          <w:szCs w:val="28"/>
          <w:lang w:val="uk-UA"/>
        </w:rPr>
        <w:t xml:space="preserve"> розщеплення першого тону, в окремих тварин – підвищення мінімального артеріального тиску. При проведенні вібраційної перкусії ділянки нирок болючість спостерігали лише у 11,4 % корів. Отже, типові симптоми нефротичного синдрому виявляються в обмеженої кількості корів, тому </w:t>
      </w:r>
      <w:r>
        <w:rPr>
          <w:spacing w:val="-6"/>
          <w:sz w:val="28"/>
          <w:szCs w:val="28"/>
          <w:lang w:val="uk-UA"/>
        </w:rPr>
        <w:t>для його діагностики важливими є результати лабораторного аналізу крові та сечі.</w:t>
      </w:r>
    </w:p>
    <w:p w:rsidR="004B2BC3" w:rsidRDefault="004B2BC3" w:rsidP="004B2BC3">
      <w:pPr>
        <w:pStyle w:val="2ffffc"/>
        <w:tabs>
          <w:tab w:val="left" w:pos="7655"/>
        </w:tabs>
        <w:spacing w:after="0" w:line="240" w:lineRule="auto"/>
        <w:ind w:firstLine="720"/>
        <w:jc w:val="both"/>
        <w:rPr>
          <w:sz w:val="28"/>
          <w:szCs w:val="28"/>
          <w:lang w:val="uk-UA" w:eastAsia="ru-RU"/>
        </w:rPr>
      </w:pPr>
      <w:r>
        <w:rPr>
          <w:sz w:val="28"/>
          <w:szCs w:val="28"/>
          <w:lang w:val="uk-UA" w:eastAsia="ru-RU"/>
        </w:rPr>
        <w:t xml:space="preserve">У корів з ознаками нефротичного синдрому виявляли порушення фільтраційної функції нирок, на що вказувало вірогідне зростання вмісту білка в сечі, порівняно з показниками клінічно здорових тварин. Більш вираженою протеїнурія була у корів дійного стада (1,34 ± 0,49 г/л проти 0,56 ± 0,13 г/л у сухостійних), про що також свідчить співвідношення білок/креатинін, яке в них майже в 4,5 рази було вищим, ніж у сечі глибокотільних. Майже у кожній пробі якісні реакції на білок були позитивні. У 42 % сухостійних та 50 % корів у період ранньої лактації спостерігали гіпопротеїнемію, яка супроводилася диспротеїнемією внаслідок гіпоальбумінемії. Більш вираженим цей процес був у корів дійного стада, де абсолютна кількість альбумінів зменшилася на 21,2 % (р&lt;0,001), порівняно з 12,9 % </w:t>
      </w:r>
      <w:r>
        <w:rPr>
          <w:sz w:val="28"/>
          <w:szCs w:val="28"/>
          <w:lang w:val="uk-UA" w:eastAsia="ru-RU"/>
        </w:rPr>
        <w:sym w:font="Symbol" w:char="F02D"/>
      </w:r>
      <w:r>
        <w:rPr>
          <w:sz w:val="28"/>
          <w:szCs w:val="28"/>
          <w:lang w:val="uk-UA" w:eastAsia="ru-RU"/>
        </w:rPr>
        <w:t xml:space="preserve"> у сухостійних (табл. 1).</w:t>
      </w:r>
    </w:p>
    <w:p w:rsidR="004B2BC3" w:rsidRDefault="004B2BC3" w:rsidP="004B2BC3">
      <w:pPr>
        <w:pStyle w:val="2ffffc"/>
        <w:tabs>
          <w:tab w:val="left" w:pos="7655"/>
        </w:tabs>
        <w:spacing w:after="0" w:line="240" w:lineRule="auto"/>
        <w:ind w:firstLine="720"/>
        <w:jc w:val="both"/>
        <w:rPr>
          <w:sz w:val="28"/>
          <w:szCs w:val="28"/>
          <w:lang w:val="uk-UA" w:eastAsia="ru-RU"/>
        </w:rPr>
      </w:pPr>
      <w:r>
        <w:rPr>
          <w:sz w:val="28"/>
          <w:szCs w:val="28"/>
          <w:lang w:val="uk-UA" w:eastAsia="ru-RU"/>
        </w:rPr>
        <w:t xml:space="preserve">Розвиток нефротичного синдрому супроводжувався зростанням концентрації залишкового азоту у глибокотільних корів на 36,8 %, у дійних </w:t>
      </w:r>
      <w:r>
        <w:rPr>
          <w:sz w:val="28"/>
          <w:szCs w:val="28"/>
          <w:lang w:val="uk-UA" w:eastAsia="ru-RU"/>
        </w:rPr>
        <w:sym w:font="Symbol" w:char="F02D"/>
      </w:r>
      <w:r>
        <w:rPr>
          <w:sz w:val="28"/>
          <w:szCs w:val="28"/>
          <w:lang w:val="uk-UA" w:eastAsia="ru-RU"/>
        </w:rPr>
        <w:t xml:space="preserve"> на 14,7 %, порівняно з клінічно здоровими. У 21 % сухостійних та 31 % дійних корів відмічали підвищення концентрації сечовини в сироватці крові, що пояснюється порушенням фільтрації її через капсулу Шумлянського-Боумена. Водночас вміст її </w:t>
      </w:r>
      <w:r>
        <w:rPr>
          <w:sz w:val="28"/>
          <w:szCs w:val="28"/>
          <w:lang w:val="uk-UA" w:eastAsia="ru-RU"/>
        </w:rPr>
        <w:lastRenderedPageBreak/>
        <w:t xml:space="preserve">в сечі корів обох фізіологічних груп вірогідно (р&lt;0,01) знижується (на 46,5 % у сухостійних і 48,4 % </w:t>
      </w:r>
      <w:r>
        <w:rPr>
          <w:sz w:val="28"/>
          <w:szCs w:val="28"/>
          <w:lang w:val="uk-UA" w:eastAsia="ru-RU"/>
        </w:rPr>
        <w:sym w:font="Symbol" w:char="F02D"/>
      </w:r>
      <w:r>
        <w:rPr>
          <w:sz w:val="28"/>
          <w:szCs w:val="28"/>
          <w:lang w:val="uk-UA" w:eastAsia="ru-RU"/>
        </w:rPr>
        <w:t xml:space="preserve"> дійних). Уміст креатиніну в</w:t>
      </w:r>
    </w:p>
    <w:p w:rsidR="004B2BC3" w:rsidRDefault="004B2BC3" w:rsidP="004B2BC3">
      <w:pPr>
        <w:jc w:val="both"/>
      </w:pPr>
    </w:p>
    <w:p w:rsidR="004B2BC3" w:rsidRDefault="004B2BC3" w:rsidP="004B2BC3">
      <w:pPr>
        <w:jc w:val="both"/>
        <w:rPr>
          <w:b/>
          <w:bCs/>
          <w:lang w:val="uk-UA"/>
        </w:rPr>
      </w:pPr>
      <w:r>
        <w:rPr>
          <w:lang w:val="uk-UA"/>
        </w:rPr>
        <w:t xml:space="preserve">    Таблиця 1 </w:t>
      </w:r>
      <w:r>
        <w:rPr>
          <w:lang w:val="uk-UA"/>
        </w:rPr>
        <w:sym w:font="Symbol" w:char="F02D"/>
      </w:r>
      <w:r>
        <w:rPr>
          <w:lang w:val="uk-UA"/>
        </w:rPr>
        <w:t xml:space="preserve"> </w:t>
      </w:r>
      <w:r>
        <w:rPr>
          <w:b/>
          <w:bCs/>
          <w:lang w:val="uk-UA"/>
        </w:rPr>
        <w:t>Показники білкового обміну у корів з ознаками нефротичного синдрому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2"/>
        <w:gridCol w:w="1559"/>
        <w:gridCol w:w="1418"/>
        <w:gridCol w:w="1559"/>
        <w:gridCol w:w="1715"/>
      </w:tblGrid>
      <w:tr w:rsidR="004B2BC3" w:rsidTr="009609F6">
        <w:tblPrEx>
          <w:tblCellMar>
            <w:top w:w="0" w:type="dxa"/>
            <w:bottom w:w="0" w:type="dxa"/>
          </w:tblCellMar>
        </w:tblPrEx>
        <w:trPr>
          <w:cantSplit/>
          <w:trHeight w:val="165"/>
          <w:jc w:val="center"/>
        </w:trPr>
        <w:tc>
          <w:tcPr>
            <w:tcW w:w="2852" w:type="dxa"/>
            <w:vMerge w:val="restart"/>
            <w:vAlign w:val="center"/>
          </w:tcPr>
          <w:p w:rsidR="004B2BC3" w:rsidRDefault="004B2BC3" w:rsidP="009609F6">
            <w:pPr>
              <w:jc w:val="center"/>
              <w:rPr>
                <w:lang w:val="uk-UA"/>
              </w:rPr>
            </w:pPr>
            <w:r>
              <w:rPr>
                <w:lang w:val="uk-UA"/>
              </w:rPr>
              <w:t>Група корів</w:t>
            </w:r>
          </w:p>
        </w:tc>
        <w:tc>
          <w:tcPr>
            <w:tcW w:w="2977" w:type="dxa"/>
            <w:gridSpan w:val="2"/>
            <w:vAlign w:val="center"/>
          </w:tcPr>
          <w:p w:rsidR="004B2BC3" w:rsidRDefault="004B2BC3" w:rsidP="009609F6">
            <w:pPr>
              <w:jc w:val="center"/>
              <w:rPr>
                <w:lang w:val="uk-UA"/>
              </w:rPr>
            </w:pPr>
            <w:r>
              <w:rPr>
                <w:lang w:val="uk-UA"/>
              </w:rPr>
              <w:t>Білок, г</w:t>
            </w:r>
            <w:r>
              <w:t>/</w:t>
            </w:r>
            <w:r>
              <w:rPr>
                <w:lang w:val="uk-UA"/>
              </w:rPr>
              <w:t>л</w:t>
            </w:r>
          </w:p>
        </w:tc>
        <w:tc>
          <w:tcPr>
            <w:tcW w:w="1559" w:type="dxa"/>
            <w:vMerge w:val="restart"/>
            <w:vAlign w:val="center"/>
          </w:tcPr>
          <w:p w:rsidR="004B2BC3" w:rsidRDefault="004B2BC3" w:rsidP="009609F6">
            <w:pPr>
              <w:jc w:val="center"/>
              <w:rPr>
                <w:lang w:val="uk-UA"/>
              </w:rPr>
            </w:pPr>
            <w:r>
              <w:rPr>
                <w:lang w:val="uk-UA"/>
              </w:rPr>
              <w:t>Альбуміни, г</w:t>
            </w:r>
            <w:r>
              <w:t>/</w:t>
            </w:r>
            <w:r>
              <w:rPr>
                <w:lang w:val="uk-UA"/>
              </w:rPr>
              <w:t>л</w:t>
            </w:r>
          </w:p>
        </w:tc>
        <w:tc>
          <w:tcPr>
            <w:tcW w:w="1715" w:type="dxa"/>
            <w:vMerge w:val="restart"/>
            <w:vAlign w:val="center"/>
          </w:tcPr>
          <w:p w:rsidR="004B2BC3" w:rsidRDefault="004B2BC3" w:rsidP="009609F6">
            <w:pPr>
              <w:jc w:val="center"/>
              <w:rPr>
                <w:lang w:val="uk-UA"/>
              </w:rPr>
            </w:pPr>
            <w:r>
              <w:rPr>
                <w:lang w:val="uk-UA"/>
              </w:rPr>
              <w:t>Білок</w:t>
            </w:r>
            <w:r>
              <w:t>/</w:t>
            </w:r>
            <w:r>
              <w:rPr>
                <w:lang w:val="uk-UA"/>
              </w:rPr>
              <w:t>креати-нін</w:t>
            </w:r>
          </w:p>
        </w:tc>
      </w:tr>
      <w:tr w:rsidR="004B2BC3" w:rsidTr="009609F6">
        <w:tblPrEx>
          <w:tblCellMar>
            <w:top w:w="0" w:type="dxa"/>
            <w:bottom w:w="0" w:type="dxa"/>
          </w:tblCellMar>
        </w:tblPrEx>
        <w:trPr>
          <w:cantSplit/>
          <w:trHeight w:val="255"/>
          <w:jc w:val="center"/>
        </w:trPr>
        <w:tc>
          <w:tcPr>
            <w:tcW w:w="2852" w:type="dxa"/>
            <w:vMerge/>
          </w:tcPr>
          <w:p w:rsidR="004B2BC3" w:rsidRDefault="004B2BC3" w:rsidP="009609F6">
            <w:pPr>
              <w:jc w:val="center"/>
              <w:rPr>
                <w:lang w:val="uk-UA"/>
              </w:rPr>
            </w:pPr>
          </w:p>
        </w:tc>
        <w:tc>
          <w:tcPr>
            <w:tcW w:w="1559" w:type="dxa"/>
            <w:vAlign w:val="center"/>
          </w:tcPr>
          <w:p w:rsidR="004B2BC3" w:rsidRDefault="004B2BC3" w:rsidP="009609F6">
            <w:pPr>
              <w:jc w:val="center"/>
              <w:rPr>
                <w:lang w:val="uk-UA"/>
              </w:rPr>
            </w:pPr>
            <w:r>
              <w:rPr>
                <w:lang w:val="uk-UA"/>
              </w:rPr>
              <w:t>кров</w:t>
            </w:r>
          </w:p>
        </w:tc>
        <w:tc>
          <w:tcPr>
            <w:tcW w:w="1418" w:type="dxa"/>
            <w:vAlign w:val="center"/>
          </w:tcPr>
          <w:p w:rsidR="004B2BC3" w:rsidRDefault="004B2BC3" w:rsidP="009609F6">
            <w:pPr>
              <w:jc w:val="center"/>
              <w:rPr>
                <w:lang w:val="uk-UA"/>
              </w:rPr>
            </w:pPr>
            <w:r>
              <w:rPr>
                <w:lang w:val="uk-UA"/>
              </w:rPr>
              <w:t>сеча</w:t>
            </w:r>
          </w:p>
        </w:tc>
        <w:tc>
          <w:tcPr>
            <w:tcW w:w="1559" w:type="dxa"/>
            <w:vMerge/>
          </w:tcPr>
          <w:p w:rsidR="004B2BC3" w:rsidRDefault="004B2BC3" w:rsidP="009609F6">
            <w:pPr>
              <w:jc w:val="center"/>
              <w:rPr>
                <w:lang w:val="uk-UA"/>
              </w:rPr>
            </w:pPr>
          </w:p>
        </w:tc>
        <w:tc>
          <w:tcPr>
            <w:tcW w:w="1715" w:type="dxa"/>
            <w:vMerge/>
          </w:tcPr>
          <w:p w:rsidR="004B2BC3" w:rsidRDefault="004B2BC3" w:rsidP="009609F6">
            <w:pPr>
              <w:jc w:val="center"/>
              <w:rPr>
                <w:lang w:val="uk-UA"/>
              </w:rPr>
            </w:pPr>
          </w:p>
        </w:tc>
      </w:tr>
      <w:tr w:rsidR="004B2BC3" w:rsidTr="009609F6">
        <w:tblPrEx>
          <w:tblCellMar>
            <w:top w:w="0" w:type="dxa"/>
            <w:bottom w:w="0" w:type="dxa"/>
          </w:tblCellMar>
        </w:tblPrEx>
        <w:trPr>
          <w:jc w:val="center"/>
        </w:trPr>
        <w:tc>
          <w:tcPr>
            <w:tcW w:w="2852" w:type="dxa"/>
            <w:vAlign w:val="center"/>
          </w:tcPr>
          <w:p w:rsidR="004B2BC3" w:rsidRDefault="004B2BC3" w:rsidP="009609F6">
            <w:pPr>
              <w:rPr>
                <w:lang w:val="uk-UA"/>
              </w:rPr>
            </w:pPr>
            <w:r>
              <w:rPr>
                <w:lang w:val="uk-UA"/>
              </w:rPr>
              <w:t>Глибокотільні:</w:t>
            </w:r>
          </w:p>
          <w:p w:rsidR="004B2BC3" w:rsidRDefault="004B2BC3" w:rsidP="009609F6">
            <w:pPr>
              <w:rPr>
                <w:lang w:val="uk-UA"/>
              </w:rPr>
            </w:pPr>
            <w:r>
              <w:rPr>
                <w:lang w:val="uk-UA"/>
              </w:rPr>
              <w:t>клінічно здорові</w:t>
            </w:r>
          </w:p>
          <w:p w:rsidR="004B2BC3" w:rsidRDefault="004B2BC3" w:rsidP="009609F6">
            <w:pPr>
              <w:rPr>
                <w:lang w:val="uk-UA"/>
              </w:rPr>
            </w:pPr>
            <w:r>
              <w:rPr>
                <w:lang w:val="uk-UA"/>
              </w:rPr>
              <w:t>хворі</w:t>
            </w:r>
          </w:p>
          <w:p w:rsidR="004B2BC3" w:rsidRDefault="004B2BC3" w:rsidP="009609F6">
            <w:pPr>
              <w:rPr>
                <w:lang w:val="uk-UA"/>
              </w:rPr>
            </w:pPr>
            <w:r>
              <w:rPr>
                <w:lang w:val="uk-UA"/>
              </w:rPr>
              <w:t>р</w:t>
            </w:r>
            <w:r>
              <w:rPr>
                <w:lang w:val="uk-UA"/>
              </w:rPr>
              <w:sym w:font="Symbol" w:char="F03C"/>
            </w:r>
          </w:p>
        </w:tc>
        <w:tc>
          <w:tcPr>
            <w:tcW w:w="1559" w:type="dxa"/>
            <w:vAlign w:val="center"/>
          </w:tcPr>
          <w:p w:rsidR="004B2BC3" w:rsidRDefault="004B2BC3" w:rsidP="009609F6">
            <w:pPr>
              <w:jc w:val="center"/>
              <w:rPr>
                <w:lang w:val="uk-UA"/>
              </w:rPr>
            </w:pPr>
          </w:p>
          <w:p w:rsidR="004B2BC3" w:rsidRDefault="004B2BC3" w:rsidP="009609F6">
            <w:pPr>
              <w:jc w:val="center"/>
              <w:rPr>
                <w:lang w:val="uk-UA"/>
              </w:rPr>
            </w:pPr>
            <w:r>
              <w:rPr>
                <w:lang w:val="uk-UA"/>
              </w:rPr>
              <w:t xml:space="preserve">76,5 </w:t>
            </w:r>
            <w:r>
              <w:rPr>
                <w:lang w:val="uk-UA"/>
              </w:rPr>
              <w:sym w:font="Symbol" w:char="F0B1"/>
            </w:r>
            <w:r>
              <w:rPr>
                <w:lang w:val="uk-UA"/>
              </w:rPr>
              <w:t xml:space="preserve"> 1,2</w:t>
            </w:r>
          </w:p>
          <w:p w:rsidR="004B2BC3" w:rsidRDefault="004B2BC3" w:rsidP="009609F6">
            <w:pPr>
              <w:jc w:val="center"/>
              <w:rPr>
                <w:lang w:val="uk-UA"/>
              </w:rPr>
            </w:pPr>
            <w:r>
              <w:rPr>
                <w:lang w:val="uk-UA"/>
              </w:rPr>
              <w:t xml:space="preserve">69,7 </w:t>
            </w:r>
            <w:r>
              <w:rPr>
                <w:lang w:val="uk-UA"/>
              </w:rPr>
              <w:sym w:font="Symbol" w:char="F0B1"/>
            </w:r>
            <w:r>
              <w:rPr>
                <w:lang w:val="uk-UA"/>
              </w:rPr>
              <w:t xml:space="preserve"> 1,0</w:t>
            </w:r>
          </w:p>
          <w:p w:rsidR="004B2BC3" w:rsidRDefault="004B2BC3" w:rsidP="009609F6">
            <w:pPr>
              <w:jc w:val="center"/>
              <w:rPr>
                <w:lang w:val="uk-UA"/>
              </w:rPr>
            </w:pPr>
            <w:r>
              <w:rPr>
                <w:lang w:val="uk-UA"/>
              </w:rPr>
              <w:t>0,001</w:t>
            </w:r>
          </w:p>
        </w:tc>
        <w:tc>
          <w:tcPr>
            <w:tcW w:w="1418" w:type="dxa"/>
            <w:vAlign w:val="center"/>
          </w:tcPr>
          <w:p w:rsidR="004B2BC3" w:rsidRDefault="004B2BC3" w:rsidP="009609F6">
            <w:pPr>
              <w:jc w:val="center"/>
              <w:rPr>
                <w:lang w:val="uk-UA"/>
              </w:rPr>
            </w:pPr>
          </w:p>
          <w:p w:rsidR="004B2BC3" w:rsidRDefault="004B2BC3" w:rsidP="009609F6">
            <w:pPr>
              <w:jc w:val="center"/>
              <w:rPr>
                <w:lang w:val="uk-UA"/>
              </w:rPr>
            </w:pPr>
            <w:r>
              <w:rPr>
                <w:lang w:val="uk-UA"/>
              </w:rPr>
              <w:t>0,24</w:t>
            </w:r>
            <w:r>
              <w:rPr>
                <w:lang w:val="uk-UA"/>
              </w:rPr>
              <w:sym w:font="Symbol" w:char="F0B1"/>
            </w:r>
            <w:r>
              <w:rPr>
                <w:lang w:val="uk-UA"/>
              </w:rPr>
              <w:t>0,06</w:t>
            </w:r>
          </w:p>
          <w:p w:rsidR="004B2BC3" w:rsidRDefault="004B2BC3" w:rsidP="009609F6">
            <w:pPr>
              <w:jc w:val="center"/>
              <w:rPr>
                <w:lang w:val="uk-UA"/>
              </w:rPr>
            </w:pPr>
            <w:r>
              <w:rPr>
                <w:lang w:val="uk-UA"/>
              </w:rPr>
              <w:t xml:space="preserve"> 0,56</w:t>
            </w:r>
            <w:r>
              <w:rPr>
                <w:lang w:val="uk-UA"/>
              </w:rPr>
              <w:sym w:font="Symbol" w:char="F0B1"/>
            </w:r>
            <w:r>
              <w:rPr>
                <w:lang w:val="uk-UA"/>
              </w:rPr>
              <w:t xml:space="preserve"> 0,13</w:t>
            </w:r>
          </w:p>
          <w:p w:rsidR="004B2BC3" w:rsidRDefault="004B2BC3" w:rsidP="009609F6">
            <w:pPr>
              <w:jc w:val="center"/>
              <w:rPr>
                <w:lang w:val="uk-UA"/>
              </w:rPr>
            </w:pPr>
            <w:r>
              <w:rPr>
                <w:lang w:val="uk-UA"/>
              </w:rPr>
              <w:t>0,01</w:t>
            </w:r>
          </w:p>
        </w:tc>
        <w:tc>
          <w:tcPr>
            <w:tcW w:w="1559" w:type="dxa"/>
          </w:tcPr>
          <w:p w:rsidR="004B2BC3" w:rsidRDefault="004B2BC3" w:rsidP="009609F6">
            <w:pPr>
              <w:jc w:val="center"/>
              <w:rPr>
                <w:lang w:val="uk-UA"/>
              </w:rPr>
            </w:pPr>
          </w:p>
          <w:p w:rsidR="004B2BC3" w:rsidRDefault="004B2BC3" w:rsidP="009609F6">
            <w:pPr>
              <w:jc w:val="center"/>
              <w:rPr>
                <w:lang w:val="uk-UA"/>
              </w:rPr>
            </w:pPr>
            <w:r>
              <w:rPr>
                <w:lang w:val="uk-UA"/>
              </w:rPr>
              <w:t>30,1</w:t>
            </w:r>
            <w:r>
              <w:rPr>
                <w:lang w:val="uk-UA"/>
              </w:rPr>
              <w:sym w:font="Symbol" w:char="F0B1"/>
            </w:r>
            <w:r>
              <w:rPr>
                <w:lang w:val="uk-UA"/>
              </w:rPr>
              <w:t xml:space="preserve"> 1,3</w:t>
            </w:r>
          </w:p>
          <w:p w:rsidR="004B2BC3" w:rsidRDefault="004B2BC3" w:rsidP="009609F6">
            <w:pPr>
              <w:jc w:val="center"/>
              <w:rPr>
                <w:lang w:val="uk-UA"/>
              </w:rPr>
            </w:pPr>
            <w:r>
              <w:rPr>
                <w:lang w:val="uk-UA"/>
              </w:rPr>
              <w:t>26,2</w:t>
            </w:r>
            <w:r>
              <w:rPr>
                <w:lang w:val="uk-UA"/>
              </w:rPr>
              <w:sym w:font="Symbol" w:char="F0B1"/>
            </w:r>
            <w:r>
              <w:rPr>
                <w:lang w:val="uk-UA"/>
              </w:rPr>
              <w:t xml:space="preserve"> 0,9</w:t>
            </w:r>
          </w:p>
          <w:p w:rsidR="004B2BC3" w:rsidRDefault="004B2BC3" w:rsidP="009609F6">
            <w:pPr>
              <w:jc w:val="center"/>
              <w:rPr>
                <w:lang w:val="uk-UA"/>
              </w:rPr>
            </w:pPr>
            <w:r>
              <w:rPr>
                <w:lang w:val="uk-UA"/>
              </w:rPr>
              <w:t>0,01</w:t>
            </w:r>
          </w:p>
        </w:tc>
        <w:tc>
          <w:tcPr>
            <w:tcW w:w="1715" w:type="dxa"/>
          </w:tcPr>
          <w:p w:rsidR="004B2BC3" w:rsidRDefault="004B2BC3" w:rsidP="009609F6">
            <w:pPr>
              <w:jc w:val="center"/>
              <w:rPr>
                <w:lang w:val="uk-UA"/>
              </w:rPr>
            </w:pPr>
          </w:p>
          <w:p w:rsidR="004B2BC3" w:rsidRDefault="004B2BC3" w:rsidP="009609F6">
            <w:pPr>
              <w:jc w:val="center"/>
              <w:rPr>
                <w:lang w:val="uk-UA"/>
              </w:rPr>
            </w:pPr>
            <w:r>
              <w:rPr>
                <w:lang w:val="uk-UA"/>
              </w:rPr>
              <w:t xml:space="preserve">  0,17</w:t>
            </w:r>
            <w:r>
              <w:rPr>
                <w:lang w:val="uk-UA"/>
              </w:rPr>
              <w:sym w:font="Symbol" w:char="F0B1"/>
            </w:r>
            <w:r>
              <w:rPr>
                <w:lang w:val="uk-UA"/>
              </w:rPr>
              <w:t>0,04</w:t>
            </w:r>
          </w:p>
          <w:p w:rsidR="004B2BC3" w:rsidRDefault="004B2BC3" w:rsidP="009609F6">
            <w:pPr>
              <w:jc w:val="center"/>
              <w:rPr>
                <w:lang w:val="uk-UA"/>
              </w:rPr>
            </w:pPr>
            <w:r>
              <w:rPr>
                <w:lang w:val="uk-UA"/>
              </w:rPr>
              <w:t>0,71</w:t>
            </w:r>
            <w:r>
              <w:rPr>
                <w:lang w:val="uk-UA"/>
              </w:rPr>
              <w:sym w:font="Symbol" w:char="F0B1"/>
            </w:r>
            <w:r>
              <w:rPr>
                <w:lang w:val="uk-UA"/>
              </w:rPr>
              <w:t>0,2</w:t>
            </w:r>
          </w:p>
          <w:p w:rsidR="004B2BC3" w:rsidRDefault="004B2BC3" w:rsidP="009609F6">
            <w:pPr>
              <w:jc w:val="center"/>
              <w:rPr>
                <w:lang w:val="uk-UA"/>
              </w:rPr>
            </w:pPr>
            <w:r>
              <w:rPr>
                <w:lang w:val="uk-UA"/>
              </w:rPr>
              <w:t>0,01</w:t>
            </w:r>
          </w:p>
        </w:tc>
      </w:tr>
      <w:tr w:rsidR="004B2BC3" w:rsidTr="009609F6">
        <w:tblPrEx>
          <w:tblCellMar>
            <w:top w:w="0" w:type="dxa"/>
            <w:bottom w:w="0" w:type="dxa"/>
          </w:tblCellMar>
        </w:tblPrEx>
        <w:trPr>
          <w:jc w:val="center"/>
        </w:trPr>
        <w:tc>
          <w:tcPr>
            <w:tcW w:w="2852" w:type="dxa"/>
            <w:vAlign w:val="center"/>
          </w:tcPr>
          <w:p w:rsidR="004B2BC3" w:rsidRDefault="004B2BC3" w:rsidP="009609F6">
            <w:pPr>
              <w:rPr>
                <w:lang w:val="uk-UA"/>
              </w:rPr>
            </w:pPr>
            <w:r>
              <w:rPr>
                <w:lang w:val="uk-UA"/>
              </w:rPr>
              <w:t>1</w:t>
            </w:r>
            <w:r>
              <w:rPr>
                <w:lang w:val="uk-UA"/>
              </w:rPr>
              <w:sym w:font="Symbol" w:char="F02D"/>
            </w:r>
            <w:r>
              <w:rPr>
                <w:lang w:val="uk-UA"/>
              </w:rPr>
              <w:t>3 міс. після отелення</w:t>
            </w:r>
            <w:r>
              <w:t>:</w:t>
            </w:r>
          </w:p>
          <w:p w:rsidR="004B2BC3" w:rsidRDefault="004B2BC3" w:rsidP="009609F6">
            <w:pPr>
              <w:rPr>
                <w:lang w:val="uk-UA"/>
              </w:rPr>
            </w:pPr>
            <w:r>
              <w:rPr>
                <w:lang w:val="uk-UA"/>
              </w:rPr>
              <w:t>клінічно здорові</w:t>
            </w:r>
          </w:p>
          <w:p w:rsidR="004B2BC3" w:rsidRDefault="004B2BC3" w:rsidP="009609F6">
            <w:pPr>
              <w:rPr>
                <w:lang w:val="uk-UA"/>
              </w:rPr>
            </w:pPr>
            <w:r>
              <w:rPr>
                <w:lang w:val="uk-UA"/>
              </w:rPr>
              <w:t>хворі</w:t>
            </w:r>
          </w:p>
          <w:p w:rsidR="004B2BC3" w:rsidRDefault="004B2BC3" w:rsidP="009609F6">
            <w:pPr>
              <w:rPr>
                <w:lang w:val="uk-UA"/>
              </w:rPr>
            </w:pPr>
            <w:r>
              <w:rPr>
                <w:lang w:val="uk-UA"/>
              </w:rPr>
              <w:t>р</w:t>
            </w:r>
            <w:r>
              <w:rPr>
                <w:lang w:val="uk-UA"/>
              </w:rPr>
              <w:sym w:font="Symbol" w:char="F03C"/>
            </w:r>
          </w:p>
        </w:tc>
        <w:tc>
          <w:tcPr>
            <w:tcW w:w="1559" w:type="dxa"/>
            <w:vAlign w:val="center"/>
          </w:tcPr>
          <w:p w:rsidR="004B2BC3" w:rsidRDefault="004B2BC3" w:rsidP="009609F6">
            <w:pPr>
              <w:jc w:val="center"/>
              <w:rPr>
                <w:lang w:val="uk-UA"/>
              </w:rPr>
            </w:pPr>
          </w:p>
          <w:p w:rsidR="004B2BC3" w:rsidRDefault="004B2BC3" w:rsidP="009609F6">
            <w:pPr>
              <w:jc w:val="center"/>
              <w:rPr>
                <w:lang w:val="uk-UA"/>
              </w:rPr>
            </w:pPr>
            <w:r>
              <w:rPr>
                <w:lang w:val="uk-UA"/>
              </w:rPr>
              <w:t xml:space="preserve">  77,7</w:t>
            </w:r>
            <w:r>
              <w:rPr>
                <w:lang w:val="uk-UA"/>
              </w:rPr>
              <w:sym w:font="Symbol" w:char="F0B1"/>
            </w:r>
            <w:r>
              <w:rPr>
                <w:lang w:val="uk-UA"/>
              </w:rPr>
              <w:t>0,97</w:t>
            </w:r>
          </w:p>
          <w:p w:rsidR="004B2BC3" w:rsidRDefault="004B2BC3" w:rsidP="009609F6">
            <w:pPr>
              <w:jc w:val="center"/>
              <w:rPr>
                <w:lang w:val="uk-UA"/>
              </w:rPr>
            </w:pPr>
            <w:r>
              <w:rPr>
                <w:lang w:val="uk-UA"/>
              </w:rPr>
              <w:t>71,6</w:t>
            </w:r>
            <w:r>
              <w:rPr>
                <w:lang w:val="uk-UA"/>
              </w:rPr>
              <w:sym w:font="Symbol" w:char="F0B1"/>
            </w:r>
            <w:r>
              <w:rPr>
                <w:lang w:val="uk-UA"/>
              </w:rPr>
              <w:t>0,8</w:t>
            </w:r>
          </w:p>
          <w:p w:rsidR="004B2BC3" w:rsidRDefault="004B2BC3" w:rsidP="009609F6">
            <w:pPr>
              <w:jc w:val="center"/>
              <w:rPr>
                <w:lang w:val="uk-UA"/>
              </w:rPr>
            </w:pPr>
            <w:r>
              <w:rPr>
                <w:lang w:val="uk-UA"/>
              </w:rPr>
              <w:t>0,001</w:t>
            </w:r>
          </w:p>
        </w:tc>
        <w:tc>
          <w:tcPr>
            <w:tcW w:w="1418" w:type="dxa"/>
            <w:vAlign w:val="center"/>
          </w:tcPr>
          <w:p w:rsidR="004B2BC3" w:rsidRDefault="004B2BC3" w:rsidP="009609F6">
            <w:pPr>
              <w:jc w:val="center"/>
              <w:rPr>
                <w:lang w:val="uk-UA"/>
              </w:rPr>
            </w:pPr>
          </w:p>
          <w:p w:rsidR="004B2BC3" w:rsidRDefault="004B2BC3" w:rsidP="009609F6">
            <w:pPr>
              <w:jc w:val="center"/>
              <w:rPr>
                <w:lang w:val="uk-UA"/>
              </w:rPr>
            </w:pPr>
            <w:r>
              <w:rPr>
                <w:lang w:val="uk-UA"/>
              </w:rPr>
              <w:t>0,21</w:t>
            </w:r>
            <w:r>
              <w:rPr>
                <w:lang w:val="uk-UA"/>
              </w:rPr>
              <w:sym w:font="Symbol" w:char="F0B1"/>
            </w:r>
            <w:r>
              <w:rPr>
                <w:lang w:val="uk-UA"/>
              </w:rPr>
              <w:t>0,06</w:t>
            </w:r>
          </w:p>
          <w:p w:rsidR="004B2BC3" w:rsidRDefault="004B2BC3" w:rsidP="009609F6">
            <w:pPr>
              <w:jc w:val="center"/>
              <w:rPr>
                <w:lang w:val="uk-UA"/>
              </w:rPr>
            </w:pPr>
            <w:r>
              <w:rPr>
                <w:lang w:val="uk-UA"/>
              </w:rPr>
              <w:t>1,34</w:t>
            </w:r>
            <w:r>
              <w:rPr>
                <w:lang w:val="uk-UA"/>
              </w:rPr>
              <w:sym w:font="Symbol" w:char="F0B1"/>
            </w:r>
            <w:r>
              <w:rPr>
                <w:lang w:val="uk-UA"/>
              </w:rPr>
              <w:t>0,49</w:t>
            </w:r>
          </w:p>
          <w:p w:rsidR="004B2BC3" w:rsidRDefault="004B2BC3" w:rsidP="009609F6">
            <w:pPr>
              <w:jc w:val="center"/>
              <w:rPr>
                <w:lang w:val="uk-UA"/>
              </w:rPr>
            </w:pPr>
            <w:r>
              <w:rPr>
                <w:lang w:val="uk-UA"/>
              </w:rPr>
              <w:t>0,01</w:t>
            </w:r>
          </w:p>
        </w:tc>
        <w:tc>
          <w:tcPr>
            <w:tcW w:w="1559" w:type="dxa"/>
          </w:tcPr>
          <w:p w:rsidR="004B2BC3" w:rsidRDefault="004B2BC3" w:rsidP="009609F6">
            <w:pPr>
              <w:jc w:val="center"/>
              <w:rPr>
                <w:lang w:val="uk-UA"/>
              </w:rPr>
            </w:pPr>
          </w:p>
          <w:p w:rsidR="004B2BC3" w:rsidRDefault="004B2BC3" w:rsidP="009609F6">
            <w:pPr>
              <w:jc w:val="center"/>
              <w:rPr>
                <w:lang w:val="uk-UA"/>
              </w:rPr>
            </w:pPr>
            <w:r>
              <w:rPr>
                <w:lang w:val="uk-UA"/>
              </w:rPr>
              <w:t xml:space="preserve">  31,6</w:t>
            </w:r>
            <w:r>
              <w:rPr>
                <w:lang w:val="uk-UA"/>
              </w:rPr>
              <w:sym w:font="Symbol" w:char="F0B1"/>
            </w:r>
            <w:r>
              <w:rPr>
                <w:lang w:val="uk-UA"/>
              </w:rPr>
              <w:t>0,91</w:t>
            </w:r>
          </w:p>
          <w:p w:rsidR="004B2BC3" w:rsidRDefault="004B2BC3" w:rsidP="009609F6">
            <w:pPr>
              <w:jc w:val="center"/>
              <w:rPr>
                <w:lang w:val="uk-UA"/>
              </w:rPr>
            </w:pPr>
            <w:r>
              <w:rPr>
                <w:lang w:val="uk-UA"/>
              </w:rPr>
              <w:t>24,9</w:t>
            </w:r>
            <w:r>
              <w:rPr>
                <w:lang w:val="uk-UA"/>
              </w:rPr>
              <w:sym w:font="Symbol" w:char="F0B1"/>
            </w:r>
            <w:r>
              <w:rPr>
                <w:lang w:val="uk-UA"/>
              </w:rPr>
              <w:t>1,7</w:t>
            </w:r>
          </w:p>
          <w:p w:rsidR="004B2BC3" w:rsidRDefault="004B2BC3" w:rsidP="009609F6">
            <w:pPr>
              <w:jc w:val="center"/>
              <w:rPr>
                <w:lang w:val="uk-UA"/>
              </w:rPr>
            </w:pPr>
            <w:r>
              <w:rPr>
                <w:lang w:val="uk-UA"/>
              </w:rPr>
              <w:t>0,001</w:t>
            </w:r>
          </w:p>
        </w:tc>
        <w:tc>
          <w:tcPr>
            <w:tcW w:w="1715" w:type="dxa"/>
          </w:tcPr>
          <w:p w:rsidR="004B2BC3" w:rsidRDefault="004B2BC3" w:rsidP="009609F6">
            <w:pPr>
              <w:jc w:val="center"/>
              <w:rPr>
                <w:lang w:val="uk-UA"/>
              </w:rPr>
            </w:pPr>
          </w:p>
          <w:p w:rsidR="004B2BC3" w:rsidRDefault="004B2BC3" w:rsidP="009609F6">
            <w:pPr>
              <w:jc w:val="center"/>
              <w:rPr>
                <w:lang w:val="uk-UA"/>
              </w:rPr>
            </w:pPr>
            <w:r>
              <w:rPr>
                <w:lang w:val="uk-UA"/>
              </w:rPr>
              <w:t xml:space="preserve">  0,17</w:t>
            </w:r>
            <w:r>
              <w:rPr>
                <w:lang w:val="uk-UA"/>
              </w:rPr>
              <w:sym w:font="Symbol" w:char="F0B1"/>
            </w:r>
            <w:r>
              <w:rPr>
                <w:lang w:val="uk-UA"/>
              </w:rPr>
              <w:t>0,04</w:t>
            </w:r>
          </w:p>
          <w:p w:rsidR="004B2BC3" w:rsidRDefault="004B2BC3" w:rsidP="009609F6">
            <w:pPr>
              <w:jc w:val="center"/>
              <w:rPr>
                <w:lang w:val="uk-UA"/>
              </w:rPr>
            </w:pPr>
            <w:r>
              <w:rPr>
                <w:lang w:val="uk-UA"/>
              </w:rPr>
              <w:t>3,09</w:t>
            </w:r>
            <w:r>
              <w:rPr>
                <w:lang w:val="uk-UA"/>
              </w:rPr>
              <w:sym w:font="Symbol" w:char="F0B1"/>
            </w:r>
            <w:r>
              <w:rPr>
                <w:lang w:val="uk-UA"/>
              </w:rPr>
              <w:t>1,0</w:t>
            </w:r>
          </w:p>
          <w:p w:rsidR="004B2BC3" w:rsidRDefault="004B2BC3" w:rsidP="009609F6">
            <w:pPr>
              <w:jc w:val="center"/>
              <w:rPr>
                <w:lang w:val="uk-UA"/>
              </w:rPr>
            </w:pPr>
            <w:r>
              <w:rPr>
                <w:lang w:val="uk-UA"/>
              </w:rPr>
              <w:t>0,001</w:t>
            </w:r>
          </w:p>
        </w:tc>
      </w:tr>
    </w:tbl>
    <w:p w:rsidR="004B2BC3" w:rsidRDefault="004B2BC3" w:rsidP="004B2BC3">
      <w:pPr>
        <w:jc w:val="center"/>
        <w:rPr>
          <w:lang w:val="uk-UA"/>
        </w:rPr>
      </w:pPr>
    </w:p>
    <w:p w:rsidR="004B2BC3" w:rsidRDefault="004B2BC3" w:rsidP="004B2BC3">
      <w:pPr>
        <w:jc w:val="both"/>
        <w:rPr>
          <w:sz w:val="28"/>
          <w:szCs w:val="28"/>
          <w:lang w:val="uk-UA"/>
        </w:rPr>
      </w:pPr>
      <w:r>
        <w:rPr>
          <w:sz w:val="28"/>
          <w:szCs w:val="28"/>
          <w:lang w:val="uk-UA"/>
        </w:rPr>
        <w:t>сироватці крові зростає на 51,3 % у сухостійних і 36,6 % у корів дійного стада, а в сечі вірогідно (р&lt;0,05 і р&lt;0,001) зменшується відповідно до 7,4 ± 0,9 і 4,4 ± 0,5 ммоль/л. Зміни вмісту креатиніну в сироватці крові та сечі є показником порушення фільтраційної функції ниркових клубочків (табл. 2).</w:t>
      </w:r>
    </w:p>
    <w:p w:rsidR="004B2BC3" w:rsidRDefault="004B2BC3" w:rsidP="004B2BC3">
      <w:pPr>
        <w:jc w:val="both"/>
      </w:pPr>
    </w:p>
    <w:p w:rsidR="004B2BC3" w:rsidRDefault="004B2BC3" w:rsidP="004B2BC3">
      <w:pPr>
        <w:jc w:val="both"/>
        <w:rPr>
          <w:b/>
          <w:bCs/>
          <w:lang w:val="uk-UA"/>
        </w:rPr>
      </w:pPr>
      <w:r>
        <w:rPr>
          <w:lang w:val="uk-UA"/>
        </w:rPr>
        <w:t xml:space="preserve">Таблиця 2 </w:t>
      </w:r>
      <w:r>
        <w:rPr>
          <w:lang w:val="uk-UA"/>
        </w:rPr>
        <w:sym w:font="Symbol" w:char="F02D"/>
      </w:r>
      <w:r>
        <w:rPr>
          <w:lang w:val="uk-UA"/>
        </w:rPr>
        <w:t xml:space="preserve"> </w:t>
      </w:r>
      <w:r>
        <w:rPr>
          <w:b/>
          <w:bCs/>
          <w:lang w:val="uk-UA"/>
        </w:rPr>
        <w:t>Показники функціонального стану нирок у корів з ознаками нефротичного</w:t>
      </w:r>
    </w:p>
    <w:p w:rsidR="004B2BC3" w:rsidRDefault="004B2BC3" w:rsidP="004B2BC3">
      <w:pPr>
        <w:jc w:val="both"/>
      </w:pPr>
      <w:r>
        <w:rPr>
          <w:b/>
          <w:bCs/>
          <w:lang w:val="uk-UA"/>
        </w:rPr>
        <w:t xml:space="preserve">                     синдрому, </w:t>
      </w:r>
      <w:r>
        <w:rPr>
          <w:lang w:val="en-US"/>
        </w:rPr>
        <w:t>M</w:t>
      </w:r>
      <w:r>
        <w:rPr>
          <w:lang w:val="en-US"/>
        </w:rPr>
        <w:sym w:font="Symbol" w:char="F0B1"/>
      </w:r>
      <w:r>
        <w:rPr>
          <w:lang w:val="en-US"/>
        </w:rPr>
        <w:t>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6"/>
        <w:gridCol w:w="1464"/>
        <w:gridCol w:w="1285"/>
        <w:gridCol w:w="1519"/>
        <w:gridCol w:w="1177"/>
        <w:gridCol w:w="1177"/>
      </w:tblGrid>
      <w:tr w:rsidR="004B2BC3" w:rsidTr="009609F6">
        <w:tblPrEx>
          <w:tblCellMar>
            <w:top w:w="0" w:type="dxa"/>
            <w:bottom w:w="0" w:type="dxa"/>
          </w:tblCellMar>
        </w:tblPrEx>
        <w:trPr>
          <w:cantSplit/>
          <w:trHeight w:val="150"/>
          <w:jc w:val="center"/>
        </w:trPr>
        <w:tc>
          <w:tcPr>
            <w:tcW w:w="2826" w:type="dxa"/>
            <w:vMerge w:val="restart"/>
            <w:vAlign w:val="center"/>
          </w:tcPr>
          <w:p w:rsidR="004B2BC3" w:rsidRDefault="004B2BC3" w:rsidP="009609F6">
            <w:pPr>
              <w:jc w:val="center"/>
            </w:pPr>
            <w:r>
              <w:t>Група кор</w:t>
            </w:r>
            <w:r>
              <w:rPr>
                <w:lang w:val="uk-UA"/>
              </w:rPr>
              <w:t>і</w:t>
            </w:r>
            <w:r>
              <w:t>в</w:t>
            </w:r>
          </w:p>
        </w:tc>
        <w:tc>
          <w:tcPr>
            <w:tcW w:w="2749" w:type="dxa"/>
            <w:gridSpan w:val="2"/>
            <w:vAlign w:val="center"/>
          </w:tcPr>
          <w:p w:rsidR="004B2BC3" w:rsidRDefault="004B2BC3" w:rsidP="009609F6">
            <w:pPr>
              <w:jc w:val="center"/>
              <w:rPr>
                <w:lang w:val="uk-UA"/>
              </w:rPr>
            </w:pPr>
            <w:r>
              <w:rPr>
                <w:lang w:val="uk-UA"/>
              </w:rPr>
              <w:t>Креатинін</w:t>
            </w:r>
          </w:p>
        </w:tc>
        <w:tc>
          <w:tcPr>
            <w:tcW w:w="1519" w:type="dxa"/>
            <w:vMerge w:val="restart"/>
            <w:vAlign w:val="center"/>
          </w:tcPr>
          <w:p w:rsidR="004B2BC3" w:rsidRDefault="004B2BC3" w:rsidP="009609F6">
            <w:pPr>
              <w:jc w:val="center"/>
              <w:rPr>
                <w:lang w:val="uk-UA"/>
              </w:rPr>
            </w:pPr>
            <w:r>
              <w:rPr>
                <w:lang w:val="uk-UA"/>
              </w:rPr>
              <w:t>Сечовина в сечі, ммоль</w:t>
            </w:r>
            <w:r>
              <w:t>/</w:t>
            </w:r>
            <w:r>
              <w:rPr>
                <w:lang w:val="uk-UA"/>
              </w:rPr>
              <w:t>л</w:t>
            </w:r>
          </w:p>
        </w:tc>
        <w:tc>
          <w:tcPr>
            <w:tcW w:w="1177" w:type="dxa"/>
            <w:vMerge w:val="restart"/>
            <w:vAlign w:val="center"/>
          </w:tcPr>
          <w:p w:rsidR="004B2BC3" w:rsidRDefault="004B2BC3" w:rsidP="009609F6">
            <w:pPr>
              <w:jc w:val="center"/>
              <w:rPr>
                <w:lang w:val="uk-UA"/>
              </w:rPr>
            </w:pPr>
            <w:r>
              <w:rPr>
                <w:lang w:val="uk-UA"/>
              </w:rPr>
              <w:t>ФКС</w:t>
            </w:r>
          </w:p>
        </w:tc>
        <w:tc>
          <w:tcPr>
            <w:tcW w:w="1177" w:type="dxa"/>
            <w:vMerge w:val="restart"/>
            <w:vAlign w:val="center"/>
          </w:tcPr>
          <w:p w:rsidR="004B2BC3" w:rsidRDefault="004B2BC3" w:rsidP="009609F6">
            <w:pPr>
              <w:jc w:val="center"/>
              <w:rPr>
                <w:lang w:val="uk-UA"/>
              </w:rPr>
            </w:pPr>
            <w:r>
              <w:rPr>
                <w:lang w:val="uk-UA"/>
              </w:rPr>
              <w:t>КІ</w:t>
            </w:r>
          </w:p>
        </w:tc>
      </w:tr>
      <w:tr w:rsidR="004B2BC3" w:rsidTr="009609F6">
        <w:tblPrEx>
          <w:tblCellMar>
            <w:top w:w="0" w:type="dxa"/>
            <w:bottom w:w="0" w:type="dxa"/>
          </w:tblCellMar>
        </w:tblPrEx>
        <w:trPr>
          <w:cantSplit/>
          <w:trHeight w:val="255"/>
          <w:jc w:val="center"/>
        </w:trPr>
        <w:tc>
          <w:tcPr>
            <w:tcW w:w="2826" w:type="dxa"/>
            <w:vMerge/>
            <w:vAlign w:val="center"/>
          </w:tcPr>
          <w:p w:rsidR="004B2BC3" w:rsidRDefault="004B2BC3" w:rsidP="009609F6">
            <w:pPr>
              <w:jc w:val="center"/>
            </w:pPr>
          </w:p>
        </w:tc>
        <w:tc>
          <w:tcPr>
            <w:tcW w:w="1464" w:type="dxa"/>
            <w:vAlign w:val="center"/>
          </w:tcPr>
          <w:p w:rsidR="004B2BC3" w:rsidRDefault="004B2BC3" w:rsidP="009609F6">
            <w:pPr>
              <w:jc w:val="center"/>
              <w:rPr>
                <w:lang w:val="uk-UA"/>
              </w:rPr>
            </w:pPr>
            <w:r>
              <w:rPr>
                <w:lang w:val="uk-UA"/>
              </w:rPr>
              <w:t>кров, мкмоль</w:t>
            </w:r>
            <w:r>
              <w:t>/</w:t>
            </w:r>
            <w:r>
              <w:rPr>
                <w:lang w:val="uk-UA"/>
              </w:rPr>
              <w:t>л</w:t>
            </w:r>
          </w:p>
        </w:tc>
        <w:tc>
          <w:tcPr>
            <w:tcW w:w="1285" w:type="dxa"/>
            <w:vAlign w:val="center"/>
          </w:tcPr>
          <w:p w:rsidR="004B2BC3" w:rsidRDefault="004B2BC3" w:rsidP="009609F6">
            <w:pPr>
              <w:jc w:val="center"/>
              <w:rPr>
                <w:lang w:val="uk-UA"/>
              </w:rPr>
            </w:pPr>
            <w:r>
              <w:rPr>
                <w:lang w:val="uk-UA"/>
              </w:rPr>
              <w:t xml:space="preserve">сеча, </w:t>
            </w:r>
          </w:p>
          <w:p w:rsidR="004B2BC3" w:rsidRDefault="004B2BC3" w:rsidP="009609F6">
            <w:pPr>
              <w:jc w:val="center"/>
              <w:rPr>
                <w:lang w:val="uk-UA"/>
              </w:rPr>
            </w:pPr>
            <w:r>
              <w:rPr>
                <w:lang w:val="uk-UA"/>
              </w:rPr>
              <w:t>ммоль</w:t>
            </w:r>
            <w:r>
              <w:t>/</w:t>
            </w:r>
            <w:r>
              <w:rPr>
                <w:lang w:val="uk-UA"/>
              </w:rPr>
              <w:t>л</w:t>
            </w:r>
          </w:p>
        </w:tc>
        <w:tc>
          <w:tcPr>
            <w:tcW w:w="1519" w:type="dxa"/>
            <w:vMerge/>
            <w:vAlign w:val="center"/>
          </w:tcPr>
          <w:p w:rsidR="004B2BC3" w:rsidRDefault="004B2BC3" w:rsidP="009609F6">
            <w:pPr>
              <w:jc w:val="center"/>
            </w:pPr>
          </w:p>
        </w:tc>
        <w:tc>
          <w:tcPr>
            <w:tcW w:w="1177" w:type="dxa"/>
            <w:vMerge/>
            <w:vAlign w:val="center"/>
          </w:tcPr>
          <w:p w:rsidR="004B2BC3" w:rsidRDefault="004B2BC3" w:rsidP="009609F6">
            <w:pPr>
              <w:jc w:val="center"/>
            </w:pPr>
          </w:p>
        </w:tc>
        <w:tc>
          <w:tcPr>
            <w:tcW w:w="1177" w:type="dxa"/>
            <w:vMerge/>
            <w:vAlign w:val="center"/>
          </w:tcPr>
          <w:p w:rsidR="004B2BC3" w:rsidRDefault="004B2BC3" w:rsidP="009609F6">
            <w:pPr>
              <w:jc w:val="center"/>
            </w:pPr>
          </w:p>
        </w:tc>
      </w:tr>
      <w:tr w:rsidR="004B2BC3" w:rsidTr="009609F6">
        <w:tblPrEx>
          <w:tblCellMar>
            <w:top w:w="0" w:type="dxa"/>
            <w:bottom w:w="0" w:type="dxa"/>
          </w:tblCellMar>
        </w:tblPrEx>
        <w:trPr>
          <w:jc w:val="center"/>
        </w:trPr>
        <w:tc>
          <w:tcPr>
            <w:tcW w:w="2826" w:type="dxa"/>
            <w:vAlign w:val="center"/>
          </w:tcPr>
          <w:p w:rsidR="004B2BC3" w:rsidRDefault="004B2BC3" w:rsidP="009609F6">
            <w:pPr>
              <w:rPr>
                <w:lang w:val="uk-UA"/>
              </w:rPr>
            </w:pPr>
            <w:r>
              <w:rPr>
                <w:lang w:val="uk-UA"/>
              </w:rPr>
              <w:t>Глибокотільні</w:t>
            </w:r>
            <w:r>
              <w:t>:</w:t>
            </w:r>
          </w:p>
          <w:p w:rsidR="004B2BC3" w:rsidRDefault="004B2BC3" w:rsidP="009609F6">
            <w:pPr>
              <w:rPr>
                <w:lang w:val="uk-UA"/>
              </w:rPr>
            </w:pPr>
            <w:r>
              <w:rPr>
                <w:lang w:val="uk-UA"/>
              </w:rPr>
              <w:t>клінічно здорові</w:t>
            </w:r>
          </w:p>
          <w:p w:rsidR="004B2BC3" w:rsidRDefault="004B2BC3" w:rsidP="009609F6">
            <w:pPr>
              <w:rPr>
                <w:lang w:val="uk-UA"/>
              </w:rPr>
            </w:pPr>
            <w:r>
              <w:rPr>
                <w:lang w:val="uk-UA"/>
              </w:rPr>
              <w:t>хворі</w:t>
            </w:r>
          </w:p>
          <w:p w:rsidR="004B2BC3" w:rsidRDefault="004B2BC3" w:rsidP="009609F6">
            <w:pPr>
              <w:rPr>
                <w:lang w:val="uk-UA"/>
              </w:rPr>
            </w:pPr>
            <w:r>
              <w:rPr>
                <w:lang w:val="uk-UA"/>
              </w:rPr>
              <w:t>р</w:t>
            </w:r>
            <w:r>
              <w:rPr>
                <w:lang w:val="uk-UA"/>
              </w:rPr>
              <w:sym w:font="Symbol" w:char="F03C"/>
            </w:r>
          </w:p>
        </w:tc>
        <w:tc>
          <w:tcPr>
            <w:tcW w:w="1464" w:type="dxa"/>
            <w:vAlign w:val="center"/>
          </w:tcPr>
          <w:p w:rsidR="004B2BC3" w:rsidRDefault="004B2BC3" w:rsidP="009609F6">
            <w:pPr>
              <w:jc w:val="center"/>
              <w:rPr>
                <w:lang w:val="uk-UA"/>
              </w:rPr>
            </w:pPr>
          </w:p>
          <w:p w:rsidR="004B2BC3" w:rsidRDefault="004B2BC3" w:rsidP="009609F6">
            <w:pPr>
              <w:jc w:val="center"/>
              <w:rPr>
                <w:lang w:val="uk-UA"/>
              </w:rPr>
            </w:pPr>
            <w:r>
              <w:rPr>
                <w:lang w:val="uk-UA"/>
              </w:rPr>
              <w:t>144,0</w:t>
            </w:r>
            <w:r>
              <w:rPr>
                <w:lang w:val="uk-UA"/>
              </w:rPr>
              <w:sym w:font="Symbol" w:char="F0B1"/>
            </w:r>
            <w:r>
              <w:rPr>
                <w:lang w:val="uk-UA"/>
              </w:rPr>
              <w:t>9,4</w:t>
            </w:r>
          </w:p>
          <w:p w:rsidR="004B2BC3" w:rsidRDefault="004B2BC3" w:rsidP="009609F6">
            <w:pPr>
              <w:jc w:val="center"/>
              <w:rPr>
                <w:lang w:val="uk-UA"/>
              </w:rPr>
            </w:pPr>
            <w:r>
              <w:rPr>
                <w:lang w:val="uk-UA"/>
              </w:rPr>
              <w:t>218,0</w:t>
            </w:r>
            <w:r>
              <w:rPr>
                <w:lang w:val="uk-UA"/>
              </w:rPr>
              <w:sym w:font="Symbol" w:char="F0B1"/>
            </w:r>
            <w:r>
              <w:rPr>
                <w:lang w:val="uk-UA"/>
              </w:rPr>
              <w:t>4,8</w:t>
            </w:r>
          </w:p>
          <w:p w:rsidR="004B2BC3" w:rsidRDefault="004B2BC3" w:rsidP="009609F6">
            <w:pPr>
              <w:jc w:val="center"/>
              <w:rPr>
                <w:lang w:val="uk-UA"/>
              </w:rPr>
            </w:pPr>
            <w:r>
              <w:rPr>
                <w:lang w:val="uk-UA"/>
              </w:rPr>
              <w:t>0,001</w:t>
            </w:r>
          </w:p>
        </w:tc>
        <w:tc>
          <w:tcPr>
            <w:tcW w:w="1285" w:type="dxa"/>
            <w:vAlign w:val="center"/>
          </w:tcPr>
          <w:p w:rsidR="004B2BC3" w:rsidRDefault="004B2BC3" w:rsidP="009609F6">
            <w:pPr>
              <w:jc w:val="center"/>
              <w:rPr>
                <w:lang w:val="uk-UA"/>
              </w:rPr>
            </w:pPr>
          </w:p>
          <w:p w:rsidR="004B2BC3" w:rsidRDefault="004B2BC3" w:rsidP="009609F6">
            <w:pPr>
              <w:jc w:val="center"/>
              <w:rPr>
                <w:lang w:val="uk-UA"/>
              </w:rPr>
            </w:pPr>
            <w:r>
              <w:rPr>
                <w:lang w:val="uk-UA"/>
              </w:rPr>
              <w:t>10,8</w:t>
            </w:r>
            <w:r>
              <w:rPr>
                <w:lang w:val="uk-UA"/>
              </w:rPr>
              <w:sym w:font="Symbol" w:char="F0B1"/>
            </w:r>
            <w:r>
              <w:rPr>
                <w:lang w:val="uk-UA"/>
              </w:rPr>
              <w:t>1,5</w:t>
            </w:r>
          </w:p>
          <w:p w:rsidR="004B2BC3" w:rsidRDefault="004B2BC3" w:rsidP="009609F6">
            <w:pPr>
              <w:jc w:val="center"/>
              <w:rPr>
                <w:lang w:val="uk-UA"/>
              </w:rPr>
            </w:pPr>
            <w:r>
              <w:rPr>
                <w:lang w:val="uk-UA"/>
              </w:rPr>
              <w:t xml:space="preserve">  7,4</w:t>
            </w:r>
            <w:r>
              <w:rPr>
                <w:lang w:val="uk-UA"/>
              </w:rPr>
              <w:sym w:font="Symbol" w:char="F0B1"/>
            </w:r>
            <w:r>
              <w:rPr>
                <w:lang w:val="uk-UA"/>
              </w:rPr>
              <w:t>0,9</w:t>
            </w:r>
          </w:p>
          <w:p w:rsidR="004B2BC3" w:rsidRDefault="004B2BC3" w:rsidP="009609F6">
            <w:pPr>
              <w:jc w:val="center"/>
              <w:rPr>
                <w:lang w:val="uk-UA"/>
              </w:rPr>
            </w:pPr>
            <w:r>
              <w:rPr>
                <w:lang w:val="uk-UA"/>
              </w:rPr>
              <w:t>0,05</w:t>
            </w:r>
          </w:p>
        </w:tc>
        <w:tc>
          <w:tcPr>
            <w:tcW w:w="1519" w:type="dxa"/>
            <w:vAlign w:val="center"/>
          </w:tcPr>
          <w:p w:rsidR="004B2BC3" w:rsidRDefault="004B2BC3" w:rsidP="009609F6">
            <w:pPr>
              <w:jc w:val="center"/>
              <w:rPr>
                <w:lang w:val="uk-UA"/>
              </w:rPr>
            </w:pPr>
          </w:p>
          <w:p w:rsidR="004B2BC3" w:rsidRDefault="004B2BC3" w:rsidP="009609F6">
            <w:pPr>
              <w:jc w:val="center"/>
              <w:rPr>
                <w:lang w:val="uk-UA"/>
              </w:rPr>
            </w:pPr>
            <w:r>
              <w:rPr>
                <w:lang w:val="uk-UA"/>
              </w:rPr>
              <w:t>168,5</w:t>
            </w:r>
            <w:r>
              <w:rPr>
                <w:lang w:val="uk-UA"/>
              </w:rPr>
              <w:sym w:font="Symbol" w:char="F0B1"/>
            </w:r>
            <w:r>
              <w:rPr>
                <w:lang w:val="uk-UA"/>
              </w:rPr>
              <w:t>17,9</w:t>
            </w:r>
          </w:p>
          <w:p w:rsidR="004B2BC3" w:rsidRDefault="004B2BC3" w:rsidP="009609F6">
            <w:pPr>
              <w:jc w:val="center"/>
              <w:rPr>
                <w:lang w:val="uk-UA"/>
              </w:rPr>
            </w:pPr>
            <w:r>
              <w:rPr>
                <w:lang w:val="uk-UA"/>
              </w:rPr>
              <w:t xml:space="preserve">  90,0</w:t>
            </w:r>
            <w:r>
              <w:rPr>
                <w:lang w:val="uk-UA"/>
              </w:rPr>
              <w:sym w:font="Symbol" w:char="F0B1"/>
            </w:r>
            <w:r>
              <w:rPr>
                <w:lang w:val="uk-UA"/>
              </w:rPr>
              <w:t>19,7</w:t>
            </w:r>
          </w:p>
          <w:p w:rsidR="004B2BC3" w:rsidRDefault="004B2BC3" w:rsidP="009609F6">
            <w:pPr>
              <w:jc w:val="center"/>
              <w:rPr>
                <w:lang w:val="uk-UA"/>
              </w:rPr>
            </w:pPr>
            <w:r>
              <w:rPr>
                <w:lang w:val="uk-UA"/>
              </w:rPr>
              <w:t>0,01</w:t>
            </w:r>
          </w:p>
        </w:tc>
        <w:tc>
          <w:tcPr>
            <w:tcW w:w="1177" w:type="dxa"/>
            <w:vAlign w:val="center"/>
          </w:tcPr>
          <w:p w:rsidR="004B2BC3" w:rsidRDefault="004B2BC3" w:rsidP="009609F6">
            <w:pPr>
              <w:jc w:val="center"/>
              <w:rPr>
                <w:lang w:val="uk-UA"/>
              </w:rPr>
            </w:pPr>
          </w:p>
          <w:p w:rsidR="004B2BC3" w:rsidRDefault="004B2BC3" w:rsidP="009609F6">
            <w:pPr>
              <w:jc w:val="center"/>
              <w:rPr>
                <w:lang w:val="uk-UA"/>
              </w:rPr>
            </w:pPr>
            <w:r>
              <w:rPr>
                <w:lang w:val="uk-UA"/>
              </w:rPr>
              <w:t>52,0</w:t>
            </w:r>
            <w:r>
              <w:rPr>
                <w:lang w:val="uk-UA"/>
              </w:rPr>
              <w:sym w:font="Symbol" w:char="F0B1"/>
            </w:r>
            <w:r>
              <w:rPr>
                <w:lang w:val="uk-UA"/>
              </w:rPr>
              <w:t>5,0</w:t>
            </w:r>
          </w:p>
          <w:p w:rsidR="004B2BC3" w:rsidRDefault="004B2BC3" w:rsidP="009609F6">
            <w:pPr>
              <w:jc w:val="center"/>
              <w:rPr>
                <w:lang w:val="uk-UA"/>
              </w:rPr>
            </w:pPr>
            <w:r>
              <w:rPr>
                <w:lang w:val="uk-UA"/>
              </w:rPr>
              <w:t>19,4</w:t>
            </w:r>
            <w:r>
              <w:rPr>
                <w:lang w:val="uk-UA"/>
              </w:rPr>
              <w:sym w:font="Symbol" w:char="F0B1"/>
            </w:r>
            <w:r>
              <w:rPr>
                <w:lang w:val="uk-UA"/>
              </w:rPr>
              <w:t>3,6</w:t>
            </w:r>
          </w:p>
          <w:p w:rsidR="004B2BC3" w:rsidRDefault="004B2BC3" w:rsidP="009609F6">
            <w:pPr>
              <w:jc w:val="center"/>
              <w:rPr>
                <w:lang w:val="uk-UA"/>
              </w:rPr>
            </w:pPr>
            <w:r>
              <w:rPr>
                <w:lang w:val="uk-UA"/>
              </w:rPr>
              <w:t>0,001</w:t>
            </w:r>
          </w:p>
        </w:tc>
        <w:tc>
          <w:tcPr>
            <w:tcW w:w="1177" w:type="dxa"/>
            <w:vAlign w:val="center"/>
          </w:tcPr>
          <w:p w:rsidR="004B2BC3" w:rsidRDefault="004B2BC3" w:rsidP="009609F6">
            <w:pPr>
              <w:jc w:val="center"/>
              <w:rPr>
                <w:lang w:val="uk-UA"/>
              </w:rPr>
            </w:pPr>
          </w:p>
          <w:p w:rsidR="004B2BC3" w:rsidRDefault="004B2BC3" w:rsidP="009609F6">
            <w:pPr>
              <w:jc w:val="center"/>
              <w:rPr>
                <w:lang w:val="uk-UA"/>
              </w:rPr>
            </w:pPr>
            <w:r>
              <w:rPr>
                <w:lang w:val="uk-UA"/>
              </w:rPr>
              <w:t>66,2</w:t>
            </w:r>
            <w:r>
              <w:rPr>
                <w:lang w:val="uk-UA"/>
              </w:rPr>
              <w:sym w:font="Symbol" w:char="F0B1"/>
            </w:r>
            <w:r>
              <w:rPr>
                <w:lang w:val="uk-UA"/>
              </w:rPr>
              <w:t>9,9</w:t>
            </w:r>
          </w:p>
          <w:p w:rsidR="004B2BC3" w:rsidRDefault="004B2BC3" w:rsidP="009609F6">
            <w:pPr>
              <w:jc w:val="center"/>
              <w:rPr>
                <w:lang w:val="uk-UA"/>
              </w:rPr>
            </w:pPr>
            <w:r>
              <w:rPr>
                <w:lang w:val="uk-UA"/>
              </w:rPr>
              <w:t>34,4</w:t>
            </w:r>
            <w:r>
              <w:rPr>
                <w:lang w:val="uk-UA"/>
              </w:rPr>
              <w:sym w:font="Symbol" w:char="F0B1"/>
            </w:r>
            <w:r>
              <w:rPr>
                <w:lang w:val="uk-UA"/>
              </w:rPr>
              <w:t>3,9</w:t>
            </w:r>
          </w:p>
          <w:p w:rsidR="004B2BC3" w:rsidRDefault="004B2BC3" w:rsidP="009609F6">
            <w:pPr>
              <w:jc w:val="center"/>
              <w:rPr>
                <w:lang w:val="uk-UA"/>
              </w:rPr>
            </w:pPr>
            <w:r>
              <w:rPr>
                <w:lang w:val="uk-UA"/>
              </w:rPr>
              <w:t>0,01</w:t>
            </w:r>
          </w:p>
        </w:tc>
      </w:tr>
      <w:tr w:rsidR="004B2BC3" w:rsidTr="009609F6">
        <w:tblPrEx>
          <w:tblCellMar>
            <w:top w:w="0" w:type="dxa"/>
            <w:bottom w:w="0" w:type="dxa"/>
          </w:tblCellMar>
        </w:tblPrEx>
        <w:trPr>
          <w:jc w:val="center"/>
        </w:trPr>
        <w:tc>
          <w:tcPr>
            <w:tcW w:w="2826" w:type="dxa"/>
            <w:vAlign w:val="center"/>
          </w:tcPr>
          <w:p w:rsidR="004B2BC3" w:rsidRDefault="004B2BC3" w:rsidP="009609F6">
            <w:pPr>
              <w:rPr>
                <w:lang w:val="uk-UA"/>
              </w:rPr>
            </w:pPr>
            <w:r>
              <w:rPr>
                <w:lang w:val="uk-UA"/>
              </w:rPr>
              <w:t>1</w:t>
            </w:r>
            <w:r>
              <w:rPr>
                <w:lang w:val="uk-UA"/>
              </w:rPr>
              <w:sym w:font="Symbol" w:char="F02D"/>
            </w:r>
            <w:r>
              <w:rPr>
                <w:lang w:val="uk-UA"/>
              </w:rPr>
              <w:t>3 міс. після отелення</w:t>
            </w:r>
            <w:r>
              <w:t>:</w:t>
            </w:r>
          </w:p>
          <w:p w:rsidR="004B2BC3" w:rsidRDefault="004B2BC3" w:rsidP="009609F6">
            <w:pPr>
              <w:rPr>
                <w:lang w:val="uk-UA"/>
              </w:rPr>
            </w:pPr>
            <w:r>
              <w:rPr>
                <w:lang w:val="uk-UA"/>
              </w:rPr>
              <w:t>клінічно здорові</w:t>
            </w:r>
          </w:p>
          <w:p w:rsidR="004B2BC3" w:rsidRDefault="004B2BC3" w:rsidP="009609F6">
            <w:pPr>
              <w:rPr>
                <w:lang w:val="uk-UA"/>
              </w:rPr>
            </w:pPr>
            <w:r>
              <w:rPr>
                <w:lang w:val="uk-UA"/>
              </w:rPr>
              <w:t>хворі</w:t>
            </w:r>
          </w:p>
          <w:p w:rsidR="004B2BC3" w:rsidRDefault="004B2BC3" w:rsidP="009609F6">
            <w:pPr>
              <w:rPr>
                <w:lang w:val="uk-UA"/>
              </w:rPr>
            </w:pPr>
            <w:r>
              <w:rPr>
                <w:lang w:val="uk-UA"/>
              </w:rPr>
              <w:t>р</w:t>
            </w:r>
            <w:r>
              <w:rPr>
                <w:lang w:val="uk-UA"/>
              </w:rPr>
              <w:sym w:font="Symbol" w:char="F03C"/>
            </w:r>
          </w:p>
        </w:tc>
        <w:tc>
          <w:tcPr>
            <w:tcW w:w="1464" w:type="dxa"/>
            <w:vAlign w:val="center"/>
          </w:tcPr>
          <w:p w:rsidR="004B2BC3" w:rsidRDefault="004B2BC3" w:rsidP="009609F6">
            <w:pPr>
              <w:jc w:val="center"/>
              <w:rPr>
                <w:lang w:val="uk-UA"/>
              </w:rPr>
            </w:pPr>
          </w:p>
          <w:p w:rsidR="004B2BC3" w:rsidRDefault="004B2BC3" w:rsidP="009609F6">
            <w:pPr>
              <w:jc w:val="center"/>
              <w:rPr>
                <w:lang w:val="uk-UA"/>
              </w:rPr>
            </w:pPr>
            <w:r>
              <w:rPr>
                <w:lang w:val="uk-UA"/>
              </w:rPr>
              <w:t>148,6</w:t>
            </w:r>
            <w:r>
              <w:rPr>
                <w:lang w:val="uk-UA"/>
              </w:rPr>
              <w:sym w:font="Symbol" w:char="F0B1"/>
            </w:r>
            <w:r>
              <w:rPr>
                <w:lang w:val="uk-UA"/>
              </w:rPr>
              <w:t>5,6</w:t>
            </w:r>
          </w:p>
          <w:p w:rsidR="004B2BC3" w:rsidRDefault="004B2BC3" w:rsidP="009609F6">
            <w:pPr>
              <w:jc w:val="center"/>
              <w:rPr>
                <w:lang w:val="uk-UA"/>
              </w:rPr>
            </w:pPr>
            <w:r>
              <w:rPr>
                <w:lang w:val="uk-UA"/>
              </w:rPr>
              <w:t>203,0</w:t>
            </w:r>
            <w:r>
              <w:rPr>
                <w:lang w:val="uk-UA"/>
              </w:rPr>
              <w:sym w:font="Symbol" w:char="F0B1"/>
            </w:r>
            <w:r>
              <w:rPr>
                <w:lang w:val="uk-UA"/>
              </w:rPr>
              <w:t>5,2</w:t>
            </w:r>
          </w:p>
          <w:p w:rsidR="004B2BC3" w:rsidRDefault="004B2BC3" w:rsidP="009609F6">
            <w:pPr>
              <w:jc w:val="center"/>
              <w:rPr>
                <w:lang w:val="uk-UA"/>
              </w:rPr>
            </w:pPr>
            <w:r>
              <w:rPr>
                <w:lang w:val="uk-UA"/>
              </w:rPr>
              <w:t>0,001</w:t>
            </w:r>
          </w:p>
        </w:tc>
        <w:tc>
          <w:tcPr>
            <w:tcW w:w="1285" w:type="dxa"/>
            <w:vAlign w:val="center"/>
          </w:tcPr>
          <w:p w:rsidR="004B2BC3" w:rsidRDefault="004B2BC3" w:rsidP="009609F6">
            <w:pPr>
              <w:jc w:val="center"/>
              <w:rPr>
                <w:lang w:val="uk-UA"/>
              </w:rPr>
            </w:pPr>
          </w:p>
          <w:p w:rsidR="004B2BC3" w:rsidRDefault="004B2BC3" w:rsidP="009609F6">
            <w:pPr>
              <w:jc w:val="center"/>
              <w:rPr>
                <w:lang w:val="uk-UA"/>
              </w:rPr>
            </w:pPr>
            <w:r>
              <w:rPr>
                <w:lang w:val="uk-UA"/>
              </w:rPr>
              <w:t>11,4</w:t>
            </w:r>
            <w:r>
              <w:rPr>
                <w:lang w:val="uk-UA"/>
              </w:rPr>
              <w:sym w:font="Symbol" w:char="F0B1"/>
            </w:r>
            <w:r>
              <w:rPr>
                <w:lang w:val="uk-UA"/>
              </w:rPr>
              <w:t>0,6</w:t>
            </w:r>
          </w:p>
          <w:p w:rsidR="004B2BC3" w:rsidRDefault="004B2BC3" w:rsidP="009609F6">
            <w:pPr>
              <w:jc w:val="center"/>
              <w:rPr>
                <w:lang w:val="uk-UA"/>
              </w:rPr>
            </w:pPr>
            <w:r>
              <w:rPr>
                <w:lang w:val="uk-UA"/>
              </w:rPr>
              <w:t xml:space="preserve">  4,4</w:t>
            </w:r>
            <w:r>
              <w:rPr>
                <w:lang w:val="uk-UA"/>
              </w:rPr>
              <w:sym w:font="Symbol" w:char="F0B1"/>
            </w:r>
            <w:r>
              <w:rPr>
                <w:lang w:val="uk-UA"/>
              </w:rPr>
              <w:t>0,5</w:t>
            </w:r>
          </w:p>
          <w:p w:rsidR="004B2BC3" w:rsidRDefault="004B2BC3" w:rsidP="009609F6">
            <w:pPr>
              <w:jc w:val="center"/>
              <w:rPr>
                <w:lang w:val="uk-UA"/>
              </w:rPr>
            </w:pPr>
            <w:r>
              <w:rPr>
                <w:lang w:val="uk-UA"/>
              </w:rPr>
              <w:t>0,001</w:t>
            </w:r>
          </w:p>
        </w:tc>
        <w:tc>
          <w:tcPr>
            <w:tcW w:w="1519" w:type="dxa"/>
            <w:vAlign w:val="center"/>
          </w:tcPr>
          <w:p w:rsidR="004B2BC3" w:rsidRDefault="004B2BC3" w:rsidP="009609F6">
            <w:pPr>
              <w:jc w:val="center"/>
              <w:rPr>
                <w:lang w:val="uk-UA"/>
              </w:rPr>
            </w:pPr>
          </w:p>
          <w:p w:rsidR="004B2BC3" w:rsidRDefault="004B2BC3" w:rsidP="009609F6">
            <w:pPr>
              <w:jc w:val="center"/>
              <w:rPr>
                <w:lang w:val="uk-UA"/>
              </w:rPr>
            </w:pPr>
            <w:r>
              <w:rPr>
                <w:lang w:val="uk-UA"/>
              </w:rPr>
              <w:t>216,5</w:t>
            </w:r>
            <w:r>
              <w:rPr>
                <w:lang w:val="uk-UA"/>
              </w:rPr>
              <w:sym w:font="Symbol" w:char="F0B1"/>
            </w:r>
            <w:r>
              <w:rPr>
                <w:lang w:val="uk-UA"/>
              </w:rPr>
              <w:t>35,2</w:t>
            </w:r>
          </w:p>
          <w:p w:rsidR="004B2BC3" w:rsidRDefault="004B2BC3" w:rsidP="009609F6">
            <w:pPr>
              <w:jc w:val="center"/>
              <w:rPr>
                <w:lang w:val="uk-UA"/>
              </w:rPr>
            </w:pPr>
            <w:r>
              <w:rPr>
                <w:lang w:val="uk-UA"/>
              </w:rPr>
              <w:t>112,0</w:t>
            </w:r>
            <w:r>
              <w:rPr>
                <w:lang w:val="uk-UA"/>
              </w:rPr>
              <w:sym w:font="Symbol" w:char="F0B1"/>
            </w:r>
            <w:r>
              <w:rPr>
                <w:lang w:val="uk-UA"/>
              </w:rPr>
              <w:t>12,6</w:t>
            </w:r>
          </w:p>
          <w:p w:rsidR="004B2BC3" w:rsidRDefault="004B2BC3" w:rsidP="009609F6">
            <w:pPr>
              <w:jc w:val="center"/>
              <w:rPr>
                <w:lang w:val="uk-UA"/>
              </w:rPr>
            </w:pPr>
            <w:r>
              <w:rPr>
                <w:lang w:val="uk-UA"/>
              </w:rPr>
              <w:t>0,01</w:t>
            </w:r>
          </w:p>
        </w:tc>
        <w:tc>
          <w:tcPr>
            <w:tcW w:w="1177" w:type="dxa"/>
            <w:vAlign w:val="center"/>
          </w:tcPr>
          <w:p w:rsidR="004B2BC3" w:rsidRDefault="004B2BC3" w:rsidP="009609F6">
            <w:pPr>
              <w:jc w:val="center"/>
              <w:rPr>
                <w:lang w:val="uk-UA"/>
              </w:rPr>
            </w:pPr>
          </w:p>
          <w:p w:rsidR="004B2BC3" w:rsidRDefault="004B2BC3" w:rsidP="009609F6">
            <w:pPr>
              <w:jc w:val="center"/>
              <w:rPr>
                <w:lang w:val="uk-UA"/>
              </w:rPr>
            </w:pPr>
            <w:r>
              <w:rPr>
                <w:lang w:val="uk-UA"/>
              </w:rPr>
              <w:t>56,9</w:t>
            </w:r>
            <w:r>
              <w:rPr>
                <w:lang w:val="uk-UA"/>
              </w:rPr>
              <w:sym w:font="Symbol" w:char="F0B1"/>
            </w:r>
            <w:r>
              <w:rPr>
                <w:lang w:val="uk-UA"/>
              </w:rPr>
              <w:t>7,6</w:t>
            </w:r>
          </w:p>
          <w:p w:rsidR="004B2BC3" w:rsidRDefault="004B2BC3" w:rsidP="009609F6">
            <w:pPr>
              <w:jc w:val="center"/>
              <w:rPr>
                <w:lang w:val="uk-UA"/>
              </w:rPr>
            </w:pPr>
            <w:r>
              <w:rPr>
                <w:lang w:val="uk-UA"/>
              </w:rPr>
              <w:t>25,6</w:t>
            </w:r>
            <w:r>
              <w:rPr>
                <w:lang w:val="uk-UA"/>
              </w:rPr>
              <w:sym w:font="Symbol" w:char="F0B1"/>
            </w:r>
            <w:r>
              <w:rPr>
                <w:lang w:val="uk-UA"/>
              </w:rPr>
              <w:t>2,6</w:t>
            </w:r>
          </w:p>
          <w:p w:rsidR="004B2BC3" w:rsidRDefault="004B2BC3" w:rsidP="009609F6">
            <w:pPr>
              <w:jc w:val="center"/>
              <w:rPr>
                <w:lang w:val="uk-UA"/>
              </w:rPr>
            </w:pPr>
            <w:r>
              <w:rPr>
                <w:lang w:val="uk-UA"/>
              </w:rPr>
              <w:t>0,001</w:t>
            </w:r>
          </w:p>
        </w:tc>
        <w:tc>
          <w:tcPr>
            <w:tcW w:w="1177" w:type="dxa"/>
            <w:vAlign w:val="center"/>
          </w:tcPr>
          <w:p w:rsidR="004B2BC3" w:rsidRDefault="004B2BC3" w:rsidP="009609F6">
            <w:pPr>
              <w:jc w:val="center"/>
              <w:rPr>
                <w:lang w:val="uk-UA"/>
              </w:rPr>
            </w:pPr>
          </w:p>
          <w:p w:rsidR="004B2BC3" w:rsidRDefault="004B2BC3" w:rsidP="009609F6">
            <w:pPr>
              <w:jc w:val="center"/>
              <w:rPr>
                <w:lang w:val="uk-UA"/>
              </w:rPr>
            </w:pPr>
            <w:r>
              <w:rPr>
                <w:lang w:val="uk-UA"/>
              </w:rPr>
              <w:t>72,7</w:t>
            </w:r>
            <w:r>
              <w:rPr>
                <w:lang w:val="uk-UA"/>
              </w:rPr>
              <w:sym w:font="Symbol" w:char="F0B1"/>
            </w:r>
            <w:r>
              <w:rPr>
                <w:lang w:val="uk-UA"/>
              </w:rPr>
              <w:t>5,9</w:t>
            </w:r>
          </w:p>
          <w:p w:rsidR="004B2BC3" w:rsidRDefault="004B2BC3" w:rsidP="009609F6">
            <w:pPr>
              <w:jc w:val="center"/>
              <w:rPr>
                <w:lang w:val="uk-UA"/>
              </w:rPr>
            </w:pPr>
            <w:r>
              <w:rPr>
                <w:lang w:val="uk-UA"/>
              </w:rPr>
              <w:t>24,1</w:t>
            </w:r>
            <w:r>
              <w:rPr>
                <w:lang w:val="uk-UA"/>
              </w:rPr>
              <w:sym w:font="Symbol" w:char="F0B1"/>
            </w:r>
            <w:r>
              <w:rPr>
                <w:lang w:val="uk-UA"/>
              </w:rPr>
              <w:t>2,2</w:t>
            </w:r>
          </w:p>
          <w:p w:rsidR="004B2BC3" w:rsidRDefault="004B2BC3" w:rsidP="009609F6">
            <w:pPr>
              <w:jc w:val="center"/>
              <w:rPr>
                <w:lang w:val="uk-UA"/>
              </w:rPr>
            </w:pPr>
            <w:r>
              <w:rPr>
                <w:lang w:val="uk-UA"/>
              </w:rPr>
              <w:t>0,001</w:t>
            </w:r>
          </w:p>
        </w:tc>
      </w:tr>
    </w:tbl>
    <w:p w:rsidR="004B2BC3" w:rsidRDefault="004B2BC3" w:rsidP="004B2BC3">
      <w:pPr>
        <w:ind w:firstLine="720"/>
        <w:jc w:val="both"/>
        <w:rPr>
          <w:sz w:val="28"/>
          <w:szCs w:val="28"/>
          <w:lang w:val="uk-UA"/>
        </w:rPr>
      </w:pPr>
    </w:p>
    <w:p w:rsidR="004B2BC3" w:rsidRDefault="004B2BC3" w:rsidP="004B2BC3">
      <w:pPr>
        <w:ind w:firstLine="720"/>
        <w:jc w:val="both"/>
        <w:rPr>
          <w:sz w:val="28"/>
          <w:szCs w:val="28"/>
          <w:lang w:val="uk-UA"/>
        </w:rPr>
      </w:pPr>
      <w:r>
        <w:rPr>
          <w:sz w:val="28"/>
          <w:szCs w:val="28"/>
          <w:lang w:val="uk-UA"/>
        </w:rPr>
        <w:t xml:space="preserve">У 28,6 % проб сечі якісним методом виявляли глюкозурію, яка зумовлена зниженням реабсорбційної функції проксимальних відділів канальців нефронів. Вміст глюкози в сечі хворих глибокотільних корів становив 1,23±0,24, дійних – 1,55±0,5 </w:t>
      </w:r>
      <w:r>
        <w:rPr>
          <w:spacing w:val="-6"/>
          <w:sz w:val="28"/>
          <w:szCs w:val="28"/>
          <w:lang w:val="uk-UA"/>
        </w:rPr>
        <w:t xml:space="preserve">ммоль/л (р&lt;0,1 і р&lt;0,01; рис. 1). </w:t>
      </w:r>
      <w:r>
        <w:rPr>
          <w:sz w:val="28"/>
          <w:szCs w:val="28"/>
          <w:lang w:val="uk-UA"/>
        </w:rPr>
        <w:t xml:space="preserve">У сечі хворих корів зростає активність ГГТ, що є показником порушення структури нефротелію. Цей процес супроводиться зниженням зворотного всмоктування речовин, тому коефіцієнт канальцевої реабсорбції вірогідно знижувався до 96,4±0,5% (р&lt;0,001) у корів у період сухостою і 95,0±0,5 % </w:t>
      </w:r>
      <w:r>
        <w:rPr>
          <w:sz w:val="28"/>
          <w:szCs w:val="28"/>
          <w:lang w:val="uk-UA"/>
        </w:rPr>
        <w:sym w:font="Symbol" w:char="F02D"/>
      </w:r>
      <w:r>
        <w:rPr>
          <w:sz w:val="28"/>
          <w:szCs w:val="28"/>
          <w:lang w:val="uk-UA"/>
        </w:rPr>
        <w:t xml:space="preserve"> у дійних (р&lt;0,001; рис. 2).</w:t>
      </w:r>
    </w:p>
    <w:p w:rsidR="004B2BC3" w:rsidRDefault="004B2BC3" w:rsidP="004B2BC3">
      <w:pPr>
        <w:ind w:firstLine="720"/>
        <w:jc w:val="both"/>
        <w:rPr>
          <w:sz w:val="28"/>
          <w:szCs w:val="28"/>
          <w:lang w:val="uk-UA"/>
        </w:rPr>
      </w:pPr>
      <w:r>
        <w:rPr>
          <w:sz w:val="28"/>
          <w:szCs w:val="28"/>
          <w:lang w:val="uk-UA"/>
        </w:rPr>
        <w:t xml:space="preserve">Про порушення концентраційної функції нирок свідчило вірогідне зниження концентраційного індексу креатиніну (КІ) майже удвічі у сухостійних корів і в 3 рази </w:t>
      </w:r>
      <w:r>
        <w:rPr>
          <w:sz w:val="28"/>
          <w:szCs w:val="28"/>
          <w:lang w:val="uk-UA"/>
        </w:rPr>
        <w:sym w:font="Symbol" w:char="F02D"/>
      </w:r>
      <w:r>
        <w:rPr>
          <w:sz w:val="28"/>
          <w:szCs w:val="28"/>
          <w:lang w:val="uk-UA"/>
        </w:rPr>
        <w:t xml:space="preserve"> у корів у період ранньої лактації, порівняно з клінічно здоровими (р&lt;0,001), та фактора концентрації сечовини (ФКС) відповідно до 19,4±3,6 і 25,6±2,6 (р&lt;0,001). Лейкоцитурію виявили лише в 10,7 % проб сечі (до 10 в полі </w:t>
      </w:r>
      <w:r>
        <w:rPr>
          <w:sz w:val="28"/>
          <w:szCs w:val="28"/>
          <w:lang w:val="uk-UA"/>
        </w:rPr>
        <w:lastRenderedPageBreak/>
        <w:t>зору). Окрім лейкоцитів, в осадах сечі виявляли клітини ниркового епітелію та зернисті циліндри, іноді</w:t>
      </w:r>
      <w:r>
        <w:rPr>
          <w:sz w:val="28"/>
          <w:szCs w:val="28"/>
          <w:lang w:val="uk-UA"/>
        </w:rPr>
        <w:sym w:font="Symbol" w:char="F02D"/>
      </w:r>
      <w:r>
        <w:rPr>
          <w:sz w:val="28"/>
          <w:szCs w:val="28"/>
          <w:lang w:val="uk-UA"/>
        </w:rPr>
        <w:t xml:space="preserve"> еритроцити.</w:t>
      </w:r>
    </w:p>
    <w:p w:rsidR="004B2BC3" w:rsidRDefault="004B2BC3" w:rsidP="004B2BC3">
      <w:pPr>
        <w:jc w:val="both"/>
        <w:rPr>
          <w:lang w:val="uk-UA"/>
        </w:rPr>
        <w:sectPr w:rsidR="004B2BC3">
          <w:headerReference w:type="default" r:id="rId10"/>
          <w:pgSz w:w="11906" w:h="16838"/>
          <w:pgMar w:top="1418" w:right="1134" w:bottom="1134" w:left="1134" w:header="709" w:footer="709" w:gutter="0"/>
          <w:pgNumType w:start="1"/>
          <w:cols w:space="720"/>
        </w:sectPr>
      </w:pPr>
    </w:p>
    <w:p w:rsidR="004B2BC3" w:rsidRDefault="004B2BC3" w:rsidP="004B2BC3">
      <w:pPr>
        <w:tabs>
          <w:tab w:val="left" w:pos="2977"/>
        </w:tabs>
        <w:jc w:val="both"/>
        <w:rPr>
          <w:b/>
          <w:bCs/>
          <w:lang w:val="uk-UA"/>
        </w:rPr>
      </w:pPr>
      <w:r>
        <w:rPr>
          <w:lang w:val="uk-UA"/>
        </w:rPr>
        <w:lastRenderedPageBreak/>
        <w:t xml:space="preserve"> Рисунок 1 – </w:t>
      </w:r>
      <w:r>
        <w:rPr>
          <w:b/>
          <w:bCs/>
          <w:lang w:val="uk-UA"/>
        </w:rPr>
        <w:t>Вміст глюкози в сечі корів</w:t>
      </w:r>
      <w:r>
        <w:rPr>
          <w:b/>
          <w:bCs/>
        </w:rPr>
        <w:t>:</w:t>
      </w:r>
      <w:r>
        <w:rPr>
          <w:b/>
          <w:bCs/>
          <w:lang w:val="uk-UA"/>
        </w:rPr>
        <w:t xml:space="preserve">          </w:t>
      </w:r>
      <w:r>
        <w:rPr>
          <w:lang w:val="uk-UA"/>
        </w:rPr>
        <w:t xml:space="preserve">Рисунок 2 </w:t>
      </w:r>
      <w:r>
        <w:rPr>
          <w:lang w:val="uk-UA"/>
        </w:rPr>
        <w:sym w:font="Symbol" w:char="F02D"/>
      </w:r>
      <w:r>
        <w:rPr>
          <w:lang w:val="uk-UA"/>
        </w:rPr>
        <w:t xml:space="preserve"> </w:t>
      </w:r>
      <w:r>
        <w:rPr>
          <w:b/>
          <w:bCs/>
          <w:lang w:val="uk-UA"/>
        </w:rPr>
        <w:t xml:space="preserve">Коефіцієнт канальцевої </w:t>
      </w:r>
    </w:p>
    <w:p w:rsidR="004B2BC3" w:rsidRDefault="004B2BC3" w:rsidP="004B2BC3">
      <w:pPr>
        <w:jc w:val="both"/>
        <w:rPr>
          <w:b/>
          <w:bCs/>
        </w:rPr>
      </w:pPr>
      <w:r>
        <w:rPr>
          <w:b/>
          <w:bCs/>
          <w:lang w:val="uk-UA"/>
        </w:rPr>
        <w:t xml:space="preserve">             </w:t>
      </w:r>
      <w:r>
        <w:rPr>
          <w:b/>
          <w:bCs/>
        </w:rPr>
        <w:t xml:space="preserve">        </w:t>
      </w:r>
      <w:r>
        <w:rPr>
          <w:b/>
          <w:bCs/>
          <w:lang w:val="uk-UA"/>
        </w:rPr>
        <w:t xml:space="preserve"> </w:t>
      </w:r>
      <w:r>
        <w:rPr>
          <w:lang w:val="uk-UA"/>
        </w:rPr>
        <w:t>1 – глибокотільні корови</w:t>
      </w:r>
      <w:r>
        <w:t>;</w:t>
      </w:r>
      <w:r>
        <w:rPr>
          <w:b/>
          <w:bCs/>
          <w:lang w:val="uk-UA"/>
        </w:rPr>
        <w:t xml:space="preserve">                                      реабсорбції у корів</w:t>
      </w:r>
      <w:r>
        <w:rPr>
          <w:b/>
          <w:bCs/>
        </w:rPr>
        <w:t>:</w:t>
      </w:r>
    </w:p>
    <w:p w:rsidR="004B2BC3" w:rsidRDefault="004B2BC3" w:rsidP="004B2BC3">
      <w:pPr>
        <w:ind w:firstLine="720"/>
        <w:jc w:val="both"/>
        <w:rPr>
          <w:lang w:val="uk-UA"/>
        </w:rPr>
      </w:pPr>
      <w:r>
        <w:rPr>
          <w:lang w:val="uk-UA"/>
        </w:rPr>
        <w:t xml:space="preserve">          2 – корови періоду роздою                </w:t>
      </w:r>
      <w:r>
        <w:t xml:space="preserve">           </w:t>
      </w:r>
      <w:r>
        <w:rPr>
          <w:lang w:val="uk-UA"/>
        </w:rPr>
        <w:t xml:space="preserve">         1 </w:t>
      </w:r>
      <w:r>
        <w:rPr>
          <w:lang w:val="uk-UA"/>
        </w:rPr>
        <w:sym w:font="Symbol" w:char="F02D"/>
      </w:r>
      <w:r>
        <w:rPr>
          <w:lang w:val="uk-UA"/>
        </w:rPr>
        <w:t xml:space="preserve"> глибокотільні корови;</w:t>
      </w:r>
    </w:p>
    <w:p w:rsidR="004B2BC3" w:rsidRDefault="004B2BC3" w:rsidP="004B2BC3">
      <w:pPr>
        <w:ind w:firstLine="720"/>
        <w:jc w:val="both"/>
        <w:rPr>
          <w:lang w:val="uk-UA"/>
        </w:rPr>
      </w:pPr>
      <w:r>
        <w:rPr>
          <w:lang w:val="uk-UA"/>
        </w:rPr>
        <w:t xml:space="preserve">                                                                                            2 – корови періоду роздою</w:t>
      </w:r>
    </w:p>
    <w:p w:rsidR="004B2BC3" w:rsidRDefault="004B2BC3" w:rsidP="004B2BC3">
      <w:pPr>
        <w:jc w:val="both"/>
        <w:rPr>
          <w:sz w:val="28"/>
          <w:szCs w:val="28"/>
          <w:lang w:val="uk-UA"/>
        </w:rPr>
      </w:pPr>
    </w:p>
    <w:p w:rsidR="004B2BC3" w:rsidRDefault="004B2BC3" w:rsidP="004B2BC3">
      <w:pPr>
        <w:ind w:firstLine="720"/>
        <w:jc w:val="both"/>
        <w:rPr>
          <w:sz w:val="28"/>
          <w:szCs w:val="28"/>
          <w:lang w:val="uk-UA"/>
        </w:rPr>
      </w:pPr>
      <w:r>
        <w:rPr>
          <w:spacing w:val="-8"/>
          <w:sz w:val="28"/>
          <w:szCs w:val="28"/>
          <w:lang w:val="uk-UA"/>
        </w:rPr>
        <w:t>Отже, інформативними показниками нефротичного синдрому у високопродуктивних корів є: протеїнурія, гіпоальбумінемія, глюкозурія,</w:t>
      </w:r>
      <w:r>
        <w:rPr>
          <w:sz w:val="28"/>
          <w:szCs w:val="28"/>
          <w:lang w:val="uk-UA"/>
        </w:rPr>
        <w:t xml:space="preserve"> підвищення вмісту креатиніну в крові та зменшення кількості креатиніну і сечовини в сечі, зниження концентраційних індексів та коефіцієнта канальцевої реабсорбції.</w:t>
      </w:r>
    </w:p>
    <w:p w:rsidR="004B2BC3" w:rsidRDefault="004B2BC3" w:rsidP="004B2BC3">
      <w:pPr>
        <w:jc w:val="center"/>
        <w:rPr>
          <w:b/>
          <w:bCs/>
          <w:sz w:val="28"/>
          <w:szCs w:val="28"/>
          <w:lang w:val="uk-UA"/>
        </w:rPr>
      </w:pPr>
    </w:p>
    <w:p w:rsidR="004B2BC3" w:rsidRDefault="004B2BC3" w:rsidP="004B2BC3">
      <w:pPr>
        <w:jc w:val="center"/>
        <w:rPr>
          <w:b/>
          <w:bCs/>
          <w:sz w:val="28"/>
          <w:szCs w:val="28"/>
          <w:lang w:val="uk-UA"/>
        </w:rPr>
      </w:pPr>
      <w:r>
        <w:rPr>
          <w:b/>
          <w:bCs/>
          <w:sz w:val="28"/>
          <w:szCs w:val="28"/>
          <w:lang w:val="uk-UA"/>
        </w:rPr>
        <w:t xml:space="preserve">Патогенез і діагностика гепаторенального синдрому у </w:t>
      </w:r>
    </w:p>
    <w:p w:rsidR="004B2BC3" w:rsidRDefault="004B2BC3" w:rsidP="004B2BC3">
      <w:pPr>
        <w:jc w:val="center"/>
        <w:rPr>
          <w:b/>
          <w:bCs/>
          <w:sz w:val="28"/>
          <w:szCs w:val="28"/>
          <w:lang w:val="uk-UA"/>
        </w:rPr>
      </w:pPr>
      <w:r>
        <w:rPr>
          <w:b/>
          <w:bCs/>
          <w:sz w:val="28"/>
          <w:szCs w:val="28"/>
          <w:lang w:val="uk-UA"/>
        </w:rPr>
        <w:t>високопродуктивних корів</w:t>
      </w:r>
    </w:p>
    <w:p w:rsidR="004B2BC3" w:rsidRDefault="004B2BC3" w:rsidP="004B2BC3">
      <w:pPr>
        <w:ind w:firstLine="720"/>
        <w:jc w:val="both"/>
        <w:rPr>
          <w:sz w:val="28"/>
          <w:szCs w:val="28"/>
          <w:lang w:val="uk-UA"/>
        </w:rPr>
      </w:pPr>
      <w:r>
        <w:rPr>
          <w:sz w:val="28"/>
          <w:szCs w:val="28"/>
          <w:lang w:val="uk-UA"/>
        </w:rPr>
        <w:t>Серед 447 досліджених корів у 189 (42,3 %) виявляли розвиток гепаторенального синдрому, у тому числі</w:t>
      </w:r>
      <w:r>
        <w:rPr>
          <w:sz w:val="28"/>
          <w:szCs w:val="28"/>
        </w:rPr>
        <w:t>:</w:t>
      </w:r>
      <w:r>
        <w:rPr>
          <w:sz w:val="28"/>
          <w:szCs w:val="28"/>
          <w:lang w:val="uk-UA"/>
        </w:rPr>
        <w:t xml:space="preserve"> 63 із 176 (35,8 %) сухостійних і 126 </w:t>
      </w:r>
      <w:r>
        <w:rPr>
          <w:spacing w:val="-12"/>
          <w:sz w:val="28"/>
          <w:szCs w:val="28"/>
          <w:lang w:val="uk-UA"/>
        </w:rPr>
        <w:t>корів із 271 (46,5 %) у період ранньої лактації. Причинами розвитку</w:t>
      </w:r>
      <w:r>
        <w:rPr>
          <w:spacing w:val="-6"/>
          <w:sz w:val="28"/>
          <w:szCs w:val="28"/>
          <w:lang w:val="uk-UA"/>
        </w:rPr>
        <w:t xml:space="preserve"> </w:t>
      </w:r>
      <w:r>
        <w:rPr>
          <w:sz w:val="28"/>
          <w:szCs w:val="28"/>
          <w:lang w:val="uk-UA"/>
        </w:rPr>
        <w:t xml:space="preserve">гепаторенального синдрому були порушення годівлі, ожиріння, що призводило до гепатодистрофії, гнійно-некротичне ураження кінцівок на фоні некробактеріозу (рис. 3). Бактеріологічним дослідженням ниркової тканини, </w:t>
      </w:r>
      <w:r>
        <w:rPr>
          <w:spacing w:val="-6"/>
          <w:sz w:val="28"/>
          <w:szCs w:val="28"/>
          <w:lang w:val="uk-UA"/>
        </w:rPr>
        <w:t xml:space="preserve">взятої від вимушено забитих корів, у 80 % проб виділяли патогенні культури </w:t>
      </w:r>
      <w:r>
        <w:rPr>
          <w:i/>
          <w:iCs/>
          <w:sz w:val="28"/>
          <w:szCs w:val="28"/>
          <w:lang w:val="en-US"/>
        </w:rPr>
        <w:t>E</w:t>
      </w:r>
      <w:r>
        <w:rPr>
          <w:i/>
          <w:iCs/>
          <w:sz w:val="28"/>
          <w:szCs w:val="28"/>
          <w:lang w:val="uk-UA"/>
        </w:rPr>
        <w:t xml:space="preserve">. </w:t>
      </w:r>
      <w:r>
        <w:rPr>
          <w:i/>
          <w:iCs/>
          <w:sz w:val="28"/>
          <w:szCs w:val="28"/>
          <w:lang w:val="en-US"/>
        </w:rPr>
        <w:t>coli</w:t>
      </w:r>
      <w:r>
        <w:rPr>
          <w:i/>
          <w:iCs/>
          <w:sz w:val="28"/>
          <w:szCs w:val="28"/>
          <w:lang w:val="uk-UA"/>
        </w:rPr>
        <w:t xml:space="preserve">, </w:t>
      </w:r>
      <w:r>
        <w:rPr>
          <w:i/>
          <w:iCs/>
          <w:sz w:val="28"/>
          <w:szCs w:val="28"/>
          <w:lang w:val="en-US"/>
        </w:rPr>
        <w:t>Cl</w:t>
      </w:r>
      <w:r>
        <w:rPr>
          <w:i/>
          <w:iCs/>
          <w:sz w:val="28"/>
          <w:szCs w:val="28"/>
          <w:lang w:val="uk-UA"/>
        </w:rPr>
        <w:t xml:space="preserve">ostridium spp.,  </w:t>
      </w:r>
      <w:r>
        <w:rPr>
          <w:i/>
          <w:iCs/>
          <w:sz w:val="28"/>
          <w:szCs w:val="28"/>
          <w:lang w:val="en-US"/>
        </w:rPr>
        <w:t>F</w:t>
      </w:r>
      <w:r>
        <w:rPr>
          <w:i/>
          <w:iCs/>
          <w:sz w:val="28"/>
          <w:szCs w:val="28"/>
          <w:lang w:val="uk-UA"/>
        </w:rPr>
        <w:t xml:space="preserve">. </w:t>
      </w:r>
      <w:r>
        <w:rPr>
          <w:i/>
          <w:iCs/>
          <w:sz w:val="28"/>
          <w:szCs w:val="28"/>
          <w:lang w:val="en-US"/>
        </w:rPr>
        <w:t>necrophorum</w:t>
      </w:r>
      <w:r>
        <w:rPr>
          <w:i/>
          <w:iCs/>
          <w:sz w:val="28"/>
          <w:szCs w:val="28"/>
          <w:lang w:val="uk-UA"/>
        </w:rPr>
        <w:t xml:space="preserve">, </w:t>
      </w:r>
      <w:r>
        <w:rPr>
          <w:i/>
          <w:iCs/>
          <w:sz w:val="28"/>
          <w:szCs w:val="28"/>
          <w:lang w:val="en-US"/>
        </w:rPr>
        <w:t>Staphylococcus</w:t>
      </w:r>
      <w:r>
        <w:rPr>
          <w:i/>
          <w:iCs/>
          <w:sz w:val="28"/>
          <w:szCs w:val="28"/>
          <w:lang w:val="uk-UA"/>
        </w:rPr>
        <w:t xml:space="preserve"> </w:t>
      </w:r>
      <w:r>
        <w:rPr>
          <w:i/>
          <w:iCs/>
          <w:sz w:val="28"/>
          <w:szCs w:val="28"/>
          <w:lang w:val="en-US"/>
        </w:rPr>
        <w:t>aureus</w:t>
      </w:r>
      <w:r>
        <w:rPr>
          <w:i/>
          <w:iCs/>
          <w:sz w:val="28"/>
          <w:szCs w:val="28"/>
          <w:lang w:val="uk-UA"/>
        </w:rPr>
        <w:t xml:space="preserve">, </w:t>
      </w:r>
      <w:r>
        <w:rPr>
          <w:i/>
          <w:iCs/>
          <w:sz w:val="28"/>
          <w:szCs w:val="28"/>
          <w:lang w:val="en-US"/>
        </w:rPr>
        <w:t>Streptococcus</w:t>
      </w:r>
      <w:r>
        <w:rPr>
          <w:i/>
          <w:iCs/>
          <w:sz w:val="28"/>
          <w:szCs w:val="28"/>
          <w:lang w:val="uk-UA"/>
        </w:rPr>
        <w:t xml:space="preserve"> </w:t>
      </w:r>
      <w:r>
        <w:rPr>
          <w:i/>
          <w:iCs/>
          <w:sz w:val="28"/>
          <w:szCs w:val="28"/>
          <w:lang w:val="en-US"/>
        </w:rPr>
        <w:t>sp</w:t>
      </w:r>
      <w:r>
        <w:rPr>
          <w:i/>
          <w:iCs/>
          <w:sz w:val="28"/>
          <w:szCs w:val="28"/>
          <w:lang w:val="uk-UA"/>
        </w:rPr>
        <w:t>p.</w:t>
      </w:r>
      <w:r>
        <w:rPr>
          <w:sz w:val="28"/>
          <w:szCs w:val="28"/>
          <w:lang w:val="uk-UA"/>
        </w:rPr>
        <w:t xml:space="preserve"> Мікроорганізми були виявлені у 100 % проб сечі (від 20 до 65 тис. мік. кл./мл).</w:t>
      </w:r>
    </w:p>
    <w:p w:rsidR="004B2BC3" w:rsidRDefault="004B2BC3" w:rsidP="004B2BC3">
      <w:pPr>
        <w:ind w:firstLine="720"/>
        <w:jc w:val="both"/>
        <w:rPr>
          <w:sz w:val="28"/>
          <w:szCs w:val="28"/>
          <w:lang w:val="uk-UA"/>
        </w:rPr>
        <w:sectPr w:rsidR="004B2BC3">
          <w:type w:val="continuous"/>
          <w:pgSz w:w="11906" w:h="16838"/>
          <w:pgMar w:top="1418" w:right="1134" w:bottom="1134" w:left="1134" w:header="708" w:footer="708" w:gutter="0"/>
          <w:cols w:space="720"/>
        </w:sectPr>
      </w:pPr>
      <w:r>
        <w:rPr>
          <w:sz w:val="28"/>
          <w:szCs w:val="28"/>
          <w:lang w:val="uk-UA"/>
        </w:rPr>
        <w:t xml:space="preserve">При клінічному дослідженні корів з ознаками гепаторенального синдрому виявляли незначне пригнічення загального стану, зниження апетиту, гіпотонію </w:t>
      </w:r>
    </w:p>
    <w:p w:rsidR="004B2BC3" w:rsidRDefault="004B2BC3" w:rsidP="004B2BC3">
      <w:pPr>
        <w:ind w:firstLine="708"/>
        <w:jc w:val="center"/>
        <w:rPr>
          <w:sz w:val="28"/>
          <w:szCs w:val="28"/>
          <w:lang w:val="uk-UA"/>
        </w:rPr>
      </w:pPr>
      <w:r>
        <w:rPr>
          <w:noProof/>
          <w:lang w:eastAsia="ru-RU"/>
        </w:rPr>
        <w:lastRenderedPageBreak/>
        <mc:AlternateContent>
          <mc:Choice Requires="wps">
            <w:drawing>
              <wp:anchor distT="0" distB="0" distL="114300" distR="114300" simplePos="0" relativeHeight="251661312" behindDoc="0" locked="0" layoutInCell="0" allowOverlap="1">
                <wp:simplePos x="0" y="0"/>
                <wp:positionH relativeFrom="column">
                  <wp:posOffset>6412230</wp:posOffset>
                </wp:positionH>
                <wp:positionV relativeFrom="paragraph">
                  <wp:posOffset>291465</wp:posOffset>
                </wp:positionV>
                <wp:extent cx="2194560" cy="365760"/>
                <wp:effectExtent l="7620" t="11430" r="7620" b="13335"/>
                <wp:wrapNone/>
                <wp:docPr id="524" name="Прямоугольник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365760"/>
                        </a:xfrm>
                        <a:prstGeom prst="rect">
                          <a:avLst/>
                        </a:prstGeom>
                        <a:solidFill>
                          <a:srgbClr val="FFFFFF"/>
                        </a:solidFill>
                        <a:ln w="9525">
                          <a:solidFill>
                            <a:srgbClr val="000000"/>
                          </a:solidFill>
                          <a:miter lim="800000"/>
                          <a:headEnd/>
                          <a:tailEnd/>
                        </a:ln>
                      </wps:spPr>
                      <wps:txbx>
                        <w:txbxContent>
                          <w:p w:rsidR="004B2BC3" w:rsidRDefault="004B2BC3" w:rsidP="004B2BC3">
                            <w:pPr>
                              <w:pStyle w:val="1"/>
                              <w:rPr>
                                <w:b w:val="0"/>
                                <w:bCs w:val="0"/>
                              </w:rPr>
                            </w:pPr>
                            <w:r>
                              <w:rPr>
                                <w:b w:val="0"/>
                                <w:bCs w:val="0"/>
                              </w:rPr>
                              <w:t>Ожиріння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4" o:spid="_x0000_s1026" style="position:absolute;left:0;text-align:left;margin-left:504.9pt;margin-top:22.95pt;width:172.8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" o:allowincell="f">
                <v:textbox>
                  <w:txbxContent>
                    <w:p w:rsidR="004B2BC3" w:rsidRDefault="004B2BC3" w:rsidP="004B2BC3">
                      <w:pPr>
                        <w:pStyle w:val="1"/>
                        <w:rPr>
                          <w:b w:val="0"/>
                          <w:bCs w:val="0"/>
                        </w:rPr>
                      </w:pPr>
                      <w:r>
                        <w:rPr>
                          <w:b w:val="0"/>
                          <w:bCs w:val="0"/>
                        </w:rPr>
                        <w:t>Ожиріння</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0" allowOverlap="1">
                <wp:simplePos x="0" y="0"/>
                <wp:positionH relativeFrom="column">
                  <wp:posOffset>3303270</wp:posOffset>
                </wp:positionH>
                <wp:positionV relativeFrom="paragraph">
                  <wp:posOffset>291465</wp:posOffset>
                </wp:positionV>
                <wp:extent cx="2560320" cy="365760"/>
                <wp:effectExtent l="13335" t="11430" r="7620" b="13335"/>
                <wp:wrapNone/>
                <wp:docPr id="523" name="Прямоугольник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365760"/>
                        </a:xfrm>
                        <a:prstGeom prst="rect">
                          <a:avLst/>
                        </a:prstGeom>
                        <a:solidFill>
                          <a:srgbClr val="FFFFFF"/>
                        </a:solidFill>
                        <a:ln w="9525">
                          <a:solidFill>
                            <a:srgbClr val="000000"/>
                          </a:solidFill>
                          <a:miter lim="800000"/>
                          <a:headEnd/>
                          <a:tailEnd/>
                        </a:ln>
                      </wps:spPr>
                      <wps:txbx>
                        <w:txbxContent>
                          <w:p w:rsidR="004B2BC3" w:rsidRDefault="004B2BC3" w:rsidP="004B2BC3">
                            <w:pPr>
                              <w:pStyle w:val="1"/>
                              <w:rPr>
                                <w:b w:val="0"/>
                                <w:bCs w:val="0"/>
                              </w:rPr>
                            </w:pPr>
                            <w:r>
                              <w:rPr>
                                <w:b w:val="0"/>
                                <w:bCs w:val="0"/>
                              </w:rPr>
                              <w:t>Некробактеріоз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3" o:spid="_x0000_s1027" style="position:absolute;left:0;text-align:left;margin-left:260.1pt;margin-top:22.95pt;width:201.6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" o:allowincell="f">
                <v:textbox>
                  <w:txbxContent>
                    <w:p w:rsidR="004B2BC3" w:rsidRDefault="004B2BC3" w:rsidP="004B2BC3">
                      <w:pPr>
                        <w:pStyle w:val="1"/>
                        <w:rPr>
                          <w:b w:val="0"/>
                          <w:bCs w:val="0"/>
                        </w:rPr>
                      </w:pPr>
                      <w:r>
                        <w:rPr>
                          <w:b w:val="0"/>
                          <w:bCs w:val="0"/>
                        </w:rPr>
                        <w:t>Некробактеріоз</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0" allowOverlap="1">
                <wp:simplePos x="0" y="0"/>
                <wp:positionH relativeFrom="column">
                  <wp:posOffset>560070</wp:posOffset>
                </wp:positionH>
                <wp:positionV relativeFrom="paragraph">
                  <wp:posOffset>291465</wp:posOffset>
                </wp:positionV>
                <wp:extent cx="2194560" cy="365760"/>
                <wp:effectExtent l="13335" t="11430" r="11430" b="13335"/>
                <wp:wrapNone/>
                <wp:docPr id="522" name="Прямоугольник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365760"/>
                        </a:xfrm>
                        <a:prstGeom prst="rect">
                          <a:avLst/>
                        </a:prstGeom>
                        <a:solidFill>
                          <a:srgbClr val="FFFFFF"/>
                        </a:solidFill>
                        <a:ln w="9525">
                          <a:solidFill>
                            <a:srgbClr val="000000"/>
                          </a:solidFill>
                          <a:miter lim="800000"/>
                          <a:headEnd/>
                          <a:tailEnd/>
                        </a:ln>
                      </wps:spPr>
                      <wps:txbx>
                        <w:txbxContent>
                          <w:p w:rsidR="004B2BC3" w:rsidRDefault="004B2BC3" w:rsidP="004B2BC3">
                            <w:pPr>
                              <w:pStyle w:val="1"/>
                              <w:rPr>
                                <w:b w:val="0"/>
                                <w:bCs w:val="0"/>
                              </w:rPr>
                            </w:pPr>
                            <w:r>
                              <w:rPr>
                                <w:b w:val="0"/>
                                <w:bCs w:val="0"/>
                              </w:rPr>
                              <w:t>Порушення годівлі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2" o:spid="_x0000_s1028" style="position:absolute;left:0;text-align:left;margin-left:44.1pt;margin-top:22.95pt;width:172.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" o:allowincell="f">
                <v:textbox>
                  <w:txbxContent>
                    <w:p w:rsidR="004B2BC3" w:rsidRDefault="004B2BC3" w:rsidP="004B2BC3">
                      <w:pPr>
                        <w:pStyle w:val="1"/>
                        <w:rPr>
                          <w:b w:val="0"/>
                          <w:bCs w:val="0"/>
                        </w:rPr>
                      </w:pPr>
                      <w:r>
                        <w:rPr>
                          <w:b w:val="0"/>
                          <w:bCs w:val="0"/>
                        </w:rPr>
                        <w:t>Порушення годівлі</w:t>
                      </w:r>
                    </w:p>
                  </w:txbxContent>
                </v:textbox>
              </v:rect>
            </w:pict>
          </mc:Fallback>
        </mc:AlternateContent>
      </w:r>
    </w:p>
    <w:p w:rsidR="004B2BC3" w:rsidRDefault="004B2BC3" w:rsidP="004B2BC3">
      <w:pPr>
        <w:spacing w:line="360" w:lineRule="auto"/>
        <w:jc w:val="both"/>
        <w:rPr>
          <w:sz w:val="28"/>
          <w:szCs w:val="28"/>
          <w:lang w:val="uk-UA"/>
        </w:rPr>
      </w:pPr>
    </w:p>
    <w:p w:rsidR="004B2BC3" w:rsidRDefault="004B2BC3" w:rsidP="004B2BC3">
      <w:pPr>
        <w:spacing w:line="360" w:lineRule="auto"/>
        <w:jc w:val="both"/>
        <w:rPr>
          <w:sz w:val="28"/>
          <w:szCs w:val="28"/>
          <w:lang w:val="uk-UA"/>
        </w:rPr>
      </w:pPr>
      <w:r>
        <w:rPr>
          <w:noProof/>
          <w:lang w:eastAsia="ru-RU"/>
        </w:rPr>
        <mc:AlternateContent>
          <mc:Choice Requires="wps">
            <w:drawing>
              <wp:anchor distT="0" distB="0" distL="114300" distR="114300" simplePos="0" relativeHeight="251684864" behindDoc="0" locked="0" layoutInCell="0" allowOverlap="1">
                <wp:simplePos x="0" y="0"/>
                <wp:positionH relativeFrom="column">
                  <wp:posOffset>5680710</wp:posOffset>
                </wp:positionH>
                <wp:positionV relativeFrom="paragraph">
                  <wp:posOffset>43815</wp:posOffset>
                </wp:positionV>
                <wp:extent cx="731520" cy="274320"/>
                <wp:effectExtent l="38100" t="8255" r="11430" b="60325"/>
                <wp:wrapNone/>
                <wp:docPr id="521" name="Прямая соединительная линия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1"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3pt,3.45pt" to="504.9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" o:allowincell="f">
                <v:stroke endarrow="block"/>
              </v:line>
            </w:pict>
          </mc:Fallback>
        </mc:AlternateContent>
      </w:r>
      <w:r>
        <w:rPr>
          <w:noProof/>
          <w:lang w:eastAsia="ru-RU"/>
        </w:rPr>
        <mc:AlternateContent>
          <mc:Choice Requires="wps">
            <w:drawing>
              <wp:anchor distT="0" distB="0" distL="114300" distR="114300" simplePos="0" relativeHeight="251683840" behindDoc="0" locked="0" layoutInCell="0" allowOverlap="1">
                <wp:simplePos x="0" y="0"/>
                <wp:positionH relativeFrom="column">
                  <wp:posOffset>4491990</wp:posOffset>
                </wp:positionH>
                <wp:positionV relativeFrom="paragraph">
                  <wp:posOffset>43815</wp:posOffset>
                </wp:positionV>
                <wp:extent cx="0" cy="274320"/>
                <wp:effectExtent l="59055" t="8255" r="55245" b="22225"/>
                <wp:wrapNone/>
                <wp:docPr id="520" name="Прямая соединительная линия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7pt,3.45pt" to="353.7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" o:allowincell="f">
                <v:stroke endarrow="block"/>
              </v:line>
            </w:pict>
          </mc:Fallback>
        </mc:AlternateContent>
      </w:r>
      <w:r>
        <w:rPr>
          <w:noProof/>
          <w:lang w:eastAsia="ru-RU"/>
        </w:rPr>
        <mc:AlternateContent>
          <mc:Choice Requires="wps">
            <w:drawing>
              <wp:anchor distT="0" distB="0" distL="114300" distR="114300" simplePos="0" relativeHeight="251682816" behindDoc="0" locked="0" layoutInCell="0" allowOverlap="1">
                <wp:simplePos x="0" y="0"/>
                <wp:positionH relativeFrom="column">
                  <wp:posOffset>2754630</wp:posOffset>
                </wp:positionH>
                <wp:positionV relativeFrom="paragraph">
                  <wp:posOffset>43815</wp:posOffset>
                </wp:positionV>
                <wp:extent cx="640080" cy="274320"/>
                <wp:effectExtent l="7620" t="8255" r="38100" b="60325"/>
                <wp:wrapNone/>
                <wp:docPr id="519" name="Прямая соединительная линия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9pt,3.45pt" to="267.3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" o:allowincell="f">
                <v:stroke endarrow="block"/>
              </v:line>
            </w:pict>
          </mc:Fallback>
        </mc:AlternateContent>
      </w:r>
    </w:p>
    <w:p w:rsidR="004B2BC3" w:rsidRDefault="004B2BC3" w:rsidP="004B2BC3">
      <w:pPr>
        <w:spacing w:line="360" w:lineRule="auto"/>
        <w:jc w:val="both"/>
        <w:rPr>
          <w:sz w:val="28"/>
          <w:szCs w:val="28"/>
          <w:lang w:val="uk-UA"/>
        </w:rPr>
      </w:pPr>
      <w:r>
        <w:rPr>
          <w:noProof/>
          <w:lang w:eastAsia="ru-RU"/>
        </w:rPr>
        <mc:AlternateContent>
          <mc:Choice Requires="wps">
            <w:drawing>
              <wp:anchor distT="0" distB="0" distL="114300" distR="114300" simplePos="0" relativeHeight="251668480" behindDoc="0" locked="0" layoutInCell="0" allowOverlap="1">
                <wp:simplePos x="0" y="0"/>
                <wp:positionH relativeFrom="column">
                  <wp:posOffset>6869430</wp:posOffset>
                </wp:positionH>
                <wp:positionV relativeFrom="paragraph">
                  <wp:posOffset>11430</wp:posOffset>
                </wp:positionV>
                <wp:extent cx="2063115" cy="640080"/>
                <wp:effectExtent l="7620" t="6350" r="5715" b="10795"/>
                <wp:wrapNone/>
                <wp:docPr id="518" name="Прямоугольник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115" cy="640080"/>
                        </a:xfrm>
                        <a:prstGeom prst="rect">
                          <a:avLst/>
                        </a:prstGeom>
                        <a:solidFill>
                          <a:srgbClr val="FFFFFF"/>
                        </a:solidFill>
                        <a:ln w="9525">
                          <a:solidFill>
                            <a:srgbClr val="000000"/>
                          </a:solidFill>
                          <a:miter lim="800000"/>
                          <a:headEnd/>
                          <a:tailEnd/>
                        </a:ln>
                      </wps:spPr>
                      <wps:txbx>
                        <w:txbxContent>
                          <w:p w:rsidR="004B2BC3" w:rsidRDefault="004B2BC3" w:rsidP="004B2BC3">
                            <w:pPr>
                              <w:jc w:val="center"/>
                              <w:rPr>
                                <w:sz w:val="28"/>
                                <w:szCs w:val="28"/>
                                <w:lang w:val="uk-UA"/>
                              </w:rPr>
                            </w:pPr>
                            <w:r>
                              <w:rPr>
                                <w:sz w:val="28"/>
                                <w:szCs w:val="28"/>
                                <w:lang w:val="uk-UA"/>
                              </w:rPr>
                              <w:t>Синдром цитолізу гепатоцитів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8" o:spid="_x0000_s1029" style="position:absolute;left:0;text-align:left;margin-left:540.9pt;margin-top:.9pt;width:162.45pt;height:5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" o:allowincell="f">
                <v:textbox>
                  <w:txbxContent>
                    <w:p w:rsidR="004B2BC3" w:rsidRDefault="004B2BC3" w:rsidP="004B2BC3">
                      <w:pPr>
                        <w:jc w:val="center"/>
                        <w:rPr>
                          <w:sz w:val="28"/>
                          <w:szCs w:val="28"/>
                          <w:lang w:val="uk-UA"/>
                        </w:rPr>
                      </w:pPr>
                      <w:r>
                        <w:rPr>
                          <w:sz w:val="28"/>
                          <w:szCs w:val="28"/>
                          <w:lang w:val="uk-UA"/>
                        </w:rPr>
                        <w:t>Синдром цитолізу гепатоцитів</w:t>
                      </w:r>
                    </w:p>
                  </w:txbxContent>
                </v:textbox>
              </v:rect>
            </w:pict>
          </mc:Fallback>
        </mc:AlternateContent>
      </w:r>
      <w:r>
        <w:rPr>
          <w:noProof/>
          <w:lang w:eastAsia="ru-RU"/>
        </w:rPr>
        <mc:AlternateContent>
          <mc:Choice Requires="wps">
            <w:drawing>
              <wp:anchor distT="0" distB="0" distL="114300" distR="114300" simplePos="0" relativeHeight="251686912" behindDoc="0" locked="0" layoutInCell="0" allowOverlap="1">
                <wp:simplePos x="0" y="0"/>
                <wp:positionH relativeFrom="column">
                  <wp:posOffset>6412230</wp:posOffset>
                </wp:positionH>
                <wp:positionV relativeFrom="paragraph">
                  <wp:posOffset>194310</wp:posOffset>
                </wp:positionV>
                <wp:extent cx="457200" cy="0"/>
                <wp:effectExtent l="7620" t="55880" r="20955" b="58420"/>
                <wp:wrapNone/>
                <wp:docPr id="517" name="Прямая соединительная линия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9pt,15.3pt" to="540.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" o:allowincell="f">
                <v:stroke endarrow="block"/>
              </v:line>
            </w:pict>
          </mc:Fallback>
        </mc:AlternateContent>
      </w:r>
      <w:r>
        <w:rPr>
          <w:noProof/>
          <w:lang w:eastAsia="ru-RU"/>
        </w:rPr>
        <mc:AlternateContent>
          <mc:Choice Requires="wps">
            <w:drawing>
              <wp:anchor distT="0" distB="0" distL="114300" distR="114300" simplePos="0" relativeHeight="251685888" behindDoc="0" locked="0" layoutInCell="0" allowOverlap="1">
                <wp:simplePos x="0" y="0"/>
                <wp:positionH relativeFrom="column">
                  <wp:posOffset>2388870</wp:posOffset>
                </wp:positionH>
                <wp:positionV relativeFrom="paragraph">
                  <wp:posOffset>194310</wp:posOffset>
                </wp:positionV>
                <wp:extent cx="365760" cy="0"/>
                <wp:effectExtent l="22860" t="55880" r="11430" b="58420"/>
                <wp:wrapNone/>
                <wp:docPr id="516" name="Прямая соединительная линия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6"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1pt,15.3pt" to="216.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" o:allowincell="f">
                <v:stroke endarrow="block"/>
              </v:line>
            </w:pict>
          </mc:Fallback>
        </mc:AlternateContent>
      </w:r>
      <w:r>
        <w:rPr>
          <w:noProof/>
          <w:lang w:eastAsia="ru-RU"/>
        </w:rPr>
        <mc:AlternateContent>
          <mc:Choice Requires="wps">
            <w:drawing>
              <wp:anchor distT="0" distB="0" distL="114300" distR="114300" simplePos="0" relativeHeight="251663360" behindDoc="0" locked="0" layoutInCell="0" allowOverlap="1">
                <wp:simplePos x="0" y="0"/>
                <wp:positionH relativeFrom="column">
                  <wp:posOffset>560070</wp:posOffset>
                </wp:positionH>
                <wp:positionV relativeFrom="paragraph">
                  <wp:posOffset>11430</wp:posOffset>
                </wp:positionV>
                <wp:extent cx="1828800" cy="914400"/>
                <wp:effectExtent l="13335" t="6350" r="5715" b="12700"/>
                <wp:wrapNone/>
                <wp:docPr id="515" name="Прямоугольник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14400"/>
                        </a:xfrm>
                        <a:prstGeom prst="rect">
                          <a:avLst/>
                        </a:prstGeom>
                        <a:solidFill>
                          <a:srgbClr val="FFFFFF"/>
                        </a:solidFill>
                        <a:ln w="9525">
                          <a:solidFill>
                            <a:srgbClr val="000000"/>
                          </a:solidFill>
                          <a:miter lim="800000"/>
                          <a:headEnd/>
                          <a:tailEnd/>
                        </a:ln>
                      </wps:spPr>
                      <wps:txbx>
                        <w:txbxContent>
                          <w:p w:rsidR="004B2BC3" w:rsidRDefault="004B2BC3" w:rsidP="004B2BC3">
                            <w:pPr>
                              <w:pStyle w:val="34"/>
                            </w:pPr>
                            <w:r>
                              <w:t>Синдром функціональної недостатності гепатоцитів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5" o:spid="_x0000_s1030" style="position:absolute;left:0;text-align:left;margin-left:44.1pt;margin-top:.9pt;width:2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" o:allowincell="f">
                <v:textbox>
                  <w:txbxContent>
                    <w:p w:rsidR="004B2BC3" w:rsidRDefault="004B2BC3" w:rsidP="004B2BC3">
                      <w:pPr>
                        <w:pStyle w:val="34"/>
                      </w:pPr>
                      <w:r>
                        <w:t>Синдром функціональної недостатності гепатоцитів</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0" allowOverlap="1">
                <wp:simplePos x="0" y="0"/>
                <wp:positionH relativeFrom="column">
                  <wp:posOffset>2754630</wp:posOffset>
                </wp:positionH>
                <wp:positionV relativeFrom="paragraph">
                  <wp:posOffset>11430</wp:posOffset>
                </wp:positionV>
                <wp:extent cx="3657600" cy="365760"/>
                <wp:effectExtent l="7620" t="6350" r="11430" b="8890"/>
                <wp:wrapNone/>
                <wp:docPr id="514" name="Прямоугольник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65760"/>
                        </a:xfrm>
                        <a:prstGeom prst="rect">
                          <a:avLst/>
                        </a:prstGeom>
                        <a:solidFill>
                          <a:srgbClr val="FFFFFF"/>
                        </a:solidFill>
                        <a:ln w="9525">
                          <a:solidFill>
                            <a:srgbClr val="000000"/>
                          </a:solidFill>
                          <a:miter lim="800000"/>
                          <a:headEnd/>
                          <a:tailEnd/>
                        </a:ln>
                      </wps:spPr>
                      <wps:txbx>
                        <w:txbxContent>
                          <w:p w:rsidR="004B2BC3" w:rsidRDefault="004B2BC3" w:rsidP="004B2BC3">
                            <w:pPr>
                              <w:pStyle w:val="1"/>
                              <w:rPr>
                                <w:b w:val="0"/>
                                <w:bCs w:val="0"/>
                              </w:rPr>
                            </w:pPr>
                            <w:r>
                              <w:rPr>
                                <w:b w:val="0"/>
                                <w:bCs w:val="0"/>
                              </w:rPr>
                              <w:t>Жирова гепатодистрофія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4" o:spid="_x0000_s1031" style="position:absolute;left:0;text-align:left;margin-left:216.9pt;margin-top:.9pt;width:4in;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" o:allowincell="f">
                <v:textbox>
                  <w:txbxContent>
                    <w:p w:rsidR="004B2BC3" w:rsidRDefault="004B2BC3" w:rsidP="004B2BC3">
                      <w:pPr>
                        <w:pStyle w:val="1"/>
                        <w:rPr>
                          <w:b w:val="0"/>
                          <w:bCs w:val="0"/>
                        </w:rPr>
                      </w:pPr>
                      <w:r>
                        <w:rPr>
                          <w:b w:val="0"/>
                          <w:bCs w:val="0"/>
                        </w:rPr>
                        <w:t>Жирова гепатодистрофія</w:t>
                      </w:r>
                    </w:p>
                  </w:txbxContent>
                </v:textbox>
              </v:rect>
            </w:pict>
          </mc:Fallback>
        </mc:AlternateContent>
      </w:r>
    </w:p>
    <w:p w:rsidR="004B2BC3" w:rsidRDefault="004B2BC3" w:rsidP="004B2BC3">
      <w:pPr>
        <w:spacing w:line="360" w:lineRule="auto"/>
        <w:jc w:val="both"/>
        <w:rPr>
          <w:sz w:val="28"/>
          <w:szCs w:val="28"/>
          <w:lang w:val="uk-UA"/>
        </w:rPr>
      </w:pPr>
      <w:r>
        <w:rPr>
          <w:noProof/>
          <w:lang w:eastAsia="ru-RU"/>
        </w:rPr>
        <mc:AlternateContent>
          <mc:Choice Requires="wps">
            <w:drawing>
              <wp:anchor distT="0" distB="0" distL="114300" distR="114300" simplePos="0" relativeHeight="251694080" behindDoc="0" locked="0" layoutInCell="0" allowOverlap="1">
                <wp:simplePos x="0" y="0"/>
                <wp:positionH relativeFrom="column">
                  <wp:posOffset>6046470</wp:posOffset>
                </wp:positionH>
                <wp:positionV relativeFrom="paragraph">
                  <wp:posOffset>70485</wp:posOffset>
                </wp:positionV>
                <wp:extent cx="0" cy="548640"/>
                <wp:effectExtent l="60960" t="10160" r="53340" b="22225"/>
                <wp:wrapNone/>
                <wp:docPr id="513" name="Прямая соединительная линия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1pt,5.55pt" to="476.1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" o:allowincell="f">
                <v:stroke endarrow="block"/>
              </v:line>
            </w:pict>
          </mc:Fallback>
        </mc:AlternateContent>
      </w:r>
    </w:p>
    <w:p w:rsidR="004B2BC3" w:rsidRDefault="004B2BC3" w:rsidP="004B2BC3">
      <w:pPr>
        <w:spacing w:line="360" w:lineRule="auto"/>
        <w:jc w:val="both"/>
        <w:rPr>
          <w:sz w:val="28"/>
          <w:szCs w:val="28"/>
          <w:lang w:val="uk-UA"/>
        </w:rPr>
      </w:pPr>
      <w:r>
        <w:rPr>
          <w:noProof/>
          <w:lang w:eastAsia="ru-RU"/>
        </w:rPr>
        <mc:AlternateContent>
          <mc:Choice Requires="wps">
            <w:drawing>
              <wp:anchor distT="0" distB="0" distL="114300" distR="114300" simplePos="0" relativeHeight="251695104" behindDoc="0" locked="0" layoutInCell="0" allowOverlap="1">
                <wp:simplePos x="0" y="0"/>
                <wp:positionH relativeFrom="column">
                  <wp:posOffset>7143750</wp:posOffset>
                </wp:positionH>
                <wp:positionV relativeFrom="paragraph">
                  <wp:posOffset>38100</wp:posOffset>
                </wp:positionV>
                <wp:extent cx="91440" cy="274320"/>
                <wp:effectExtent l="53340" t="8255" r="7620" b="31750"/>
                <wp:wrapNone/>
                <wp:docPr id="512" name="Прямая соединительная линия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2"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3pt" to="569.7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" o:allowincell="f">
                <v:stroke endarrow="block"/>
              </v:line>
            </w:pict>
          </mc:Fallback>
        </mc:AlternateContent>
      </w:r>
      <w:r>
        <w:rPr>
          <w:noProof/>
          <w:lang w:eastAsia="ru-RU"/>
        </w:rPr>
        <mc:AlternateContent>
          <mc:Choice Requires="wps">
            <w:drawing>
              <wp:anchor distT="0" distB="0" distL="114300" distR="114300" simplePos="0" relativeHeight="251666432" behindDoc="0" locked="0" layoutInCell="0" allowOverlap="1">
                <wp:simplePos x="0" y="0"/>
                <wp:positionH relativeFrom="column">
                  <wp:posOffset>2754630</wp:posOffset>
                </wp:positionH>
                <wp:positionV relativeFrom="paragraph">
                  <wp:posOffset>38100</wp:posOffset>
                </wp:positionV>
                <wp:extent cx="2011680" cy="914400"/>
                <wp:effectExtent l="7620" t="8255" r="9525" b="10795"/>
                <wp:wrapNone/>
                <wp:docPr id="511" name="Прямоугольник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914400"/>
                        </a:xfrm>
                        <a:prstGeom prst="rect">
                          <a:avLst/>
                        </a:prstGeom>
                        <a:solidFill>
                          <a:srgbClr val="FFFFFF"/>
                        </a:solidFill>
                        <a:ln w="9525">
                          <a:solidFill>
                            <a:srgbClr val="000000"/>
                          </a:solidFill>
                          <a:miter lim="800000"/>
                          <a:headEnd/>
                          <a:tailEnd/>
                        </a:ln>
                      </wps:spPr>
                      <wps:txbx>
                        <w:txbxContent>
                          <w:p w:rsidR="004B2BC3" w:rsidRDefault="004B2BC3" w:rsidP="004B2BC3">
                            <w:pPr>
                              <w:jc w:val="center"/>
                              <w:rPr>
                                <w:sz w:val="28"/>
                                <w:szCs w:val="28"/>
                                <w:lang w:val="uk-UA"/>
                              </w:rPr>
                            </w:pPr>
                            <w:r>
                              <w:rPr>
                                <w:sz w:val="28"/>
                                <w:szCs w:val="28"/>
                                <w:lang w:val="uk-UA"/>
                              </w:rPr>
                              <w:t>Пошкодження базальної мембрани гломерулярних капілярів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1" o:spid="_x0000_s1032" style="position:absolute;left:0;text-align:left;margin-left:216.9pt;margin-top:3pt;width:158.4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" o:allowincell="f">
                <v:textbox>
                  <w:txbxContent>
                    <w:p w:rsidR="004B2BC3" w:rsidRDefault="004B2BC3" w:rsidP="004B2BC3">
                      <w:pPr>
                        <w:jc w:val="center"/>
                        <w:rPr>
                          <w:sz w:val="28"/>
                          <w:szCs w:val="28"/>
                          <w:lang w:val="uk-UA"/>
                        </w:rPr>
                      </w:pPr>
                      <w:r>
                        <w:rPr>
                          <w:sz w:val="28"/>
                          <w:szCs w:val="28"/>
                          <w:lang w:val="uk-UA"/>
                        </w:rPr>
                        <w:t>Пошкодження базальної мембрани гломерулярних капілярів</w:t>
                      </w:r>
                    </w:p>
                  </w:txbxContent>
                </v:textbox>
              </v:rect>
            </w:pict>
          </mc:Fallback>
        </mc:AlternateContent>
      </w:r>
    </w:p>
    <w:p w:rsidR="004B2BC3" w:rsidRDefault="004B2BC3" w:rsidP="004B2BC3">
      <w:pPr>
        <w:spacing w:line="360" w:lineRule="auto"/>
        <w:jc w:val="both"/>
        <w:rPr>
          <w:sz w:val="28"/>
          <w:szCs w:val="28"/>
          <w:lang w:val="uk-UA"/>
        </w:rPr>
      </w:pPr>
      <w:r>
        <w:rPr>
          <w:noProof/>
          <w:lang w:eastAsia="ru-RU"/>
        </w:rPr>
        <mc:AlternateContent>
          <mc:Choice Requires="wps">
            <w:drawing>
              <wp:anchor distT="0" distB="0" distL="114300" distR="114300" simplePos="0" relativeHeight="251691008" behindDoc="0" locked="0" layoutInCell="0" allowOverlap="1">
                <wp:simplePos x="0" y="0"/>
                <wp:positionH relativeFrom="column">
                  <wp:posOffset>4766310</wp:posOffset>
                </wp:positionH>
                <wp:positionV relativeFrom="paragraph">
                  <wp:posOffset>280035</wp:posOffset>
                </wp:positionV>
                <wp:extent cx="365760" cy="0"/>
                <wp:effectExtent l="19050" t="61595" r="5715" b="52705"/>
                <wp:wrapNone/>
                <wp:docPr id="510" name="Прямая соединительная линия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0"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3pt,22.05pt" to="404.1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" o:allowincell="f">
                <v:stroke endarrow="block"/>
              </v:line>
            </w:pict>
          </mc:Fallback>
        </mc:AlternateContent>
      </w:r>
      <w:r>
        <w:rPr>
          <w:noProof/>
          <w:lang w:eastAsia="ru-RU"/>
        </w:rPr>
        <mc:AlternateContent>
          <mc:Choice Requires="wps">
            <w:drawing>
              <wp:anchor distT="0" distB="0" distL="114300" distR="114300" simplePos="0" relativeHeight="251687936" behindDoc="0" locked="0" layoutInCell="0" allowOverlap="1">
                <wp:simplePos x="0" y="0"/>
                <wp:positionH relativeFrom="column">
                  <wp:posOffset>1565910</wp:posOffset>
                </wp:positionH>
                <wp:positionV relativeFrom="paragraph">
                  <wp:posOffset>5715</wp:posOffset>
                </wp:positionV>
                <wp:extent cx="0" cy="182880"/>
                <wp:effectExtent l="57150" t="6350" r="57150" b="20320"/>
                <wp:wrapNone/>
                <wp:docPr id="509" name="Прямая соединительная линия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3pt,.45pt" to="123.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" o:allowincell="f">
                <v:stroke endarrow="block"/>
              </v:line>
            </w:pict>
          </mc:Fallback>
        </mc:AlternateContent>
      </w:r>
      <w:r>
        <w:rPr>
          <w:noProof/>
          <w:lang w:eastAsia="ru-RU"/>
        </w:rPr>
        <mc:AlternateContent>
          <mc:Choice Requires="wps">
            <w:drawing>
              <wp:anchor distT="0" distB="0" distL="114300" distR="114300" simplePos="0" relativeHeight="251664384" behindDoc="0" locked="0" layoutInCell="0" allowOverlap="1">
                <wp:simplePos x="0" y="0"/>
                <wp:positionH relativeFrom="column">
                  <wp:posOffset>560070</wp:posOffset>
                </wp:positionH>
                <wp:positionV relativeFrom="paragraph">
                  <wp:posOffset>188595</wp:posOffset>
                </wp:positionV>
                <wp:extent cx="1828800" cy="365760"/>
                <wp:effectExtent l="13335" t="8255" r="5715" b="6985"/>
                <wp:wrapNone/>
                <wp:docPr id="508" name="Прямоугольник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65760"/>
                        </a:xfrm>
                        <a:prstGeom prst="rect">
                          <a:avLst/>
                        </a:prstGeom>
                        <a:solidFill>
                          <a:srgbClr val="FFFFFF"/>
                        </a:solidFill>
                        <a:ln w="9525">
                          <a:solidFill>
                            <a:srgbClr val="000000"/>
                          </a:solidFill>
                          <a:miter lim="800000"/>
                          <a:headEnd/>
                          <a:tailEnd/>
                        </a:ln>
                      </wps:spPr>
                      <wps:txbx>
                        <w:txbxContent>
                          <w:p w:rsidR="004B2BC3" w:rsidRDefault="004B2BC3" w:rsidP="004B2BC3">
                            <w:pPr>
                              <w:pStyle w:val="1"/>
                              <w:rPr>
                                <w:b w:val="0"/>
                                <w:bCs w:val="0"/>
                              </w:rPr>
                            </w:pPr>
                            <w:r>
                              <w:rPr>
                                <w:b w:val="0"/>
                                <w:bCs w:val="0"/>
                              </w:rPr>
                              <w:t>Інтоксикація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8" o:spid="_x0000_s1033" style="position:absolute;left:0;text-align:left;margin-left:44.1pt;margin-top:14.85pt;width:2in;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" o:allowincell="f">
                <v:textbox>
                  <w:txbxContent>
                    <w:p w:rsidR="004B2BC3" w:rsidRDefault="004B2BC3" w:rsidP="004B2BC3">
                      <w:pPr>
                        <w:pStyle w:val="1"/>
                        <w:rPr>
                          <w:b w:val="0"/>
                          <w:bCs w:val="0"/>
                        </w:rPr>
                      </w:pPr>
                      <w:r>
                        <w:rPr>
                          <w:b w:val="0"/>
                          <w:bCs w:val="0"/>
                        </w:rPr>
                        <w:t>Інтоксикація</w:t>
                      </w:r>
                    </w:p>
                  </w:txbxContent>
                </v:textbox>
              </v:rect>
            </w:pict>
          </mc:Fallback>
        </mc:AlternateContent>
      </w:r>
      <w:r>
        <w:rPr>
          <w:noProof/>
          <w:lang w:eastAsia="ru-RU"/>
        </w:rPr>
        <mc:AlternateContent>
          <mc:Choice Requires="wps">
            <w:drawing>
              <wp:anchor distT="0" distB="0" distL="114300" distR="114300" simplePos="0" relativeHeight="251667456" behindDoc="0" locked="0" layoutInCell="0" allowOverlap="1">
                <wp:simplePos x="0" y="0"/>
                <wp:positionH relativeFrom="column">
                  <wp:posOffset>5132070</wp:posOffset>
                </wp:positionH>
                <wp:positionV relativeFrom="paragraph">
                  <wp:posOffset>5715</wp:posOffset>
                </wp:positionV>
                <wp:extent cx="2011680" cy="640080"/>
                <wp:effectExtent l="13335" t="6350" r="13335" b="10795"/>
                <wp:wrapNone/>
                <wp:docPr id="507" name="Прямоугольник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640080"/>
                        </a:xfrm>
                        <a:prstGeom prst="rect">
                          <a:avLst/>
                        </a:prstGeom>
                        <a:solidFill>
                          <a:srgbClr val="FFFFFF"/>
                        </a:solidFill>
                        <a:ln w="9525">
                          <a:solidFill>
                            <a:srgbClr val="000000"/>
                          </a:solidFill>
                          <a:miter lim="800000"/>
                          <a:headEnd/>
                          <a:tailEnd/>
                        </a:ln>
                      </wps:spPr>
                      <wps:txbx>
                        <w:txbxContent>
                          <w:p w:rsidR="004B2BC3" w:rsidRDefault="004B2BC3" w:rsidP="004B2BC3">
                            <w:pPr>
                              <w:pStyle w:val="2ffffc"/>
                              <w:spacing w:line="240" w:lineRule="auto"/>
                              <w:jc w:val="center"/>
                              <w:rPr>
                                <w:sz w:val="28"/>
                                <w:szCs w:val="28"/>
                              </w:rPr>
                            </w:pPr>
                            <w:r>
                              <w:rPr>
                                <w:sz w:val="28"/>
                                <w:szCs w:val="28"/>
                              </w:rPr>
                              <w:t>Утворення імунних комплексів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7" o:spid="_x0000_s1034" style="position:absolute;left:0;text-align:left;margin-left:404.1pt;margin-top:.45pt;width:158.4pt;height:5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" o:allowincell="f">
                <v:textbox>
                  <w:txbxContent>
                    <w:p w:rsidR="004B2BC3" w:rsidRDefault="004B2BC3" w:rsidP="004B2BC3">
                      <w:pPr>
                        <w:pStyle w:val="2ffffc"/>
                        <w:spacing w:line="240" w:lineRule="auto"/>
                        <w:jc w:val="center"/>
                        <w:rPr>
                          <w:sz w:val="28"/>
                          <w:szCs w:val="28"/>
                        </w:rPr>
                      </w:pPr>
                      <w:r>
                        <w:rPr>
                          <w:sz w:val="28"/>
                          <w:szCs w:val="28"/>
                        </w:rPr>
                        <w:t>Утворення імунних комплексів</w:t>
                      </w:r>
                    </w:p>
                  </w:txbxContent>
                </v:textbox>
              </v:rect>
            </w:pict>
          </mc:Fallback>
        </mc:AlternateContent>
      </w:r>
    </w:p>
    <w:p w:rsidR="004B2BC3" w:rsidRDefault="004B2BC3" w:rsidP="004B2BC3">
      <w:pPr>
        <w:spacing w:line="360" w:lineRule="auto"/>
        <w:jc w:val="both"/>
        <w:rPr>
          <w:sz w:val="28"/>
          <w:szCs w:val="28"/>
          <w:lang w:val="uk-UA"/>
        </w:rPr>
      </w:pPr>
      <w:r>
        <w:rPr>
          <w:noProof/>
          <w:lang w:eastAsia="ru-RU"/>
        </w:rPr>
        <mc:AlternateContent>
          <mc:Choice Requires="wps">
            <w:drawing>
              <wp:anchor distT="0" distB="0" distL="114300" distR="114300" simplePos="0" relativeHeight="251689984" behindDoc="0" locked="0" layoutInCell="0" allowOverlap="1">
                <wp:simplePos x="0" y="0"/>
                <wp:positionH relativeFrom="column">
                  <wp:posOffset>2388870</wp:posOffset>
                </wp:positionH>
                <wp:positionV relativeFrom="paragraph">
                  <wp:posOffset>64770</wp:posOffset>
                </wp:positionV>
                <wp:extent cx="365760" cy="0"/>
                <wp:effectExtent l="13335" t="57785" r="20955" b="56515"/>
                <wp:wrapNone/>
                <wp:docPr id="506" name="Прямая соединительная линия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1pt,5.1pt" to="216.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" o:allowincell="f">
                <v:stroke endarrow="block"/>
              </v:line>
            </w:pict>
          </mc:Fallback>
        </mc:AlternateContent>
      </w:r>
      <w:r>
        <w:rPr>
          <w:noProof/>
          <w:lang w:eastAsia="ru-RU"/>
        </w:rPr>
        <mc:AlternateContent>
          <mc:Choice Requires="wps">
            <w:drawing>
              <wp:anchor distT="0" distB="0" distL="114300" distR="114300" simplePos="0" relativeHeight="251688960" behindDoc="0" locked="0" layoutInCell="0" allowOverlap="1">
                <wp:simplePos x="0" y="0"/>
                <wp:positionH relativeFrom="column">
                  <wp:posOffset>1565910</wp:posOffset>
                </wp:positionH>
                <wp:positionV relativeFrom="paragraph">
                  <wp:posOffset>247650</wp:posOffset>
                </wp:positionV>
                <wp:extent cx="0" cy="182880"/>
                <wp:effectExtent l="57150" t="12065" r="57150" b="14605"/>
                <wp:wrapNone/>
                <wp:docPr id="505" name="Прямая соединительная линия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3pt,19.5pt" to="123.3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" o:allowincell="f">
                <v:stroke endarrow="block"/>
              </v:line>
            </w:pict>
          </mc:Fallback>
        </mc:AlternateContent>
      </w:r>
    </w:p>
    <w:p w:rsidR="004B2BC3" w:rsidRDefault="004B2BC3" w:rsidP="004B2BC3">
      <w:pPr>
        <w:spacing w:line="360" w:lineRule="auto"/>
        <w:jc w:val="both"/>
        <w:rPr>
          <w:sz w:val="28"/>
          <w:szCs w:val="28"/>
          <w:lang w:val="uk-UA"/>
        </w:rPr>
      </w:pPr>
      <w:r>
        <w:rPr>
          <w:noProof/>
          <w:lang w:eastAsia="ru-RU"/>
        </w:rPr>
        <mc:AlternateContent>
          <mc:Choice Requires="wps">
            <w:drawing>
              <wp:anchor distT="0" distB="0" distL="114300" distR="114300" simplePos="0" relativeHeight="251670528" behindDoc="0" locked="0" layoutInCell="0" allowOverlap="1">
                <wp:simplePos x="0" y="0"/>
                <wp:positionH relativeFrom="column">
                  <wp:posOffset>7235190</wp:posOffset>
                </wp:positionH>
                <wp:positionV relativeFrom="paragraph">
                  <wp:posOffset>32385</wp:posOffset>
                </wp:positionV>
                <wp:extent cx="1697355" cy="731520"/>
                <wp:effectExtent l="11430" t="8255" r="5715" b="12700"/>
                <wp:wrapNone/>
                <wp:docPr id="504" name="Прямоугольник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7355" cy="731520"/>
                        </a:xfrm>
                        <a:prstGeom prst="rect">
                          <a:avLst/>
                        </a:prstGeom>
                        <a:solidFill>
                          <a:srgbClr val="FFFFFF"/>
                        </a:solidFill>
                        <a:ln w="9525">
                          <a:solidFill>
                            <a:srgbClr val="000000"/>
                          </a:solidFill>
                          <a:miter lim="800000"/>
                          <a:headEnd/>
                          <a:tailEnd/>
                        </a:ln>
                      </wps:spPr>
                      <wps:txbx>
                        <w:txbxContent>
                          <w:p w:rsidR="004B2BC3" w:rsidRDefault="004B2BC3" w:rsidP="004B2BC3">
                            <w:pPr>
                              <w:pStyle w:val="2ffffc"/>
                              <w:spacing w:line="240" w:lineRule="auto"/>
                              <w:jc w:val="center"/>
                              <w:rPr>
                                <w:sz w:val="28"/>
                                <w:szCs w:val="28"/>
                              </w:rPr>
                            </w:pPr>
                            <w:r>
                              <w:rPr>
                                <w:sz w:val="28"/>
                                <w:szCs w:val="28"/>
                              </w:rPr>
                              <w:t>Порушення концентраційної функції нирок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4" o:spid="_x0000_s1035" style="position:absolute;left:0;text-align:left;margin-left:569.7pt;margin-top:2.55pt;width:133.65pt;height:5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" o:allowincell="f">
                <v:textbox>
                  <w:txbxContent>
                    <w:p w:rsidR="004B2BC3" w:rsidRDefault="004B2BC3" w:rsidP="004B2BC3">
                      <w:pPr>
                        <w:pStyle w:val="2ffffc"/>
                        <w:spacing w:line="240" w:lineRule="auto"/>
                        <w:jc w:val="center"/>
                        <w:rPr>
                          <w:sz w:val="28"/>
                          <w:szCs w:val="28"/>
                        </w:rPr>
                      </w:pPr>
                      <w:r>
                        <w:rPr>
                          <w:sz w:val="28"/>
                          <w:szCs w:val="28"/>
                        </w:rPr>
                        <w:t>Порушення концентраційної функції нирок</w:t>
                      </w:r>
                    </w:p>
                  </w:txbxContent>
                </v:textbox>
              </v:rect>
            </w:pict>
          </mc:Fallback>
        </mc:AlternateContent>
      </w:r>
      <w:r>
        <w:rPr>
          <w:noProof/>
          <w:lang w:eastAsia="ru-RU"/>
        </w:rPr>
        <mc:AlternateContent>
          <mc:Choice Requires="wps">
            <w:drawing>
              <wp:anchor distT="0" distB="0" distL="114300" distR="114300" simplePos="0" relativeHeight="251693056" behindDoc="0" locked="0" layoutInCell="0" allowOverlap="1">
                <wp:simplePos x="0" y="0"/>
                <wp:positionH relativeFrom="column">
                  <wp:posOffset>3760470</wp:posOffset>
                </wp:positionH>
                <wp:positionV relativeFrom="paragraph">
                  <wp:posOffset>32385</wp:posOffset>
                </wp:positionV>
                <wp:extent cx="0" cy="274320"/>
                <wp:effectExtent l="60960" t="8255" r="53340" b="22225"/>
                <wp:wrapNone/>
                <wp:docPr id="503" name="Прямая соединительная линия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1pt,2.55pt" to="296.1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" o:allowincell="f">
                <v:stroke endarrow="block"/>
              </v:line>
            </w:pict>
          </mc:Fallback>
        </mc:AlternateContent>
      </w:r>
      <w:r>
        <w:rPr>
          <w:noProof/>
          <w:lang w:eastAsia="ru-RU"/>
        </w:rPr>
        <mc:AlternateContent>
          <mc:Choice Requires="wps">
            <w:drawing>
              <wp:anchor distT="0" distB="0" distL="114300" distR="114300" simplePos="0" relativeHeight="251665408" behindDoc="0" locked="0" layoutInCell="0" allowOverlap="1">
                <wp:simplePos x="0" y="0"/>
                <wp:positionH relativeFrom="column">
                  <wp:posOffset>560070</wp:posOffset>
                </wp:positionH>
                <wp:positionV relativeFrom="paragraph">
                  <wp:posOffset>123825</wp:posOffset>
                </wp:positionV>
                <wp:extent cx="2011680" cy="548640"/>
                <wp:effectExtent l="13335" t="13970" r="13335" b="8890"/>
                <wp:wrapNone/>
                <wp:docPr id="502" name="Прямоугольник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548640"/>
                        </a:xfrm>
                        <a:prstGeom prst="rect">
                          <a:avLst/>
                        </a:prstGeom>
                        <a:solidFill>
                          <a:srgbClr val="FFFFFF"/>
                        </a:solidFill>
                        <a:ln w="9525">
                          <a:solidFill>
                            <a:srgbClr val="000000"/>
                          </a:solidFill>
                          <a:miter lim="800000"/>
                          <a:headEnd/>
                          <a:tailEnd/>
                        </a:ln>
                      </wps:spPr>
                      <wps:txbx>
                        <w:txbxContent>
                          <w:p w:rsidR="004B2BC3" w:rsidRDefault="004B2BC3" w:rsidP="004B2BC3">
                            <w:pPr>
                              <w:pStyle w:val="2ffffc"/>
                              <w:spacing w:line="240" w:lineRule="auto"/>
                              <w:rPr>
                                <w:sz w:val="28"/>
                                <w:szCs w:val="28"/>
                              </w:rPr>
                            </w:pPr>
                            <w:r>
                              <w:rPr>
                                <w:sz w:val="28"/>
                                <w:szCs w:val="28"/>
                              </w:rPr>
                              <w:t>Порушення ренального кровообігу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2" o:spid="_x0000_s1036" style="position:absolute;left:0;text-align:left;margin-left:44.1pt;margin-top:9.75pt;width:158.4pt;height: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" o:allowincell="f">
                <v:textbox>
                  <w:txbxContent>
                    <w:p w:rsidR="004B2BC3" w:rsidRDefault="004B2BC3" w:rsidP="004B2BC3">
                      <w:pPr>
                        <w:pStyle w:val="2ffffc"/>
                        <w:spacing w:line="240" w:lineRule="auto"/>
                        <w:rPr>
                          <w:sz w:val="28"/>
                          <w:szCs w:val="28"/>
                        </w:rPr>
                      </w:pPr>
                      <w:r>
                        <w:rPr>
                          <w:sz w:val="28"/>
                          <w:szCs w:val="28"/>
                        </w:rPr>
                        <w:t>Порушення ренального кровообігу</w:t>
                      </w:r>
                    </w:p>
                  </w:txbxContent>
                </v:textbox>
              </v:rect>
            </w:pict>
          </mc:Fallback>
        </mc:AlternateContent>
      </w:r>
    </w:p>
    <w:p w:rsidR="004B2BC3" w:rsidRDefault="004B2BC3" w:rsidP="004B2BC3">
      <w:pPr>
        <w:spacing w:line="360" w:lineRule="auto"/>
        <w:jc w:val="both"/>
        <w:rPr>
          <w:sz w:val="28"/>
          <w:szCs w:val="28"/>
          <w:lang w:val="uk-UA"/>
        </w:rPr>
      </w:pPr>
      <w:r>
        <w:rPr>
          <w:noProof/>
          <w:lang w:eastAsia="ru-RU"/>
        </w:rPr>
        <mc:AlternateContent>
          <mc:Choice Requires="wps">
            <w:drawing>
              <wp:anchor distT="0" distB="0" distL="114300" distR="114300" simplePos="0" relativeHeight="251696128" behindDoc="0" locked="0" layoutInCell="0" allowOverlap="1">
                <wp:simplePos x="0" y="0"/>
                <wp:positionH relativeFrom="column">
                  <wp:posOffset>6686550</wp:posOffset>
                </wp:positionH>
                <wp:positionV relativeFrom="paragraph">
                  <wp:posOffset>182880</wp:posOffset>
                </wp:positionV>
                <wp:extent cx="548640" cy="0"/>
                <wp:effectExtent l="5715" t="55880" r="17145" b="58420"/>
                <wp:wrapNone/>
                <wp:docPr id="501" name="Прямая соединительная линия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14.4pt" to="569.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" o:allowincell="f">
                <v:stroke endarrow="block"/>
              </v:line>
            </w:pict>
          </mc:Fallback>
        </mc:AlternateContent>
      </w:r>
      <w:r>
        <w:rPr>
          <w:noProof/>
          <w:lang w:eastAsia="ru-RU"/>
        </w:rPr>
        <mc:AlternateContent>
          <mc:Choice Requires="wps">
            <w:drawing>
              <wp:anchor distT="0" distB="0" distL="114300" distR="114300" simplePos="0" relativeHeight="251692032" behindDoc="0" locked="0" layoutInCell="0" allowOverlap="1">
                <wp:simplePos x="0" y="0"/>
                <wp:positionH relativeFrom="column">
                  <wp:posOffset>2571750</wp:posOffset>
                </wp:positionH>
                <wp:positionV relativeFrom="paragraph">
                  <wp:posOffset>182880</wp:posOffset>
                </wp:positionV>
                <wp:extent cx="182880" cy="0"/>
                <wp:effectExtent l="5715" t="55880" r="20955" b="58420"/>
                <wp:wrapNone/>
                <wp:docPr id="500" name="Прямая соединительная линия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4.4pt" to="216.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" o:allowincell="f">
                <v:stroke endarrow="block"/>
              </v:line>
            </w:pict>
          </mc:Fallback>
        </mc:AlternateContent>
      </w:r>
      <w:r>
        <w:rPr>
          <w:noProof/>
          <w:lang w:eastAsia="ru-RU"/>
        </w:rPr>
        <mc:AlternateContent>
          <mc:Choice Requires="wps">
            <w:drawing>
              <wp:anchor distT="0" distB="0" distL="114300" distR="114300" simplePos="0" relativeHeight="251669504" behindDoc="0" locked="0" layoutInCell="0" allowOverlap="1">
                <wp:simplePos x="0" y="0"/>
                <wp:positionH relativeFrom="column">
                  <wp:posOffset>2754630</wp:posOffset>
                </wp:positionH>
                <wp:positionV relativeFrom="paragraph">
                  <wp:posOffset>0</wp:posOffset>
                </wp:positionV>
                <wp:extent cx="3931920" cy="457200"/>
                <wp:effectExtent l="7620" t="6350" r="13335" b="12700"/>
                <wp:wrapNone/>
                <wp:docPr id="499" name="Прямоугольник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457200"/>
                        </a:xfrm>
                        <a:prstGeom prst="rect">
                          <a:avLst/>
                        </a:prstGeom>
                        <a:solidFill>
                          <a:srgbClr val="FFFFFF"/>
                        </a:solidFill>
                        <a:ln w="9525">
                          <a:solidFill>
                            <a:srgbClr val="000000"/>
                          </a:solidFill>
                          <a:miter lim="800000"/>
                          <a:headEnd/>
                          <a:tailEnd/>
                        </a:ln>
                      </wps:spPr>
                      <wps:txbx>
                        <w:txbxContent>
                          <w:p w:rsidR="004B2BC3" w:rsidRDefault="004B2BC3" w:rsidP="004B2BC3">
                            <w:pPr>
                              <w:pStyle w:val="20"/>
                              <w:rPr>
                                <w:b w:val="0"/>
                                <w:bCs w:val="0"/>
                              </w:rPr>
                            </w:pPr>
                            <w:r>
                              <w:rPr>
                                <w:b w:val="0"/>
                                <w:bCs w:val="0"/>
                              </w:rPr>
                              <w:t>ГЕПАТОРЕНАЛЬНИЙ СИНДРОМ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9" o:spid="_x0000_s1037" style="position:absolute;left:0;text-align:left;margin-left:216.9pt;margin-top:0;width:309.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" o:allowincell="f">
                <v:textbox>
                  <w:txbxContent>
                    <w:p w:rsidR="004B2BC3" w:rsidRDefault="004B2BC3" w:rsidP="004B2BC3">
                      <w:pPr>
                        <w:pStyle w:val="20"/>
                        <w:rPr>
                          <w:b w:val="0"/>
                          <w:bCs w:val="0"/>
                        </w:rPr>
                      </w:pPr>
                      <w:r>
                        <w:rPr>
                          <w:b w:val="0"/>
                          <w:bCs w:val="0"/>
                        </w:rPr>
                        <w:t>ГЕПАТОРЕНАЛЬНИЙ СИНДРОМ</w:t>
                      </w:r>
                    </w:p>
                  </w:txbxContent>
                </v:textbox>
              </v:rect>
            </w:pict>
          </mc:Fallback>
        </mc:AlternateContent>
      </w:r>
    </w:p>
    <w:p w:rsidR="004B2BC3" w:rsidRDefault="004B2BC3" w:rsidP="004B2BC3">
      <w:pPr>
        <w:spacing w:line="360" w:lineRule="auto"/>
        <w:jc w:val="both"/>
        <w:rPr>
          <w:sz w:val="28"/>
          <w:szCs w:val="28"/>
          <w:lang w:val="uk-UA"/>
        </w:rPr>
      </w:pPr>
      <w:r>
        <w:rPr>
          <w:noProof/>
          <w:lang w:eastAsia="ru-RU"/>
        </w:rPr>
        <mc:AlternateContent>
          <mc:Choice Requires="wps">
            <w:drawing>
              <wp:anchor distT="0" distB="0" distL="114300" distR="114300" simplePos="0" relativeHeight="251698176" behindDoc="0" locked="0" layoutInCell="0" allowOverlap="1">
                <wp:simplePos x="0" y="0"/>
                <wp:positionH relativeFrom="column">
                  <wp:posOffset>6137910</wp:posOffset>
                </wp:positionH>
                <wp:positionV relativeFrom="paragraph">
                  <wp:posOffset>150495</wp:posOffset>
                </wp:positionV>
                <wp:extent cx="0" cy="182880"/>
                <wp:effectExtent l="57150" t="6350" r="57150" b="20320"/>
                <wp:wrapNone/>
                <wp:docPr id="498" name="Прямая соединительная линия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3pt,11.85pt" to="483.3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" o:allowincell="f">
                <v:stroke endarrow="block"/>
              </v:line>
            </w:pict>
          </mc:Fallback>
        </mc:AlternateContent>
      </w:r>
      <w:r>
        <w:rPr>
          <w:noProof/>
          <w:lang w:eastAsia="ru-RU"/>
        </w:rPr>
        <mc:AlternateContent>
          <mc:Choice Requires="wps">
            <w:drawing>
              <wp:anchor distT="0" distB="0" distL="114300" distR="114300" simplePos="0" relativeHeight="251697152" behindDoc="0" locked="0" layoutInCell="0" allowOverlap="1">
                <wp:simplePos x="0" y="0"/>
                <wp:positionH relativeFrom="column">
                  <wp:posOffset>3303270</wp:posOffset>
                </wp:positionH>
                <wp:positionV relativeFrom="paragraph">
                  <wp:posOffset>150495</wp:posOffset>
                </wp:positionV>
                <wp:extent cx="0" cy="182880"/>
                <wp:effectExtent l="60960" t="6350" r="53340" b="20320"/>
                <wp:wrapNone/>
                <wp:docPr id="497" name="Прямая соединительная линия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1pt,11.85pt" to="260.1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" o:allowincell="f">
                <v:stroke endarrow="block"/>
              </v:line>
            </w:pict>
          </mc:Fallback>
        </mc:AlternateContent>
      </w:r>
    </w:p>
    <w:p w:rsidR="004B2BC3" w:rsidRDefault="004B2BC3" w:rsidP="004B2BC3">
      <w:pPr>
        <w:spacing w:line="360" w:lineRule="auto"/>
        <w:jc w:val="both"/>
        <w:rPr>
          <w:sz w:val="28"/>
          <w:szCs w:val="28"/>
          <w:lang w:val="uk-UA"/>
        </w:rPr>
      </w:pPr>
      <w:r>
        <w:rPr>
          <w:noProof/>
          <w:lang w:eastAsia="ru-RU"/>
        </w:rPr>
        <mc:AlternateContent>
          <mc:Choice Requires="wps">
            <w:drawing>
              <wp:anchor distT="0" distB="0" distL="114300" distR="114300" simplePos="0" relativeHeight="251681792" behindDoc="0" locked="0" layoutInCell="0" allowOverlap="1">
                <wp:simplePos x="0" y="0"/>
                <wp:positionH relativeFrom="column">
                  <wp:posOffset>7332345</wp:posOffset>
                </wp:positionH>
                <wp:positionV relativeFrom="paragraph">
                  <wp:posOffset>118110</wp:posOffset>
                </wp:positionV>
                <wp:extent cx="1600200" cy="457200"/>
                <wp:effectExtent l="13335" t="13970" r="5715" b="5080"/>
                <wp:wrapNone/>
                <wp:docPr id="496" name="Прямоугольник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4B2BC3" w:rsidRDefault="004B2BC3" w:rsidP="004B2BC3">
                            <w:pPr>
                              <w:jc w:val="center"/>
                              <w:rPr>
                                <w:sz w:val="28"/>
                                <w:szCs w:val="28"/>
                                <w:lang w:val="uk-UA"/>
                              </w:rPr>
                            </w:pPr>
                            <w:r>
                              <w:rPr>
                                <w:sz w:val="28"/>
                                <w:szCs w:val="28"/>
                                <w:lang w:val="uk-UA"/>
                              </w:rPr>
                              <w:t>Гіперферментурія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6" o:spid="_x0000_s1038" style="position:absolute;left:0;text-align:left;margin-left:577.35pt;margin-top:9.3pt;width:126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" o:allowincell="f">
                <v:textbox>
                  <w:txbxContent>
                    <w:p w:rsidR="004B2BC3" w:rsidRDefault="004B2BC3" w:rsidP="004B2BC3">
                      <w:pPr>
                        <w:jc w:val="center"/>
                        <w:rPr>
                          <w:sz w:val="28"/>
                          <w:szCs w:val="28"/>
                          <w:lang w:val="uk-UA"/>
                        </w:rPr>
                      </w:pPr>
                      <w:r>
                        <w:rPr>
                          <w:sz w:val="28"/>
                          <w:szCs w:val="28"/>
                          <w:lang w:val="uk-UA"/>
                        </w:rPr>
                        <w:t>Гіперферментурія</w:t>
                      </w:r>
                    </w:p>
                  </w:txbxContent>
                </v:textbox>
              </v:rect>
            </w:pict>
          </mc:Fallback>
        </mc:AlternateContent>
      </w:r>
      <w:r>
        <w:rPr>
          <w:noProof/>
          <w:lang w:eastAsia="ru-RU"/>
        </w:rPr>
        <mc:AlternateContent>
          <mc:Choice Requires="wps">
            <w:drawing>
              <wp:anchor distT="0" distB="0" distL="114300" distR="114300" simplePos="0" relativeHeight="251672576" behindDoc="0" locked="0" layoutInCell="0" allowOverlap="1">
                <wp:simplePos x="0" y="0"/>
                <wp:positionH relativeFrom="column">
                  <wp:posOffset>4474845</wp:posOffset>
                </wp:positionH>
                <wp:positionV relativeFrom="paragraph">
                  <wp:posOffset>23495</wp:posOffset>
                </wp:positionV>
                <wp:extent cx="2651760" cy="548640"/>
                <wp:effectExtent l="13335" t="5080" r="11430" b="8255"/>
                <wp:wrapNone/>
                <wp:docPr id="495" name="Прямоугольник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548640"/>
                        </a:xfrm>
                        <a:prstGeom prst="rect">
                          <a:avLst/>
                        </a:prstGeom>
                        <a:solidFill>
                          <a:srgbClr val="FFFFFF"/>
                        </a:solidFill>
                        <a:ln w="9525">
                          <a:solidFill>
                            <a:srgbClr val="000000"/>
                          </a:solidFill>
                          <a:miter lim="800000"/>
                          <a:headEnd/>
                          <a:tailEnd/>
                        </a:ln>
                      </wps:spPr>
                      <wps:txbx>
                        <w:txbxContent>
                          <w:p w:rsidR="004B2BC3" w:rsidRDefault="004B2BC3" w:rsidP="004B2BC3">
                            <w:pPr>
                              <w:jc w:val="center"/>
                              <w:rPr>
                                <w:sz w:val="28"/>
                                <w:szCs w:val="28"/>
                                <w:lang w:val="uk-UA"/>
                              </w:rPr>
                            </w:pPr>
                            <w:r>
                              <w:rPr>
                                <w:sz w:val="28"/>
                                <w:szCs w:val="28"/>
                                <w:lang w:val="uk-UA"/>
                              </w:rPr>
                              <w:t>Деструкція нефротелію проксимальних канальців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5" o:spid="_x0000_s1039" style="position:absolute;left:0;text-align:left;margin-left:352.35pt;margin-top:1.85pt;width:208.8pt;height:4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" o:allowincell="f">
                <v:textbox>
                  <w:txbxContent>
                    <w:p w:rsidR="004B2BC3" w:rsidRDefault="004B2BC3" w:rsidP="004B2BC3">
                      <w:pPr>
                        <w:jc w:val="center"/>
                        <w:rPr>
                          <w:sz w:val="28"/>
                          <w:szCs w:val="28"/>
                          <w:lang w:val="uk-UA"/>
                        </w:rPr>
                      </w:pPr>
                      <w:r>
                        <w:rPr>
                          <w:sz w:val="28"/>
                          <w:szCs w:val="28"/>
                          <w:lang w:val="uk-UA"/>
                        </w:rPr>
                        <w:t>Деструкція нефротелію проксимальних канальців</w:t>
                      </w:r>
                    </w:p>
                  </w:txbxContent>
                </v:textbox>
              </v:rect>
            </w:pict>
          </mc:Fallback>
        </mc:AlternateContent>
      </w:r>
      <w:r>
        <w:rPr>
          <w:noProof/>
          <w:lang w:eastAsia="ru-RU"/>
        </w:rPr>
        <mc:AlternateContent>
          <mc:Choice Requires="wps">
            <w:drawing>
              <wp:anchor distT="0" distB="0" distL="114300" distR="114300" simplePos="0" relativeHeight="251671552" behindDoc="0" locked="0" layoutInCell="0" allowOverlap="1">
                <wp:simplePos x="0" y="0"/>
                <wp:positionH relativeFrom="column">
                  <wp:posOffset>560070</wp:posOffset>
                </wp:positionH>
                <wp:positionV relativeFrom="paragraph">
                  <wp:posOffset>26670</wp:posOffset>
                </wp:positionV>
                <wp:extent cx="3566160" cy="548640"/>
                <wp:effectExtent l="13335" t="8255" r="11430" b="5080"/>
                <wp:wrapNone/>
                <wp:docPr id="494" name="Прямоугольник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548640"/>
                        </a:xfrm>
                        <a:prstGeom prst="rect">
                          <a:avLst/>
                        </a:prstGeom>
                        <a:solidFill>
                          <a:srgbClr val="FFFFFF"/>
                        </a:solidFill>
                        <a:ln w="9525">
                          <a:solidFill>
                            <a:srgbClr val="000000"/>
                          </a:solidFill>
                          <a:miter lim="800000"/>
                          <a:headEnd/>
                          <a:tailEnd/>
                        </a:ln>
                      </wps:spPr>
                      <wps:txbx>
                        <w:txbxContent>
                          <w:p w:rsidR="004B2BC3" w:rsidRDefault="004B2BC3" w:rsidP="004B2BC3">
                            <w:pPr>
                              <w:pStyle w:val="34"/>
                            </w:pPr>
                            <w:r>
                              <w:t>Синдром функціональної недостатності гломерулярного фільтра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4" o:spid="_x0000_s1040" style="position:absolute;left:0;text-align:left;margin-left:44.1pt;margin-top:2.1pt;width:280.8pt;height:4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" o:allowincell="f">
                <v:textbox>
                  <w:txbxContent>
                    <w:p w:rsidR="004B2BC3" w:rsidRDefault="004B2BC3" w:rsidP="004B2BC3">
                      <w:pPr>
                        <w:pStyle w:val="34"/>
                      </w:pPr>
                      <w:r>
                        <w:t>Синдром функціональної недостатності гломерулярного фільтра</w:t>
                      </w:r>
                    </w:p>
                  </w:txbxContent>
                </v:textbox>
              </v:rect>
            </w:pict>
          </mc:Fallback>
        </mc:AlternateContent>
      </w:r>
    </w:p>
    <w:p w:rsidR="004B2BC3" w:rsidRDefault="004B2BC3" w:rsidP="004B2BC3">
      <w:pPr>
        <w:spacing w:line="360" w:lineRule="auto"/>
        <w:jc w:val="both"/>
        <w:rPr>
          <w:sz w:val="28"/>
          <w:szCs w:val="28"/>
          <w:lang w:val="uk-UA"/>
        </w:rPr>
      </w:pPr>
      <w:r>
        <w:rPr>
          <w:noProof/>
          <w:lang w:eastAsia="ru-RU"/>
        </w:rPr>
        <mc:AlternateContent>
          <mc:Choice Requires="wps">
            <w:drawing>
              <wp:anchor distT="0" distB="0" distL="114300" distR="114300" simplePos="0" relativeHeight="251707392" behindDoc="0" locked="0" layoutInCell="0" allowOverlap="1">
                <wp:simplePos x="0" y="0"/>
                <wp:positionH relativeFrom="column">
                  <wp:posOffset>7103745</wp:posOffset>
                </wp:positionH>
                <wp:positionV relativeFrom="paragraph">
                  <wp:posOffset>59690</wp:posOffset>
                </wp:positionV>
                <wp:extent cx="228600" cy="0"/>
                <wp:effectExtent l="13335" t="52705" r="15240" b="61595"/>
                <wp:wrapNone/>
                <wp:docPr id="493" name="Прямая соединительная линия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35pt,4.7pt" to="577.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" o:allowincell="f">
                <v:stroke endarrow="block"/>
              </v:line>
            </w:pict>
          </mc:Fallback>
        </mc:AlternateContent>
      </w:r>
      <w:r>
        <w:rPr>
          <w:noProof/>
          <w:lang w:eastAsia="ru-RU"/>
        </w:rPr>
        <mc:AlternateContent>
          <mc:Choice Requires="wps">
            <w:drawing>
              <wp:anchor distT="0" distB="0" distL="114300" distR="114300" simplePos="0" relativeHeight="251706368" behindDoc="0" locked="0" layoutInCell="0" allowOverlap="1">
                <wp:simplePos x="0" y="0"/>
                <wp:positionH relativeFrom="column">
                  <wp:posOffset>6989445</wp:posOffset>
                </wp:positionH>
                <wp:positionV relativeFrom="paragraph">
                  <wp:posOffset>288290</wp:posOffset>
                </wp:positionV>
                <wp:extent cx="0" cy="251460"/>
                <wp:effectExtent l="60960" t="5080" r="53340" b="19685"/>
                <wp:wrapNone/>
                <wp:docPr id="492" name="Прямая соединительная линия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35pt,22.7pt" to="550.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" o:allowincell="f">
                <v:stroke endarrow="block"/>
              </v:line>
            </w:pict>
          </mc:Fallback>
        </mc:AlternateContent>
      </w:r>
      <w:r>
        <w:rPr>
          <w:noProof/>
          <w:lang w:eastAsia="ru-RU"/>
        </w:rPr>
        <mc:AlternateContent>
          <mc:Choice Requires="wps">
            <w:drawing>
              <wp:anchor distT="0" distB="0" distL="114300" distR="114300" simplePos="0" relativeHeight="251705344" behindDoc="0" locked="0" layoutInCell="0" allowOverlap="1">
                <wp:simplePos x="0" y="0"/>
                <wp:positionH relativeFrom="column">
                  <wp:posOffset>5846445</wp:posOffset>
                </wp:positionH>
                <wp:positionV relativeFrom="paragraph">
                  <wp:posOffset>288290</wp:posOffset>
                </wp:positionV>
                <wp:extent cx="0" cy="251460"/>
                <wp:effectExtent l="60960" t="5080" r="53340" b="19685"/>
                <wp:wrapNone/>
                <wp:docPr id="491" name="Прямая соединительная линия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35pt,22.7pt" to="460.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" o:allowincell="f">
                <v:stroke endarrow="block"/>
              </v:line>
            </w:pict>
          </mc:Fallback>
        </mc:AlternateContent>
      </w:r>
      <w:r>
        <w:rPr>
          <w:noProof/>
          <w:lang w:eastAsia="ru-RU"/>
        </w:rPr>
        <mc:AlternateContent>
          <mc:Choice Requires="wps">
            <w:drawing>
              <wp:anchor distT="0" distB="0" distL="114300" distR="114300" simplePos="0" relativeHeight="251703296" behindDoc="0" locked="0" layoutInCell="0" allowOverlap="1">
                <wp:simplePos x="0" y="0"/>
                <wp:positionH relativeFrom="column">
                  <wp:posOffset>4126230</wp:posOffset>
                </wp:positionH>
                <wp:positionV relativeFrom="paragraph">
                  <wp:posOffset>268605</wp:posOffset>
                </wp:positionV>
                <wp:extent cx="182880" cy="274320"/>
                <wp:effectExtent l="7620" t="13970" r="57150" b="45085"/>
                <wp:wrapNone/>
                <wp:docPr id="490" name="Прямая соединительная линия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9pt,21.15pt" to="339.3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" o:allowincell="f">
                <v:stroke endarrow="block"/>
              </v:line>
            </w:pict>
          </mc:Fallback>
        </mc:AlternateContent>
      </w:r>
      <w:r>
        <w:rPr>
          <w:noProof/>
          <w:lang w:eastAsia="ru-RU"/>
        </w:rPr>
        <mc:AlternateContent>
          <mc:Choice Requires="wps">
            <w:drawing>
              <wp:anchor distT="0" distB="0" distL="114300" distR="114300" simplePos="0" relativeHeight="251701248" behindDoc="0" locked="0" layoutInCell="0" allowOverlap="1">
                <wp:simplePos x="0" y="0"/>
                <wp:positionH relativeFrom="column">
                  <wp:posOffset>3028950</wp:posOffset>
                </wp:positionH>
                <wp:positionV relativeFrom="paragraph">
                  <wp:posOffset>268605</wp:posOffset>
                </wp:positionV>
                <wp:extent cx="0" cy="274320"/>
                <wp:effectExtent l="53340" t="13970" r="60960" b="16510"/>
                <wp:wrapNone/>
                <wp:docPr id="489" name="Прямая соединительная линия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21.15pt" to="238.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" o:allowincell="f">
                <v:stroke endarrow="block"/>
              </v:line>
            </w:pict>
          </mc:Fallback>
        </mc:AlternateContent>
      </w:r>
      <w:r>
        <w:rPr>
          <w:noProof/>
          <w:lang w:eastAsia="ru-RU"/>
        </w:rPr>
        <mc:AlternateContent>
          <mc:Choice Requires="wps">
            <w:drawing>
              <wp:anchor distT="0" distB="0" distL="114300" distR="114300" simplePos="0" relativeHeight="251700224" behindDoc="0" locked="0" layoutInCell="0" allowOverlap="1">
                <wp:simplePos x="0" y="0"/>
                <wp:positionH relativeFrom="column">
                  <wp:posOffset>2023110</wp:posOffset>
                </wp:positionH>
                <wp:positionV relativeFrom="paragraph">
                  <wp:posOffset>268605</wp:posOffset>
                </wp:positionV>
                <wp:extent cx="0" cy="914400"/>
                <wp:effectExtent l="57150" t="13970" r="57150" b="14605"/>
                <wp:wrapNone/>
                <wp:docPr id="488" name="Прямая соединительная линия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3pt,21.15pt" to="159.3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" o:allowincell="f">
                <v:stroke endarrow="block"/>
              </v:line>
            </w:pict>
          </mc:Fallback>
        </mc:AlternateContent>
      </w:r>
      <w:r>
        <w:rPr>
          <w:noProof/>
          <w:lang w:eastAsia="ru-RU"/>
        </w:rPr>
        <mc:AlternateContent>
          <mc:Choice Requires="wps">
            <w:drawing>
              <wp:anchor distT="0" distB="0" distL="114300" distR="114300" simplePos="0" relativeHeight="251699200" behindDoc="0" locked="0" layoutInCell="0" allowOverlap="1">
                <wp:simplePos x="0" y="0"/>
                <wp:positionH relativeFrom="column">
                  <wp:posOffset>1291590</wp:posOffset>
                </wp:positionH>
                <wp:positionV relativeFrom="paragraph">
                  <wp:posOffset>268605</wp:posOffset>
                </wp:positionV>
                <wp:extent cx="0" cy="274320"/>
                <wp:effectExtent l="59055" t="13970" r="55245" b="16510"/>
                <wp:wrapNone/>
                <wp:docPr id="487" name="Прямая соединительная линия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pt,21.15pt" to="101.7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" o:allowincell="f">
                <v:stroke endarrow="block"/>
              </v:line>
            </w:pict>
          </mc:Fallback>
        </mc:AlternateContent>
      </w:r>
    </w:p>
    <w:p w:rsidR="004B2BC3" w:rsidRDefault="004B2BC3" w:rsidP="004B2BC3">
      <w:pPr>
        <w:spacing w:line="360" w:lineRule="auto"/>
        <w:jc w:val="both"/>
        <w:rPr>
          <w:sz w:val="28"/>
          <w:szCs w:val="28"/>
          <w:lang w:val="uk-UA"/>
        </w:rPr>
      </w:pPr>
      <w:r>
        <w:rPr>
          <w:noProof/>
          <w:lang w:eastAsia="ru-RU"/>
        </w:rPr>
        <mc:AlternateContent>
          <mc:Choice Requires="wps">
            <w:drawing>
              <wp:anchor distT="0" distB="0" distL="114300" distR="114300" simplePos="0" relativeHeight="251675648" behindDoc="0" locked="0" layoutInCell="0" allowOverlap="1">
                <wp:simplePos x="0" y="0"/>
                <wp:positionH relativeFrom="column">
                  <wp:posOffset>2297430</wp:posOffset>
                </wp:positionH>
                <wp:positionV relativeFrom="paragraph">
                  <wp:posOffset>236855</wp:posOffset>
                </wp:positionV>
                <wp:extent cx="1280160" cy="533400"/>
                <wp:effectExtent l="7620" t="12065" r="7620" b="6985"/>
                <wp:wrapNone/>
                <wp:docPr id="486" name="Прямоугольник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533400"/>
                        </a:xfrm>
                        <a:prstGeom prst="rect">
                          <a:avLst/>
                        </a:prstGeom>
                        <a:solidFill>
                          <a:srgbClr val="FFFFFF"/>
                        </a:solidFill>
                        <a:ln w="9525">
                          <a:solidFill>
                            <a:srgbClr val="000000"/>
                          </a:solidFill>
                          <a:miter lim="800000"/>
                          <a:headEnd/>
                          <a:tailEnd/>
                        </a:ln>
                      </wps:spPr>
                      <wps:txbx>
                        <w:txbxContent>
                          <w:p w:rsidR="004B2BC3" w:rsidRDefault="004B2BC3" w:rsidP="004B2BC3">
                            <w:pPr>
                              <w:jc w:val="center"/>
                              <w:rPr>
                                <w:sz w:val="28"/>
                                <w:szCs w:val="28"/>
                                <w:lang w:val="uk-UA"/>
                              </w:rPr>
                            </w:pPr>
                            <w:r>
                              <w:rPr>
                                <w:sz w:val="28"/>
                                <w:szCs w:val="28"/>
                                <w:lang w:val="uk-UA"/>
                              </w:rPr>
                              <w:t>Гіпоальбумі-немія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6" o:spid="_x0000_s1041" style="position:absolute;left:0;text-align:left;margin-left:180.9pt;margin-top:18.65pt;width:100.8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" o:allowincell="f">
                <v:textbox>
                  <w:txbxContent>
                    <w:p w:rsidR="004B2BC3" w:rsidRDefault="004B2BC3" w:rsidP="004B2BC3">
                      <w:pPr>
                        <w:jc w:val="center"/>
                        <w:rPr>
                          <w:sz w:val="28"/>
                          <w:szCs w:val="28"/>
                          <w:lang w:val="uk-UA"/>
                        </w:rPr>
                      </w:pPr>
                      <w:r>
                        <w:rPr>
                          <w:sz w:val="28"/>
                          <w:szCs w:val="28"/>
                          <w:lang w:val="uk-UA"/>
                        </w:rPr>
                        <w:t>Гіпоальбумі-немія</w:t>
                      </w:r>
                    </w:p>
                  </w:txbxContent>
                </v:textbox>
              </v:rect>
            </w:pict>
          </mc:Fallback>
        </mc:AlternateContent>
      </w:r>
      <w:r>
        <w:rPr>
          <w:noProof/>
          <w:lang w:eastAsia="ru-RU"/>
        </w:rPr>
        <mc:AlternateContent>
          <mc:Choice Requires="wps">
            <w:drawing>
              <wp:anchor distT="0" distB="0" distL="114300" distR="114300" simplePos="0" relativeHeight="251677696" behindDoc="0" locked="0" layoutInCell="0" allowOverlap="1">
                <wp:simplePos x="0" y="0"/>
                <wp:positionH relativeFrom="column">
                  <wp:posOffset>3760470</wp:posOffset>
                </wp:positionH>
                <wp:positionV relativeFrom="paragraph">
                  <wp:posOffset>236855</wp:posOffset>
                </wp:positionV>
                <wp:extent cx="1188720" cy="457200"/>
                <wp:effectExtent l="13335" t="12065" r="7620" b="6985"/>
                <wp:wrapNone/>
                <wp:docPr id="485" name="Прямоугольник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rsidR="004B2BC3" w:rsidRDefault="004B2BC3" w:rsidP="004B2BC3">
                            <w:pPr>
                              <w:jc w:val="center"/>
                              <w:rPr>
                                <w:sz w:val="28"/>
                                <w:szCs w:val="28"/>
                                <w:lang w:val="uk-UA"/>
                              </w:rPr>
                            </w:pPr>
                            <w:r>
                              <w:rPr>
                                <w:sz w:val="28"/>
                                <w:szCs w:val="28"/>
                                <w:lang w:val="uk-UA"/>
                              </w:rPr>
                              <w:t>Гіперкреати-нінемія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5" o:spid="_x0000_s1042" style="position:absolute;left:0;text-align:left;margin-left:296.1pt;margin-top:18.65pt;width:93.6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" o:allowincell="f">
                <v:textbox>
                  <w:txbxContent>
                    <w:p w:rsidR="004B2BC3" w:rsidRDefault="004B2BC3" w:rsidP="004B2BC3">
                      <w:pPr>
                        <w:jc w:val="center"/>
                        <w:rPr>
                          <w:sz w:val="28"/>
                          <w:szCs w:val="28"/>
                          <w:lang w:val="uk-UA"/>
                        </w:rPr>
                      </w:pPr>
                      <w:r>
                        <w:rPr>
                          <w:sz w:val="28"/>
                          <w:szCs w:val="28"/>
                          <w:lang w:val="uk-UA"/>
                        </w:rPr>
                        <w:t>Гіперкреати-нінемія</w:t>
                      </w:r>
                    </w:p>
                  </w:txbxContent>
                </v:textbox>
              </v:rect>
            </w:pict>
          </mc:Fallback>
        </mc:AlternateContent>
      </w:r>
      <w:r>
        <w:rPr>
          <w:noProof/>
          <w:lang w:eastAsia="ru-RU"/>
        </w:rPr>
        <mc:AlternateContent>
          <mc:Choice Requires="wps">
            <w:drawing>
              <wp:anchor distT="0" distB="0" distL="114300" distR="114300" simplePos="0" relativeHeight="251680768" behindDoc="0" locked="0" layoutInCell="0" allowOverlap="1">
                <wp:simplePos x="0" y="0"/>
                <wp:positionH relativeFrom="column">
                  <wp:posOffset>6595110</wp:posOffset>
                </wp:positionH>
                <wp:positionV relativeFrom="paragraph">
                  <wp:posOffset>236855</wp:posOffset>
                </wp:positionV>
                <wp:extent cx="1920240" cy="731520"/>
                <wp:effectExtent l="9525" t="12065" r="13335" b="8890"/>
                <wp:wrapNone/>
                <wp:docPr id="484" name="Прямоугольник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31520"/>
                        </a:xfrm>
                        <a:prstGeom prst="rect">
                          <a:avLst/>
                        </a:prstGeom>
                        <a:solidFill>
                          <a:srgbClr val="FFFFFF"/>
                        </a:solidFill>
                        <a:ln w="9525">
                          <a:solidFill>
                            <a:srgbClr val="000000"/>
                          </a:solidFill>
                          <a:miter lim="800000"/>
                          <a:headEnd/>
                          <a:tailEnd/>
                        </a:ln>
                      </wps:spPr>
                      <wps:txbx>
                        <w:txbxContent>
                          <w:p w:rsidR="004B2BC3" w:rsidRDefault="004B2BC3" w:rsidP="004B2BC3">
                            <w:pPr>
                              <w:jc w:val="center"/>
                              <w:rPr>
                                <w:sz w:val="28"/>
                                <w:szCs w:val="28"/>
                                <w:lang w:val="uk-UA"/>
                              </w:rPr>
                            </w:pPr>
                            <w:r>
                              <w:rPr>
                                <w:sz w:val="28"/>
                                <w:szCs w:val="28"/>
                                <w:lang w:val="uk-UA"/>
                              </w:rPr>
                              <w:t>Наявність клітин ниркового епітелію в сечі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4" o:spid="_x0000_s1043" style="position:absolute;left:0;text-align:left;margin-left:519.3pt;margin-top:18.65pt;width:151.2pt;height:5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" o:allowincell="f">
                <v:textbox>
                  <w:txbxContent>
                    <w:p w:rsidR="004B2BC3" w:rsidRDefault="004B2BC3" w:rsidP="004B2BC3">
                      <w:pPr>
                        <w:jc w:val="center"/>
                        <w:rPr>
                          <w:sz w:val="28"/>
                          <w:szCs w:val="28"/>
                          <w:lang w:val="uk-UA"/>
                        </w:rPr>
                      </w:pPr>
                      <w:r>
                        <w:rPr>
                          <w:sz w:val="28"/>
                          <w:szCs w:val="28"/>
                          <w:lang w:val="uk-UA"/>
                        </w:rPr>
                        <w:t>Наявність клітин ниркового епітелію в сечі</w:t>
                      </w:r>
                    </w:p>
                  </w:txbxContent>
                </v:textbox>
              </v:rect>
            </w:pict>
          </mc:Fallback>
        </mc:AlternateContent>
      </w:r>
      <w:r>
        <w:rPr>
          <w:noProof/>
          <w:lang w:eastAsia="ru-RU"/>
        </w:rPr>
        <mc:AlternateContent>
          <mc:Choice Requires="wps">
            <w:drawing>
              <wp:anchor distT="0" distB="0" distL="114300" distR="114300" simplePos="0" relativeHeight="251679744" behindDoc="0" locked="0" layoutInCell="0" allowOverlap="1">
                <wp:simplePos x="0" y="0"/>
                <wp:positionH relativeFrom="column">
                  <wp:posOffset>5132070</wp:posOffset>
                </wp:positionH>
                <wp:positionV relativeFrom="paragraph">
                  <wp:posOffset>236855</wp:posOffset>
                </wp:positionV>
                <wp:extent cx="1097280" cy="365760"/>
                <wp:effectExtent l="13335" t="12065" r="13335" b="12700"/>
                <wp:wrapNone/>
                <wp:docPr id="483" name="Прямоугольник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365760"/>
                        </a:xfrm>
                        <a:prstGeom prst="rect">
                          <a:avLst/>
                        </a:prstGeom>
                        <a:solidFill>
                          <a:srgbClr val="FFFFFF"/>
                        </a:solidFill>
                        <a:ln w="9525">
                          <a:solidFill>
                            <a:srgbClr val="000000"/>
                          </a:solidFill>
                          <a:miter lim="800000"/>
                          <a:headEnd/>
                          <a:tailEnd/>
                        </a:ln>
                      </wps:spPr>
                      <wps:txbx>
                        <w:txbxContent>
                          <w:p w:rsidR="004B2BC3" w:rsidRDefault="004B2BC3" w:rsidP="004B2BC3">
                            <w:pPr>
                              <w:pStyle w:val="1"/>
                              <w:rPr>
                                <w:b w:val="0"/>
                                <w:bCs w:val="0"/>
                              </w:rPr>
                            </w:pPr>
                            <w:r>
                              <w:rPr>
                                <w:b w:val="0"/>
                                <w:bCs w:val="0"/>
                              </w:rPr>
                              <w:t>Глюкозурія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3" o:spid="_x0000_s1044" style="position:absolute;left:0;text-align:left;margin-left:404.1pt;margin-top:18.65pt;width:86.4pt;height:2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" o:allowincell="f">
                <v:textbox>
                  <w:txbxContent>
                    <w:p w:rsidR="004B2BC3" w:rsidRDefault="004B2BC3" w:rsidP="004B2BC3">
                      <w:pPr>
                        <w:pStyle w:val="1"/>
                        <w:rPr>
                          <w:b w:val="0"/>
                          <w:bCs w:val="0"/>
                        </w:rPr>
                      </w:pPr>
                      <w:r>
                        <w:rPr>
                          <w:b w:val="0"/>
                          <w:bCs w:val="0"/>
                        </w:rPr>
                        <w:t>Глюкозурія</w:t>
                      </w:r>
                    </w:p>
                  </w:txbxContent>
                </v:textbox>
              </v:rect>
            </w:pict>
          </mc:Fallback>
        </mc:AlternateContent>
      </w:r>
      <w:r>
        <w:rPr>
          <w:noProof/>
          <w:lang w:eastAsia="ru-RU"/>
        </w:rPr>
        <mc:AlternateContent>
          <mc:Choice Requires="wps">
            <w:drawing>
              <wp:anchor distT="0" distB="0" distL="114300" distR="114300" simplePos="0" relativeHeight="251673600" behindDoc="0" locked="0" layoutInCell="0" allowOverlap="1">
                <wp:simplePos x="0" y="0"/>
                <wp:positionH relativeFrom="column">
                  <wp:posOffset>468630</wp:posOffset>
                </wp:positionH>
                <wp:positionV relativeFrom="paragraph">
                  <wp:posOffset>236855</wp:posOffset>
                </wp:positionV>
                <wp:extent cx="1280160" cy="365760"/>
                <wp:effectExtent l="7620" t="12065" r="7620" b="12700"/>
                <wp:wrapNone/>
                <wp:docPr id="482" name="Прямоугольник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365760"/>
                        </a:xfrm>
                        <a:prstGeom prst="rect">
                          <a:avLst/>
                        </a:prstGeom>
                        <a:solidFill>
                          <a:srgbClr val="FFFFFF"/>
                        </a:solidFill>
                        <a:ln w="9525">
                          <a:solidFill>
                            <a:srgbClr val="000000"/>
                          </a:solidFill>
                          <a:miter lim="800000"/>
                          <a:headEnd/>
                          <a:tailEnd/>
                        </a:ln>
                      </wps:spPr>
                      <wps:txbx>
                        <w:txbxContent>
                          <w:p w:rsidR="004B2BC3" w:rsidRDefault="004B2BC3" w:rsidP="004B2BC3">
                            <w:pPr>
                              <w:pStyle w:val="1"/>
                              <w:rPr>
                                <w:b w:val="0"/>
                                <w:bCs w:val="0"/>
                              </w:rPr>
                            </w:pPr>
                            <w:r>
                              <w:rPr>
                                <w:b w:val="0"/>
                                <w:bCs w:val="0"/>
                              </w:rPr>
                              <w:t>Бактеріурія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2" o:spid="_x0000_s1045" style="position:absolute;left:0;text-align:left;margin-left:36.9pt;margin-top:18.65pt;width:100.8pt;height:2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" o:allowincell="f">
                <v:textbox>
                  <w:txbxContent>
                    <w:p w:rsidR="004B2BC3" w:rsidRDefault="004B2BC3" w:rsidP="004B2BC3">
                      <w:pPr>
                        <w:pStyle w:val="1"/>
                        <w:rPr>
                          <w:b w:val="0"/>
                          <w:bCs w:val="0"/>
                        </w:rPr>
                      </w:pPr>
                      <w:r>
                        <w:rPr>
                          <w:b w:val="0"/>
                          <w:bCs w:val="0"/>
                        </w:rPr>
                        <w:t>Бактеріурія</w:t>
                      </w:r>
                    </w:p>
                  </w:txbxContent>
                </v:textbox>
              </v:rect>
            </w:pict>
          </mc:Fallback>
        </mc:AlternateContent>
      </w:r>
    </w:p>
    <w:p w:rsidR="004B2BC3" w:rsidRDefault="004B2BC3" w:rsidP="004B2BC3">
      <w:pPr>
        <w:spacing w:line="360" w:lineRule="auto"/>
        <w:ind w:firstLine="708"/>
        <w:jc w:val="both"/>
        <w:rPr>
          <w:sz w:val="28"/>
          <w:szCs w:val="28"/>
          <w:lang w:val="uk-UA"/>
        </w:rPr>
      </w:pPr>
    </w:p>
    <w:p w:rsidR="004B2BC3" w:rsidRDefault="004B2BC3" w:rsidP="004B2BC3">
      <w:pPr>
        <w:spacing w:line="360" w:lineRule="auto"/>
        <w:jc w:val="both"/>
        <w:rPr>
          <w:sz w:val="28"/>
          <w:szCs w:val="28"/>
          <w:lang w:val="uk-UA"/>
        </w:rPr>
      </w:pPr>
      <w:r>
        <w:rPr>
          <w:noProof/>
          <w:lang w:eastAsia="ru-RU"/>
        </w:rPr>
        <mc:AlternateContent>
          <mc:Choice Requires="wps">
            <w:drawing>
              <wp:anchor distT="0" distB="0" distL="114300" distR="114300" simplePos="0" relativeHeight="251702272" behindDoc="0" locked="0" layoutInCell="0" allowOverlap="1">
                <wp:simplePos x="0" y="0"/>
                <wp:positionH relativeFrom="column">
                  <wp:posOffset>2988945</wp:posOffset>
                </wp:positionH>
                <wp:positionV relativeFrom="paragraph">
                  <wp:posOffset>156845</wp:posOffset>
                </wp:positionV>
                <wp:extent cx="0" cy="228600"/>
                <wp:effectExtent l="60960" t="12065" r="53340" b="16510"/>
                <wp:wrapNone/>
                <wp:docPr id="481" name="Прямая соединительная линия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5pt,12.35pt" to="235.3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" o:allowincell="f">
                <v:stroke endarrow="block"/>
              </v:line>
            </w:pict>
          </mc:Fallback>
        </mc:AlternateContent>
      </w:r>
      <w:r>
        <w:rPr>
          <w:noProof/>
          <w:lang w:eastAsia="ru-RU"/>
        </w:rPr>
        <mc:AlternateContent>
          <mc:Choice Requires="wps">
            <w:drawing>
              <wp:anchor distT="0" distB="0" distL="114300" distR="114300" simplePos="0" relativeHeight="251704320" behindDoc="0" locked="0" layoutInCell="0" allowOverlap="1">
                <wp:simplePos x="0" y="0"/>
                <wp:positionH relativeFrom="column">
                  <wp:posOffset>4400550</wp:posOffset>
                </wp:positionH>
                <wp:positionV relativeFrom="paragraph">
                  <wp:posOffset>80645</wp:posOffset>
                </wp:positionV>
                <wp:extent cx="0" cy="182880"/>
                <wp:effectExtent l="53340" t="12065" r="60960" b="14605"/>
                <wp:wrapNone/>
                <wp:docPr id="480" name="Прямая соединительная линия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6.35pt" to="346.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" o:allowincell="f">
                <v:stroke endarrow="block"/>
              </v:line>
            </w:pict>
          </mc:Fallback>
        </mc:AlternateContent>
      </w:r>
      <w:r>
        <w:rPr>
          <w:noProof/>
          <w:lang w:eastAsia="ru-RU"/>
        </w:rPr>
        <mc:AlternateContent>
          <mc:Choice Requires="wps">
            <w:drawing>
              <wp:anchor distT="0" distB="0" distL="114300" distR="114300" simplePos="0" relativeHeight="251674624" behindDoc="0" locked="0" layoutInCell="0" allowOverlap="1">
                <wp:simplePos x="0" y="0"/>
                <wp:positionH relativeFrom="column">
                  <wp:posOffset>834390</wp:posOffset>
                </wp:positionH>
                <wp:positionV relativeFrom="paragraph">
                  <wp:posOffset>263525</wp:posOffset>
                </wp:positionV>
                <wp:extent cx="1371600" cy="365760"/>
                <wp:effectExtent l="11430" t="13970" r="7620" b="10795"/>
                <wp:wrapNone/>
                <wp:docPr id="479" name="Прямоугольник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4B2BC3" w:rsidRDefault="004B2BC3" w:rsidP="004B2BC3">
                            <w:pPr>
                              <w:pStyle w:val="1"/>
                              <w:rPr>
                                <w:b w:val="0"/>
                                <w:bCs w:val="0"/>
                              </w:rPr>
                            </w:pPr>
                            <w:r>
                              <w:rPr>
                                <w:b w:val="0"/>
                                <w:bCs w:val="0"/>
                              </w:rPr>
                              <w:t>Лейкоцитурія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9" o:spid="_x0000_s1046" style="position:absolute;left:0;text-align:left;margin-left:65.7pt;margin-top:20.75pt;width:108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" o:allowincell="f">
                <v:textbox>
                  <w:txbxContent>
                    <w:p w:rsidR="004B2BC3" w:rsidRDefault="004B2BC3" w:rsidP="004B2BC3">
                      <w:pPr>
                        <w:pStyle w:val="1"/>
                        <w:rPr>
                          <w:b w:val="0"/>
                          <w:bCs w:val="0"/>
                        </w:rPr>
                      </w:pPr>
                      <w:r>
                        <w:rPr>
                          <w:b w:val="0"/>
                          <w:bCs w:val="0"/>
                        </w:rPr>
                        <w:t>Лейкоцитурія</w:t>
                      </w:r>
                    </w:p>
                  </w:txbxContent>
                </v:textbox>
              </v:rect>
            </w:pict>
          </mc:Fallback>
        </mc:AlternateContent>
      </w:r>
      <w:r>
        <w:rPr>
          <w:noProof/>
          <w:lang w:eastAsia="ru-RU"/>
        </w:rPr>
        <mc:AlternateContent>
          <mc:Choice Requires="wps">
            <w:drawing>
              <wp:anchor distT="0" distB="0" distL="114300" distR="114300" simplePos="0" relativeHeight="251678720" behindDoc="0" locked="0" layoutInCell="0" allowOverlap="1">
                <wp:simplePos x="0" y="0"/>
                <wp:positionH relativeFrom="column">
                  <wp:posOffset>3760470</wp:posOffset>
                </wp:positionH>
                <wp:positionV relativeFrom="paragraph">
                  <wp:posOffset>263525</wp:posOffset>
                </wp:positionV>
                <wp:extent cx="1645920" cy="365760"/>
                <wp:effectExtent l="13335" t="13970" r="7620" b="10795"/>
                <wp:wrapNone/>
                <wp:docPr id="478" name="Прямоугольник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365760"/>
                        </a:xfrm>
                        <a:prstGeom prst="rect">
                          <a:avLst/>
                        </a:prstGeom>
                        <a:solidFill>
                          <a:srgbClr val="FFFFFF"/>
                        </a:solidFill>
                        <a:ln w="9525">
                          <a:solidFill>
                            <a:srgbClr val="000000"/>
                          </a:solidFill>
                          <a:miter lim="800000"/>
                          <a:headEnd/>
                          <a:tailEnd/>
                        </a:ln>
                      </wps:spPr>
                      <wps:txbx>
                        <w:txbxContent>
                          <w:p w:rsidR="004B2BC3" w:rsidRDefault="004B2BC3" w:rsidP="004B2BC3">
                            <w:pPr>
                              <w:jc w:val="center"/>
                              <w:rPr>
                                <w:sz w:val="28"/>
                                <w:szCs w:val="28"/>
                                <w:lang w:val="uk-UA"/>
                              </w:rPr>
                            </w:pPr>
                            <w:r>
                              <w:rPr>
                                <w:sz w:val="28"/>
                                <w:szCs w:val="28"/>
                                <w:lang w:val="uk-UA"/>
                              </w:rPr>
                              <w:t>Гіпокреатинінурія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8" o:spid="_x0000_s1047" style="position:absolute;left:0;text-align:left;margin-left:296.1pt;margin-top:20.75pt;width:129.6pt;height:2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" o:allowincell="f">
                <v:textbox>
                  <w:txbxContent>
                    <w:p w:rsidR="004B2BC3" w:rsidRDefault="004B2BC3" w:rsidP="004B2BC3">
                      <w:pPr>
                        <w:jc w:val="center"/>
                        <w:rPr>
                          <w:sz w:val="28"/>
                          <w:szCs w:val="28"/>
                          <w:lang w:val="uk-UA"/>
                        </w:rPr>
                      </w:pPr>
                      <w:r>
                        <w:rPr>
                          <w:sz w:val="28"/>
                          <w:szCs w:val="28"/>
                          <w:lang w:val="uk-UA"/>
                        </w:rPr>
                        <w:t>Гіпокреатинінурія</w:t>
                      </w:r>
                    </w:p>
                  </w:txbxContent>
                </v:textbox>
              </v:rect>
            </w:pict>
          </mc:Fallback>
        </mc:AlternateContent>
      </w:r>
    </w:p>
    <w:p w:rsidR="004B2BC3" w:rsidRDefault="004B2BC3" w:rsidP="004B2BC3">
      <w:pPr>
        <w:spacing w:line="360" w:lineRule="auto"/>
        <w:jc w:val="both"/>
        <w:rPr>
          <w:sz w:val="28"/>
          <w:szCs w:val="28"/>
          <w:lang w:val="uk-UA"/>
        </w:rPr>
      </w:pPr>
      <w:r>
        <w:rPr>
          <w:noProof/>
          <w:lang w:eastAsia="ru-RU"/>
        </w:rPr>
        <mc:AlternateContent>
          <mc:Choice Requires="wps">
            <w:drawing>
              <wp:anchor distT="0" distB="0" distL="114300" distR="114300" simplePos="0" relativeHeight="251676672" behindDoc="0" locked="0" layoutInCell="0" allowOverlap="1">
                <wp:simplePos x="0" y="0"/>
                <wp:positionH relativeFrom="column">
                  <wp:posOffset>2417445</wp:posOffset>
                </wp:positionH>
                <wp:positionV relativeFrom="paragraph">
                  <wp:posOffset>78740</wp:posOffset>
                </wp:positionV>
                <wp:extent cx="1188720" cy="365760"/>
                <wp:effectExtent l="13335" t="12065" r="7620" b="12700"/>
                <wp:wrapNone/>
                <wp:docPr id="477" name="Прямоугольник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65760"/>
                        </a:xfrm>
                        <a:prstGeom prst="rect">
                          <a:avLst/>
                        </a:prstGeom>
                        <a:solidFill>
                          <a:srgbClr val="FFFFFF"/>
                        </a:solidFill>
                        <a:ln w="9525">
                          <a:solidFill>
                            <a:srgbClr val="000000"/>
                          </a:solidFill>
                          <a:miter lim="800000"/>
                          <a:headEnd/>
                          <a:tailEnd/>
                        </a:ln>
                      </wps:spPr>
                      <wps:txbx>
                        <w:txbxContent>
                          <w:p w:rsidR="004B2BC3" w:rsidRDefault="004B2BC3" w:rsidP="004B2BC3">
                            <w:pPr>
                              <w:pStyle w:val="1"/>
                              <w:rPr>
                                <w:b w:val="0"/>
                                <w:bCs w:val="0"/>
                              </w:rPr>
                            </w:pPr>
                            <w:r>
                              <w:rPr>
                                <w:b w:val="0"/>
                                <w:bCs w:val="0"/>
                              </w:rPr>
                              <w:t>Протеїнурія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7" o:spid="_x0000_s1048" style="position:absolute;left:0;text-align:left;margin-left:190.35pt;margin-top:6.2pt;width:93.6pt;height:2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" o:allowincell="f">
                <v:textbox>
                  <w:txbxContent>
                    <w:p w:rsidR="004B2BC3" w:rsidRDefault="004B2BC3" w:rsidP="004B2BC3">
                      <w:pPr>
                        <w:pStyle w:val="1"/>
                        <w:rPr>
                          <w:b w:val="0"/>
                          <w:bCs w:val="0"/>
                        </w:rPr>
                      </w:pPr>
                      <w:r>
                        <w:rPr>
                          <w:b w:val="0"/>
                          <w:bCs w:val="0"/>
                        </w:rPr>
                        <w:t>Протеїнурія</w:t>
                      </w:r>
                    </w:p>
                  </w:txbxContent>
                </v:textbox>
              </v:rect>
            </w:pict>
          </mc:Fallback>
        </mc:AlternateContent>
      </w:r>
    </w:p>
    <w:p w:rsidR="004B2BC3" w:rsidRDefault="004B2BC3" w:rsidP="004B2BC3">
      <w:pPr>
        <w:spacing w:line="360" w:lineRule="auto"/>
        <w:jc w:val="both"/>
        <w:rPr>
          <w:sz w:val="28"/>
          <w:szCs w:val="28"/>
          <w:lang w:val="uk-UA"/>
        </w:rPr>
      </w:pPr>
    </w:p>
    <w:p w:rsidR="004B2BC3" w:rsidRDefault="004B2BC3" w:rsidP="004B2BC3">
      <w:pPr>
        <w:spacing w:line="360" w:lineRule="auto"/>
        <w:ind w:firstLine="708"/>
        <w:rPr>
          <w:sz w:val="28"/>
          <w:szCs w:val="28"/>
          <w:lang w:val="uk-UA"/>
        </w:rPr>
      </w:pPr>
      <w:r>
        <w:rPr>
          <w:sz w:val="28"/>
          <w:szCs w:val="28"/>
          <w:lang w:val="uk-UA"/>
        </w:rPr>
        <w:t xml:space="preserve">Рисунок 3 </w:t>
      </w:r>
      <w:r>
        <w:rPr>
          <w:b/>
          <w:bCs/>
          <w:sz w:val="28"/>
          <w:szCs w:val="28"/>
          <w:lang w:val="uk-UA"/>
        </w:rPr>
        <w:t>– Схема патогенезу гепаторенального синдрому у високопродуктивних корів</w:t>
      </w:r>
    </w:p>
    <w:p w:rsidR="004B2BC3" w:rsidRDefault="004B2BC3" w:rsidP="004B2BC3">
      <w:pPr>
        <w:spacing w:line="360" w:lineRule="auto"/>
        <w:ind w:firstLine="708"/>
        <w:jc w:val="both"/>
        <w:rPr>
          <w:sz w:val="28"/>
          <w:szCs w:val="28"/>
          <w:lang w:val="uk-UA"/>
        </w:rPr>
        <w:sectPr w:rsidR="004B2BC3">
          <w:pgSz w:w="16838" w:h="11906" w:orient="landscape"/>
          <w:pgMar w:top="1134" w:right="1134" w:bottom="1134" w:left="1134" w:header="708" w:footer="708" w:gutter="0"/>
          <w:pgNumType w:start="10"/>
          <w:cols w:space="720"/>
        </w:sectPr>
      </w:pPr>
    </w:p>
    <w:p w:rsidR="004B2BC3" w:rsidRDefault="004B2BC3" w:rsidP="004B2BC3">
      <w:pPr>
        <w:jc w:val="both"/>
        <w:rPr>
          <w:sz w:val="28"/>
          <w:szCs w:val="28"/>
          <w:lang w:val="uk-UA"/>
        </w:rPr>
      </w:pPr>
      <w:r>
        <w:rPr>
          <w:sz w:val="28"/>
          <w:szCs w:val="28"/>
          <w:lang w:val="uk-UA"/>
        </w:rPr>
        <w:lastRenderedPageBreak/>
        <w:t xml:space="preserve">передшлунків, у деяких тварин – розвиток серцево-судинного синдрому. Збільшення зони печінкового притуплення відмічали у 38,1 % глибокотільних і 43,7 % дійних корів, болючість ділянки печінки </w:t>
      </w:r>
      <w:r>
        <w:rPr>
          <w:sz w:val="28"/>
          <w:szCs w:val="28"/>
          <w:lang w:val="uk-UA"/>
        </w:rPr>
        <w:sym w:font="Symbol" w:char="F02D"/>
      </w:r>
      <w:r>
        <w:rPr>
          <w:sz w:val="28"/>
          <w:szCs w:val="28"/>
          <w:lang w:val="uk-UA"/>
        </w:rPr>
        <w:t xml:space="preserve"> у 12,7 % сухостійних корів. Ділянка нирок при вібраційній перкусії була безболісною. Розвиток патології печінки підтверджувався позитивними результатами формолової і сулемової проб та підвищеною активністю гепатоіндикаторних ензимів.</w:t>
      </w:r>
    </w:p>
    <w:p w:rsidR="004B2BC3" w:rsidRDefault="004B2BC3" w:rsidP="004B2BC3">
      <w:pPr>
        <w:ind w:firstLine="720"/>
        <w:jc w:val="both"/>
        <w:rPr>
          <w:sz w:val="28"/>
          <w:szCs w:val="28"/>
          <w:lang w:val="uk-UA"/>
        </w:rPr>
      </w:pPr>
      <w:r>
        <w:rPr>
          <w:sz w:val="28"/>
          <w:szCs w:val="28"/>
          <w:lang w:val="uk-UA"/>
        </w:rPr>
        <w:t>У корів з ознаками гепаторенального синдрому порушується фільтраційна функція ниркових клубочків, про що свідчило збільшення в 1,4 рази кількості креатиніну в сироватці крові (р&lt;0,001) з паралельним зменшенням його концентрації в сечі майже удвічі (р&lt;0,001). Концентраційний індекс креатиніну у сухостійних корів знижувався до 27,6±3,0 проти 66,2±9,9 (р&lt;0,001) у клінічно здорових. У дійних корів цей показник був ще меншим (23,4</w:t>
      </w:r>
      <w:r>
        <w:rPr>
          <w:sz w:val="28"/>
          <w:szCs w:val="28"/>
          <w:lang w:val="uk-UA"/>
        </w:rPr>
        <w:sym w:font="Symbol" w:char="F0B1"/>
      </w:r>
      <w:r>
        <w:rPr>
          <w:sz w:val="28"/>
          <w:szCs w:val="28"/>
          <w:lang w:val="uk-UA"/>
        </w:rPr>
        <w:t>2,0 проти 72,7</w:t>
      </w:r>
      <w:r>
        <w:rPr>
          <w:sz w:val="28"/>
          <w:szCs w:val="28"/>
          <w:lang w:val="uk-UA"/>
        </w:rPr>
        <w:sym w:font="Symbol" w:char="F0B1"/>
      </w:r>
      <w:r>
        <w:rPr>
          <w:sz w:val="28"/>
          <w:szCs w:val="28"/>
          <w:lang w:val="uk-UA"/>
        </w:rPr>
        <w:t>5,9 у здорових</w:t>
      </w:r>
      <w:r>
        <w:rPr>
          <w:sz w:val="28"/>
          <w:szCs w:val="28"/>
        </w:rPr>
        <w:t>;</w:t>
      </w:r>
      <w:r>
        <w:rPr>
          <w:sz w:val="28"/>
          <w:szCs w:val="28"/>
          <w:lang w:val="uk-UA"/>
        </w:rPr>
        <w:t xml:space="preserve"> р</w:t>
      </w:r>
      <w:r>
        <w:rPr>
          <w:sz w:val="28"/>
          <w:szCs w:val="28"/>
          <w:lang w:val="uk-UA"/>
        </w:rPr>
        <w:sym w:font="Symbol" w:char="F03C"/>
      </w:r>
      <w:r>
        <w:rPr>
          <w:sz w:val="28"/>
          <w:szCs w:val="28"/>
          <w:lang w:val="uk-UA"/>
        </w:rPr>
        <w:t>0,001</w:t>
      </w:r>
      <w:r>
        <w:rPr>
          <w:sz w:val="28"/>
          <w:szCs w:val="28"/>
        </w:rPr>
        <w:t>;</w:t>
      </w:r>
      <w:r>
        <w:rPr>
          <w:sz w:val="28"/>
          <w:szCs w:val="28"/>
          <w:lang w:val="uk-UA"/>
        </w:rPr>
        <w:t xml:space="preserve"> табл. 3). Уміст залишкового азоту і сечовини (3,68±0,18 у сухостійних і 4,77±0,19 ммоль/л </w:t>
      </w:r>
      <w:r>
        <w:rPr>
          <w:sz w:val="28"/>
          <w:szCs w:val="28"/>
          <w:lang w:val="uk-UA"/>
        </w:rPr>
        <w:sym w:font="Symbol" w:char="F02D"/>
      </w:r>
      <w:r>
        <w:rPr>
          <w:sz w:val="28"/>
          <w:szCs w:val="28"/>
          <w:lang w:val="uk-UA"/>
        </w:rPr>
        <w:t xml:space="preserve"> у дійних) у сироватці крові лише у частини хворих корів перевищував норму, в інших був нормальним і навіть меншим за мінімальну межу. Це свідчить про те, що визначення цих показників у сироватці крові при гепаторенальному синдромі не може бути об</w:t>
      </w:r>
      <w:r>
        <w:rPr>
          <w:sz w:val="28"/>
          <w:szCs w:val="28"/>
        </w:rPr>
        <w:t>’</w:t>
      </w:r>
      <w:r>
        <w:rPr>
          <w:sz w:val="28"/>
          <w:szCs w:val="28"/>
          <w:lang w:val="uk-UA"/>
        </w:rPr>
        <w:t>єктивним критерієм для діагностики патології.</w:t>
      </w:r>
      <w:r>
        <w:rPr>
          <w:sz w:val="28"/>
          <w:szCs w:val="28"/>
        </w:rPr>
        <w:t xml:space="preserve"> </w:t>
      </w:r>
      <w:r>
        <w:rPr>
          <w:sz w:val="28"/>
          <w:szCs w:val="28"/>
          <w:lang w:val="uk-UA"/>
        </w:rPr>
        <w:t xml:space="preserve">Водночас виведення сечовини нирками у глибокотільних корів зменшувалося на 25 %, а у </w:t>
      </w:r>
      <w:r>
        <w:rPr>
          <w:spacing w:val="-8"/>
          <w:sz w:val="28"/>
          <w:szCs w:val="28"/>
          <w:lang w:val="uk-UA"/>
        </w:rPr>
        <w:t>дійних – на 27,5 %, при цьому фактор концентрації сечовини вірогідно</w:t>
      </w:r>
      <w:r>
        <w:rPr>
          <w:sz w:val="28"/>
          <w:szCs w:val="28"/>
          <w:lang w:val="uk-UA"/>
        </w:rPr>
        <w:t xml:space="preserve"> знижувався у корів обох фізіологічних груп (23,1±2,4 у сухостійних, 26,7±2,1 </w:t>
      </w:r>
      <w:r>
        <w:rPr>
          <w:sz w:val="28"/>
          <w:szCs w:val="28"/>
          <w:lang w:val="uk-UA"/>
        </w:rPr>
        <w:sym w:font="Symbol" w:char="F02D"/>
      </w:r>
      <w:r>
        <w:rPr>
          <w:sz w:val="28"/>
          <w:szCs w:val="28"/>
          <w:lang w:val="uk-UA"/>
        </w:rPr>
        <w:t xml:space="preserve"> у дійних). Ці зміни є об’єктивним показником порушення екскреторної функції нирок.</w:t>
      </w:r>
    </w:p>
    <w:p w:rsidR="004B2BC3" w:rsidRDefault="004B2BC3" w:rsidP="004B2BC3">
      <w:pPr>
        <w:jc w:val="both"/>
        <w:rPr>
          <w:spacing w:val="-6"/>
        </w:rPr>
      </w:pPr>
    </w:p>
    <w:p w:rsidR="004B2BC3" w:rsidRDefault="004B2BC3" w:rsidP="004B2BC3">
      <w:pPr>
        <w:jc w:val="both"/>
        <w:rPr>
          <w:b/>
          <w:bCs/>
          <w:lang w:val="uk-UA"/>
        </w:rPr>
      </w:pPr>
      <w:r>
        <w:rPr>
          <w:spacing w:val="-6"/>
          <w:lang w:val="uk-UA"/>
        </w:rPr>
        <w:t xml:space="preserve">Таблиця 3 </w:t>
      </w:r>
      <w:r>
        <w:rPr>
          <w:spacing w:val="-6"/>
          <w:lang w:val="uk-UA"/>
        </w:rPr>
        <w:sym w:font="Symbol" w:char="F02D"/>
      </w:r>
      <w:r>
        <w:rPr>
          <w:spacing w:val="-6"/>
          <w:lang w:val="uk-UA"/>
        </w:rPr>
        <w:t xml:space="preserve"> </w:t>
      </w:r>
      <w:r>
        <w:rPr>
          <w:b/>
          <w:bCs/>
          <w:spacing w:val="-6"/>
          <w:lang w:val="uk-UA"/>
        </w:rPr>
        <w:t>Вміст креатиніну і сечовини у сироватці крові та сечі високопродуктивних</w:t>
      </w:r>
      <w:r>
        <w:rPr>
          <w:b/>
          <w:bCs/>
          <w:lang w:val="uk-UA"/>
        </w:rPr>
        <w:t xml:space="preserve"> </w:t>
      </w:r>
    </w:p>
    <w:p w:rsidR="004B2BC3" w:rsidRDefault="004B2BC3" w:rsidP="004B2BC3">
      <w:pPr>
        <w:jc w:val="both"/>
      </w:pPr>
      <w:r>
        <w:rPr>
          <w:b/>
          <w:bCs/>
          <w:lang w:val="uk-UA"/>
        </w:rPr>
        <w:t xml:space="preserve">                     корів з ознаками гепаторенального синдрому</w:t>
      </w:r>
      <w:r>
        <w:rPr>
          <w:b/>
          <w:bCs/>
        </w:rPr>
        <w:t>;</w:t>
      </w:r>
      <w:r>
        <w:t xml:space="preserve"> </w:t>
      </w:r>
      <w:r>
        <w:rPr>
          <w:lang w:val="en-US"/>
        </w:rPr>
        <w:t>M</w:t>
      </w:r>
      <w:r>
        <w:rPr>
          <w:lang w:val="en-US"/>
        </w:rPr>
        <w:sym w:font="Symbol" w:char="F0B1"/>
      </w:r>
      <w:r>
        <w:rPr>
          <w:lang w:val="en-US"/>
        </w:rPr>
        <w:t>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418"/>
        <w:gridCol w:w="1276"/>
        <w:gridCol w:w="1559"/>
        <w:gridCol w:w="1276"/>
        <w:gridCol w:w="1275"/>
      </w:tblGrid>
      <w:tr w:rsidR="004B2BC3" w:rsidTr="009609F6">
        <w:tblPrEx>
          <w:tblCellMar>
            <w:top w:w="0" w:type="dxa"/>
            <w:bottom w:w="0" w:type="dxa"/>
          </w:tblCellMar>
        </w:tblPrEx>
        <w:trPr>
          <w:cantSplit/>
          <w:trHeight w:val="285"/>
        </w:trPr>
        <w:tc>
          <w:tcPr>
            <w:tcW w:w="2835" w:type="dxa"/>
            <w:vMerge w:val="restart"/>
            <w:vAlign w:val="center"/>
          </w:tcPr>
          <w:p w:rsidR="004B2BC3" w:rsidRDefault="004B2BC3" w:rsidP="009609F6">
            <w:pPr>
              <w:jc w:val="center"/>
            </w:pPr>
            <w:r>
              <w:t>Група кор</w:t>
            </w:r>
            <w:r>
              <w:rPr>
                <w:lang w:val="uk-UA"/>
              </w:rPr>
              <w:t>і</w:t>
            </w:r>
            <w:r>
              <w:t>в</w:t>
            </w:r>
          </w:p>
        </w:tc>
        <w:tc>
          <w:tcPr>
            <w:tcW w:w="2694" w:type="dxa"/>
            <w:gridSpan w:val="2"/>
            <w:vAlign w:val="center"/>
          </w:tcPr>
          <w:p w:rsidR="004B2BC3" w:rsidRDefault="004B2BC3" w:rsidP="009609F6">
            <w:pPr>
              <w:jc w:val="center"/>
              <w:rPr>
                <w:lang w:val="uk-UA"/>
              </w:rPr>
            </w:pPr>
            <w:r>
              <w:rPr>
                <w:lang w:val="uk-UA"/>
              </w:rPr>
              <w:t>Креатинін</w:t>
            </w:r>
          </w:p>
        </w:tc>
        <w:tc>
          <w:tcPr>
            <w:tcW w:w="1559" w:type="dxa"/>
            <w:vMerge w:val="restart"/>
            <w:vAlign w:val="center"/>
          </w:tcPr>
          <w:p w:rsidR="004B2BC3" w:rsidRDefault="004B2BC3" w:rsidP="009609F6">
            <w:pPr>
              <w:jc w:val="center"/>
              <w:rPr>
                <w:lang w:val="uk-UA"/>
              </w:rPr>
            </w:pPr>
            <w:r>
              <w:rPr>
                <w:lang w:val="uk-UA"/>
              </w:rPr>
              <w:t>Сечовина в сечі, ммоль</w:t>
            </w:r>
            <w:r>
              <w:t>/</w:t>
            </w:r>
            <w:r>
              <w:rPr>
                <w:lang w:val="uk-UA"/>
              </w:rPr>
              <w:t>л</w:t>
            </w:r>
          </w:p>
        </w:tc>
        <w:tc>
          <w:tcPr>
            <w:tcW w:w="1276" w:type="dxa"/>
            <w:vMerge w:val="restart"/>
            <w:vAlign w:val="center"/>
          </w:tcPr>
          <w:p w:rsidR="004B2BC3" w:rsidRDefault="004B2BC3" w:rsidP="009609F6">
            <w:pPr>
              <w:jc w:val="center"/>
              <w:rPr>
                <w:lang w:val="uk-UA"/>
              </w:rPr>
            </w:pPr>
            <w:r>
              <w:rPr>
                <w:lang w:val="uk-UA"/>
              </w:rPr>
              <w:t>ФКС</w:t>
            </w:r>
          </w:p>
        </w:tc>
        <w:tc>
          <w:tcPr>
            <w:tcW w:w="1275" w:type="dxa"/>
            <w:vMerge w:val="restart"/>
            <w:vAlign w:val="center"/>
          </w:tcPr>
          <w:p w:rsidR="004B2BC3" w:rsidRDefault="004B2BC3" w:rsidP="009609F6">
            <w:pPr>
              <w:jc w:val="center"/>
              <w:rPr>
                <w:lang w:val="uk-UA"/>
              </w:rPr>
            </w:pPr>
            <w:r>
              <w:rPr>
                <w:lang w:val="uk-UA"/>
              </w:rPr>
              <w:t>КІ</w:t>
            </w:r>
          </w:p>
        </w:tc>
      </w:tr>
      <w:tr w:rsidR="004B2BC3" w:rsidTr="009609F6">
        <w:tblPrEx>
          <w:tblCellMar>
            <w:top w:w="0" w:type="dxa"/>
            <w:bottom w:w="0" w:type="dxa"/>
          </w:tblCellMar>
        </w:tblPrEx>
        <w:trPr>
          <w:cantSplit/>
          <w:trHeight w:val="255"/>
        </w:trPr>
        <w:tc>
          <w:tcPr>
            <w:tcW w:w="2835" w:type="dxa"/>
            <w:vMerge/>
            <w:vAlign w:val="center"/>
          </w:tcPr>
          <w:p w:rsidR="004B2BC3" w:rsidRDefault="004B2BC3" w:rsidP="009609F6">
            <w:pPr>
              <w:jc w:val="center"/>
            </w:pPr>
          </w:p>
        </w:tc>
        <w:tc>
          <w:tcPr>
            <w:tcW w:w="1418" w:type="dxa"/>
            <w:vAlign w:val="center"/>
          </w:tcPr>
          <w:p w:rsidR="004B2BC3" w:rsidRDefault="004B2BC3" w:rsidP="009609F6">
            <w:pPr>
              <w:jc w:val="center"/>
              <w:rPr>
                <w:lang w:val="uk-UA"/>
              </w:rPr>
            </w:pPr>
            <w:r>
              <w:rPr>
                <w:lang w:val="uk-UA"/>
              </w:rPr>
              <w:t>кров, мкмоль</w:t>
            </w:r>
            <w:r>
              <w:t>/</w:t>
            </w:r>
            <w:r>
              <w:rPr>
                <w:lang w:val="uk-UA"/>
              </w:rPr>
              <w:t>л</w:t>
            </w:r>
          </w:p>
        </w:tc>
        <w:tc>
          <w:tcPr>
            <w:tcW w:w="1276" w:type="dxa"/>
            <w:vAlign w:val="center"/>
          </w:tcPr>
          <w:p w:rsidR="004B2BC3" w:rsidRDefault="004B2BC3" w:rsidP="009609F6">
            <w:pPr>
              <w:jc w:val="center"/>
              <w:rPr>
                <w:lang w:val="uk-UA"/>
              </w:rPr>
            </w:pPr>
            <w:r>
              <w:rPr>
                <w:lang w:val="uk-UA"/>
              </w:rPr>
              <w:t>сеча, ммоль</w:t>
            </w:r>
            <w:r>
              <w:t>/</w:t>
            </w:r>
            <w:r>
              <w:rPr>
                <w:lang w:val="uk-UA"/>
              </w:rPr>
              <w:t>л</w:t>
            </w:r>
          </w:p>
        </w:tc>
        <w:tc>
          <w:tcPr>
            <w:tcW w:w="1559" w:type="dxa"/>
            <w:vMerge/>
            <w:vAlign w:val="center"/>
          </w:tcPr>
          <w:p w:rsidR="004B2BC3" w:rsidRDefault="004B2BC3" w:rsidP="009609F6">
            <w:pPr>
              <w:jc w:val="center"/>
              <w:rPr>
                <w:lang w:val="uk-UA"/>
              </w:rPr>
            </w:pPr>
          </w:p>
        </w:tc>
        <w:tc>
          <w:tcPr>
            <w:tcW w:w="1276" w:type="dxa"/>
            <w:vMerge/>
            <w:vAlign w:val="center"/>
          </w:tcPr>
          <w:p w:rsidR="004B2BC3" w:rsidRDefault="004B2BC3" w:rsidP="009609F6">
            <w:pPr>
              <w:jc w:val="center"/>
              <w:rPr>
                <w:lang w:val="uk-UA"/>
              </w:rPr>
            </w:pPr>
          </w:p>
        </w:tc>
        <w:tc>
          <w:tcPr>
            <w:tcW w:w="1275" w:type="dxa"/>
            <w:vMerge/>
            <w:vAlign w:val="center"/>
          </w:tcPr>
          <w:p w:rsidR="004B2BC3" w:rsidRDefault="004B2BC3" w:rsidP="009609F6">
            <w:pPr>
              <w:jc w:val="center"/>
            </w:pPr>
          </w:p>
        </w:tc>
      </w:tr>
      <w:tr w:rsidR="004B2BC3" w:rsidTr="009609F6">
        <w:tblPrEx>
          <w:tblCellMar>
            <w:top w:w="0" w:type="dxa"/>
            <w:bottom w:w="0" w:type="dxa"/>
          </w:tblCellMar>
        </w:tblPrEx>
        <w:tc>
          <w:tcPr>
            <w:tcW w:w="2835" w:type="dxa"/>
            <w:vAlign w:val="center"/>
          </w:tcPr>
          <w:p w:rsidR="004B2BC3" w:rsidRDefault="004B2BC3" w:rsidP="009609F6">
            <w:pPr>
              <w:rPr>
                <w:lang w:val="uk-UA"/>
              </w:rPr>
            </w:pPr>
            <w:r>
              <w:rPr>
                <w:lang w:val="uk-UA"/>
              </w:rPr>
              <w:t>Глибокотільні</w:t>
            </w:r>
            <w:r>
              <w:t>:</w:t>
            </w:r>
          </w:p>
          <w:p w:rsidR="004B2BC3" w:rsidRDefault="004B2BC3" w:rsidP="009609F6">
            <w:pPr>
              <w:rPr>
                <w:lang w:val="uk-UA"/>
              </w:rPr>
            </w:pPr>
            <w:r>
              <w:rPr>
                <w:lang w:val="uk-UA"/>
              </w:rPr>
              <w:t>клінічно здорові</w:t>
            </w:r>
          </w:p>
          <w:p w:rsidR="004B2BC3" w:rsidRDefault="004B2BC3" w:rsidP="009609F6">
            <w:pPr>
              <w:rPr>
                <w:lang w:val="uk-UA"/>
              </w:rPr>
            </w:pPr>
            <w:r>
              <w:rPr>
                <w:lang w:val="uk-UA"/>
              </w:rPr>
              <w:t>хворі</w:t>
            </w:r>
          </w:p>
          <w:p w:rsidR="004B2BC3" w:rsidRDefault="004B2BC3" w:rsidP="009609F6">
            <w:pPr>
              <w:rPr>
                <w:lang w:val="uk-UA"/>
              </w:rPr>
            </w:pPr>
            <w:r>
              <w:rPr>
                <w:lang w:val="uk-UA"/>
              </w:rPr>
              <w:t>р</w:t>
            </w:r>
            <w:r>
              <w:rPr>
                <w:lang w:val="uk-UA"/>
              </w:rPr>
              <w:sym w:font="Symbol" w:char="F03C"/>
            </w:r>
          </w:p>
        </w:tc>
        <w:tc>
          <w:tcPr>
            <w:tcW w:w="1418" w:type="dxa"/>
            <w:vAlign w:val="center"/>
          </w:tcPr>
          <w:p w:rsidR="004B2BC3" w:rsidRDefault="004B2BC3" w:rsidP="009609F6">
            <w:pPr>
              <w:ind w:right="-108" w:hanging="170"/>
              <w:jc w:val="center"/>
            </w:pPr>
          </w:p>
          <w:p w:rsidR="004B2BC3" w:rsidRDefault="004B2BC3" w:rsidP="009609F6">
            <w:pPr>
              <w:ind w:right="-108" w:hanging="170"/>
              <w:jc w:val="center"/>
              <w:rPr>
                <w:lang w:val="uk-UA"/>
              </w:rPr>
            </w:pPr>
            <w:r>
              <w:rPr>
                <w:lang w:val="uk-UA"/>
              </w:rPr>
              <w:t xml:space="preserve">144,0 </w:t>
            </w:r>
            <w:r>
              <w:rPr>
                <w:lang w:val="uk-UA"/>
              </w:rPr>
              <w:sym w:font="Symbol" w:char="F0B1"/>
            </w:r>
            <w:r>
              <w:rPr>
                <w:lang w:val="uk-UA"/>
              </w:rPr>
              <w:t xml:space="preserve"> 9,4</w:t>
            </w:r>
          </w:p>
          <w:p w:rsidR="004B2BC3" w:rsidRDefault="004B2BC3" w:rsidP="009609F6">
            <w:pPr>
              <w:ind w:right="-108" w:hanging="170"/>
              <w:jc w:val="center"/>
              <w:rPr>
                <w:lang w:val="uk-UA"/>
              </w:rPr>
            </w:pPr>
            <w:r>
              <w:rPr>
                <w:lang w:val="uk-UA"/>
              </w:rPr>
              <w:t xml:space="preserve">202,5 </w:t>
            </w:r>
            <w:r>
              <w:rPr>
                <w:lang w:val="uk-UA"/>
              </w:rPr>
              <w:sym w:font="Symbol" w:char="F0B1"/>
            </w:r>
            <w:r>
              <w:rPr>
                <w:lang w:val="uk-UA"/>
              </w:rPr>
              <w:t xml:space="preserve"> 4,1</w:t>
            </w:r>
          </w:p>
          <w:p w:rsidR="004B2BC3" w:rsidRDefault="004B2BC3" w:rsidP="009609F6">
            <w:pPr>
              <w:ind w:right="-108" w:hanging="170"/>
              <w:jc w:val="center"/>
              <w:rPr>
                <w:lang w:val="uk-UA"/>
              </w:rPr>
            </w:pPr>
            <w:r>
              <w:rPr>
                <w:lang w:val="uk-UA"/>
              </w:rPr>
              <w:t>0,001</w:t>
            </w:r>
          </w:p>
        </w:tc>
        <w:tc>
          <w:tcPr>
            <w:tcW w:w="1276" w:type="dxa"/>
            <w:vAlign w:val="center"/>
          </w:tcPr>
          <w:p w:rsidR="004B2BC3" w:rsidRDefault="004B2BC3" w:rsidP="009609F6">
            <w:pPr>
              <w:jc w:val="center"/>
            </w:pPr>
          </w:p>
          <w:p w:rsidR="004B2BC3" w:rsidRDefault="004B2BC3" w:rsidP="009609F6">
            <w:pPr>
              <w:jc w:val="center"/>
              <w:rPr>
                <w:lang w:val="uk-UA"/>
              </w:rPr>
            </w:pPr>
            <w:r>
              <w:rPr>
                <w:lang w:val="uk-UA"/>
              </w:rPr>
              <w:t xml:space="preserve">10,8 </w:t>
            </w:r>
            <w:r>
              <w:rPr>
                <w:lang w:val="uk-UA"/>
              </w:rPr>
              <w:sym w:font="Symbol" w:char="F0B1"/>
            </w:r>
            <w:r>
              <w:rPr>
                <w:lang w:val="uk-UA"/>
              </w:rPr>
              <w:t>1,5</w:t>
            </w:r>
          </w:p>
          <w:p w:rsidR="004B2BC3" w:rsidRDefault="004B2BC3" w:rsidP="009609F6">
            <w:pPr>
              <w:jc w:val="center"/>
              <w:rPr>
                <w:lang w:val="uk-UA"/>
              </w:rPr>
            </w:pPr>
            <w:r>
              <w:rPr>
                <w:lang w:val="uk-UA"/>
              </w:rPr>
              <w:t xml:space="preserve">   5,9 </w:t>
            </w:r>
            <w:r>
              <w:rPr>
                <w:lang w:val="uk-UA"/>
              </w:rPr>
              <w:sym w:font="Symbol" w:char="F0B1"/>
            </w:r>
            <w:r>
              <w:rPr>
                <w:lang w:val="uk-UA"/>
              </w:rPr>
              <w:t xml:space="preserve"> 0,6</w:t>
            </w:r>
          </w:p>
          <w:p w:rsidR="004B2BC3" w:rsidRDefault="004B2BC3" w:rsidP="009609F6">
            <w:pPr>
              <w:jc w:val="center"/>
              <w:rPr>
                <w:lang w:val="uk-UA"/>
              </w:rPr>
            </w:pPr>
            <w:r>
              <w:rPr>
                <w:lang w:val="uk-UA"/>
              </w:rPr>
              <w:t>0,001</w:t>
            </w:r>
          </w:p>
        </w:tc>
        <w:tc>
          <w:tcPr>
            <w:tcW w:w="1559" w:type="dxa"/>
            <w:vAlign w:val="center"/>
          </w:tcPr>
          <w:p w:rsidR="004B2BC3" w:rsidRDefault="004B2BC3" w:rsidP="009609F6">
            <w:pPr>
              <w:jc w:val="center"/>
            </w:pPr>
          </w:p>
          <w:p w:rsidR="004B2BC3" w:rsidRDefault="004B2BC3" w:rsidP="009609F6">
            <w:pPr>
              <w:jc w:val="center"/>
              <w:rPr>
                <w:lang w:val="uk-UA"/>
              </w:rPr>
            </w:pPr>
            <w:r>
              <w:rPr>
                <w:lang w:val="uk-UA"/>
              </w:rPr>
              <w:t xml:space="preserve">168,5 </w:t>
            </w:r>
            <w:r>
              <w:rPr>
                <w:lang w:val="uk-UA"/>
              </w:rPr>
              <w:sym w:font="Symbol" w:char="F0B1"/>
            </w:r>
            <w:r>
              <w:rPr>
                <w:lang w:val="uk-UA"/>
              </w:rPr>
              <w:t xml:space="preserve"> 17,9</w:t>
            </w:r>
          </w:p>
          <w:p w:rsidR="004B2BC3" w:rsidRDefault="004B2BC3" w:rsidP="009609F6">
            <w:pPr>
              <w:jc w:val="center"/>
              <w:rPr>
                <w:lang w:val="uk-UA"/>
              </w:rPr>
            </w:pPr>
            <w:r>
              <w:rPr>
                <w:lang w:val="uk-UA"/>
              </w:rPr>
              <w:t xml:space="preserve">  92,1 </w:t>
            </w:r>
            <w:r>
              <w:rPr>
                <w:lang w:val="uk-UA"/>
              </w:rPr>
              <w:sym w:font="Symbol" w:char="F0B1"/>
            </w:r>
            <w:r>
              <w:rPr>
                <w:lang w:val="uk-UA"/>
              </w:rPr>
              <w:t xml:space="preserve"> 13,0</w:t>
            </w:r>
          </w:p>
          <w:p w:rsidR="004B2BC3" w:rsidRDefault="004B2BC3" w:rsidP="009609F6">
            <w:pPr>
              <w:jc w:val="center"/>
              <w:rPr>
                <w:lang w:val="uk-UA"/>
              </w:rPr>
            </w:pPr>
            <w:r>
              <w:rPr>
                <w:lang w:val="uk-UA"/>
              </w:rPr>
              <w:t>0,001</w:t>
            </w:r>
          </w:p>
        </w:tc>
        <w:tc>
          <w:tcPr>
            <w:tcW w:w="1276" w:type="dxa"/>
            <w:vAlign w:val="center"/>
          </w:tcPr>
          <w:p w:rsidR="004B2BC3" w:rsidRDefault="004B2BC3" w:rsidP="009609F6">
            <w:pPr>
              <w:jc w:val="center"/>
            </w:pPr>
          </w:p>
          <w:p w:rsidR="004B2BC3" w:rsidRDefault="004B2BC3" w:rsidP="009609F6">
            <w:pPr>
              <w:jc w:val="center"/>
              <w:rPr>
                <w:lang w:val="uk-UA"/>
              </w:rPr>
            </w:pPr>
            <w:r>
              <w:rPr>
                <w:lang w:val="uk-UA"/>
              </w:rPr>
              <w:t xml:space="preserve">52,0 </w:t>
            </w:r>
            <w:r>
              <w:rPr>
                <w:lang w:val="uk-UA"/>
              </w:rPr>
              <w:sym w:font="Symbol" w:char="F0B1"/>
            </w:r>
            <w:r>
              <w:rPr>
                <w:lang w:val="uk-UA"/>
              </w:rPr>
              <w:t xml:space="preserve"> 5,0</w:t>
            </w:r>
          </w:p>
          <w:p w:rsidR="004B2BC3" w:rsidRDefault="004B2BC3" w:rsidP="009609F6">
            <w:pPr>
              <w:jc w:val="center"/>
              <w:rPr>
                <w:lang w:val="uk-UA"/>
              </w:rPr>
            </w:pPr>
            <w:r>
              <w:rPr>
                <w:lang w:val="uk-UA"/>
              </w:rPr>
              <w:t xml:space="preserve">23,1 </w:t>
            </w:r>
            <w:r>
              <w:rPr>
                <w:lang w:val="uk-UA"/>
              </w:rPr>
              <w:sym w:font="Symbol" w:char="F0B1"/>
            </w:r>
            <w:r>
              <w:rPr>
                <w:lang w:val="uk-UA"/>
              </w:rPr>
              <w:t xml:space="preserve"> 2,4</w:t>
            </w:r>
          </w:p>
          <w:p w:rsidR="004B2BC3" w:rsidRDefault="004B2BC3" w:rsidP="009609F6">
            <w:pPr>
              <w:jc w:val="center"/>
              <w:rPr>
                <w:lang w:val="uk-UA"/>
              </w:rPr>
            </w:pPr>
            <w:r>
              <w:rPr>
                <w:lang w:val="uk-UA"/>
              </w:rPr>
              <w:t>0,001</w:t>
            </w:r>
          </w:p>
        </w:tc>
        <w:tc>
          <w:tcPr>
            <w:tcW w:w="1275" w:type="dxa"/>
            <w:vAlign w:val="center"/>
          </w:tcPr>
          <w:p w:rsidR="004B2BC3" w:rsidRDefault="004B2BC3" w:rsidP="009609F6">
            <w:pPr>
              <w:jc w:val="center"/>
            </w:pPr>
          </w:p>
          <w:p w:rsidR="004B2BC3" w:rsidRDefault="004B2BC3" w:rsidP="009609F6">
            <w:pPr>
              <w:jc w:val="center"/>
              <w:rPr>
                <w:lang w:val="uk-UA"/>
              </w:rPr>
            </w:pPr>
            <w:r>
              <w:rPr>
                <w:lang w:val="uk-UA"/>
              </w:rPr>
              <w:t xml:space="preserve">66,2 </w:t>
            </w:r>
            <w:r>
              <w:rPr>
                <w:lang w:val="uk-UA"/>
              </w:rPr>
              <w:sym w:font="Symbol" w:char="F0B1"/>
            </w:r>
            <w:r>
              <w:rPr>
                <w:lang w:val="uk-UA"/>
              </w:rPr>
              <w:t xml:space="preserve"> 9,9</w:t>
            </w:r>
          </w:p>
          <w:p w:rsidR="004B2BC3" w:rsidRDefault="004B2BC3" w:rsidP="009609F6">
            <w:pPr>
              <w:jc w:val="center"/>
              <w:rPr>
                <w:lang w:val="uk-UA"/>
              </w:rPr>
            </w:pPr>
            <w:r>
              <w:rPr>
                <w:lang w:val="uk-UA"/>
              </w:rPr>
              <w:t xml:space="preserve">27,6 </w:t>
            </w:r>
            <w:r>
              <w:rPr>
                <w:lang w:val="uk-UA"/>
              </w:rPr>
              <w:sym w:font="Symbol" w:char="F0B1"/>
            </w:r>
            <w:r>
              <w:rPr>
                <w:lang w:val="uk-UA"/>
              </w:rPr>
              <w:t xml:space="preserve"> 3,0</w:t>
            </w:r>
          </w:p>
          <w:p w:rsidR="004B2BC3" w:rsidRDefault="004B2BC3" w:rsidP="009609F6">
            <w:pPr>
              <w:jc w:val="center"/>
              <w:rPr>
                <w:lang w:val="uk-UA"/>
              </w:rPr>
            </w:pPr>
            <w:r>
              <w:rPr>
                <w:lang w:val="uk-UA"/>
              </w:rPr>
              <w:t>0,001</w:t>
            </w:r>
          </w:p>
        </w:tc>
      </w:tr>
      <w:tr w:rsidR="004B2BC3" w:rsidTr="009609F6">
        <w:tblPrEx>
          <w:tblCellMar>
            <w:top w:w="0" w:type="dxa"/>
            <w:bottom w:w="0" w:type="dxa"/>
          </w:tblCellMar>
        </w:tblPrEx>
        <w:tc>
          <w:tcPr>
            <w:tcW w:w="2835" w:type="dxa"/>
            <w:vAlign w:val="center"/>
          </w:tcPr>
          <w:p w:rsidR="004B2BC3" w:rsidRDefault="004B2BC3" w:rsidP="009609F6">
            <w:pPr>
              <w:rPr>
                <w:lang w:val="uk-UA"/>
              </w:rPr>
            </w:pPr>
            <w:r>
              <w:rPr>
                <w:lang w:val="uk-UA"/>
              </w:rPr>
              <w:t>1</w:t>
            </w:r>
            <w:r>
              <w:rPr>
                <w:lang w:val="uk-UA"/>
              </w:rPr>
              <w:sym w:font="Symbol" w:char="F02D"/>
            </w:r>
            <w:r>
              <w:rPr>
                <w:lang w:val="uk-UA"/>
              </w:rPr>
              <w:t>3 міс. після отелення</w:t>
            </w:r>
            <w:r>
              <w:t>:</w:t>
            </w:r>
          </w:p>
          <w:p w:rsidR="004B2BC3" w:rsidRDefault="004B2BC3" w:rsidP="009609F6">
            <w:pPr>
              <w:rPr>
                <w:lang w:val="uk-UA"/>
              </w:rPr>
            </w:pPr>
            <w:r>
              <w:rPr>
                <w:lang w:val="uk-UA"/>
              </w:rPr>
              <w:t>клінічно здорові</w:t>
            </w:r>
          </w:p>
          <w:p w:rsidR="004B2BC3" w:rsidRDefault="004B2BC3" w:rsidP="009609F6">
            <w:pPr>
              <w:rPr>
                <w:lang w:val="uk-UA"/>
              </w:rPr>
            </w:pPr>
            <w:r>
              <w:rPr>
                <w:lang w:val="uk-UA"/>
              </w:rPr>
              <w:t>хворі</w:t>
            </w:r>
          </w:p>
          <w:p w:rsidR="004B2BC3" w:rsidRDefault="004B2BC3" w:rsidP="009609F6">
            <w:pPr>
              <w:rPr>
                <w:lang w:val="uk-UA"/>
              </w:rPr>
            </w:pPr>
            <w:r>
              <w:rPr>
                <w:lang w:val="uk-UA"/>
              </w:rPr>
              <w:t>р</w:t>
            </w:r>
            <w:r>
              <w:rPr>
                <w:lang w:val="uk-UA"/>
              </w:rPr>
              <w:sym w:font="Symbol" w:char="F03C"/>
            </w:r>
          </w:p>
        </w:tc>
        <w:tc>
          <w:tcPr>
            <w:tcW w:w="1418" w:type="dxa"/>
            <w:vAlign w:val="center"/>
          </w:tcPr>
          <w:p w:rsidR="004B2BC3" w:rsidRDefault="004B2BC3" w:rsidP="009609F6">
            <w:pPr>
              <w:ind w:right="-108" w:hanging="170"/>
              <w:jc w:val="center"/>
              <w:rPr>
                <w:lang w:val="uk-UA"/>
              </w:rPr>
            </w:pPr>
          </w:p>
          <w:p w:rsidR="004B2BC3" w:rsidRDefault="004B2BC3" w:rsidP="009609F6">
            <w:pPr>
              <w:ind w:right="-108" w:hanging="170"/>
              <w:jc w:val="center"/>
              <w:rPr>
                <w:lang w:val="uk-UA"/>
              </w:rPr>
            </w:pPr>
            <w:r>
              <w:rPr>
                <w:lang w:val="uk-UA"/>
              </w:rPr>
              <w:t xml:space="preserve">148,6 </w:t>
            </w:r>
            <w:r>
              <w:rPr>
                <w:lang w:val="uk-UA"/>
              </w:rPr>
              <w:sym w:font="Symbol" w:char="F0B1"/>
            </w:r>
            <w:r>
              <w:rPr>
                <w:lang w:val="uk-UA"/>
              </w:rPr>
              <w:t xml:space="preserve"> 5,6</w:t>
            </w:r>
          </w:p>
          <w:p w:rsidR="004B2BC3" w:rsidRDefault="004B2BC3" w:rsidP="009609F6">
            <w:pPr>
              <w:ind w:right="-108" w:hanging="170"/>
              <w:jc w:val="center"/>
              <w:rPr>
                <w:lang w:val="uk-UA"/>
              </w:rPr>
            </w:pPr>
            <w:r>
              <w:rPr>
                <w:lang w:val="uk-UA"/>
              </w:rPr>
              <w:t xml:space="preserve">201,0 </w:t>
            </w:r>
            <w:r>
              <w:rPr>
                <w:lang w:val="uk-UA"/>
              </w:rPr>
              <w:sym w:font="Symbol" w:char="F0B1"/>
            </w:r>
            <w:r>
              <w:rPr>
                <w:lang w:val="uk-UA"/>
              </w:rPr>
              <w:t xml:space="preserve"> 4,0</w:t>
            </w:r>
          </w:p>
          <w:p w:rsidR="004B2BC3" w:rsidRDefault="004B2BC3" w:rsidP="009609F6">
            <w:pPr>
              <w:ind w:right="-108" w:hanging="170"/>
              <w:jc w:val="center"/>
              <w:rPr>
                <w:lang w:val="uk-UA"/>
              </w:rPr>
            </w:pPr>
            <w:r>
              <w:rPr>
                <w:lang w:val="uk-UA"/>
              </w:rPr>
              <w:t>0,001</w:t>
            </w:r>
          </w:p>
        </w:tc>
        <w:tc>
          <w:tcPr>
            <w:tcW w:w="1276" w:type="dxa"/>
            <w:vAlign w:val="center"/>
          </w:tcPr>
          <w:p w:rsidR="004B2BC3" w:rsidRDefault="004B2BC3" w:rsidP="009609F6">
            <w:pPr>
              <w:jc w:val="center"/>
              <w:rPr>
                <w:lang w:val="uk-UA"/>
              </w:rPr>
            </w:pPr>
          </w:p>
          <w:p w:rsidR="004B2BC3" w:rsidRDefault="004B2BC3" w:rsidP="009609F6">
            <w:pPr>
              <w:jc w:val="center"/>
              <w:rPr>
                <w:lang w:val="uk-UA"/>
              </w:rPr>
            </w:pPr>
            <w:r>
              <w:rPr>
                <w:lang w:val="uk-UA"/>
              </w:rPr>
              <w:t xml:space="preserve">11,4 </w:t>
            </w:r>
            <w:r>
              <w:rPr>
                <w:lang w:val="uk-UA"/>
              </w:rPr>
              <w:sym w:font="Symbol" w:char="F0B1"/>
            </w:r>
            <w:r>
              <w:rPr>
                <w:lang w:val="uk-UA"/>
              </w:rPr>
              <w:t xml:space="preserve"> 0,6</w:t>
            </w:r>
          </w:p>
          <w:p w:rsidR="004B2BC3" w:rsidRDefault="004B2BC3" w:rsidP="009609F6">
            <w:pPr>
              <w:jc w:val="center"/>
              <w:rPr>
                <w:lang w:val="uk-UA"/>
              </w:rPr>
            </w:pPr>
            <w:r>
              <w:rPr>
                <w:lang w:val="uk-UA"/>
              </w:rPr>
              <w:t xml:space="preserve">  5,0 </w:t>
            </w:r>
            <w:r>
              <w:rPr>
                <w:lang w:val="uk-UA"/>
              </w:rPr>
              <w:sym w:font="Symbol" w:char="F0B1"/>
            </w:r>
            <w:r>
              <w:rPr>
                <w:lang w:val="uk-UA"/>
              </w:rPr>
              <w:t xml:space="preserve"> 0,5</w:t>
            </w:r>
          </w:p>
          <w:p w:rsidR="004B2BC3" w:rsidRDefault="004B2BC3" w:rsidP="009609F6">
            <w:pPr>
              <w:jc w:val="center"/>
              <w:rPr>
                <w:lang w:val="uk-UA"/>
              </w:rPr>
            </w:pPr>
            <w:r>
              <w:rPr>
                <w:lang w:val="uk-UA"/>
              </w:rPr>
              <w:t>0,001</w:t>
            </w:r>
          </w:p>
        </w:tc>
        <w:tc>
          <w:tcPr>
            <w:tcW w:w="1559" w:type="dxa"/>
            <w:vAlign w:val="center"/>
          </w:tcPr>
          <w:p w:rsidR="004B2BC3" w:rsidRDefault="004B2BC3" w:rsidP="009609F6">
            <w:pPr>
              <w:jc w:val="center"/>
              <w:rPr>
                <w:lang w:val="uk-UA"/>
              </w:rPr>
            </w:pPr>
          </w:p>
          <w:p w:rsidR="004B2BC3" w:rsidRDefault="004B2BC3" w:rsidP="009609F6">
            <w:pPr>
              <w:jc w:val="center"/>
              <w:rPr>
                <w:lang w:val="uk-UA"/>
              </w:rPr>
            </w:pPr>
            <w:r>
              <w:rPr>
                <w:lang w:val="uk-UA"/>
              </w:rPr>
              <w:t xml:space="preserve">216,5 </w:t>
            </w:r>
            <w:r>
              <w:rPr>
                <w:lang w:val="uk-UA"/>
              </w:rPr>
              <w:sym w:font="Symbol" w:char="F0B1"/>
            </w:r>
            <w:r>
              <w:rPr>
                <w:lang w:val="uk-UA"/>
              </w:rPr>
              <w:t xml:space="preserve"> 35,2</w:t>
            </w:r>
          </w:p>
          <w:p w:rsidR="004B2BC3" w:rsidRDefault="004B2BC3" w:rsidP="009609F6">
            <w:pPr>
              <w:jc w:val="center"/>
              <w:rPr>
                <w:lang w:val="uk-UA"/>
              </w:rPr>
            </w:pPr>
            <w:r>
              <w:rPr>
                <w:lang w:val="uk-UA"/>
              </w:rPr>
              <w:t xml:space="preserve">129,8 </w:t>
            </w:r>
            <w:r>
              <w:rPr>
                <w:lang w:val="uk-UA"/>
              </w:rPr>
              <w:sym w:font="Symbol" w:char="F0B1"/>
            </w:r>
            <w:r>
              <w:rPr>
                <w:lang w:val="uk-UA"/>
              </w:rPr>
              <w:t xml:space="preserve"> 14,6</w:t>
            </w:r>
          </w:p>
          <w:p w:rsidR="004B2BC3" w:rsidRDefault="004B2BC3" w:rsidP="009609F6">
            <w:pPr>
              <w:jc w:val="center"/>
              <w:rPr>
                <w:lang w:val="uk-UA"/>
              </w:rPr>
            </w:pPr>
            <w:r>
              <w:rPr>
                <w:lang w:val="uk-UA"/>
              </w:rPr>
              <w:t>0,01</w:t>
            </w:r>
          </w:p>
        </w:tc>
        <w:tc>
          <w:tcPr>
            <w:tcW w:w="1276" w:type="dxa"/>
            <w:vAlign w:val="center"/>
          </w:tcPr>
          <w:p w:rsidR="004B2BC3" w:rsidRDefault="004B2BC3" w:rsidP="009609F6">
            <w:pPr>
              <w:jc w:val="center"/>
              <w:rPr>
                <w:lang w:val="uk-UA"/>
              </w:rPr>
            </w:pPr>
          </w:p>
          <w:p w:rsidR="004B2BC3" w:rsidRDefault="004B2BC3" w:rsidP="009609F6">
            <w:pPr>
              <w:jc w:val="center"/>
              <w:rPr>
                <w:lang w:val="uk-UA"/>
              </w:rPr>
            </w:pPr>
            <w:r>
              <w:rPr>
                <w:lang w:val="uk-UA"/>
              </w:rPr>
              <w:t xml:space="preserve">56,9 </w:t>
            </w:r>
            <w:r>
              <w:rPr>
                <w:lang w:val="uk-UA"/>
              </w:rPr>
              <w:sym w:font="Symbol" w:char="F0B1"/>
            </w:r>
            <w:r>
              <w:rPr>
                <w:lang w:val="uk-UA"/>
              </w:rPr>
              <w:t xml:space="preserve"> 7,6</w:t>
            </w:r>
          </w:p>
          <w:p w:rsidR="004B2BC3" w:rsidRDefault="004B2BC3" w:rsidP="009609F6">
            <w:pPr>
              <w:jc w:val="center"/>
              <w:rPr>
                <w:lang w:val="uk-UA"/>
              </w:rPr>
            </w:pPr>
            <w:r>
              <w:rPr>
                <w:lang w:val="uk-UA"/>
              </w:rPr>
              <w:t xml:space="preserve">26,7 </w:t>
            </w:r>
            <w:r>
              <w:rPr>
                <w:lang w:val="uk-UA"/>
              </w:rPr>
              <w:sym w:font="Symbol" w:char="F0B1"/>
            </w:r>
            <w:r>
              <w:rPr>
                <w:lang w:val="uk-UA"/>
              </w:rPr>
              <w:t xml:space="preserve"> 2,1</w:t>
            </w:r>
          </w:p>
          <w:p w:rsidR="004B2BC3" w:rsidRDefault="004B2BC3" w:rsidP="009609F6">
            <w:pPr>
              <w:jc w:val="center"/>
              <w:rPr>
                <w:lang w:val="uk-UA"/>
              </w:rPr>
            </w:pPr>
            <w:r>
              <w:rPr>
                <w:lang w:val="uk-UA"/>
              </w:rPr>
              <w:t>0,001</w:t>
            </w:r>
          </w:p>
        </w:tc>
        <w:tc>
          <w:tcPr>
            <w:tcW w:w="1275" w:type="dxa"/>
            <w:vAlign w:val="center"/>
          </w:tcPr>
          <w:p w:rsidR="004B2BC3" w:rsidRDefault="004B2BC3" w:rsidP="009609F6">
            <w:pPr>
              <w:jc w:val="center"/>
              <w:rPr>
                <w:lang w:val="uk-UA"/>
              </w:rPr>
            </w:pPr>
          </w:p>
          <w:p w:rsidR="004B2BC3" w:rsidRDefault="004B2BC3" w:rsidP="009609F6">
            <w:pPr>
              <w:jc w:val="center"/>
              <w:rPr>
                <w:lang w:val="uk-UA"/>
              </w:rPr>
            </w:pPr>
            <w:r>
              <w:rPr>
                <w:lang w:val="uk-UA"/>
              </w:rPr>
              <w:t xml:space="preserve">72,7 </w:t>
            </w:r>
            <w:r>
              <w:rPr>
                <w:lang w:val="uk-UA"/>
              </w:rPr>
              <w:sym w:font="Symbol" w:char="F0B1"/>
            </w:r>
            <w:r>
              <w:rPr>
                <w:lang w:val="uk-UA"/>
              </w:rPr>
              <w:t xml:space="preserve"> 5,9</w:t>
            </w:r>
          </w:p>
          <w:p w:rsidR="004B2BC3" w:rsidRDefault="004B2BC3" w:rsidP="009609F6">
            <w:pPr>
              <w:jc w:val="center"/>
              <w:rPr>
                <w:lang w:val="uk-UA"/>
              </w:rPr>
            </w:pPr>
            <w:r>
              <w:rPr>
                <w:lang w:val="uk-UA"/>
              </w:rPr>
              <w:t xml:space="preserve">23,4 </w:t>
            </w:r>
            <w:r>
              <w:rPr>
                <w:lang w:val="uk-UA"/>
              </w:rPr>
              <w:sym w:font="Symbol" w:char="F0B1"/>
            </w:r>
            <w:r>
              <w:rPr>
                <w:lang w:val="uk-UA"/>
              </w:rPr>
              <w:t xml:space="preserve"> 2,0</w:t>
            </w:r>
          </w:p>
          <w:p w:rsidR="004B2BC3" w:rsidRDefault="004B2BC3" w:rsidP="009609F6">
            <w:pPr>
              <w:jc w:val="center"/>
              <w:rPr>
                <w:lang w:val="uk-UA"/>
              </w:rPr>
            </w:pPr>
            <w:r>
              <w:rPr>
                <w:lang w:val="uk-UA"/>
              </w:rPr>
              <w:t>0,001</w:t>
            </w:r>
          </w:p>
        </w:tc>
      </w:tr>
    </w:tbl>
    <w:p w:rsidR="004B2BC3" w:rsidRDefault="004B2BC3" w:rsidP="004B2BC3">
      <w:pPr>
        <w:ind w:firstLine="708"/>
        <w:jc w:val="both"/>
        <w:rPr>
          <w:sz w:val="28"/>
          <w:szCs w:val="28"/>
          <w:lang w:val="uk-UA"/>
        </w:rPr>
      </w:pPr>
    </w:p>
    <w:p w:rsidR="004B2BC3" w:rsidRDefault="004B2BC3" w:rsidP="004B2BC3">
      <w:pPr>
        <w:ind w:firstLine="708"/>
        <w:jc w:val="both"/>
        <w:rPr>
          <w:b/>
          <w:bCs/>
          <w:sz w:val="28"/>
          <w:szCs w:val="28"/>
          <w:lang w:val="uk-UA"/>
        </w:rPr>
      </w:pPr>
      <w:r>
        <w:rPr>
          <w:sz w:val="28"/>
          <w:szCs w:val="28"/>
          <w:lang w:val="uk-UA"/>
        </w:rPr>
        <w:t>Порушення реабсорбційної функції нефронів підтверджується результатами визначення коефіцієнта канальцевої реабсорбції, який у корів періоду сухостою був знижений до 95,8±0,46, у дійних – до 94,1±0,69 % проти 98,3±0,3 і 98,6±0,12 % у клінічно здорових (р&lt;0,001; див. рис. 2). Р</w:t>
      </w:r>
      <w:r>
        <w:rPr>
          <w:sz w:val="28"/>
          <w:szCs w:val="28"/>
        </w:rPr>
        <w:t>івень глюкози в сечі корів дійного стада зростав майже у 2,5 рази</w:t>
      </w:r>
      <w:r>
        <w:rPr>
          <w:sz w:val="28"/>
          <w:szCs w:val="28"/>
          <w:lang w:val="uk-UA"/>
        </w:rPr>
        <w:t xml:space="preserve"> (див. рис. 1)</w:t>
      </w:r>
      <w:r>
        <w:rPr>
          <w:sz w:val="28"/>
          <w:szCs w:val="28"/>
        </w:rPr>
        <w:t xml:space="preserve">. Про розвиток структурних змін у нирковій тканині свідчило зростання активності ГГТ в сечі глибокотільних корів у 4 (р&lt;0,05), у дійних </w:t>
      </w:r>
      <w:r>
        <w:rPr>
          <w:sz w:val="28"/>
          <w:szCs w:val="28"/>
        </w:rPr>
        <w:sym w:font="Symbol" w:char="F02D"/>
      </w:r>
      <w:r>
        <w:rPr>
          <w:sz w:val="28"/>
          <w:szCs w:val="28"/>
          <w:lang w:val="uk-UA"/>
        </w:rPr>
        <w:t xml:space="preserve"> у </w:t>
      </w:r>
      <w:r>
        <w:rPr>
          <w:spacing w:val="-8"/>
          <w:sz w:val="28"/>
          <w:szCs w:val="28"/>
        </w:rPr>
        <w:t xml:space="preserve">2,4 рази </w:t>
      </w:r>
      <w:r>
        <w:rPr>
          <w:spacing w:val="-8"/>
          <w:sz w:val="28"/>
          <w:szCs w:val="28"/>
          <w:lang w:val="uk-UA"/>
        </w:rPr>
        <w:t>(р</w:t>
      </w:r>
      <w:r>
        <w:rPr>
          <w:spacing w:val="-8"/>
          <w:sz w:val="28"/>
          <w:szCs w:val="28"/>
          <w:lang w:val="uk-UA"/>
        </w:rPr>
        <w:sym w:font="Symbol" w:char="F03C"/>
      </w:r>
      <w:r>
        <w:rPr>
          <w:spacing w:val="-8"/>
          <w:sz w:val="28"/>
          <w:szCs w:val="28"/>
          <w:lang w:val="uk-UA"/>
        </w:rPr>
        <w:t xml:space="preserve">0,01). </w:t>
      </w:r>
      <w:r>
        <w:rPr>
          <w:sz w:val="28"/>
          <w:szCs w:val="28"/>
          <w:lang w:val="uk-UA"/>
        </w:rPr>
        <w:t xml:space="preserve">Деструкція функціональних клітин нефронів підтверджувалася гістологічним дослідженням патматеріалу та восьми </w:t>
      </w:r>
      <w:r>
        <w:rPr>
          <w:sz w:val="28"/>
          <w:szCs w:val="28"/>
          <w:lang w:val="uk-UA"/>
        </w:rPr>
        <w:lastRenderedPageBreak/>
        <w:t>ниркових біоптатів: зміни у нирках проявлялися білковою дистрофією різної інтенсивності (каламутне набухання та білкова зерниста дистрофія епітеліальних клітин звивистих канальців, жирова інфільтрація та гіаліново-крапельна дистрофія нефроепітелію, амілоїдоз мальпігієвих тілець нирок).</w:t>
      </w:r>
    </w:p>
    <w:p w:rsidR="004B2BC3" w:rsidRDefault="004B2BC3" w:rsidP="004B2BC3">
      <w:pPr>
        <w:ind w:firstLine="708"/>
        <w:jc w:val="both"/>
        <w:rPr>
          <w:lang w:val="uk-UA"/>
        </w:rPr>
      </w:pPr>
      <w:r>
        <w:rPr>
          <w:sz w:val="28"/>
          <w:szCs w:val="28"/>
          <w:lang w:val="uk-UA"/>
        </w:rPr>
        <w:t xml:space="preserve">У сироватці крові хворих глибокотільних корів рівень загального білка вірогідно підвищувався, порівняно з клінічно здоровими (р&lt;0,01), і в </w:t>
      </w:r>
      <w:r>
        <w:rPr>
          <w:spacing w:val="-8"/>
          <w:sz w:val="28"/>
          <w:szCs w:val="28"/>
          <w:lang w:val="uk-UA"/>
        </w:rPr>
        <w:t>середньому становив 81,0±1,0 г/л. Через 1–3 місяці після отелення</w:t>
      </w:r>
      <w:r>
        <w:rPr>
          <w:sz w:val="28"/>
          <w:szCs w:val="28"/>
          <w:lang w:val="uk-UA"/>
        </w:rPr>
        <w:t xml:space="preserve"> гіперпротеїнемію діагностували у 50,8 % корів. Розвиток диспротеїнемії супроводжувався вірогідним зниженням рівня альбумінів у сироватці крові на 7,6 % у сухостійних і 21,5 % у дійних корів, відносна їх кількість зменшилася відповідно на 5,2 і 12,8%. Уміст білка в сечі глибокотільних корів становив 1,42±0,81, у дійних </w:t>
      </w:r>
      <w:r>
        <w:rPr>
          <w:sz w:val="28"/>
          <w:szCs w:val="28"/>
          <w:lang w:val="uk-UA"/>
        </w:rPr>
        <w:sym w:font="Symbol" w:char="F02D"/>
      </w:r>
      <w:r>
        <w:rPr>
          <w:sz w:val="28"/>
          <w:szCs w:val="28"/>
          <w:lang w:val="uk-UA"/>
        </w:rPr>
        <w:t xml:space="preserve"> 1,02</w:t>
      </w:r>
      <w:r>
        <w:rPr>
          <w:sz w:val="28"/>
          <w:szCs w:val="28"/>
          <w:lang w:val="uk-UA"/>
        </w:rPr>
        <w:sym w:font="Symbol" w:char="F0B1"/>
      </w:r>
      <w:r>
        <w:rPr>
          <w:sz w:val="28"/>
          <w:szCs w:val="28"/>
          <w:lang w:val="uk-UA"/>
        </w:rPr>
        <w:t>0,2 г</w:t>
      </w:r>
      <w:r>
        <w:rPr>
          <w:sz w:val="28"/>
          <w:szCs w:val="28"/>
        </w:rPr>
        <w:t>/</w:t>
      </w:r>
      <w:r>
        <w:rPr>
          <w:sz w:val="28"/>
          <w:szCs w:val="28"/>
          <w:lang w:val="uk-UA"/>
        </w:rPr>
        <w:t>л, що у 5</w:t>
      </w:r>
      <w:r>
        <w:rPr>
          <w:sz w:val="28"/>
          <w:szCs w:val="28"/>
          <w:lang w:val="uk-UA"/>
        </w:rPr>
        <w:sym w:font="Symbol" w:char="F02D"/>
      </w:r>
      <w:r>
        <w:rPr>
          <w:sz w:val="28"/>
          <w:szCs w:val="28"/>
          <w:lang w:val="uk-UA"/>
        </w:rPr>
        <w:t>6 разів перевищувало цей показник у клінічно здорових корів. Співвідношення білок</w:t>
      </w:r>
      <w:r>
        <w:rPr>
          <w:sz w:val="28"/>
          <w:szCs w:val="28"/>
        </w:rPr>
        <w:t>/</w:t>
      </w:r>
      <w:r>
        <w:rPr>
          <w:sz w:val="28"/>
          <w:szCs w:val="28"/>
          <w:lang w:val="uk-UA"/>
        </w:rPr>
        <w:t>креатинін зростало у 12 разів у корів обох фізіологічних груп (табл. 4).</w:t>
      </w:r>
    </w:p>
    <w:p w:rsidR="004B2BC3" w:rsidRDefault="004B2BC3" w:rsidP="004B2BC3">
      <w:pPr>
        <w:jc w:val="both"/>
      </w:pPr>
    </w:p>
    <w:p w:rsidR="004B2BC3" w:rsidRDefault="004B2BC3" w:rsidP="004B2BC3">
      <w:pPr>
        <w:jc w:val="both"/>
        <w:rPr>
          <w:b/>
          <w:bCs/>
          <w:lang w:val="uk-UA"/>
        </w:rPr>
      </w:pPr>
      <w:r>
        <w:rPr>
          <w:lang w:val="uk-UA"/>
        </w:rPr>
        <w:t xml:space="preserve">Таблиця 4 </w:t>
      </w:r>
      <w:r>
        <w:rPr>
          <w:lang w:val="uk-UA"/>
        </w:rPr>
        <w:sym w:font="Symbol" w:char="F02D"/>
      </w:r>
      <w:r>
        <w:rPr>
          <w:lang w:val="uk-UA"/>
        </w:rPr>
        <w:t xml:space="preserve"> </w:t>
      </w:r>
      <w:r>
        <w:rPr>
          <w:b/>
          <w:bCs/>
          <w:lang w:val="uk-UA"/>
        </w:rPr>
        <w:t>Показники білкового обміну у корів з ознаками гепаторенального синдрому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3"/>
        <w:gridCol w:w="1561"/>
        <w:gridCol w:w="1770"/>
        <w:gridCol w:w="1632"/>
        <w:gridCol w:w="1960"/>
      </w:tblGrid>
      <w:tr w:rsidR="004B2BC3" w:rsidTr="009609F6">
        <w:tblPrEx>
          <w:tblCellMar>
            <w:top w:w="0" w:type="dxa"/>
            <w:bottom w:w="0" w:type="dxa"/>
          </w:tblCellMar>
        </w:tblPrEx>
        <w:trPr>
          <w:cantSplit/>
          <w:trHeight w:val="330"/>
          <w:jc w:val="center"/>
        </w:trPr>
        <w:tc>
          <w:tcPr>
            <w:tcW w:w="2673" w:type="dxa"/>
            <w:vMerge w:val="restart"/>
            <w:vAlign w:val="center"/>
          </w:tcPr>
          <w:p w:rsidR="004B2BC3" w:rsidRDefault="004B2BC3" w:rsidP="009609F6">
            <w:pPr>
              <w:jc w:val="center"/>
              <w:rPr>
                <w:lang w:val="uk-UA"/>
              </w:rPr>
            </w:pPr>
            <w:r>
              <w:rPr>
                <w:lang w:val="uk-UA"/>
              </w:rPr>
              <w:t>Група корів</w:t>
            </w:r>
          </w:p>
        </w:tc>
        <w:tc>
          <w:tcPr>
            <w:tcW w:w="3331" w:type="dxa"/>
            <w:gridSpan w:val="2"/>
            <w:vAlign w:val="center"/>
          </w:tcPr>
          <w:p w:rsidR="004B2BC3" w:rsidRDefault="004B2BC3" w:rsidP="009609F6">
            <w:pPr>
              <w:jc w:val="center"/>
              <w:rPr>
                <w:lang w:val="uk-UA"/>
              </w:rPr>
            </w:pPr>
            <w:r>
              <w:rPr>
                <w:lang w:val="uk-UA"/>
              </w:rPr>
              <w:t>Білок, г</w:t>
            </w:r>
            <w:r>
              <w:t>/</w:t>
            </w:r>
            <w:r>
              <w:rPr>
                <w:lang w:val="uk-UA"/>
              </w:rPr>
              <w:t>л</w:t>
            </w:r>
          </w:p>
        </w:tc>
        <w:tc>
          <w:tcPr>
            <w:tcW w:w="1632" w:type="dxa"/>
            <w:vMerge w:val="restart"/>
            <w:vAlign w:val="center"/>
          </w:tcPr>
          <w:p w:rsidR="004B2BC3" w:rsidRDefault="004B2BC3" w:rsidP="009609F6">
            <w:pPr>
              <w:jc w:val="center"/>
              <w:rPr>
                <w:lang w:val="uk-UA"/>
              </w:rPr>
            </w:pPr>
            <w:r>
              <w:rPr>
                <w:lang w:val="uk-UA"/>
              </w:rPr>
              <w:t>Альбуміни, г</w:t>
            </w:r>
            <w:r>
              <w:t>/</w:t>
            </w:r>
            <w:r>
              <w:rPr>
                <w:lang w:val="uk-UA"/>
              </w:rPr>
              <w:t>л</w:t>
            </w:r>
          </w:p>
        </w:tc>
        <w:tc>
          <w:tcPr>
            <w:tcW w:w="1960" w:type="dxa"/>
            <w:vMerge w:val="restart"/>
            <w:vAlign w:val="center"/>
          </w:tcPr>
          <w:p w:rsidR="004B2BC3" w:rsidRDefault="004B2BC3" w:rsidP="009609F6">
            <w:pPr>
              <w:jc w:val="center"/>
              <w:rPr>
                <w:lang w:val="uk-UA"/>
              </w:rPr>
            </w:pPr>
            <w:r>
              <w:rPr>
                <w:lang w:val="uk-UA"/>
              </w:rPr>
              <w:t>Білок</w:t>
            </w:r>
            <w:r>
              <w:t>/</w:t>
            </w:r>
            <w:r>
              <w:rPr>
                <w:lang w:val="uk-UA"/>
              </w:rPr>
              <w:t>креатинін</w:t>
            </w:r>
          </w:p>
        </w:tc>
      </w:tr>
      <w:tr w:rsidR="004B2BC3" w:rsidTr="009609F6">
        <w:tblPrEx>
          <w:tblCellMar>
            <w:top w:w="0" w:type="dxa"/>
            <w:bottom w:w="0" w:type="dxa"/>
          </w:tblCellMar>
        </w:tblPrEx>
        <w:trPr>
          <w:cantSplit/>
          <w:trHeight w:val="150"/>
          <w:jc w:val="center"/>
        </w:trPr>
        <w:tc>
          <w:tcPr>
            <w:tcW w:w="2673" w:type="dxa"/>
            <w:vMerge/>
            <w:vAlign w:val="center"/>
          </w:tcPr>
          <w:p w:rsidR="004B2BC3" w:rsidRDefault="004B2BC3" w:rsidP="009609F6">
            <w:pPr>
              <w:jc w:val="center"/>
              <w:rPr>
                <w:sz w:val="28"/>
                <w:szCs w:val="28"/>
                <w:lang w:val="uk-UA"/>
              </w:rPr>
            </w:pPr>
          </w:p>
        </w:tc>
        <w:tc>
          <w:tcPr>
            <w:tcW w:w="1561" w:type="dxa"/>
            <w:tcBorders>
              <w:top w:val="nil"/>
            </w:tcBorders>
          </w:tcPr>
          <w:p w:rsidR="004B2BC3" w:rsidRDefault="004B2BC3" w:rsidP="009609F6">
            <w:pPr>
              <w:jc w:val="center"/>
              <w:rPr>
                <w:sz w:val="28"/>
                <w:szCs w:val="28"/>
                <w:lang w:val="uk-UA"/>
              </w:rPr>
            </w:pPr>
            <w:r>
              <w:rPr>
                <w:lang w:val="uk-UA"/>
              </w:rPr>
              <w:t>кров</w:t>
            </w:r>
          </w:p>
        </w:tc>
        <w:tc>
          <w:tcPr>
            <w:tcW w:w="1770" w:type="dxa"/>
          </w:tcPr>
          <w:p w:rsidR="004B2BC3" w:rsidRDefault="004B2BC3" w:rsidP="009609F6">
            <w:pPr>
              <w:jc w:val="center"/>
              <w:rPr>
                <w:lang w:val="uk-UA"/>
              </w:rPr>
            </w:pPr>
            <w:r>
              <w:rPr>
                <w:lang w:val="uk-UA"/>
              </w:rPr>
              <w:t>сеча</w:t>
            </w:r>
          </w:p>
        </w:tc>
        <w:tc>
          <w:tcPr>
            <w:tcW w:w="1632" w:type="dxa"/>
            <w:vMerge/>
            <w:vAlign w:val="center"/>
          </w:tcPr>
          <w:p w:rsidR="004B2BC3" w:rsidRDefault="004B2BC3" w:rsidP="009609F6">
            <w:pPr>
              <w:jc w:val="center"/>
              <w:rPr>
                <w:sz w:val="28"/>
                <w:szCs w:val="28"/>
                <w:lang w:val="uk-UA"/>
              </w:rPr>
            </w:pPr>
          </w:p>
        </w:tc>
        <w:tc>
          <w:tcPr>
            <w:tcW w:w="1960" w:type="dxa"/>
            <w:vMerge/>
            <w:vAlign w:val="center"/>
          </w:tcPr>
          <w:p w:rsidR="004B2BC3" w:rsidRDefault="004B2BC3" w:rsidP="009609F6">
            <w:pPr>
              <w:jc w:val="center"/>
              <w:rPr>
                <w:sz w:val="28"/>
                <w:szCs w:val="28"/>
                <w:lang w:val="uk-UA"/>
              </w:rPr>
            </w:pPr>
          </w:p>
        </w:tc>
      </w:tr>
      <w:tr w:rsidR="004B2BC3" w:rsidTr="009609F6">
        <w:tblPrEx>
          <w:tblCellMar>
            <w:top w:w="0" w:type="dxa"/>
            <w:bottom w:w="0" w:type="dxa"/>
          </w:tblCellMar>
        </w:tblPrEx>
        <w:trPr>
          <w:jc w:val="center"/>
        </w:trPr>
        <w:tc>
          <w:tcPr>
            <w:tcW w:w="2673" w:type="dxa"/>
            <w:vAlign w:val="center"/>
          </w:tcPr>
          <w:p w:rsidR="004B2BC3" w:rsidRDefault="004B2BC3" w:rsidP="009609F6">
            <w:pPr>
              <w:rPr>
                <w:lang w:val="uk-UA"/>
              </w:rPr>
            </w:pPr>
            <w:r>
              <w:rPr>
                <w:lang w:val="uk-UA"/>
              </w:rPr>
              <w:t>Глибокотільні:</w:t>
            </w:r>
          </w:p>
          <w:p w:rsidR="004B2BC3" w:rsidRDefault="004B2BC3" w:rsidP="009609F6">
            <w:pPr>
              <w:rPr>
                <w:lang w:val="uk-UA"/>
              </w:rPr>
            </w:pPr>
            <w:r>
              <w:rPr>
                <w:lang w:val="uk-UA"/>
              </w:rPr>
              <w:t>клінічно здорові</w:t>
            </w:r>
          </w:p>
          <w:p w:rsidR="004B2BC3" w:rsidRDefault="004B2BC3" w:rsidP="009609F6">
            <w:pPr>
              <w:rPr>
                <w:lang w:val="uk-UA"/>
              </w:rPr>
            </w:pPr>
            <w:r>
              <w:rPr>
                <w:lang w:val="uk-UA"/>
              </w:rPr>
              <w:t>хворі</w:t>
            </w:r>
          </w:p>
          <w:p w:rsidR="004B2BC3" w:rsidRDefault="004B2BC3" w:rsidP="009609F6">
            <w:pPr>
              <w:rPr>
                <w:lang w:val="uk-UA"/>
              </w:rPr>
            </w:pPr>
            <w:r>
              <w:rPr>
                <w:lang w:val="uk-UA"/>
              </w:rPr>
              <w:t>р</w:t>
            </w:r>
            <w:r>
              <w:rPr>
                <w:lang w:val="uk-UA"/>
              </w:rPr>
              <w:sym w:font="Symbol" w:char="F03C"/>
            </w:r>
          </w:p>
        </w:tc>
        <w:tc>
          <w:tcPr>
            <w:tcW w:w="1561" w:type="dxa"/>
            <w:vAlign w:val="center"/>
          </w:tcPr>
          <w:p w:rsidR="004B2BC3" w:rsidRDefault="004B2BC3" w:rsidP="009609F6">
            <w:pPr>
              <w:jc w:val="center"/>
              <w:rPr>
                <w:lang w:val="uk-UA"/>
              </w:rPr>
            </w:pPr>
          </w:p>
          <w:p w:rsidR="004B2BC3" w:rsidRDefault="004B2BC3" w:rsidP="009609F6">
            <w:pPr>
              <w:jc w:val="center"/>
              <w:rPr>
                <w:lang w:val="uk-UA"/>
              </w:rPr>
            </w:pPr>
            <w:r>
              <w:rPr>
                <w:lang w:val="uk-UA"/>
              </w:rPr>
              <w:t xml:space="preserve">76,5 </w:t>
            </w:r>
            <w:r>
              <w:rPr>
                <w:lang w:val="uk-UA"/>
              </w:rPr>
              <w:sym w:font="Symbol" w:char="F0B1"/>
            </w:r>
            <w:r>
              <w:rPr>
                <w:lang w:val="uk-UA"/>
              </w:rPr>
              <w:t xml:space="preserve"> 1,2</w:t>
            </w:r>
          </w:p>
          <w:p w:rsidR="004B2BC3" w:rsidRDefault="004B2BC3" w:rsidP="009609F6">
            <w:pPr>
              <w:jc w:val="center"/>
              <w:rPr>
                <w:lang w:val="uk-UA"/>
              </w:rPr>
            </w:pPr>
            <w:r>
              <w:rPr>
                <w:lang w:val="uk-UA"/>
              </w:rPr>
              <w:t xml:space="preserve">81,0 </w:t>
            </w:r>
            <w:r>
              <w:rPr>
                <w:lang w:val="uk-UA"/>
              </w:rPr>
              <w:sym w:font="Symbol" w:char="F0B1"/>
            </w:r>
            <w:r>
              <w:rPr>
                <w:lang w:val="uk-UA"/>
              </w:rPr>
              <w:t xml:space="preserve"> 1,0</w:t>
            </w:r>
          </w:p>
          <w:p w:rsidR="004B2BC3" w:rsidRDefault="004B2BC3" w:rsidP="009609F6">
            <w:pPr>
              <w:jc w:val="center"/>
              <w:rPr>
                <w:lang w:val="uk-UA"/>
              </w:rPr>
            </w:pPr>
            <w:r>
              <w:rPr>
                <w:lang w:val="uk-UA"/>
              </w:rPr>
              <w:t>0,01</w:t>
            </w:r>
          </w:p>
        </w:tc>
        <w:tc>
          <w:tcPr>
            <w:tcW w:w="1770" w:type="dxa"/>
            <w:vAlign w:val="center"/>
          </w:tcPr>
          <w:p w:rsidR="004B2BC3" w:rsidRDefault="004B2BC3" w:rsidP="009609F6">
            <w:pPr>
              <w:jc w:val="center"/>
              <w:rPr>
                <w:lang w:val="uk-UA"/>
              </w:rPr>
            </w:pPr>
          </w:p>
          <w:p w:rsidR="004B2BC3" w:rsidRDefault="004B2BC3" w:rsidP="009609F6">
            <w:pPr>
              <w:jc w:val="center"/>
              <w:rPr>
                <w:lang w:val="uk-UA"/>
              </w:rPr>
            </w:pPr>
            <w:r>
              <w:rPr>
                <w:lang w:val="uk-UA"/>
              </w:rPr>
              <w:t>0,24</w:t>
            </w:r>
            <w:r>
              <w:rPr>
                <w:lang w:val="uk-UA"/>
              </w:rPr>
              <w:sym w:font="Symbol" w:char="F0B1"/>
            </w:r>
            <w:r>
              <w:rPr>
                <w:lang w:val="uk-UA"/>
              </w:rPr>
              <w:t>0,06</w:t>
            </w:r>
          </w:p>
          <w:p w:rsidR="004B2BC3" w:rsidRDefault="004B2BC3" w:rsidP="009609F6">
            <w:pPr>
              <w:jc w:val="center"/>
              <w:rPr>
                <w:lang w:val="uk-UA"/>
              </w:rPr>
            </w:pPr>
            <w:r>
              <w:rPr>
                <w:lang w:val="uk-UA"/>
              </w:rPr>
              <w:t>1,42</w:t>
            </w:r>
            <w:r>
              <w:rPr>
                <w:lang w:val="uk-UA"/>
              </w:rPr>
              <w:sym w:font="Symbol" w:char="F0B1"/>
            </w:r>
            <w:r>
              <w:rPr>
                <w:lang w:val="uk-UA"/>
              </w:rPr>
              <w:t>0,81</w:t>
            </w:r>
          </w:p>
          <w:p w:rsidR="004B2BC3" w:rsidRDefault="004B2BC3" w:rsidP="009609F6">
            <w:pPr>
              <w:jc w:val="center"/>
              <w:rPr>
                <w:lang w:val="uk-UA"/>
              </w:rPr>
            </w:pPr>
            <w:r>
              <w:rPr>
                <w:lang w:val="uk-UA"/>
              </w:rPr>
              <w:t>0,1</w:t>
            </w:r>
          </w:p>
        </w:tc>
        <w:tc>
          <w:tcPr>
            <w:tcW w:w="1632" w:type="dxa"/>
            <w:vAlign w:val="center"/>
          </w:tcPr>
          <w:p w:rsidR="004B2BC3" w:rsidRDefault="004B2BC3" w:rsidP="009609F6">
            <w:pPr>
              <w:jc w:val="center"/>
              <w:rPr>
                <w:lang w:val="uk-UA"/>
              </w:rPr>
            </w:pPr>
          </w:p>
          <w:p w:rsidR="004B2BC3" w:rsidRDefault="004B2BC3" w:rsidP="009609F6">
            <w:pPr>
              <w:jc w:val="center"/>
              <w:rPr>
                <w:lang w:val="uk-UA"/>
              </w:rPr>
            </w:pPr>
            <w:r>
              <w:rPr>
                <w:lang w:val="uk-UA"/>
              </w:rPr>
              <w:t xml:space="preserve">30,1 </w:t>
            </w:r>
            <w:r>
              <w:rPr>
                <w:lang w:val="uk-UA"/>
              </w:rPr>
              <w:sym w:font="Symbol" w:char="F0B1"/>
            </w:r>
            <w:r>
              <w:rPr>
                <w:lang w:val="uk-UA"/>
              </w:rPr>
              <w:t xml:space="preserve"> 1,3</w:t>
            </w:r>
          </w:p>
          <w:p w:rsidR="004B2BC3" w:rsidRDefault="004B2BC3" w:rsidP="009609F6">
            <w:pPr>
              <w:jc w:val="center"/>
              <w:rPr>
                <w:lang w:val="uk-UA"/>
              </w:rPr>
            </w:pPr>
            <w:r>
              <w:rPr>
                <w:lang w:val="uk-UA"/>
              </w:rPr>
              <w:t xml:space="preserve">27,8 </w:t>
            </w:r>
            <w:r>
              <w:rPr>
                <w:lang w:val="uk-UA"/>
              </w:rPr>
              <w:sym w:font="Symbol" w:char="F0B1"/>
            </w:r>
            <w:r>
              <w:rPr>
                <w:lang w:val="uk-UA"/>
              </w:rPr>
              <w:t xml:space="preserve"> 0,6</w:t>
            </w:r>
          </w:p>
          <w:p w:rsidR="004B2BC3" w:rsidRDefault="004B2BC3" w:rsidP="009609F6">
            <w:pPr>
              <w:jc w:val="center"/>
              <w:rPr>
                <w:lang w:val="uk-UA"/>
              </w:rPr>
            </w:pPr>
            <w:r>
              <w:rPr>
                <w:lang w:val="uk-UA"/>
              </w:rPr>
              <w:t>0,1</w:t>
            </w:r>
          </w:p>
        </w:tc>
        <w:tc>
          <w:tcPr>
            <w:tcW w:w="1960" w:type="dxa"/>
            <w:vAlign w:val="center"/>
          </w:tcPr>
          <w:p w:rsidR="004B2BC3" w:rsidRDefault="004B2BC3" w:rsidP="009609F6">
            <w:pPr>
              <w:jc w:val="center"/>
              <w:rPr>
                <w:lang w:val="uk-UA"/>
              </w:rPr>
            </w:pPr>
          </w:p>
          <w:p w:rsidR="004B2BC3" w:rsidRDefault="004B2BC3" w:rsidP="009609F6">
            <w:pPr>
              <w:jc w:val="center"/>
              <w:rPr>
                <w:lang w:val="uk-UA"/>
              </w:rPr>
            </w:pPr>
            <w:r>
              <w:rPr>
                <w:lang w:val="uk-UA"/>
              </w:rPr>
              <w:t xml:space="preserve">  0,17</w:t>
            </w:r>
            <w:r>
              <w:rPr>
                <w:lang w:val="uk-UA"/>
              </w:rPr>
              <w:sym w:font="Symbol" w:char="F0B1"/>
            </w:r>
            <w:r>
              <w:rPr>
                <w:lang w:val="uk-UA"/>
              </w:rPr>
              <w:t>0,04</w:t>
            </w:r>
          </w:p>
          <w:p w:rsidR="004B2BC3" w:rsidRDefault="004B2BC3" w:rsidP="009609F6">
            <w:pPr>
              <w:jc w:val="center"/>
              <w:rPr>
                <w:lang w:val="uk-UA"/>
              </w:rPr>
            </w:pPr>
            <w:r>
              <w:rPr>
                <w:lang w:val="uk-UA"/>
              </w:rPr>
              <w:t>2,03</w:t>
            </w:r>
            <w:r>
              <w:rPr>
                <w:lang w:val="uk-UA"/>
              </w:rPr>
              <w:sym w:font="Symbol" w:char="F0B1"/>
            </w:r>
            <w:r>
              <w:rPr>
                <w:lang w:val="uk-UA"/>
              </w:rPr>
              <w:t>1,0</w:t>
            </w:r>
          </w:p>
          <w:p w:rsidR="004B2BC3" w:rsidRDefault="004B2BC3" w:rsidP="009609F6">
            <w:pPr>
              <w:jc w:val="center"/>
              <w:rPr>
                <w:lang w:val="uk-UA"/>
              </w:rPr>
            </w:pPr>
            <w:r>
              <w:rPr>
                <w:lang w:val="uk-UA"/>
              </w:rPr>
              <w:t>0,05</w:t>
            </w:r>
          </w:p>
        </w:tc>
      </w:tr>
      <w:tr w:rsidR="004B2BC3" w:rsidTr="009609F6">
        <w:tblPrEx>
          <w:tblCellMar>
            <w:top w:w="0" w:type="dxa"/>
            <w:bottom w:w="0" w:type="dxa"/>
          </w:tblCellMar>
        </w:tblPrEx>
        <w:trPr>
          <w:jc w:val="center"/>
        </w:trPr>
        <w:tc>
          <w:tcPr>
            <w:tcW w:w="2673" w:type="dxa"/>
            <w:vAlign w:val="center"/>
          </w:tcPr>
          <w:p w:rsidR="004B2BC3" w:rsidRDefault="004B2BC3" w:rsidP="009609F6">
            <w:pPr>
              <w:ind w:right="-285"/>
              <w:rPr>
                <w:lang w:val="uk-UA"/>
              </w:rPr>
            </w:pPr>
            <w:r>
              <w:rPr>
                <w:lang w:val="uk-UA"/>
              </w:rPr>
              <w:t>1</w:t>
            </w:r>
            <w:r>
              <w:rPr>
                <w:lang w:val="uk-UA"/>
              </w:rPr>
              <w:sym w:font="Symbol" w:char="F02D"/>
            </w:r>
            <w:r>
              <w:rPr>
                <w:lang w:val="uk-UA"/>
              </w:rPr>
              <w:t>3 міс. після отелення</w:t>
            </w:r>
            <w:r>
              <w:t>:</w:t>
            </w:r>
          </w:p>
          <w:p w:rsidR="004B2BC3" w:rsidRDefault="004B2BC3" w:rsidP="009609F6">
            <w:pPr>
              <w:rPr>
                <w:lang w:val="uk-UA"/>
              </w:rPr>
            </w:pPr>
            <w:r>
              <w:rPr>
                <w:lang w:val="uk-UA"/>
              </w:rPr>
              <w:t>клінічно здорові</w:t>
            </w:r>
          </w:p>
          <w:p w:rsidR="004B2BC3" w:rsidRDefault="004B2BC3" w:rsidP="009609F6">
            <w:pPr>
              <w:rPr>
                <w:lang w:val="uk-UA"/>
              </w:rPr>
            </w:pPr>
            <w:r>
              <w:rPr>
                <w:lang w:val="uk-UA"/>
              </w:rPr>
              <w:t>хворі</w:t>
            </w:r>
          </w:p>
          <w:p w:rsidR="004B2BC3" w:rsidRDefault="004B2BC3" w:rsidP="009609F6">
            <w:pPr>
              <w:rPr>
                <w:lang w:val="uk-UA"/>
              </w:rPr>
            </w:pPr>
            <w:r>
              <w:rPr>
                <w:lang w:val="uk-UA"/>
              </w:rPr>
              <w:t>р</w:t>
            </w:r>
            <w:r>
              <w:rPr>
                <w:lang w:val="uk-UA"/>
              </w:rPr>
              <w:sym w:font="Symbol" w:char="F03C"/>
            </w:r>
          </w:p>
        </w:tc>
        <w:tc>
          <w:tcPr>
            <w:tcW w:w="1561" w:type="dxa"/>
            <w:vAlign w:val="center"/>
          </w:tcPr>
          <w:p w:rsidR="004B2BC3" w:rsidRDefault="004B2BC3" w:rsidP="009609F6">
            <w:pPr>
              <w:jc w:val="center"/>
              <w:rPr>
                <w:lang w:val="uk-UA"/>
              </w:rPr>
            </w:pPr>
          </w:p>
          <w:p w:rsidR="004B2BC3" w:rsidRDefault="004B2BC3" w:rsidP="009609F6">
            <w:pPr>
              <w:jc w:val="center"/>
              <w:rPr>
                <w:lang w:val="uk-UA"/>
              </w:rPr>
            </w:pPr>
            <w:r>
              <w:rPr>
                <w:lang w:val="uk-UA"/>
              </w:rPr>
              <w:t xml:space="preserve">  77,7 </w:t>
            </w:r>
            <w:r>
              <w:rPr>
                <w:lang w:val="uk-UA"/>
              </w:rPr>
              <w:sym w:font="Symbol" w:char="F0B1"/>
            </w:r>
            <w:r>
              <w:rPr>
                <w:lang w:val="uk-UA"/>
              </w:rPr>
              <w:t xml:space="preserve"> 0,97</w:t>
            </w:r>
          </w:p>
          <w:p w:rsidR="004B2BC3" w:rsidRDefault="004B2BC3" w:rsidP="009609F6">
            <w:pPr>
              <w:jc w:val="center"/>
              <w:rPr>
                <w:lang w:val="uk-UA"/>
              </w:rPr>
            </w:pPr>
            <w:r>
              <w:rPr>
                <w:lang w:val="uk-UA"/>
              </w:rPr>
              <w:t xml:space="preserve">88,1 </w:t>
            </w:r>
            <w:r>
              <w:rPr>
                <w:lang w:val="uk-UA"/>
              </w:rPr>
              <w:sym w:font="Symbol" w:char="F0B1"/>
            </w:r>
            <w:r>
              <w:rPr>
                <w:lang w:val="uk-UA"/>
              </w:rPr>
              <w:t xml:space="preserve"> 0,9</w:t>
            </w:r>
          </w:p>
          <w:p w:rsidR="004B2BC3" w:rsidRDefault="004B2BC3" w:rsidP="009609F6">
            <w:pPr>
              <w:jc w:val="center"/>
              <w:rPr>
                <w:lang w:val="uk-UA"/>
              </w:rPr>
            </w:pPr>
            <w:r>
              <w:rPr>
                <w:lang w:val="uk-UA"/>
              </w:rPr>
              <w:t>0,001</w:t>
            </w:r>
          </w:p>
        </w:tc>
        <w:tc>
          <w:tcPr>
            <w:tcW w:w="1770" w:type="dxa"/>
            <w:vAlign w:val="center"/>
          </w:tcPr>
          <w:p w:rsidR="004B2BC3" w:rsidRDefault="004B2BC3" w:rsidP="009609F6">
            <w:pPr>
              <w:jc w:val="center"/>
              <w:rPr>
                <w:lang w:val="uk-UA"/>
              </w:rPr>
            </w:pPr>
          </w:p>
          <w:p w:rsidR="004B2BC3" w:rsidRDefault="004B2BC3" w:rsidP="009609F6">
            <w:pPr>
              <w:jc w:val="center"/>
              <w:rPr>
                <w:lang w:val="uk-UA"/>
              </w:rPr>
            </w:pPr>
            <w:r>
              <w:rPr>
                <w:lang w:val="uk-UA"/>
              </w:rPr>
              <w:t xml:space="preserve">  0,21</w:t>
            </w:r>
            <w:r>
              <w:rPr>
                <w:lang w:val="uk-UA"/>
              </w:rPr>
              <w:sym w:font="Symbol" w:char="F0B1"/>
            </w:r>
            <w:r>
              <w:rPr>
                <w:lang w:val="uk-UA"/>
              </w:rPr>
              <w:t>0,06</w:t>
            </w:r>
          </w:p>
          <w:p w:rsidR="004B2BC3" w:rsidRDefault="004B2BC3" w:rsidP="009609F6">
            <w:pPr>
              <w:jc w:val="center"/>
              <w:rPr>
                <w:lang w:val="uk-UA"/>
              </w:rPr>
            </w:pPr>
            <w:r>
              <w:rPr>
                <w:lang w:val="uk-UA"/>
              </w:rPr>
              <w:t>1,02</w:t>
            </w:r>
            <w:r>
              <w:rPr>
                <w:lang w:val="uk-UA"/>
              </w:rPr>
              <w:sym w:font="Symbol" w:char="F0B1"/>
            </w:r>
            <w:r>
              <w:rPr>
                <w:lang w:val="uk-UA"/>
              </w:rPr>
              <w:t>0,2</w:t>
            </w:r>
          </w:p>
          <w:p w:rsidR="004B2BC3" w:rsidRDefault="004B2BC3" w:rsidP="009609F6">
            <w:pPr>
              <w:jc w:val="center"/>
              <w:rPr>
                <w:lang w:val="uk-UA"/>
              </w:rPr>
            </w:pPr>
            <w:r>
              <w:rPr>
                <w:lang w:val="uk-UA"/>
              </w:rPr>
              <w:t>0,001</w:t>
            </w:r>
          </w:p>
        </w:tc>
        <w:tc>
          <w:tcPr>
            <w:tcW w:w="1632" w:type="dxa"/>
            <w:vAlign w:val="center"/>
          </w:tcPr>
          <w:p w:rsidR="004B2BC3" w:rsidRDefault="004B2BC3" w:rsidP="009609F6">
            <w:pPr>
              <w:jc w:val="center"/>
              <w:rPr>
                <w:lang w:val="uk-UA"/>
              </w:rPr>
            </w:pPr>
          </w:p>
          <w:p w:rsidR="004B2BC3" w:rsidRDefault="004B2BC3" w:rsidP="009609F6">
            <w:pPr>
              <w:jc w:val="center"/>
              <w:rPr>
                <w:lang w:val="uk-UA"/>
              </w:rPr>
            </w:pPr>
            <w:r>
              <w:rPr>
                <w:lang w:val="uk-UA"/>
              </w:rPr>
              <w:t xml:space="preserve">  31,6 </w:t>
            </w:r>
            <w:r>
              <w:rPr>
                <w:lang w:val="uk-UA"/>
              </w:rPr>
              <w:sym w:font="Symbol" w:char="F0B1"/>
            </w:r>
            <w:r>
              <w:rPr>
                <w:lang w:val="uk-UA"/>
              </w:rPr>
              <w:t xml:space="preserve"> 0,91</w:t>
            </w:r>
          </w:p>
          <w:p w:rsidR="004B2BC3" w:rsidRDefault="004B2BC3" w:rsidP="009609F6">
            <w:pPr>
              <w:jc w:val="center"/>
              <w:rPr>
                <w:lang w:val="uk-UA"/>
              </w:rPr>
            </w:pPr>
            <w:r>
              <w:rPr>
                <w:lang w:val="uk-UA"/>
              </w:rPr>
              <w:t xml:space="preserve">24,8 </w:t>
            </w:r>
            <w:r>
              <w:rPr>
                <w:lang w:val="uk-UA"/>
              </w:rPr>
              <w:sym w:font="Symbol" w:char="F0B1"/>
            </w:r>
            <w:r>
              <w:rPr>
                <w:lang w:val="uk-UA"/>
              </w:rPr>
              <w:t xml:space="preserve"> 0,6</w:t>
            </w:r>
          </w:p>
          <w:p w:rsidR="004B2BC3" w:rsidRDefault="004B2BC3" w:rsidP="009609F6">
            <w:pPr>
              <w:jc w:val="center"/>
              <w:rPr>
                <w:lang w:val="uk-UA"/>
              </w:rPr>
            </w:pPr>
            <w:r>
              <w:rPr>
                <w:lang w:val="uk-UA"/>
              </w:rPr>
              <w:t>0,001</w:t>
            </w:r>
          </w:p>
        </w:tc>
        <w:tc>
          <w:tcPr>
            <w:tcW w:w="1960" w:type="dxa"/>
            <w:vAlign w:val="center"/>
          </w:tcPr>
          <w:p w:rsidR="004B2BC3" w:rsidRDefault="004B2BC3" w:rsidP="009609F6">
            <w:pPr>
              <w:jc w:val="center"/>
              <w:rPr>
                <w:lang w:val="uk-UA"/>
              </w:rPr>
            </w:pPr>
          </w:p>
          <w:p w:rsidR="004B2BC3" w:rsidRDefault="004B2BC3" w:rsidP="009609F6">
            <w:pPr>
              <w:jc w:val="center"/>
              <w:rPr>
                <w:lang w:val="uk-UA"/>
              </w:rPr>
            </w:pPr>
            <w:r>
              <w:rPr>
                <w:lang w:val="uk-UA"/>
              </w:rPr>
              <w:t>0,17</w:t>
            </w:r>
            <w:r>
              <w:rPr>
                <w:lang w:val="uk-UA"/>
              </w:rPr>
              <w:sym w:font="Symbol" w:char="F0B1"/>
            </w:r>
            <w:r>
              <w:rPr>
                <w:lang w:val="uk-UA"/>
              </w:rPr>
              <w:t>0,04</w:t>
            </w:r>
          </w:p>
          <w:p w:rsidR="004B2BC3" w:rsidRDefault="004B2BC3" w:rsidP="009609F6">
            <w:pPr>
              <w:jc w:val="center"/>
              <w:rPr>
                <w:lang w:val="uk-UA"/>
              </w:rPr>
            </w:pPr>
            <w:r>
              <w:rPr>
                <w:lang w:val="uk-UA"/>
              </w:rPr>
              <w:t xml:space="preserve">  2,1</w:t>
            </w:r>
            <w:r>
              <w:rPr>
                <w:lang w:val="uk-UA"/>
              </w:rPr>
              <w:sym w:font="Symbol" w:char="F0B1"/>
            </w:r>
            <w:r>
              <w:rPr>
                <w:lang w:val="uk-UA"/>
              </w:rPr>
              <w:t>0,45</w:t>
            </w:r>
          </w:p>
          <w:p w:rsidR="004B2BC3" w:rsidRDefault="004B2BC3" w:rsidP="009609F6">
            <w:pPr>
              <w:jc w:val="center"/>
              <w:rPr>
                <w:lang w:val="uk-UA"/>
              </w:rPr>
            </w:pPr>
            <w:r>
              <w:rPr>
                <w:lang w:val="uk-UA"/>
              </w:rPr>
              <w:t>0,001</w:t>
            </w:r>
          </w:p>
        </w:tc>
      </w:tr>
    </w:tbl>
    <w:p w:rsidR="004B2BC3" w:rsidRDefault="004B2BC3" w:rsidP="004B2BC3">
      <w:pPr>
        <w:jc w:val="both"/>
        <w:rPr>
          <w:sz w:val="28"/>
          <w:szCs w:val="28"/>
        </w:rPr>
      </w:pPr>
    </w:p>
    <w:p w:rsidR="004B2BC3" w:rsidRDefault="004B2BC3" w:rsidP="004B2BC3">
      <w:pPr>
        <w:jc w:val="both"/>
        <w:rPr>
          <w:sz w:val="28"/>
          <w:szCs w:val="28"/>
          <w:lang w:val="uk-UA"/>
        </w:rPr>
      </w:pPr>
      <w:r>
        <w:rPr>
          <w:sz w:val="28"/>
          <w:szCs w:val="28"/>
          <w:lang w:val="uk-UA"/>
        </w:rPr>
        <w:tab/>
        <w:t>У</w:t>
      </w:r>
      <w:r>
        <w:rPr>
          <w:spacing w:val="-8"/>
          <w:sz w:val="28"/>
          <w:szCs w:val="28"/>
          <w:lang w:val="uk-UA"/>
        </w:rPr>
        <w:t xml:space="preserve"> 29 % проб сечі знаходили клітини ниркового епітелію, які</w:t>
      </w:r>
      <w:r>
        <w:rPr>
          <w:sz w:val="28"/>
          <w:szCs w:val="28"/>
          <w:lang w:val="uk-UA"/>
        </w:rPr>
        <w:t xml:space="preserve"> розташовувалися</w:t>
      </w:r>
      <w:r>
        <w:rPr>
          <w:sz w:val="28"/>
          <w:szCs w:val="28"/>
        </w:rPr>
        <w:t xml:space="preserve"> </w:t>
      </w:r>
      <w:r>
        <w:rPr>
          <w:sz w:val="28"/>
          <w:szCs w:val="28"/>
          <w:lang w:val="uk-UA"/>
        </w:rPr>
        <w:t>групами по 4–6 і поодиноко. У 22 % дійних корів у сечі виявляли лейкоцити.</w:t>
      </w:r>
    </w:p>
    <w:p w:rsidR="004B2BC3" w:rsidRDefault="004B2BC3" w:rsidP="004B2BC3">
      <w:pPr>
        <w:ind w:firstLine="708"/>
        <w:jc w:val="both"/>
        <w:rPr>
          <w:sz w:val="28"/>
          <w:szCs w:val="28"/>
          <w:lang w:val="uk-UA"/>
        </w:rPr>
      </w:pPr>
      <w:r>
        <w:rPr>
          <w:sz w:val="28"/>
          <w:szCs w:val="28"/>
          <w:lang w:val="uk-UA"/>
        </w:rPr>
        <w:t>Одно- та дворазове застосування паранефральної новокаїнової блокади при гепаторенальному синдромі у корів виявилося недостатньо ефективним, оскільки відбувається нормалізація лише деяких показників сечі (величина рН, знижується вміст білка, глюкози та активність ГГТ). Повного відновлення функціонального стану нирок не встановлено.</w:t>
      </w:r>
    </w:p>
    <w:p w:rsidR="004B2BC3" w:rsidRDefault="004B2BC3" w:rsidP="004B2BC3">
      <w:pPr>
        <w:tabs>
          <w:tab w:val="left" w:pos="6120"/>
        </w:tabs>
        <w:jc w:val="center"/>
        <w:rPr>
          <w:b/>
          <w:bCs/>
          <w:sz w:val="28"/>
          <w:szCs w:val="28"/>
          <w:lang w:val="uk-UA"/>
        </w:rPr>
      </w:pPr>
      <w:r>
        <w:rPr>
          <w:b/>
          <w:bCs/>
          <w:sz w:val="28"/>
          <w:szCs w:val="28"/>
          <w:lang w:val="uk-UA"/>
        </w:rPr>
        <w:t>Нефротичний синдром у телят, хворих на колібактеріоз</w:t>
      </w:r>
    </w:p>
    <w:p w:rsidR="004B2BC3" w:rsidRDefault="004B2BC3" w:rsidP="004B2BC3">
      <w:pPr>
        <w:ind w:firstLine="720"/>
        <w:jc w:val="both"/>
        <w:rPr>
          <w:sz w:val="28"/>
          <w:szCs w:val="28"/>
          <w:lang w:val="uk-UA"/>
        </w:rPr>
      </w:pPr>
      <w:r>
        <w:rPr>
          <w:sz w:val="28"/>
          <w:szCs w:val="28"/>
          <w:lang w:val="uk-UA"/>
        </w:rPr>
        <w:t xml:space="preserve">Функціональний стан нирок у клінічно здорових телят у перший день життя характеризується недосконалістю фільтраційної, реабсорбційної та концентраційної функцій: у крові спостерігали високий рівень креатиніну, в сечі </w:t>
      </w:r>
      <w:r>
        <w:rPr>
          <w:sz w:val="28"/>
          <w:szCs w:val="28"/>
          <w:lang w:val="uk-UA"/>
        </w:rPr>
        <w:sym w:font="Symbol" w:char="F02D"/>
      </w:r>
      <w:r>
        <w:rPr>
          <w:sz w:val="28"/>
          <w:szCs w:val="28"/>
          <w:lang w:val="uk-UA"/>
        </w:rPr>
        <w:t xml:space="preserve"> білка і глюкози. Відносна густина сечі, КІ та ФКС були дуже низькими. Стабілізація вмісту сечовини в сироватці крові з 5-денного віку, залишкового та амінного азоту і фактора концентрації сечовини </w:t>
      </w:r>
      <w:r>
        <w:rPr>
          <w:sz w:val="28"/>
          <w:szCs w:val="28"/>
          <w:lang w:val="uk-UA"/>
        </w:rPr>
        <w:sym w:font="Symbol" w:char="F02D"/>
      </w:r>
      <w:r>
        <w:rPr>
          <w:sz w:val="28"/>
          <w:szCs w:val="28"/>
          <w:lang w:val="uk-UA"/>
        </w:rPr>
        <w:t xml:space="preserve"> з 15-денного, вмісту креатиніну, величини концентраційного індексу креатиніну та </w:t>
      </w:r>
      <w:r>
        <w:rPr>
          <w:spacing w:val="-6"/>
          <w:sz w:val="28"/>
          <w:szCs w:val="28"/>
          <w:lang w:val="uk-UA"/>
        </w:rPr>
        <w:t xml:space="preserve">коефіцієнта канальцевої реабсорбції </w:t>
      </w:r>
      <w:r>
        <w:rPr>
          <w:spacing w:val="-6"/>
          <w:sz w:val="28"/>
          <w:szCs w:val="28"/>
          <w:lang w:val="uk-UA"/>
        </w:rPr>
        <w:sym w:font="Symbol" w:char="F02D"/>
      </w:r>
      <w:r>
        <w:rPr>
          <w:spacing w:val="-6"/>
          <w:sz w:val="28"/>
          <w:szCs w:val="28"/>
          <w:lang w:val="uk-UA"/>
        </w:rPr>
        <w:t xml:space="preserve"> з 20-денного віку – є ознаками</w:t>
      </w:r>
      <w:r>
        <w:rPr>
          <w:sz w:val="28"/>
          <w:szCs w:val="28"/>
          <w:lang w:val="uk-UA"/>
        </w:rPr>
        <w:t xml:space="preserve"> поступової адаптації екскреторної, фільтраційної і реабсорбційної функцій нирок до умов постнатального періоду онтогенезу. У телят до одномісячного віку сеча має низьку відносну густину, середня величина рН її менше 7,0.</w:t>
      </w:r>
    </w:p>
    <w:p w:rsidR="004B2BC3" w:rsidRDefault="004B2BC3" w:rsidP="004B2BC3">
      <w:pPr>
        <w:ind w:firstLine="708"/>
        <w:jc w:val="both"/>
        <w:rPr>
          <w:sz w:val="28"/>
          <w:szCs w:val="28"/>
          <w:lang w:val="uk-UA"/>
        </w:rPr>
      </w:pPr>
      <w:r>
        <w:rPr>
          <w:sz w:val="28"/>
          <w:szCs w:val="28"/>
          <w:lang w:val="uk-UA"/>
        </w:rPr>
        <w:lastRenderedPageBreak/>
        <w:tab/>
        <w:t>Перші ознаки захворювання телят на колібактеріоз, такі як підвищення температури тіла, зниження або відсутність апетиту, загальна слабкість – починали проявлятися на 2–3-й день життя. Лікувати телят починали одразу після появи цих ознак. Їм призначали напівголодну дієту, відвари лікарських трав (ромашка, звіробій), підшкірно вводили 40 мл молозива, 10 – 15 мл крові матері. Як етіотропну терапію використовували тримеразин, енрофлокс, 50 %-ний розчин триметосульфоміксу. Поряд з цим у черевну порожнину вводили розчин урсоліту по 2 л на добу протягом 3 – 5 днів.</w:t>
      </w:r>
    </w:p>
    <w:p w:rsidR="004B2BC3" w:rsidRDefault="004B2BC3" w:rsidP="004B2BC3">
      <w:pPr>
        <w:jc w:val="both"/>
        <w:rPr>
          <w:sz w:val="28"/>
          <w:szCs w:val="28"/>
          <w:lang w:val="uk-UA"/>
        </w:rPr>
      </w:pPr>
      <w:r>
        <w:rPr>
          <w:sz w:val="28"/>
          <w:szCs w:val="28"/>
          <w:lang w:val="uk-UA"/>
        </w:rPr>
        <w:tab/>
        <w:t xml:space="preserve">Ураження нирок при колібактеріозі у новонароджених телят виникало з кількох причин (рис. 4): перша </w:t>
      </w:r>
      <w:r>
        <w:rPr>
          <w:sz w:val="28"/>
          <w:szCs w:val="28"/>
          <w:lang w:val="uk-UA"/>
        </w:rPr>
        <w:sym w:font="Symbol" w:char="F02D"/>
      </w:r>
      <w:r>
        <w:rPr>
          <w:sz w:val="28"/>
          <w:szCs w:val="28"/>
          <w:lang w:val="uk-UA"/>
        </w:rPr>
        <w:t xml:space="preserve"> це дія токсинів на ниркову гемодинаміку та </w:t>
      </w:r>
      <w:r>
        <w:rPr>
          <w:spacing w:val="-10"/>
          <w:sz w:val="28"/>
          <w:szCs w:val="28"/>
          <w:lang w:val="uk-UA"/>
        </w:rPr>
        <w:t xml:space="preserve">структурні компоненти нефронів; друга </w:t>
      </w:r>
      <w:r>
        <w:rPr>
          <w:spacing w:val="-10"/>
          <w:sz w:val="28"/>
          <w:szCs w:val="28"/>
          <w:lang w:val="uk-UA"/>
        </w:rPr>
        <w:sym w:font="Symbol" w:char="F02D"/>
      </w:r>
      <w:r>
        <w:rPr>
          <w:spacing w:val="-10"/>
          <w:sz w:val="28"/>
          <w:szCs w:val="28"/>
          <w:lang w:val="uk-UA"/>
        </w:rPr>
        <w:t xml:space="preserve"> зміни в нирках, які зумовлені </w:t>
      </w:r>
      <w:r>
        <w:rPr>
          <w:sz w:val="28"/>
          <w:szCs w:val="28"/>
          <w:lang w:val="uk-UA"/>
        </w:rPr>
        <w:t xml:space="preserve">відкладанням у клубочкових капілярах гетерогенних імунних комплексів, що фіксуються на клітинах ендотелію та епітелію ниркових клубочків, а також на базальній мембрані капілярів клубочка, спричинюючи їх пошкодження; третя </w:t>
      </w:r>
      <w:r>
        <w:rPr>
          <w:sz w:val="28"/>
          <w:szCs w:val="28"/>
          <w:lang w:val="uk-UA"/>
        </w:rPr>
        <w:sym w:font="Symbol" w:char="F02D"/>
      </w:r>
      <w:r>
        <w:rPr>
          <w:sz w:val="28"/>
          <w:szCs w:val="28"/>
          <w:lang w:val="uk-UA"/>
        </w:rPr>
        <w:t xml:space="preserve"> пошкодження клубочків за рахунок дії протеолітичних ферментів, вільних кисневих </w:t>
      </w:r>
      <w:r>
        <w:rPr>
          <w:spacing w:val="-6"/>
          <w:sz w:val="28"/>
          <w:szCs w:val="28"/>
          <w:lang w:val="uk-UA"/>
        </w:rPr>
        <w:t>радикалів, катіонних білків.</w:t>
      </w:r>
      <w:r>
        <w:rPr>
          <w:sz w:val="28"/>
          <w:szCs w:val="28"/>
          <w:lang w:val="uk-UA"/>
        </w:rPr>
        <w:t xml:space="preserve"> Розвиток в організмі хворих телят ацидозу призводить до зміни електронегативного заряду базальної мембрани гломерулярних капілярів, в результаті чого вона втрачає здатність до затримки білкових молекул.</w:t>
      </w:r>
    </w:p>
    <w:p w:rsidR="004B2BC3" w:rsidRDefault="004B2BC3" w:rsidP="004B2BC3">
      <w:pPr>
        <w:spacing w:line="360" w:lineRule="auto"/>
        <w:ind w:firstLine="708"/>
        <w:jc w:val="both"/>
        <w:rPr>
          <w:sz w:val="28"/>
          <w:szCs w:val="28"/>
          <w:lang w:val="uk-UA"/>
        </w:rPr>
      </w:pPr>
      <w:r>
        <w:rPr>
          <w:noProof/>
          <w:lang w:eastAsia="ru-RU"/>
        </w:rPr>
        <mc:AlternateContent>
          <mc:Choice Requires="wps">
            <w:drawing>
              <wp:anchor distT="0" distB="0" distL="114300" distR="114300" simplePos="0" relativeHeight="251709440" behindDoc="0" locked="0" layoutInCell="1" allowOverlap="1">
                <wp:simplePos x="0" y="0"/>
                <wp:positionH relativeFrom="column">
                  <wp:posOffset>1731645</wp:posOffset>
                </wp:positionH>
                <wp:positionV relativeFrom="paragraph">
                  <wp:posOffset>50800</wp:posOffset>
                </wp:positionV>
                <wp:extent cx="3108960" cy="365760"/>
                <wp:effectExtent l="13335" t="8255" r="11430" b="6985"/>
                <wp:wrapNone/>
                <wp:docPr id="476" name="Прямоугольник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365760"/>
                        </a:xfrm>
                        <a:prstGeom prst="rect">
                          <a:avLst/>
                        </a:prstGeom>
                        <a:solidFill>
                          <a:srgbClr val="FFFFFF"/>
                        </a:solidFill>
                        <a:ln w="9525">
                          <a:solidFill>
                            <a:srgbClr val="000000"/>
                          </a:solidFill>
                          <a:miter lim="800000"/>
                          <a:headEnd/>
                          <a:tailEnd/>
                        </a:ln>
                      </wps:spPr>
                      <wps:txbx>
                        <w:txbxContent>
                          <w:p w:rsidR="004B2BC3" w:rsidRDefault="004B2BC3" w:rsidP="004B2BC3">
                            <w:pPr>
                              <w:pStyle w:val="20"/>
                              <w:rPr>
                                <w:b w:val="0"/>
                                <w:bCs w:val="0"/>
                                <w:sz w:val="24"/>
                                <w:szCs w:val="24"/>
                              </w:rPr>
                            </w:pPr>
                            <w:r>
                              <w:rPr>
                                <w:b w:val="0"/>
                                <w:bCs w:val="0"/>
                                <w:sz w:val="24"/>
                                <w:szCs w:val="24"/>
                              </w:rPr>
                              <w:t>НЕФРОТИЧНИЙ СИНДРОМ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6" o:spid="_x0000_s1049" style="position:absolute;left:0;text-align:left;margin-left:136.35pt;margin-top:4pt;width:244.8pt;height:28.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">
                <v:textbox>
                  <w:txbxContent>
                    <w:p w:rsidR="004B2BC3" w:rsidRDefault="004B2BC3" w:rsidP="004B2BC3">
                      <w:pPr>
                        <w:pStyle w:val="20"/>
                        <w:rPr>
                          <w:b w:val="0"/>
                          <w:bCs w:val="0"/>
                          <w:sz w:val="24"/>
                          <w:szCs w:val="24"/>
                        </w:rPr>
                      </w:pPr>
                      <w:r>
                        <w:rPr>
                          <w:b w:val="0"/>
                          <w:bCs w:val="0"/>
                          <w:sz w:val="24"/>
                          <w:szCs w:val="24"/>
                        </w:rPr>
                        <w:t>НЕФРОТИЧНИЙ СИНДРОМ</w:t>
                      </w:r>
                    </w:p>
                  </w:txbxContent>
                </v:textbox>
              </v:rect>
            </w:pict>
          </mc:Fallback>
        </mc:AlternateContent>
      </w:r>
    </w:p>
    <w:p w:rsidR="004B2BC3" w:rsidRDefault="004B2BC3" w:rsidP="004B2BC3">
      <w:pPr>
        <w:spacing w:line="360" w:lineRule="auto"/>
        <w:ind w:firstLine="708"/>
        <w:jc w:val="both"/>
        <w:rPr>
          <w:sz w:val="28"/>
          <w:szCs w:val="28"/>
          <w:lang w:val="uk-UA"/>
        </w:rPr>
      </w:pPr>
      <w:r>
        <w:rPr>
          <w:noProof/>
          <w:lang w:eastAsia="ru-RU"/>
        </w:rPr>
        <mc:AlternateContent>
          <mc:Choice Requires="wps">
            <w:drawing>
              <wp:anchor distT="0" distB="0" distL="114300" distR="114300" simplePos="0" relativeHeight="251719680" behindDoc="0" locked="0" layoutInCell="0" allowOverlap="1">
                <wp:simplePos x="0" y="0"/>
                <wp:positionH relativeFrom="column">
                  <wp:posOffset>5223510</wp:posOffset>
                </wp:positionH>
                <wp:positionV relativeFrom="paragraph">
                  <wp:posOffset>203835</wp:posOffset>
                </wp:positionV>
                <wp:extent cx="731520" cy="1737360"/>
                <wp:effectExtent l="9525" t="10160" r="11430" b="5080"/>
                <wp:wrapNone/>
                <wp:docPr id="475" name="Прямоугольник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737360"/>
                        </a:xfrm>
                        <a:prstGeom prst="rect">
                          <a:avLst/>
                        </a:prstGeom>
                        <a:solidFill>
                          <a:srgbClr val="FFFFFF"/>
                        </a:solidFill>
                        <a:ln w="9525">
                          <a:solidFill>
                            <a:srgbClr val="000000"/>
                          </a:solidFill>
                          <a:miter lim="800000"/>
                          <a:headEnd/>
                          <a:tailEnd/>
                        </a:ln>
                      </wps:spPr>
                      <wps:txbx>
                        <w:txbxContent>
                          <w:p w:rsidR="004B2BC3" w:rsidRDefault="004B2BC3" w:rsidP="004B2BC3">
                            <w:pPr>
                              <w:pStyle w:val="2ffffc"/>
                              <w:spacing w:line="240" w:lineRule="auto"/>
                              <w:jc w:val="center"/>
                            </w:pPr>
                            <w:r>
                              <w:t>Порушення фільтраційної функції нирок</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5" o:spid="_x0000_s1050" style="position:absolute;left:0;text-align:left;margin-left:411.3pt;margin-top:16.05pt;width:57.6pt;height:136.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" o:allowincell="f">
                <v:textbox style="layout-flow:vertical;mso-layout-flow-alt:bottom-to-top">
                  <w:txbxContent>
                    <w:p w:rsidR="004B2BC3" w:rsidRDefault="004B2BC3" w:rsidP="004B2BC3">
                      <w:pPr>
                        <w:pStyle w:val="2ffffc"/>
                        <w:spacing w:line="240" w:lineRule="auto"/>
                        <w:jc w:val="center"/>
                      </w:pPr>
                      <w:r>
                        <w:t>Порушення фільтраційної функції нирок</w:t>
                      </w:r>
                    </w:p>
                  </w:txbxContent>
                </v:textbox>
              </v:rect>
            </w:pict>
          </mc:Fallback>
        </mc:AlternateContent>
      </w:r>
      <w:r>
        <w:rPr>
          <w:noProof/>
          <w:lang w:eastAsia="ru-RU"/>
        </w:rPr>
        <mc:AlternateContent>
          <mc:Choice Requires="wps">
            <w:drawing>
              <wp:anchor distT="0" distB="0" distL="114300" distR="114300" simplePos="0" relativeHeight="251737088" behindDoc="0" locked="0" layoutInCell="0" allowOverlap="1">
                <wp:simplePos x="0" y="0"/>
                <wp:positionH relativeFrom="column">
                  <wp:posOffset>3211830</wp:posOffset>
                </wp:positionH>
                <wp:positionV relativeFrom="paragraph">
                  <wp:posOffset>112395</wp:posOffset>
                </wp:positionV>
                <wp:extent cx="0" cy="3383280"/>
                <wp:effectExtent l="55245" t="13970" r="59055" b="22225"/>
                <wp:wrapNone/>
                <wp:docPr id="474" name="Прямая соединительная линия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3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4"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8.85pt" to="252.9pt,2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" o:allowincell="f">
                <v:stroke endarrow="block"/>
              </v:line>
            </w:pict>
          </mc:Fallback>
        </mc:AlternateContent>
      </w:r>
      <w:r>
        <w:rPr>
          <w:noProof/>
          <w:lang w:eastAsia="ru-RU"/>
        </w:rPr>
        <mc:AlternateContent>
          <mc:Choice Requires="wps">
            <w:drawing>
              <wp:anchor distT="0" distB="0" distL="114300" distR="114300" simplePos="0" relativeHeight="251716608" behindDoc="0" locked="0" layoutInCell="0" allowOverlap="1">
                <wp:simplePos x="0" y="0"/>
                <wp:positionH relativeFrom="column">
                  <wp:posOffset>3394710</wp:posOffset>
                </wp:positionH>
                <wp:positionV relativeFrom="paragraph">
                  <wp:posOffset>203835</wp:posOffset>
                </wp:positionV>
                <wp:extent cx="1645920" cy="510540"/>
                <wp:effectExtent l="9525" t="10160" r="11430" b="12700"/>
                <wp:wrapNone/>
                <wp:docPr id="473" name="Прямоугольник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10540"/>
                        </a:xfrm>
                        <a:prstGeom prst="rect">
                          <a:avLst/>
                        </a:prstGeom>
                        <a:solidFill>
                          <a:srgbClr val="FFFFFF"/>
                        </a:solidFill>
                        <a:ln w="9525">
                          <a:solidFill>
                            <a:srgbClr val="000000"/>
                          </a:solidFill>
                          <a:miter lim="800000"/>
                          <a:headEnd/>
                          <a:tailEnd/>
                        </a:ln>
                      </wps:spPr>
                      <wps:txbx>
                        <w:txbxContent>
                          <w:p w:rsidR="004B2BC3" w:rsidRDefault="004B2BC3" w:rsidP="004B2BC3">
                            <w:pPr>
                              <w:pStyle w:val="2ffffc"/>
                              <w:spacing w:line="240" w:lineRule="auto"/>
                            </w:pPr>
                            <w:r>
                              <w:t>Порушення ниркової гемодинаміки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3" o:spid="_x0000_s1051" style="position:absolute;left:0;text-align:left;margin-left:267.3pt;margin-top:16.05pt;width:129.6pt;height:40.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" o:allowincell="f">
                <v:textbox>
                  <w:txbxContent>
                    <w:p w:rsidR="004B2BC3" w:rsidRDefault="004B2BC3" w:rsidP="004B2BC3">
                      <w:pPr>
                        <w:pStyle w:val="2ffffc"/>
                        <w:spacing w:line="240" w:lineRule="auto"/>
                      </w:pPr>
                      <w:r>
                        <w:t>Порушення ниркової гемодинаміки</w:t>
                      </w:r>
                    </w:p>
                  </w:txbxContent>
                </v:textbox>
              </v:rect>
            </w:pict>
          </mc:Fallback>
        </mc:AlternateContent>
      </w:r>
      <w:r>
        <w:rPr>
          <w:noProof/>
          <w:lang w:eastAsia="ru-RU"/>
        </w:rPr>
        <mc:AlternateContent>
          <mc:Choice Requires="wps">
            <w:drawing>
              <wp:anchor distT="0" distB="0" distL="114300" distR="114300" simplePos="0" relativeHeight="251730944" behindDoc="0" locked="0" layoutInCell="0" allowOverlap="1">
                <wp:simplePos x="0" y="0"/>
                <wp:positionH relativeFrom="column">
                  <wp:posOffset>3028950</wp:posOffset>
                </wp:positionH>
                <wp:positionV relativeFrom="paragraph">
                  <wp:posOffset>112395</wp:posOffset>
                </wp:positionV>
                <wp:extent cx="0" cy="3383280"/>
                <wp:effectExtent l="53340" t="23495" r="60960" b="12700"/>
                <wp:wrapNone/>
                <wp:docPr id="472" name="Прямая соединительная линия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83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2"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8.85pt" to="238.5pt,2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" o:allowincell="f">
                <v:stroke endarrow="block"/>
              </v:line>
            </w:pict>
          </mc:Fallback>
        </mc:AlternateContent>
      </w:r>
      <w:r>
        <w:rPr>
          <w:noProof/>
          <w:lang w:eastAsia="ru-RU"/>
        </w:rPr>
        <mc:AlternateContent>
          <mc:Choice Requires="wps">
            <w:drawing>
              <wp:anchor distT="0" distB="0" distL="114300" distR="114300" simplePos="0" relativeHeight="251710464" behindDoc="0" locked="0" layoutInCell="0" allowOverlap="1">
                <wp:simplePos x="0" y="0"/>
                <wp:positionH relativeFrom="column">
                  <wp:posOffset>834390</wp:posOffset>
                </wp:positionH>
                <wp:positionV relativeFrom="paragraph">
                  <wp:posOffset>203835</wp:posOffset>
                </wp:positionV>
                <wp:extent cx="2011680" cy="457200"/>
                <wp:effectExtent l="11430" t="10160" r="5715" b="8890"/>
                <wp:wrapNone/>
                <wp:docPr id="471" name="Прямоугольник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57200"/>
                        </a:xfrm>
                        <a:prstGeom prst="rect">
                          <a:avLst/>
                        </a:prstGeom>
                        <a:solidFill>
                          <a:srgbClr val="FFFFFF"/>
                        </a:solidFill>
                        <a:ln w="9525">
                          <a:solidFill>
                            <a:srgbClr val="000000"/>
                          </a:solidFill>
                          <a:miter lim="800000"/>
                          <a:headEnd/>
                          <a:tailEnd/>
                        </a:ln>
                      </wps:spPr>
                      <wps:txbx>
                        <w:txbxContent>
                          <w:p w:rsidR="004B2BC3" w:rsidRDefault="004B2BC3" w:rsidP="004B2BC3">
                            <w:pPr>
                              <w:pStyle w:val="2ffffc"/>
                              <w:spacing w:line="240" w:lineRule="auto"/>
                            </w:pPr>
                            <w:r>
                              <w:t>Синдром функціональної недостатності печінки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1" o:spid="_x0000_s1052" style="position:absolute;left:0;text-align:left;margin-left:65.7pt;margin-top:16.05pt;width:158.4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" o:allowincell="f">
                <v:textbox>
                  <w:txbxContent>
                    <w:p w:rsidR="004B2BC3" w:rsidRDefault="004B2BC3" w:rsidP="004B2BC3">
                      <w:pPr>
                        <w:pStyle w:val="2ffffc"/>
                        <w:spacing w:line="240" w:lineRule="auto"/>
                      </w:pPr>
                      <w:r>
                        <w:t>Синдром функціональної недостатності печінки</w:t>
                      </w:r>
                    </w:p>
                  </w:txbxContent>
                </v:textbox>
              </v:rect>
            </w:pict>
          </mc:Fallback>
        </mc:AlternateContent>
      </w:r>
    </w:p>
    <w:p w:rsidR="004B2BC3" w:rsidRDefault="004B2BC3" w:rsidP="004B2BC3">
      <w:pPr>
        <w:spacing w:line="360" w:lineRule="auto"/>
        <w:ind w:firstLine="708"/>
        <w:jc w:val="both"/>
        <w:rPr>
          <w:sz w:val="28"/>
          <w:szCs w:val="28"/>
          <w:lang w:val="uk-UA"/>
        </w:rPr>
      </w:pPr>
      <w:r>
        <w:rPr>
          <w:noProof/>
          <w:lang w:eastAsia="ru-RU"/>
        </w:rPr>
        <mc:AlternateContent>
          <mc:Choice Requires="wps">
            <w:drawing>
              <wp:anchor distT="0" distB="0" distL="114300" distR="114300" simplePos="0" relativeHeight="251708416" behindDoc="0" locked="0" layoutInCell="0" allowOverlap="1">
                <wp:simplePos x="0" y="0"/>
                <wp:positionH relativeFrom="column">
                  <wp:posOffset>102870</wp:posOffset>
                </wp:positionH>
                <wp:positionV relativeFrom="paragraph">
                  <wp:posOffset>171450</wp:posOffset>
                </wp:positionV>
                <wp:extent cx="365760" cy="2592705"/>
                <wp:effectExtent l="13335" t="8255" r="11430" b="8890"/>
                <wp:wrapNone/>
                <wp:docPr id="470" name="Прямоугольник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592705"/>
                        </a:xfrm>
                        <a:prstGeom prst="rect">
                          <a:avLst/>
                        </a:prstGeom>
                        <a:solidFill>
                          <a:srgbClr val="FFFFFF"/>
                        </a:solidFill>
                        <a:ln w="9525">
                          <a:solidFill>
                            <a:srgbClr val="000000"/>
                          </a:solidFill>
                          <a:miter lim="800000"/>
                          <a:headEnd/>
                          <a:tailEnd/>
                        </a:ln>
                      </wps:spPr>
                      <wps:txbx>
                        <w:txbxContent>
                          <w:p w:rsidR="004B2BC3" w:rsidRDefault="004B2BC3" w:rsidP="004B2BC3">
                            <w:pPr>
                              <w:pStyle w:val="1"/>
                              <w:rPr>
                                <w:b w:val="0"/>
                                <w:bCs w:val="0"/>
                                <w:sz w:val="24"/>
                                <w:szCs w:val="24"/>
                              </w:rPr>
                            </w:pPr>
                            <w:r>
                              <w:rPr>
                                <w:b w:val="0"/>
                                <w:bCs w:val="0"/>
                                <w:sz w:val="24"/>
                                <w:szCs w:val="24"/>
                              </w:rPr>
                              <w:t>Колібактеріоз</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0" o:spid="_x0000_s1053" style="position:absolute;left:0;text-align:left;margin-left:8.1pt;margin-top:13.5pt;width:28.8pt;height:204.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" o:allowincell="f">
                <v:textbox style="layout-flow:vertical;mso-layout-flow-alt:bottom-to-top">
                  <w:txbxContent>
                    <w:p w:rsidR="004B2BC3" w:rsidRDefault="004B2BC3" w:rsidP="004B2BC3">
                      <w:pPr>
                        <w:pStyle w:val="1"/>
                        <w:rPr>
                          <w:b w:val="0"/>
                          <w:bCs w:val="0"/>
                          <w:sz w:val="24"/>
                          <w:szCs w:val="24"/>
                        </w:rPr>
                      </w:pPr>
                      <w:r>
                        <w:rPr>
                          <w:b w:val="0"/>
                          <w:bCs w:val="0"/>
                          <w:sz w:val="24"/>
                          <w:szCs w:val="24"/>
                        </w:rPr>
                        <w:t>Колібактеріоз</w:t>
                      </w:r>
                    </w:p>
                  </w:txbxContent>
                </v:textbox>
              </v:rect>
            </w:pict>
          </mc:Fallback>
        </mc:AlternateContent>
      </w:r>
      <w:r>
        <w:rPr>
          <w:noProof/>
          <w:lang w:eastAsia="ru-RU"/>
        </w:rPr>
        <mc:AlternateContent>
          <mc:Choice Requires="wps">
            <w:drawing>
              <wp:anchor distT="0" distB="0" distL="114300" distR="114300" simplePos="0" relativeHeight="251743232" behindDoc="0" locked="0" layoutInCell="0" allowOverlap="1">
                <wp:simplePos x="0" y="0"/>
                <wp:positionH relativeFrom="column">
                  <wp:posOffset>5040630</wp:posOffset>
                </wp:positionH>
                <wp:positionV relativeFrom="paragraph">
                  <wp:posOffset>171450</wp:posOffset>
                </wp:positionV>
                <wp:extent cx="182880" cy="0"/>
                <wp:effectExtent l="7620" t="55880" r="19050" b="58420"/>
                <wp:wrapNone/>
                <wp:docPr id="469" name="Прямая соединительная линия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9"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9pt,13.5pt" to="411.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" o:allowincell="f">
                <v:stroke endarrow="block"/>
              </v:line>
            </w:pict>
          </mc:Fallback>
        </mc:AlternateContent>
      </w:r>
      <w:r>
        <w:rPr>
          <w:noProof/>
          <w:lang w:eastAsia="ru-RU"/>
        </w:rPr>
        <mc:AlternateContent>
          <mc:Choice Requires="wps">
            <w:drawing>
              <wp:anchor distT="0" distB="0" distL="114300" distR="114300" simplePos="0" relativeHeight="251742208" behindDoc="0" locked="0" layoutInCell="0" allowOverlap="1">
                <wp:simplePos x="0" y="0"/>
                <wp:positionH relativeFrom="column">
                  <wp:posOffset>3211830</wp:posOffset>
                </wp:positionH>
                <wp:positionV relativeFrom="paragraph">
                  <wp:posOffset>80010</wp:posOffset>
                </wp:positionV>
                <wp:extent cx="182880" cy="0"/>
                <wp:effectExtent l="7620" t="59690" r="19050" b="54610"/>
                <wp:wrapNone/>
                <wp:docPr id="468" name="Прямая соединительная линия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8"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6.3pt" to="267.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" o:allowincell="f">
                <v:stroke endarrow="block"/>
              </v:line>
            </w:pict>
          </mc:Fallback>
        </mc:AlternateContent>
      </w:r>
      <w:r>
        <w:rPr>
          <w:noProof/>
          <w:lang w:eastAsia="ru-RU"/>
        </w:rPr>
        <mc:AlternateContent>
          <mc:Choice Requires="wps">
            <w:drawing>
              <wp:anchor distT="0" distB="0" distL="114300" distR="114300" simplePos="0" relativeHeight="251736064" behindDoc="0" locked="0" layoutInCell="0" allowOverlap="1">
                <wp:simplePos x="0" y="0"/>
                <wp:positionH relativeFrom="column">
                  <wp:posOffset>2846070</wp:posOffset>
                </wp:positionH>
                <wp:positionV relativeFrom="paragraph">
                  <wp:posOffset>80010</wp:posOffset>
                </wp:positionV>
                <wp:extent cx="182880" cy="0"/>
                <wp:effectExtent l="13335" t="59690" r="22860" b="54610"/>
                <wp:wrapNone/>
                <wp:docPr id="467" name="Прямая соединительная линия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7"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1pt,6.3pt" to="23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" o:allowincell="f">
                <v:stroke endarrow="block"/>
              </v:line>
            </w:pict>
          </mc:Fallback>
        </mc:AlternateContent>
      </w:r>
      <w:r>
        <w:rPr>
          <w:noProof/>
          <w:lang w:eastAsia="ru-RU"/>
        </w:rPr>
        <mc:AlternateContent>
          <mc:Choice Requires="wps">
            <w:drawing>
              <wp:anchor distT="0" distB="0" distL="114300" distR="114300" simplePos="0" relativeHeight="251723776" behindDoc="0" locked="0" layoutInCell="0" allowOverlap="1">
                <wp:simplePos x="0" y="0"/>
                <wp:positionH relativeFrom="column">
                  <wp:posOffset>468630</wp:posOffset>
                </wp:positionH>
                <wp:positionV relativeFrom="paragraph">
                  <wp:posOffset>80010</wp:posOffset>
                </wp:positionV>
                <wp:extent cx="365760" cy="91440"/>
                <wp:effectExtent l="7620" t="59690" r="26670" b="10795"/>
                <wp:wrapNone/>
                <wp:docPr id="466" name="Прямая соединительная линия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6"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6.3pt" to="65.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" o:allowincell="f">
                <v:stroke endarrow="block"/>
              </v:line>
            </w:pict>
          </mc:Fallback>
        </mc:AlternateContent>
      </w:r>
    </w:p>
    <w:p w:rsidR="004B2BC3" w:rsidRDefault="004B2BC3" w:rsidP="004B2BC3">
      <w:pPr>
        <w:spacing w:line="360" w:lineRule="auto"/>
        <w:ind w:firstLine="708"/>
        <w:jc w:val="both"/>
        <w:rPr>
          <w:sz w:val="28"/>
          <w:szCs w:val="28"/>
          <w:lang w:val="uk-UA"/>
        </w:rPr>
      </w:pPr>
      <w:r>
        <w:rPr>
          <w:noProof/>
          <w:lang w:eastAsia="ru-RU"/>
        </w:rPr>
        <mc:AlternateContent>
          <mc:Choice Requires="wps">
            <w:drawing>
              <wp:anchor distT="0" distB="0" distL="114300" distR="114300" simplePos="0" relativeHeight="251717632" behindDoc="0" locked="0" layoutInCell="0" allowOverlap="1">
                <wp:simplePos x="0" y="0"/>
                <wp:positionH relativeFrom="column">
                  <wp:posOffset>3394710</wp:posOffset>
                </wp:positionH>
                <wp:positionV relativeFrom="paragraph">
                  <wp:posOffset>230505</wp:posOffset>
                </wp:positionV>
                <wp:extent cx="1645920" cy="419100"/>
                <wp:effectExtent l="9525" t="12065" r="11430" b="6985"/>
                <wp:wrapNone/>
                <wp:docPr id="465" name="Прямоугольник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419100"/>
                        </a:xfrm>
                        <a:prstGeom prst="rect">
                          <a:avLst/>
                        </a:prstGeom>
                        <a:solidFill>
                          <a:srgbClr val="FFFFFF"/>
                        </a:solidFill>
                        <a:ln w="9525">
                          <a:solidFill>
                            <a:srgbClr val="000000"/>
                          </a:solidFill>
                          <a:miter lim="800000"/>
                          <a:headEnd/>
                          <a:tailEnd/>
                        </a:ln>
                      </wps:spPr>
                      <wps:txbx>
                        <w:txbxContent>
                          <w:p w:rsidR="004B2BC3" w:rsidRDefault="004B2BC3" w:rsidP="004B2BC3">
                            <w:pPr>
                              <w:pStyle w:val="2ffffc"/>
                              <w:spacing w:line="240" w:lineRule="auto"/>
                            </w:pPr>
                            <w:r>
                              <w:t>Зміна заряду базальної мембрани гломерулярних капілярів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5" o:spid="_x0000_s1054" style="position:absolute;left:0;text-align:left;margin-left:267.3pt;margin-top:18.15pt;width:129.6pt;height:3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" o:allowincell="f">
                <v:textbox>
                  <w:txbxContent>
                    <w:p w:rsidR="004B2BC3" w:rsidRDefault="004B2BC3" w:rsidP="004B2BC3">
                      <w:pPr>
                        <w:pStyle w:val="2ffffc"/>
                        <w:spacing w:line="240" w:lineRule="auto"/>
                      </w:pPr>
                      <w:r>
                        <w:t>Зміна заряду базальної мембрани гломерулярних капілярів</w:t>
                      </w:r>
                    </w:p>
                  </w:txbxContent>
                </v:textbox>
              </v:rect>
            </w:pict>
          </mc:Fallback>
        </mc:AlternateContent>
      </w:r>
      <w:r>
        <w:rPr>
          <w:noProof/>
          <w:lang w:eastAsia="ru-RU"/>
        </w:rPr>
        <mc:AlternateContent>
          <mc:Choice Requires="wps">
            <w:drawing>
              <wp:anchor distT="0" distB="0" distL="114300" distR="114300" simplePos="0" relativeHeight="251711488" behindDoc="0" locked="0" layoutInCell="0" allowOverlap="1">
                <wp:simplePos x="0" y="0"/>
                <wp:positionH relativeFrom="column">
                  <wp:posOffset>834390</wp:posOffset>
                </wp:positionH>
                <wp:positionV relativeFrom="paragraph">
                  <wp:posOffset>230505</wp:posOffset>
                </wp:positionV>
                <wp:extent cx="2011680" cy="365760"/>
                <wp:effectExtent l="11430" t="12065" r="5715" b="12700"/>
                <wp:wrapNone/>
                <wp:docPr id="464" name="Прямоугольник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365760"/>
                        </a:xfrm>
                        <a:prstGeom prst="rect">
                          <a:avLst/>
                        </a:prstGeom>
                        <a:solidFill>
                          <a:srgbClr val="FFFFFF"/>
                        </a:solidFill>
                        <a:ln w="9525">
                          <a:solidFill>
                            <a:srgbClr val="000000"/>
                          </a:solidFill>
                          <a:miter lim="800000"/>
                          <a:headEnd/>
                          <a:tailEnd/>
                        </a:ln>
                      </wps:spPr>
                      <wps:txbx>
                        <w:txbxContent>
                          <w:p w:rsidR="004B2BC3" w:rsidRDefault="004B2BC3" w:rsidP="004B2BC3">
                            <w:pPr>
                              <w:pStyle w:val="1"/>
                              <w:rPr>
                                <w:b w:val="0"/>
                                <w:bCs w:val="0"/>
                                <w:sz w:val="24"/>
                                <w:szCs w:val="24"/>
                              </w:rPr>
                            </w:pPr>
                            <w:r>
                              <w:rPr>
                                <w:b w:val="0"/>
                                <w:bCs w:val="0"/>
                                <w:sz w:val="24"/>
                                <w:szCs w:val="24"/>
                              </w:rPr>
                              <w:t>Інтоксикація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4" o:spid="_x0000_s1055" style="position:absolute;left:0;text-align:left;margin-left:65.7pt;margin-top:18.15pt;width:158.4pt;height:28.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" o:allowincell="f">
                <v:textbox>
                  <w:txbxContent>
                    <w:p w:rsidR="004B2BC3" w:rsidRDefault="004B2BC3" w:rsidP="004B2BC3">
                      <w:pPr>
                        <w:pStyle w:val="1"/>
                        <w:rPr>
                          <w:b w:val="0"/>
                          <w:bCs w:val="0"/>
                          <w:sz w:val="24"/>
                          <w:szCs w:val="24"/>
                        </w:rPr>
                      </w:pPr>
                      <w:r>
                        <w:rPr>
                          <w:b w:val="0"/>
                          <w:bCs w:val="0"/>
                          <w:sz w:val="24"/>
                          <w:szCs w:val="24"/>
                        </w:rPr>
                        <w:t>Інтоксикація</w:t>
                      </w:r>
                    </w:p>
                  </w:txbxContent>
                </v:textbox>
              </v:rect>
            </w:pict>
          </mc:Fallback>
        </mc:AlternateContent>
      </w:r>
    </w:p>
    <w:p w:rsidR="004B2BC3" w:rsidRDefault="004B2BC3" w:rsidP="004B2BC3">
      <w:pPr>
        <w:spacing w:line="360" w:lineRule="auto"/>
        <w:ind w:firstLine="708"/>
        <w:jc w:val="both"/>
        <w:rPr>
          <w:sz w:val="28"/>
          <w:szCs w:val="28"/>
          <w:lang w:val="uk-UA"/>
        </w:rPr>
      </w:pPr>
      <w:r>
        <w:rPr>
          <w:noProof/>
          <w:lang w:eastAsia="ru-RU"/>
        </w:rPr>
        <mc:AlternateContent>
          <mc:Choice Requires="wps">
            <w:drawing>
              <wp:anchor distT="0" distB="0" distL="114300" distR="114300" simplePos="0" relativeHeight="251744256" behindDoc="0" locked="0" layoutInCell="0" allowOverlap="1">
                <wp:simplePos x="0" y="0"/>
                <wp:positionH relativeFrom="column">
                  <wp:posOffset>5040630</wp:posOffset>
                </wp:positionH>
                <wp:positionV relativeFrom="paragraph">
                  <wp:posOffset>106680</wp:posOffset>
                </wp:positionV>
                <wp:extent cx="182880" cy="0"/>
                <wp:effectExtent l="7620" t="61595" r="19050" b="52705"/>
                <wp:wrapNone/>
                <wp:docPr id="463" name="Прямая соединительная линия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3"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9pt,8.4pt" to="411.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" o:allowincell="f">
                <v:stroke endarrow="block"/>
              </v:line>
            </w:pict>
          </mc:Fallback>
        </mc:AlternateContent>
      </w:r>
      <w:r>
        <w:rPr>
          <w:noProof/>
          <w:lang w:eastAsia="ru-RU"/>
        </w:rPr>
        <mc:AlternateContent>
          <mc:Choice Requires="wps">
            <w:drawing>
              <wp:anchor distT="0" distB="0" distL="114300" distR="114300" simplePos="0" relativeHeight="251741184" behindDoc="0" locked="0" layoutInCell="0" allowOverlap="1">
                <wp:simplePos x="0" y="0"/>
                <wp:positionH relativeFrom="column">
                  <wp:posOffset>3211830</wp:posOffset>
                </wp:positionH>
                <wp:positionV relativeFrom="paragraph">
                  <wp:posOffset>106680</wp:posOffset>
                </wp:positionV>
                <wp:extent cx="182880" cy="0"/>
                <wp:effectExtent l="7620" t="61595" r="19050" b="52705"/>
                <wp:wrapNone/>
                <wp:docPr id="462" name="Прямая соединительная линия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2"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8.4pt" to="267.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" o:allowincell="f">
                <v:stroke endarrow="block"/>
              </v:line>
            </w:pict>
          </mc:Fallback>
        </mc:AlternateContent>
      </w:r>
      <w:r>
        <w:rPr>
          <w:noProof/>
          <w:lang w:eastAsia="ru-RU"/>
        </w:rPr>
        <mc:AlternateContent>
          <mc:Choice Requires="wps">
            <w:drawing>
              <wp:anchor distT="0" distB="0" distL="114300" distR="114300" simplePos="0" relativeHeight="251735040" behindDoc="0" locked="0" layoutInCell="0" allowOverlap="1">
                <wp:simplePos x="0" y="0"/>
                <wp:positionH relativeFrom="column">
                  <wp:posOffset>2846070</wp:posOffset>
                </wp:positionH>
                <wp:positionV relativeFrom="paragraph">
                  <wp:posOffset>106680</wp:posOffset>
                </wp:positionV>
                <wp:extent cx="182880" cy="0"/>
                <wp:effectExtent l="13335" t="61595" r="22860" b="52705"/>
                <wp:wrapNone/>
                <wp:docPr id="461" name="Прямая соединительная линия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1"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1pt,8.4pt" to="238.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" o:allowincell="f">
                <v:stroke endarrow="block"/>
              </v:line>
            </w:pict>
          </mc:Fallback>
        </mc:AlternateContent>
      </w:r>
      <w:r>
        <w:rPr>
          <w:noProof/>
          <w:lang w:eastAsia="ru-RU"/>
        </w:rPr>
        <mc:AlternateContent>
          <mc:Choice Requires="wps">
            <w:drawing>
              <wp:anchor distT="0" distB="0" distL="114300" distR="114300" simplePos="0" relativeHeight="251724800" behindDoc="0" locked="0" layoutInCell="0" allowOverlap="1">
                <wp:simplePos x="0" y="0"/>
                <wp:positionH relativeFrom="column">
                  <wp:posOffset>468630</wp:posOffset>
                </wp:positionH>
                <wp:positionV relativeFrom="paragraph">
                  <wp:posOffset>106680</wp:posOffset>
                </wp:positionV>
                <wp:extent cx="365760" cy="0"/>
                <wp:effectExtent l="7620" t="61595" r="17145" b="52705"/>
                <wp:wrapNone/>
                <wp:docPr id="460" name="Прямая соединительная линия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0"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4pt" to="65.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" o:allowincell="f">
                <v:stroke endarrow="block"/>
              </v:line>
            </w:pict>
          </mc:Fallback>
        </mc:AlternateContent>
      </w:r>
    </w:p>
    <w:p w:rsidR="004B2BC3" w:rsidRDefault="004B2BC3" w:rsidP="004B2BC3">
      <w:pPr>
        <w:spacing w:line="360" w:lineRule="auto"/>
        <w:ind w:firstLine="708"/>
        <w:jc w:val="both"/>
        <w:rPr>
          <w:sz w:val="28"/>
          <w:szCs w:val="28"/>
          <w:lang w:val="uk-UA"/>
        </w:rPr>
      </w:pPr>
      <w:r>
        <w:rPr>
          <w:noProof/>
          <w:lang w:eastAsia="ru-RU"/>
        </w:rPr>
        <mc:AlternateContent>
          <mc:Choice Requires="wps">
            <w:drawing>
              <wp:anchor distT="0" distB="0" distL="114300" distR="114300" simplePos="0" relativeHeight="251718656" behindDoc="0" locked="0" layoutInCell="0" allowOverlap="1">
                <wp:simplePos x="0" y="0"/>
                <wp:positionH relativeFrom="column">
                  <wp:posOffset>3394710</wp:posOffset>
                </wp:positionH>
                <wp:positionV relativeFrom="paragraph">
                  <wp:posOffset>166370</wp:posOffset>
                </wp:positionV>
                <wp:extent cx="1645920" cy="591185"/>
                <wp:effectExtent l="9525" t="8890" r="11430" b="9525"/>
                <wp:wrapNone/>
                <wp:docPr id="459" name="Прямоугольник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91185"/>
                        </a:xfrm>
                        <a:prstGeom prst="rect">
                          <a:avLst/>
                        </a:prstGeom>
                        <a:solidFill>
                          <a:srgbClr val="FFFFFF"/>
                        </a:solidFill>
                        <a:ln w="9525">
                          <a:solidFill>
                            <a:srgbClr val="000000"/>
                          </a:solidFill>
                          <a:miter lim="800000"/>
                          <a:headEnd/>
                          <a:tailEnd/>
                        </a:ln>
                      </wps:spPr>
                      <wps:txbx>
                        <w:txbxContent>
                          <w:p w:rsidR="004B2BC3" w:rsidRDefault="004B2BC3" w:rsidP="004B2BC3">
                            <w:pPr>
                              <w:pStyle w:val="2ffffc"/>
                              <w:spacing w:line="240" w:lineRule="auto"/>
                            </w:pPr>
                            <w:r>
                              <w:t>Підвищення порозності базальної мембрани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9" o:spid="_x0000_s1056" style="position:absolute;left:0;text-align:left;margin-left:267.3pt;margin-top:13.1pt;width:129.6pt;height:46.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" o:allowincell="f">
                <v:textbox>
                  <w:txbxContent>
                    <w:p w:rsidR="004B2BC3" w:rsidRDefault="004B2BC3" w:rsidP="004B2BC3">
                      <w:pPr>
                        <w:pStyle w:val="2ffffc"/>
                        <w:spacing w:line="240" w:lineRule="auto"/>
                      </w:pPr>
                      <w:r>
                        <w:t>Підвищення порозності базальної мембрани</w:t>
                      </w:r>
                    </w:p>
                  </w:txbxContent>
                </v:textbox>
              </v:rect>
            </w:pict>
          </mc:Fallback>
        </mc:AlternateContent>
      </w:r>
      <w:r>
        <w:rPr>
          <w:noProof/>
          <w:lang w:eastAsia="ru-RU"/>
        </w:rPr>
        <mc:AlternateContent>
          <mc:Choice Requires="wps">
            <w:drawing>
              <wp:anchor distT="0" distB="0" distL="114300" distR="114300" simplePos="0" relativeHeight="251712512" behindDoc="0" locked="0" layoutInCell="0" allowOverlap="1">
                <wp:simplePos x="0" y="0"/>
                <wp:positionH relativeFrom="column">
                  <wp:posOffset>834390</wp:posOffset>
                </wp:positionH>
                <wp:positionV relativeFrom="paragraph">
                  <wp:posOffset>166370</wp:posOffset>
                </wp:positionV>
                <wp:extent cx="2011680" cy="419100"/>
                <wp:effectExtent l="11430" t="8890" r="5715" b="10160"/>
                <wp:wrapNone/>
                <wp:docPr id="458" name="Прямоугольник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19100"/>
                        </a:xfrm>
                        <a:prstGeom prst="rect">
                          <a:avLst/>
                        </a:prstGeom>
                        <a:solidFill>
                          <a:srgbClr val="FFFFFF"/>
                        </a:solidFill>
                        <a:ln w="9525">
                          <a:solidFill>
                            <a:srgbClr val="000000"/>
                          </a:solidFill>
                          <a:miter lim="800000"/>
                          <a:headEnd/>
                          <a:tailEnd/>
                        </a:ln>
                      </wps:spPr>
                      <wps:txbx>
                        <w:txbxContent>
                          <w:p w:rsidR="004B2BC3" w:rsidRDefault="004B2BC3" w:rsidP="004B2BC3">
                            <w:pPr>
                              <w:pStyle w:val="1"/>
                              <w:rPr>
                                <w:b w:val="0"/>
                                <w:bCs w:val="0"/>
                                <w:sz w:val="24"/>
                                <w:szCs w:val="24"/>
                              </w:rPr>
                            </w:pPr>
                            <w:r>
                              <w:rPr>
                                <w:b w:val="0"/>
                                <w:bCs w:val="0"/>
                                <w:sz w:val="24"/>
                                <w:szCs w:val="24"/>
                              </w:rPr>
                              <w:t>Дегідратація, згущення крові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8" o:spid="_x0000_s1057" style="position:absolute;left:0;text-align:left;margin-left:65.7pt;margin-top:13.1pt;width:158.4pt;height:3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" o:allowincell="f">
                <v:textbox>
                  <w:txbxContent>
                    <w:p w:rsidR="004B2BC3" w:rsidRDefault="004B2BC3" w:rsidP="004B2BC3">
                      <w:pPr>
                        <w:pStyle w:val="1"/>
                        <w:rPr>
                          <w:b w:val="0"/>
                          <w:bCs w:val="0"/>
                          <w:sz w:val="24"/>
                          <w:szCs w:val="24"/>
                        </w:rPr>
                      </w:pPr>
                      <w:r>
                        <w:rPr>
                          <w:b w:val="0"/>
                          <w:bCs w:val="0"/>
                          <w:sz w:val="24"/>
                          <w:szCs w:val="24"/>
                        </w:rPr>
                        <w:t>Дегідратація, згущення крові</w:t>
                      </w:r>
                    </w:p>
                  </w:txbxContent>
                </v:textbox>
              </v:rect>
            </w:pict>
          </mc:Fallback>
        </mc:AlternateContent>
      </w:r>
    </w:p>
    <w:p w:rsidR="004B2BC3" w:rsidRDefault="004B2BC3" w:rsidP="004B2BC3">
      <w:pPr>
        <w:spacing w:line="360" w:lineRule="auto"/>
        <w:ind w:firstLine="708"/>
        <w:jc w:val="both"/>
        <w:rPr>
          <w:sz w:val="28"/>
          <w:szCs w:val="28"/>
          <w:lang w:val="uk-UA"/>
        </w:rPr>
      </w:pPr>
      <w:r>
        <w:rPr>
          <w:noProof/>
          <w:lang w:eastAsia="ru-RU"/>
        </w:rPr>
        <mc:AlternateContent>
          <mc:Choice Requires="wps">
            <w:drawing>
              <wp:anchor distT="0" distB="0" distL="114300" distR="114300" simplePos="0" relativeHeight="251745280" behindDoc="0" locked="0" layoutInCell="0" allowOverlap="1">
                <wp:simplePos x="0" y="0"/>
                <wp:positionH relativeFrom="column">
                  <wp:posOffset>5040630</wp:posOffset>
                </wp:positionH>
                <wp:positionV relativeFrom="paragraph">
                  <wp:posOffset>133985</wp:posOffset>
                </wp:positionV>
                <wp:extent cx="182880" cy="0"/>
                <wp:effectExtent l="7620" t="54610" r="19050" b="59690"/>
                <wp:wrapNone/>
                <wp:docPr id="457" name="Прямая соединительная линия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7"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9pt,10.55pt" to="411.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" o:allowincell="f">
                <v:stroke endarrow="block"/>
              </v:line>
            </w:pict>
          </mc:Fallback>
        </mc:AlternateContent>
      </w:r>
      <w:r>
        <w:rPr>
          <w:noProof/>
          <w:lang w:eastAsia="ru-RU"/>
        </w:rPr>
        <mc:AlternateContent>
          <mc:Choice Requires="wps">
            <w:drawing>
              <wp:anchor distT="0" distB="0" distL="114300" distR="114300" simplePos="0" relativeHeight="251740160" behindDoc="0" locked="0" layoutInCell="0" allowOverlap="1">
                <wp:simplePos x="0" y="0"/>
                <wp:positionH relativeFrom="column">
                  <wp:posOffset>3211830</wp:posOffset>
                </wp:positionH>
                <wp:positionV relativeFrom="paragraph">
                  <wp:posOffset>133985</wp:posOffset>
                </wp:positionV>
                <wp:extent cx="182880" cy="0"/>
                <wp:effectExtent l="7620" t="54610" r="19050" b="59690"/>
                <wp:wrapNone/>
                <wp:docPr id="456" name="Прямая соединительная линия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6"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10.55pt" to="267.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" o:allowincell="f">
                <v:stroke endarrow="block"/>
              </v:line>
            </w:pict>
          </mc:Fallback>
        </mc:AlternateContent>
      </w:r>
      <w:r>
        <w:rPr>
          <w:noProof/>
          <w:lang w:eastAsia="ru-RU"/>
        </w:rPr>
        <mc:AlternateContent>
          <mc:Choice Requires="wps">
            <w:drawing>
              <wp:anchor distT="0" distB="0" distL="114300" distR="114300" simplePos="0" relativeHeight="251734016" behindDoc="0" locked="0" layoutInCell="0" allowOverlap="1">
                <wp:simplePos x="0" y="0"/>
                <wp:positionH relativeFrom="column">
                  <wp:posOffset>2846070</wp:posOffset>
                </wp:positionH>
                <wp:positionV relativeFrom="paragraph">
                  <wp:posOffset>42545</wp:posOffset>
                </wp:positionV>
                <wp:extent cx="182880" cy="0"/>
                <wp:effectExtent l="13335" t="58420" r="22860" b="55880"/>
                <wp:wrapNone/>
                <wp:docPr id="455" name="Прямая соединительная линия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5"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1pt,3.35pt" to="23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" o:allowincell="f">
                <v:stroke endarrow="block"/>
              </v:line>
            </w:pict>
          </mc:Fallback>
        </mc:AlternateContent>
      </w:r>
      <w:r>
        <w:rPr>
          <w:noProof/>
          <w:lang w:eastAsia="ru-RU"/>
        </w:rPr>
        <mc:AlternateContent>
          <mc:Choice Requires="wps">
            <w:drawing>
              <wp:anchor distT="0" distB="0" distL="114300" distR="114300" simplePos="0" relativeHeight="251725824" behindDoc="0" locked="0" layoutInCell="0" allowOverlap="1">
                <wp:simplePos x="0" y="0"/>
                <wp:positionH relativeFrom="column">
                  <wp:posOffset>468630</wp:posOffset>
                </wp:positionH>
                <wp:positionV relativeFrom="paragraph">
                  <wp:posOffset>42545</wp:posOffset>
                </wp:positionV>
                <wp:extent cx="365760" cy="0"/>
                <wp:effectExtent l="7620" t="58420" r="17145" b="55880"/>
                <wp:wrapNone/>
                <wp:docPr id="454" name="Прямая соединительная линия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4"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3.35pt" to="65.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" o:allowincell="f">
                <v:stroke endarrow="block"/>
              </v:line>
            </w:pict>
          </mc:Fallback>
        </mc:AlternateContent>
      </w:r>
    </w:p>
    <w:p w:rsidR="004B2BC3" w:rsidRDefault="004B2BC3" w:rsidP="004B2BC3">
      <w:pPr>
        <w:spacing w:line="360" w:lineRule="auto"/>
        <w:ind w:firstLine="708"/>
        <w:jc w:val="both"/>
        <w:rPr>
          <w:sz w:val="28"/>
          <w:szCs w:val="28"/>
          <w:lang w:val="uk-UA"/>
        </w:rPr>
      </w:pPr>
      <w:r>
        <w:rPr>
          <w:noProof/>
          <w:lang w:eastAsia="ru-RU"/>
        </w:rPr>
        <mc:AlternateContent>
          <mc:Choice Requires="wps">
            <w:drawing>
              <wp:anchor distT="0" distB="0" distL="114300" distR="114300" simplePos="0" relativeHeight="251720704" behindDoc="0" locked="0" layoutInCell="0" allowOverlap="1">
                <wp:simplePos x="0" y="0"/>
                <wp:positionH relativeFrom="column">
                  <wp:posOffset>3394710</wp:posOffset>
                </wp:positionH>
                <wp:positionV relativeFrom="paragraph">
                  <wp:posOffset>284480</wp:posOffset>
                </wp:positionV>
                <wp:extent cx="2560320" cy="457200"/>
                <wp:effectExtent l="9525" t="6985" r="11430" b="12065"/>
                <wp:wrapNone/>
                <wp:docPr id="453" name="Прямоугольник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457200"/>
                        </a:xfrm>
                        <a:prstGeom prst="rect">
                          <a:avLst/>
                        </a:prstGeom>
                        <a:solidFill>
                          <a:srgbClr val="FFFFFF"/>
                        </a:solidFill>
                        <a:ln w="9525">
                          <a:solidFill>
                            <a:srgbClr val="000000"/>
                          </a:solidFill>
                          <a:miter lim="800000"/>
                          <a:headEnd/>
                          <a:tailEnd/>
                        </a:ln>
                      </wps:spPr>
                      <wps:txbx>
                        <w:txbxContent>
                          <w:p w:rsidR="004B2BC3" w:rsidRDefault="004B2BC3" w:rsidP="004B2BC3">
                            <w:pPr>
                              <w:pStyle w:val="1"/>
                              <w:rPr>
                                <w:b w:val="0"/>
                                <w:bCs w:val="0"/>
                                <w:sz w:val="24"/>
                                <w:szCs w:val="24"/>
                              </w:rPr>
                            </w:pPr>
                            <w:r>
                              <w:rPr>
                                <w:b w:val="0"/>
                                <w:bCs w:val="0"/>
                                <w:sz w:val="24"/>
                                <w:szCs w:val="24"/>
                              </w:rPr>
                              <w:t>Порушення реабсорбційної функції нирок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3" o:spid="_x0000_s1058" style="position:absolute;left:0;text-align:left;margin-left:267.3pt;margin-top:22.4pt;width:201.6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" o:allowincell="f">
                <v:textbox>
                  <w:txbxContent>
                    <w:p w:rsidR="004B2BC3" w:rsidRDefault="004B2BC3" w:rsidP="004B2BC3">
                      <w:pPr>
                        <w:pStyle w:val="1"/>
                        <w:rPr>
                          <w:b w:val="0"/>
                          <w:bCs w:val="0"/>
                          <w:sz w:val="24"/>
                          <w:szCs w:val="24"/>
                        </w:rPr>
                      </w:pPr>
                      <w:r>
                        <w:rPr>
                          <w:b w:val="0"/>
                          <w:bCs w:val="0"/>
                          <w:sz w:val="24"/>
                          <w:szCs w:val="24"/>
                        </w:rPr>
                        <w:t>Порушення реабсорбційної функції нирок</w:t>
                      </w:r>
                    </w:p>
                  </w:txbxContent>
                </v:textbox>
              </v:rect>
            </w:pict>
          </mc:Fallback>
        </mc:AlternateContent>
      </w:r>
      <w:r>
        <w:rPr>
          <w:noProof/>
          <w:lang w:eastAsia="ru-RU"/>
        </w:rPr>
        <mc:AlternateContent>
          <mc:Choice Requires="wps">
            <w:drawing>
              <wp:anchor distT="0" distB="0" distL="114300" distR="114300" simplePos="0" relativeHeight="251713536" behindDoc="0" locked="0" layoutInCell="0" allowOverlap="1">
                <wp:simplePos x="0" y="0"/>
                <wp:positionH relativeFrom="column">
                  <wp:posOffset>834390</wp:posOffset>
                </wp:positionH>
                <wp:positionV relativeFrom="paragraph">
                  <wp:posOffset>193040</wp:posOffset>
                </wp:positionV>
                <wp:extent cx="2011680" cy="457200"/>
                <wp:effectExtent l="11430" t="10795" r="5715" b="8255"/>
                <wp:wrapNone/>
                <wp:docPr id="452" name="Прямоугольник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57200"/>
                        </a:xfrm>
                        <a:prstGeom prst="rect">
                          <a:avLst/>
                        </a:prstGeom>
                        <a:solidFill>
                          <a:srgbClr val="FFFFFF"/>
                        </a:solidFill>
                        <a:ln w="9525">
                          <a:solidFill>
                            <a:srgbClr val="000000"/>
                          </a:solidFill>
                          <a:miter lim="800000"/>
                          <a:headEnd/>
                          <a:tailEnd/>
                        </a:ln>
                      </wps:spPr>
                      <wps:txbx>
                        <w:txbxContent>
                          <w:p w:rsidR="004B2BC3" w:rsidRDefault="004B2BC3" w:rsidP="004B2BC3">
                            <w:pPr>
                              <w:pStyle w:val="2ffffc"/>
                              <w:spacing w:line="240" w:lineRule="auto"/>
                            </w:pPr>
                            <w:r>
                              <w:t>Зниження максимального артеріального тиску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2" o:spid="_x0000_s1059" style="position:absolute;left:0;text-align:left;margin-left:65.7pt;margin-top:15.2pt;width:158.4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" o:allowincell="f">
                <v:textbox>
                  <w:txbxContent>
                    <w:p w:rsidR="004B2BC3" w:rsidRDefault="004B2BC3" w:rsidP="004B2BC3">
                      <w:pPr>
                        <w:pStyle w:val="2ffffc"/>
                        <w:spacing w:line="240" w:lineRule="auto"/>
                      </w:pPr>
                      <w:r>
                        <w:t>Зниження максимального артеріального тиску</w:t>
                      </w:r>
                    </w:p>
                  </w:txbxContent>
                </v:textbox>
              </v:rect>
            </w:pict>
          </mc:Fallback>
        </mc:AlternateContent>
      </w:r>
    </w:p>
    <w:p w:rsidR="004B2BC3" w:rsidRDefault="004B2BC3" w:rsidP="004B2BC3">
      <w:pPr>
        <w:spacing w:line="360" w:lineRule="auto"/>
        <w:ind w:firstLine="708"/>
        <w:jc w:val="both"/>
        <w:rPr>
          <w:sz w:val="28"/>
          <w:szCs w:val="28"/>
          <w:lang w:val="uk-UA"/>
        </w:rPr>
      </w:pPr>
      <w:r>
        <w:rPr>
          <w:noProof/>
          <w:lang w:eastAsia="ru-RU"/>
        </w:rPr>
        <mc:AlternateContent>
          <mc:Choice Requires="wps">
            <w:drawing>
              <wp:anchor distT="0" distB="0" distL="114300" distR="114300" simplePos="0" relativeHeight="251739136" behindDoc="0" locked="0" layoutInCell="0" allowOverlap="1">
                <wp:simplePos x="0" y="0"/>
                <wp:positionH relativeFrom="column">
                  <wp:posOffset>3211830</wp:posOffset>
                </wp:positionH>
                <wp:positionV relativeFrom="paragraph">
                  <wp:posOffset>252095</wp:posOffset>
                </wp:positionV>
                <wp:extent cx="182880" cy="0"/>
                <wp:effectExtent l="7620" t="52705" r="19050" b="61595"/>
                <wp:wrapNone/>
                <wp:docPr id="451" name="Прямая соединительная линия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1"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19.85pt" to="267.3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" o:allowincell="f">
                <v:stroke endarrow="block"/>
              </v:line>
            </w:pict>
          </mc:Fallback>
        </mc:AlternateContent>
      </w:r>
      <w:r>
        <w:rPr>
          <w:noProof/>
          <w:lang w:eastAsia="ru-RU"/>
        </w:rPr>
        <mc:AlternateContent>
          <mc:Choice Requires="wps">
            <w:drawing>
              <wp:anchor distT="0" distB="0" distL="114300" distR="114300" simplePos="0" relativeHeight="251732992" behindDoc="0" locked="0" layoutInCell="0" allowOverlap="1">
                <wp:simplePos x="0" y="0"/>
                <wp:positionH relativeFrom="column">
                  <wp:posOffset>2846070</wp:posOffset>
                </wp:positionH>
                <wp:positionV relativeFrom="paragraph">
                  <wp:posOffset>69215</wp:posOffset>
                </wp:positionV>
                <wp:extent cx="182880" cy="0"/>
                <wp:effectExtent l="13335" t="60325" r="22860" b="53975"/>
                <wp:wrapNone/>
                <wp:docPr id="450" name="Прямая соединительная линия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0"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1pt,5.45pt" to="238.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" o:allowincell="f">
                <v:stroke endarrow="block"/>
              </v:line>
            </w:pict>
          </mc:Fallback>
        </mc:AlternateContent>
      </w:r>
      <w:r>
        <w:rPr>
          <w:noProof/>
          <w:lang w:eastAsia="ru-RU"/>
        </w:rPr>
        <mc:AlternateContent>
          <mc:Choice Requires="wps">
            <w:drawing>
              <wp:anchor distT="0" distB="0" distL="114300" distR="114300" simplePos="0" relativeHeight="251726848" behindDoc="0" locked="0" layoutInCell="0" allowOverlap="1">
                <wp:simplePos x="0" y="0"/>
                <wp:positionH relativeFrom="column">
                  <wp:posOffset>468630</wp:posOffset>
                </wp:positionH>
                <wp:positionV relativeFrom="paragraph">
                  <wp:posOffset>69215</wp:posOffset>
                </wp:positionV>
                <wp:extent cx="365760" cy="0"/>
                <wp:effectExtent l="7620" t="60325" r="17145" b="53975"/>
                <wp:wrapNone/>
                <wp:docPr id="449" name="Прямая соединительная линия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5.45pt" to="65.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" o:allowincell="f">
                <v:stroke endarrow="block"/>
              </v:line>
            </w:pict>
          </mc:Fallback>
        </mc:AlternateContent>
      </w:r>
    </w:p>
    <w:p w:rsidR="004B2BC3" w:rsidRDefault="004B2BC3" w:rsidP="004B2BC3">
      <w:pPr>
        <w:spacing w:line="360" w:lineRule="auto"/>
        <w:ind w:firstLine="708"/>
        <w:jc w:val="both"/>
        <w:rPr>
          <w:sz w:val="28"/>
          <w:szCs w:val="28"/>
          <w:lang w:val="uk-UA"/>
        </w:rPr>
      </w:pPr>
      <w:r>
        <w:rPr>
          <w:noProof/>
          <w:lang w:eastAsia="ru-RU"/>
        </w:rPr>
        <mc:AlternateContent>
          <mc:Choice Requires="wps">
            <w:drawing>
              <wp:anchor distT="0" distB="0" distL="114300" distR="114300" simplePos="0" relativeHeight="251721728" behindDoc="0" locked="0" layoutInCell="0" allowOverlap="1">
                <wp:simplePos x="0" y="0"/>
                <wp:positionH relativeFrom="column">
                  <wp:posOffset>3394710</wp:posOffset>
                </wp:positionH>
                <wp:positionV relativeFrom="paragraph">
                  <wp:posOffset>219710</wp:posOffset>
                </wp:positionV>
                <wp:extent cx="2560320" cy="457200"/>
                <wp:effectExtent l="9525" t="12700" r="11430" b="6350"/>
                <wp:wrapNone/>
                <wp:docPr id="448" name="Прямоугольник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457200"/>
                        </a:xfrm>
                        <a:prstGeom prst="rect">
                          <a:avLst/>
                        </a:prstGeom>
                        <a:solidFill>
                          <a:srgbClr val="FFFFFF"/>
                        </a:solidFill>
                        <a:ln w="9525">
                          <a:solidFill>
                            <a:srgbClr val="000000"/>
                          </a:solidFill>
                          <a:miter lim="800000"/>
                          <a:headEnd/>
                          <a:tailEnd/>
                        </a:ln>
                      </wps:spPr>
                      <wps:txbx>
                        <w:txbxContent>
                          <w:p w:rsidR="004B2BC3" w:rsidRDefault="004B2BC3" w:rsidP="004B2BC3">
                            <w:pPr>
                              <w:pStyle w:val="1"/>
                              <w:rPr>
                                <w:b w:val="0"/>
                                <w:bCs w:val="0"/>
                                <w:sz w:val="24"/>
                                <w:szCs w:val="24"/>
                              </w:rPr>
                            </w:pPr>
                            <w:r>
                              <w:rPr>
                                <w:b w:val="0"/>
                                <w:bCs w:val="0"/>
                                <w:sz w:val="24"/>
                                <w:szCs w:val="24"/>
                              </w:rPr>
                              <w:t>Порушення концентраційної функції нирок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8" o:spid="_x0000_s1060" style="position:absolute;left:0;text-align:left;margin-left:267.3pt;margin-top:17.3pt;width:201.6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" o:allowincell="f">
                <v:textbox>
                  <w:txbxContent>
                    <w:p w:rsidR="004B2BC3" w:rsidRDefault="004B2BC3" w:rsidP="004B2BC3">
                      <w:pPr>
                        <w:pStyle w:val="1"/>
                        <w:rPr>
                          <w:b w:val="0"/>
                          <w:bCs w:val="0"/>
                          <w:sz w:val="24"/>
                          <w:szCs w:val="24"/>
                        </w:rPr>
                      </w:pPr>
                      <w:r>
                        <w:rPr>
                          <w:b w:val="0"/>
                          <w:bCs w:val="0"/>
                          <w:sz w:val="24"/>
                          <w:szCs w:val="24"/>
                        </w:rPr>
                        <w:t>Порушення концентраційної функції нирок</w:t>
                      </w:r>
                    </w:p>
                  </w:txbxContent>
                </v:textbox>
              </v:rect>
            </w:pict>
          </mc:Fallback>
        </mc:AlternateContent>
      </w:r>
      <w:r>
        <w:rPr>
          <w:noProof/>
          <w:lang w:eastAsia="ru-RU"/>
        </w:rPr>
        <mc:AlternateContent>
          <mc:Choice Requires="wps">
            <w:drawing>
              <wp:anchor distT="0" distB="0" distL="114300" distR="114300" simplePos="0" relativeHeight="251714560" behindDoc="0" locked="0" layoutInCell="0" allowOverlap="1">
                <wp:simplePos x="0" y="0"/>
                <wp:positionH relativeFrom="column">
                  <wp:posOffset>834390</wp:posOffset>
                </wp:positionH>
                <wp:positionV relativeFrom="paragraph">
                  <wp:posOffset>219710</wp:posOffset>
                </wp:positionV>
                <wp:extent cx="2011680" cy="419100"/>
                <wp:effectExtent l="11430" t="12700" r="5715" b="6350"/>
                <wp:wrapNone/>
                <wp:docPr id="447" name="Прямоугольник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19100"/>
                        </a:xfrm>
                        <a:prstGeom prst="rect">
                          <a:avLst/>
                        </a:prstGeom>
                        <a:solidFill>
                          <a:srgbClr val="FFFFFF"/>
                        </a:solidFill>
                        <a:ln w="9525">
                          <a:solidFill>
                            <a:srgbClr val="000000"/>
                          </a:solidFill>
                          <a:miter lim="800000"/>
                          <a:headEnd/>
                          <a:tailEnd/>
                        </a:ln>
                      </wps:spPr>
                      <wps:txbx>
                        <w:txbxContent>
                          <w:p w:rsidR="004B2BC3" w:rsidRDefault="004B2BC3" w:rsidP="004B2BC3">
                            <w:pPr>
                              <w:pStyle w:val="1"/>
                              <w:rPr>
                                <w:b w:val="0"/>
                                <w:bCs w:val="0"/>
                                <w:sz w:val="24"/>
                                <w:szCs w:val="24"/>
                              </w:rPr>
                            </w:pPr>
                            <w:r>
                              <w:rPr>
                                <w:b w:val="0"/>
                                <w:bCs w:val="0"/>
                                <w:sz w:val="24"/>
                                <w:szCs w:val="24"/>
                              </w:rPr>
                              <w:t>Утворення імунних комплексів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7" o:spid="_x0000_s1061" style="position:absolute;left:0;text-align:left;margin-left:65.7pt;margin-top:17.3pt;width:158.4pt;height:3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" o:allowincell="f">
                <v:textbox>
                  <w:txbxContent>
                    <w:p w:rsidR="004B2BC3" w:rsidRDefault="004B2BC3" w:rsidP="004B2BC3">
                      <w:pPr>
                        <w:pStyle w:val="1"/>
                        <w:rPr>
                          <w:b w:val="0"/>
                          <w:bCs w:val="0"/>
                          <w:sz w:val="24"/>
                          <w:szCs w:val="24"/>
                        </w:rPr>
                      </w:pPr>
                      <w:r>
                        <w:rPr>
                          <w:b w:val="0"/>
                          <w:bCs w:val="0"/>
                          <w:sz w:val="24"/>
                          <w:szCs w:val="24"/>
                        </w:rPr>
                        <w:t>Утворення імунних комплексів</w:t>
                      </w:r>
                    </w:p>
                  </w:txbxContent>
                </v:textbox>
              </v:rect>
            </w:pict>
          </mc:Fallback>
        </mc:AlternateContent>
      </w:r>
    </w:p>
    <w:p w:rsidR="004B2BC3" w:rsidRDefault="004B2BC3" w:rsidP="004B2BC3">
      <w:pPr>
        <w:spacing w:line="360" w:lineRule="auto"/>
        <w:ind w:firstLine="708"/>
        <w:jc w:val="both"/>
        <w:rPr>
          <w:sz w:val="28"/>
          <w:szCs w:val="28"/>
          <w:lang w:val="uk-UA"/>
        </w:rPr>
      </w:pPr>
      <w:r>
        <w:rPr>
          <w:noProof/>
          <w:lang w:eastAsia="ru-RU"/>
        </w:rPr>
        <mc:AlternateContent>
          <mc:Choice Requires="wps">
            <w:drawing>
              <wp:anchor distT="0" distB="0" distL="114300" distR="114300" simplePos="0" relativeHeight="251727872" behindDoc="0" locked="0" layoutInCell="0" allowOverlap="1">
                <wp:simplePos x="0" y="0"/>
                <wp:positionH relativeFrom="column">
                  <wp:posOffset>468630</wp:posOffset>
                </wp:positionH>
                <wp:positionV relativeFrom="paragraph">
                  <wp:posOffset>128270</wp:posOffset>
                </wp:positionV>
                <wp:extent cx="365760" cy="0"/>
                <wp:effectExtent l="7620" t="56515" r="17145" b="57785"/>
                <wp:wrapNone/>
                <wp:docPr id="446" name="Прямая соединительная линия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0.1pt" to="65.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" o:allowincell="f">
                <v:stroke endarrow="block"/>
              </v:line>
            </w:pict>
          </mc:Fallback>
        </mc:AlternateContent>
      </w:r>
      <w:r>
        <w:rPr>
          <w:noProof/>
          <w:lang w:eastAsia="ru-RU"/>
        </w:rPr>
        <mc:AlternateContent>
          <mc:Choice Requires="wps">
            <w:drawing>
              <wp:anchor distT="0" distB="0" distL="114300" distR="114300" simplePos="0" relativeHeight="251746304" behindDoc="0" locked="0" layoutInCell="0" allowOverlap="1">
                <wp:simplePos x="0" y="0"/>
                <wp:positionH relativeFrom="column">
                  <wp:posOffset>3211830</wp:posOffset>
                </wp:positionH>
                <wp:positionV relativeFrom="paragraph">
                  <wp:posOffset>187325</wp:posOffset>
                </wp:positionV>
                <wp:extent cx="182880" cy="0"/>
                <wp:effectExtent l="7620" t="58420" r="19050" b="55880"/>
                <wp:wrapNone/>
                <wp:docPr id="445" name="Прямая соединительная линия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5"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14.75pt" to="267.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" o:allowincell="f">
                <v:stroke endarrow="block"/>
              </v:line>
            </w:pict>
          </mc:Fallback>
        </mc:AlternateContent>
      </w:r>
      <w:r>
        <w:rPr>
          <w:noProof/>
          <w:lang w:eastAsia="ru-RU"/>
        </w:rPr>
        <mc:AlternateContent>
          <mc:Choice Requires="wps">
            <w:drawing>
              <wp:anchor distT="0" distB="0" distL="114300" distR="114300" simplePos="0" relativeHeight="251731968" behindDoc="0" locked="0" layoutInCell="0" allowOverlap="1">
                <wp:simplePos x="0" y="0"/>
                <wp:positionH relativeFrom="column">
                  <wp:posOffset>2846070</wp:posOffset>
                </wp:positionH>
                <wp:positionV relativeFrom="paragraph">
                  <wp:posOffset>95885</wp:posOffset>
                </wp:positionV>
                <wp:extent cx="182880" cy="0"/>
                <wp:effectExtent l="13335" t="52705" r="22860" b="61595"/>
                <wp:wrapNone/>
                <wp:docPr id="444" name="Прямая соединительная линия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4"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1pt,7.55pt" to="238.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" o:allowincell="f">
                <v:stroke endarrow="block"/>
              </v:line>
            </w:pict>
          </mc:Fallback>
        </mc:AlternateContent>
      </w:r>
    </w:p>
    <w:p w:rsidR="004B2BC3" w:rsidRDefault="004B2BC3" w:rsidP="004B2BC3">
      <w:pPr>
        <w:spacing w:line="360" w:lineRule="auto"/>
        <w:ind w:firstLine="708"/>
        <w:jc w:val="both"/>
        <w:rPr>
          <w:sz w:val="28"/>
          <w:szCs w:val="28"/>
          <w:lang w:val="uk-UA"/>
        </w:rPr>
      </w:pPr>
      <w:r>
        <w:rPr>
          <w:noProof/>
          <w:lang w:eastAsia="ru-RU"/>
        </w:rPr>
        <mc:AlternateContent>
          <mc:Choice Requires="wps">
            <w:drawing>
              <wp:anchor distT="0" distB="0" distL="114300" distR="114300" simplePos="0" relativeHeight="251728896" behindDoc="0" locked="0" layoutInCell="0" allowOverlap="1">
                <wp:simplePos x="0" y="0"/>
                <wp:positionH relativeFrom="column">
                  <wp:posOffset>468630</wp:posOffset>
                </wp:positionH>
                <wp:positionV relativeFrom="paragraph">
                  <wp:posOffset>4445</wp:posOffset>
                </wp:positionV>
                <wp:extent cx="365760" cy="424815"/>
                <wp:effectExtent l="7620" t="10795" r="55245" b="50165"/>
                <wp:wrapNone/>
                <wp:docPr id="443" name="Прямая соединительная линия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424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3"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35pt" to="65.7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" o:allowincell="f">
                <v:stroke endarrow="block"/>
              </v:line>
            </w:pict>
          </mc:Fallback>
        </mc:AlternateContent>
      </w:r>
      <w:r>
        <w:rPr>
          <w:noProof/>
          <w:lang w:eastAsia="ru-RU"/>
        </w:rPr>
        <mc:AlternateContent>
          <mc:Choice Requires="wps">
            <w:drawing>
              <wp:anchor distT="0" distB="0" distL="114300" distR="114300" simplePos="0" relativeHeight="251722752" behindDoc="0" locked="0" layoutInCell="0" allowOverlap="1">
                <wp:simplePos x="0" y="0"/>
                <wp:positionH relativeFrom="column">
                  <wp:posOffset>3394710</wp:posOffset>
                </wp:positionH>
                <wp:positionV relativeFrom="paragraph">
                  <wp:posOffset>154940</wp:posOffset>
                </wp:positionV>
                <wp:extent cx="2560320" cy="457200"/>
                <wp:effectExtent l="9525" t="8890" r="11430" b="10160"/>
                <wp:wrapNone/>
                <wp:docPr id="442" name="Прямоугольник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457200"/>
                        </a:xfrm>
                        <a:prstGeom prst="rect">
                          <a:avLst/>
                        </a:prstGeom>
                        <a:solidFill>
                          <a:srgbClr val="FFFFFF"/>
                        </a:solidFill>
                        <a:ln w="9525">
                          <a:solidFill>
                            <a:srgbClr val="000000"/>
                          </a:solidFill>
                          <a:miter lim="800000"/>
                          <a:headEnd/>
                          <a:tailEnd/>
                        </a:ln>
                      </wps:spPr>
                      <wps:txbx>
                        <w:txbxContent>
                          <w:p w:rsidR="004B2BC3" w:rsidRDefault="004B2BC3" w:rsidP="004B2BC3">
                            <w:pPr>
                              <w:pStyle w:val="1"/>
                              <w:rPr>
                                <w:b w:val="0"/>
                                <w:bCs w:val="0"/>
                                <w:sz w:val="24"/>
                                <w:szCs w:val="24"/>
                              </w:rPr>
                            </w:pPr>
                            <w:r>
                              <w:rPr>
                                <w:b w:val="0"/>
                                <w:bCs w:val="0"/>
                                <w:sz w:val="24"/>
                                <w:szCs w:val="24"/>
                              </w:rPr>
                              <w:t>Порушення кислотно-лужної рівноваги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2" o:spid="_x0000_s1062" style="position:absolute;left:0;text-align:left;margin-left:267.3pt;margin-top:12.2pt;width:201.6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" o:allowincell="f">
                <v:textbox>
                  <w:txbxContent>
                    <w:p w:rsidR="004B2BC3" w:rsidRDefault="004B2BC3" w:rsidP="004B2BC3">
                      <w:pPr>
                        <w:pStyle w:val="1"/>
                        <w:rPr>
                          <w:b w:val="0"/>
                          <w:bCs w:val="0"/>
                          <w:sz w:val="24"/>
                          <w:szCs w:val="24"/>
                        </w:rPr>
                      </w:pPr>
                      <w:r>
                        <w:rPr>
                          <w:b w:val="0"/>
                          <w:bCs w:val="0"/>
                          <w:sz w:val="24"/>
                          <w:szCs w:val="24"/>
                        </w:rPr>
                        <w:t>Порушення кислотно-лужної рівноваги</w:t>
                      </w:r>
                    </w:p>
                  </w:txbxContent>
                </v:textbox>
              </v:rect>
            </w:pict>
          </mc:Fallback>
        </mc:AlternateContent>
      </w:r>
      <w:r>
        <w:rPr>
          <w:noProof/>
          <w:lang w:eastAsia="ru-RU"/>
        </w:rPr>
        <mc:AlternateContent>
          <mc:Choice Requires="wps">
            <w:drawing>
              <wp:anchor distT="0" distB="0" distL="114300" distR="114300" simplePos="0" relativeHeight="251715584" behindDoc="0" locked="0" layoutInCell="0" allowOverlap="1">
                <wp:simplePos x="0" y="0"/>
                <wp:positionH relativeFrom="column">
                  <wp:posOffset>834390</wp:posOffset>
                </wp:positionH>
                <wp:positionV relativeFrom="paragraph">
                  <wp:posOffset>246380</wp:posOffset>
                </wp:positionV>
                <wp:extent cx="2011680" cy="327660"/>
                <wp:effectExtent l="11430" t="5080" r="5715" b="10160"/>
                <wp:wrapNone/>
                <wp:docPr id="441" name="Прямоугольник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327660"/>
                        </a:xfrm>
                        <a:prstGeom prst="rect">
                          <a:avLst/>
                        </a:prstGeom>
                        <a:solidFill>
                          <a:srgbClr val="FFFFFF"/>
                        </a:solidFill>
                        <a:ln w="9525">
                          <a:solidFill>
                            <a:srgbClr val="000000"/>
                          </a:solidFill>
                          <a:miter lim="800000"/>
                          <a:headEnd/>
                          <a:tailEnd/>
                        </a:ln>
                      </wps:spPr>
                      <wps:txbx>
                        <w:txbxContent>
                          <w:p w:rsidR="004B2BC3" w:rsidRDefault="004B2BC3" w:rsidP="004B2BC3">
                            <w:pPr>
                              <w:pStyle w:val="1"/>
                              <w:rPr>
                                <w:b w:val="0"/>
                                <w:bCs w:val="0"/>
                                <w:sz w:val="24"/>
                                <w:szCs w:val="24"/>
                              </w:rPr>
                            </w:pPr>
                            <w:r>
                              <w:rPr>
                                <w:b w:val="0"/>
                                <w:bCs w:val="0"/>
                                <w:sz w:val="24"/>
                                <w:szCs w:val="24"/>
                              </w:rPr>
                              <w:t>Розвиток ацидозу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1" o:spid="_x0000_s1063" style="position:absolute;left:0;text-align:left;margin-left:65.7pt;margin-top:19.4pt;width:158.4pt;height:25.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" o:allowincell="f">
                <v:textbox>
                  <w:txbxContent>
                    <w:p w:rsidR="004B2BC3" w:rsidRDefault="004B2BC3" w:rsidP="004B2BC3">
                      <w:pPr>
                        <w:pStyle w:val="1"/>
                        <w:rPr>
                          <w:b w:val="0"/>
                          <w:bCs w:val="0"/>
                          <w:sz w:val="24"/>
                          <w:szCs w:val="24"/>
                        </w:rPr>
                      </w:pPr>
                      <w:r>
                        <w:rPr>
                          <w:b w:val="0"/>
                          <w:bCs w:val="0"/>
                          <w:sz w:val="24"/>
                          <w:szCs w:val="24"/>
                        </w:rPr>
                        <w:t>Розвиток ацидозу</w:t>
                      </w:r>
                    </w:p>
                  </w:txbxContent>
                </v:textbox>
              </v:rect>
            </w:pict>
          </mc:Fallback>
        </mc:AlternateContent>
      </w:r>
    </w:p>
    <w:p w:rsidR="004B2BC3" w:rsidRDefault="004B2BC3" w:rsidP="004B2BC3">
      <w:pPr>
        <w:spacing w:line="360" w:lineRule="auto"/>
        <w:ind w:firstLine="708"/>
        <w:jc w:val="both"/>
        <w:rPr>
          <w:sz w:val="28"/>
          <w:szCs w:val="28"/>
        </w:rPr>
      </w:pPr>
      <w:r>
        <w:rPr>
          <w:noProof/>
          <w:lang w:eastAsia="ru-RU"/>
        </w:rPr>
        <mc:AlternateContent>
          <mc:Choice Requires="wps">
            <w:drawing>
              <wp:anchor distT="0" distB="0" distL="114300" distR="114300" simplePos="0" relativeHeight="251738112" behindDoc="0" locked="0" layoutInCell="1" allowOverlap="1">
                <wp:simplePos x="0" y="0"/>
                <wp:positionH relativeFrom="column">
                  <wp:posOffset>3217545</wp:posOffset>
                </wp:positionH>
                <wp:positionV relativeFrom="paragraph">
                  <wp:posOffset>142240</wp:posOffset>
                </wp:positionV>
                <wp:extent cx="182880" cy="0"/>
                <wp:effectExtent l="13335" t="55245" r="22860" b="59055"/>
                <wp:wrapNone/>
                <wp:docPr id="440" name="Прямая соединительная линия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0"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5pt,11.2pt" to="267.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729920" behindDoc="0" locked="0" layoutInCell="1" allowOverlap="1">
                <wp:simplePos x="0" y="0"/>
                <wp:positionH relativeFrom="column">
                  <wp:posOffset>2874645</wp:posOffset>
                </wp:positionH>
                <wp:positionV relativeFrom="paragraph">
                  <wp:posOffset>142240</wp:posOffset>
                </wp:positionV>
                <wp:extent cx="182880" cy="0"/>
                <wp:effectExtent l="13335" t="55245" r="22860" b="59055"/>
                <wp:wrapNone/>
                <wp:docPr id="439" name="Прямая соединительная линия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9"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5pt,11.2pt" to="240.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">
                <v:stroke endarrow="block"/>
              </v:line>
            </w:pict>
          </mc:Fallback>
        </mc:AlternateContent>
      </w:r>
    </w:p>
    <w:p w:rsidR="004B2BC3" w:rsidRDefault="004B2BC3" w:rsidP="004B2BC3">
      <w:pPr>
        <w:pStyle w:val="30"/>
        <w:spacing w:line="360" w:lineRule="auto"/>
        <w:rPr>
          <w:rFonts w:ascii="Times New Roman" w:hAnsi="Times New Roman" w:cs="Times New Roman"/>
          <w:sz w:val="24"/>
          <w:szCs w:val="24"/>
        </w:rPr>
      </w:pPr>
      <w:r>
        <w:rPr>
          <w:rFonts w:ascii="Times New Roman" w:hAnsi="Times New Roman" w:cs="Times New Roman"/>
          <w:b w:val="0"/>
          <w:bCs/>
          <w:sz w:val="24"/>
          <w:szCs w:val="24"/>
        </w:rPr>
        <w:t xml:space="preserve">Рисунок </w:t>
      </w:r>
      <w:r>
        <w:rPr>
          <w:rFonts w:ascii="Times New Roman" w:hAnsi="Times New Roman" w:cs="Times New Roman"/>
          <w:b w:val="0"/>
          <w:bCs/>
          <w:sz w:val="24"/>
          <w:szCs w:val="24"/>
          <w:lang w:val="uk-UA"/>
        </w:rPr>
        <w:t>4</w:t>
      </w:r>
      <w:r>
        <w:rPr>
          <w:rFonts w:ascii="Times New Roman" w:hAnsi="Times New Roman" w:cs="Times New Roman"/>
          <w:sz w:val="24"/>
          <w:szCs w:val="24"/>
        </w:rPr>
        <w:t xml:space="preserve"> – Схема </w:t>
      </w:r>
      <w:r>
        <w:rPr>
          <w:rFonts w:ascii="Times New Roman" w:hAnsi="Times New Roman" w:cs="Times New Roman"/>
          <w:sz w:val="24"/>
          <w:szCs w:val="24"/>
          <w:lang w:val="uk-UA"/>
        </w:rPr>
        <w:t xml:space="preserve">патогенезу </w:t>
      </w:r>
      <w:r>
        <w:rPr>
          <w:rFonts w:ascii="Times New Roman" w:hAnsi="Times New Roman" w:cs="Times New Roman"/>
          <w:sz w:val="24"/>
          <w:szCs w:val="24"/>
        </w:rPr>
        <w:t>нефротичного синдрому у телят, хворих на колібактеріоз</w:t>
      </w:r>
    </w:p>
    <w:p w:rsidR="004B2BC3" w:rsidRDefault="004B2BC3" w:rsidP="004B2BC3">
      <w:pPr>
        <w:tabs>
          <w:tab w:val="left" w:pos="0"/>
        </w:tabs>
        <w:jc w:val="both"/>
        <w:rPr>
          <w:sz w:val="28"/>
          <w:szCs w:val="28"/>
        </w:rPr>
      </w:pPr>
    </w:p>
    <w:p w:rsidR="004B2BC3" w:rsidRDefault="004B2BC3" w:rsidP="004B2BC3">
      <w:pPr>
        <w:tabs>
          <w:tab w:val="left" w:pos="0"/>
        </w:tabs>
        <w:jc w:val="both"/>
        <w:rPr>
          <w:sz w:val="28"/>
          <w:szCs w:val="28"/>
          <w:lang w:val="uk-UA"/>
        </w:rPr>
      </w:pPr>
      <w:r>
        <w:rPr>
          <w:sz w:val="28"/>
          <w:szCs w:val="28"/>
          <w:lang w:val="uk-UA"/>
        </w:rPr>
        <w:tab/>
        <w:t>У перший день хвороби у телят виявляли збільшення загальної кількості залишкового азоту в крові в 1,7 рази, у подальшому рівень його продовжував поступово зростати і в період розпалу хвороби, тобто на 3-й день, був найвищим</w:t>
      </w:r>
      <w:r>
        <w:rPr>
          <w:spacing w:val="-6"/>
          <w:sz w:val="28"/>
          <w:szCs w:val="28"/>
          <w:lang w:val="uk-UA"/>
        </w:rPr>
        <w:t xml:space="preserve">. </w:t>
      </w:r>
      <w:r>
        <w:rPr>
          <w:spacing w:val="-6"/>
          <w:sz w:val="28"/>
          <w:szCs w:val="28"/>
          <w:lang w:val="uk-UA"/>
        </w:rPr>
        <w:lastRenderedPageBreak/>
        <w:t xml:space="preserve">Етіотропна і регідратаційна терапія виявилася ефективною: </w:t>
      </w:r>
      <w:r>
        <w:rPr>
          <w:sz w:val="28"/>
          <w:szCs w:val="28"/>
          <w:lang w:val="uk-UA"/>
        </w:rPr>
        <w:t xml:space="preserve">поступово зник діарейний синдром та поліпшилася функція серцево-судинної системи, на 5-й день загальний стан телят був задовільним, відновився апетит. </w:t>
      </w:r>
      <w:r>
        <w:rPr>
          <w:spacing w:val="-6"/>
          <w:sz w:val="28"/>
          <w:szCs w:val="28"/>
          <w:lang w:val="uk-UA"/>
        </w:rPr>
        <w:t>Проте, клінічне видужання не супроводжувалося відновленням функціонального стану нирок, оскільки рівень залишкового азоту до</w:t>
      </w:r>
      <w:r>
        <w:rPr>
          <w:sz w:val="28"/>
          <w:szCs w:val="28"/>
          <w:lang w:val="uk-UA"/>
        </w:rPr>
        <w:t xml:space="preserve"> нормальних меж повертається лише на 10-й день від початку хвороби (рис. 5).</w:t>
      </w:r>
    </w:p>
    <w:p w:rsidR="004B2BC3" w:rsidRDefault="004B2BC3" w:rsidP="004B2BC3">
      <w:pPr>
        <w:tabs>
          <w:tab w:val="left" w:pos="0"/>
        </w:tabs>
        <w:jc w:val="both"/>
        <w:rPr>
          <w:sz w:val="28"/>
          <w:szCs w:val="28"/>
          <w:lang w:val="uk-UA"/>
        </w:rPr>
      </w:pPr>
      <w:r>
        <w:rPr>
          <w:sz w:val="28"/>
          <w:szCs w:val="28"/>
          <w:lang w:val="uk-UA"/>
        </w:rPr>
        <w:tab/>
        <w:t xml:space="preserve">Порушення екскреторної функції нирок при колібактеріозі характеризується збільшенням вмісту сечовини до 13,9 </w:t>
      </w:r>
      <w:r>
        <w:rPr>
          <w:sz w:val="28"/>
          <w:szCs w:val="28"/>
          <w:lang w:val="uk-UA"/>
        </w:rPr>
        <w:sym w:font="Symbol" w:char="F0B1"/>
      </w:r>
      <w:r>
        <w:rPr>
          <w:sz w:val="28"/>
          <w:szCs w:val="28"/>
          <w:lang w:val="uk-UA"/>
        </w:rPr>
        <w:t xml:space="preserve"> 3,4 ммоль/л (рис. 6) на третій день хвороби проти 4,5 </w:t>
      </w:r>
      <w:r>
        <w:rPr>
          <w:sz w:val="28"/>
          <w:szCs w:val="28"/>
          <w:lang w:val="uk-UA"/>
        </w:rPr>
        <w:sym w:font="Symbol" w:char="F0B1"/>
      </w:r>
      <w:r>
        <w:rPr>
          <w:sz w:val="28"/>
          <w:szCs w:val="28"/>
          <w:lang w:val="uk-UA"/>
        </w:rPr>
        <w:t xml:space="preserve"> 0,2 у здорових з паралельним зменшенням її кількості у сечі. Р</w:t>
      </w:r>
      <w:r>
        <w:rPr>
          <w:sz w:val="28"/>
          <w:szCs w:val="28"/>
        </w:rPr>
        <w:t>івень сечовини в</w:t>
      </w:r>
      <w:r>
        <w:rPr>
          <w:sz w:val="28"/>
          <w:szCs w:val="28"/>
          <w:lang w:val="uk-UA"/>
        </w:rPr>
        <w:t xml:space="preserve">ідновлюється </w:t>
      </w:r>
      <w:r>
        <w:rPr>
          <w:sz w:val="28"/>
          <w:szCs w:val="28"/>
        </w:rPr>
        <w:t>лише на 10-й день від початку хвороби.</w:t>
      </w:r>
    </w:p>
    <w:p w:rsidR="004B2BC3" w:rsidRDefault="004B2BC3" w:rsidP="004B2BC3">
      <w:pPr>
        <w:tabs>
          <w:tab w:val="left" w:pos="0"/>
        </w:tabs>
        <w:jc w:val="both"/>
      </w:pPr>
    </w:p>
    <w:p w:rsidR="004B2BC3" w:rsidRDefault="004B2BC3" w:rsidP="004B2BC3">
      <w:pPr>
        <w:tabs>
          <w:tab w:val="left" w:pos="0"/>
        </w:tabs>
        <w:jc w:val="both"/>
      </w:pPr>
      <w:r>
        <w:t xml:space="preserve">           </w:t>
      </w:r>
      <w:r>
        <w:rPr>
          <w:lang w:val="uk-UA"/>
        </w:rPr>
        <w:t>*</w:t>
      </w:r>
      <w:r>
        <w:rPr>
          <w:lang w:val="uk-UA"/>
        </w:rPr>
        <w:sym w:font="Symbol" w:char="F02D"/>
      </w:r>
      <w:r>
        <w:rPr>
          <w:lang w:val="uk-UA"/>
        </w:rPr>
        <w:t>р</w:t>
      </w:r>
      <w:r>
        <w:rPr>
          <w:lang w:val="uk-UA"/>
        </w:rPr>
        <w:sym w:font="Symbol" w:char="F03C"/>
      </w:r>
      <w:r>
        <w:rPr>
          <w:lang w:val="uk-UA"/>
        </w:rPr>
        <w:t>0,05, **</w:t>
      </w:r>
      <w:r>
        <w:rPr>
          <w:lang w:val="uk-UA"/>
        </w:rPr>
        <w:sym w:font="Symbol" w:char="F02D"/>
      </w:r>
      <w:r>
        <w:rPr>
          <w:lang w:val="uk-UA"/>
        </w:rPr>
        <w:t>р</w:t>
      </w:r>
      <w:r>
        <w:rPr>
          <w:lang w:val="uk-UA"/>
        </w:rPr>
        <w:sym w:font="Symbol" w:char="F03C"/>
      </w:r>
      <w:r>
        <w:rPr>
          <w:lang w:val="uk-UA"/>
        </w:rPr>
        <w:t>0,01, ***</w:t>
      </w:r>
      <w:r>
        <w:rPr>
          <w:lang w:val="uk-UA"/>
        </w:rPr>
        <w:sym w:font="Symbol" w:char="F02D"/>
      </w:r>
      <w:r>
        <w:rPr>
          <w:lang w:val="uk-UA"/>
        </w:rPr>
        <w:t>р</w:t>
      </w:r>
      <w:r>
        <w:rPr>
          <w:lang w:val="uk-UA"/>
        </w:rPr>
        <w:sym w:font="Symbol" w:char="F03C"/>
      </w:r>
      <w:r>
        <w:rPr>
          <w:lang w:val="uk-UA"/>
        </w:rPr>
        <w:t xml:space="preserve">0,001, </w:t>
      </w:r>
      <w:r>
        <w:t xml:space="preserve">                         </w:t>
      </w:r>
      <w:r>
        <w:rPr>
          <w:lang w:val="uk-UA"/>
        </w:rPr>
        <w:t>*</w:t>
      </w:r>
      <w:r>
        <w:rPr>
          <w:lang w:val="uk-UA"/>
        </w:rPr>
        <w:sym w:font="Symbol" w:char="F02D"/>
      </w:r>
      <w:r>
        <w:rPr>
          <w:lang w:val="uk-UA"/>
        </w:rPr>
        <w:t>р</w:t>
      </w:r>
      <w:r>
        <w:rPr>
          <w:lang w:val="uk-UA"/>
        </w:rPr>
        <w:sym w:font="Symbol" w:char="F03C"/>
      </w:r>
      <w:r>
        <w:rPr>
          <w:lang w:val="uk-UA"/>
        </w:rPr>
        <w:t>0,05, **</w:t>
      </w:r>
      <w:r>
        <w:rPr>
          <w:lang w:val="uk-UA"/>
        </w:rPr>
        <w:sym w:font="Symbol" w:char="F02D"/>
      </w:r>
      <w:r>
        <w:rPr>
          <w:lang w:val="uk-UA"/>
        </w:rPr>
        <w:t>р</w:t>
      </w:r>
      <w:r>
        <w:rPr>
          <w:lang w:val="uk-UA"/>
        </w:rPr>
        <w:sym w:font="Symbol" w:char="F03C"/>
      </w:r>
      <w:r>
        <w:rPr>
          <w:lang w:val="uk-UA"/>
        </w:rPr>
        <w:t>0,01, ***</w:t>
      </w:r>
      <w:r>
        <w:rPr>
          <w:lang w:val="uk-UA"/>
        </w:rPr>
        <w:sym w:font="Symbol" w:char="F02D"/>
      </w:r>
      <w:r>
        <w:rPr>
          <w:lang w:val="uk-UA"/>
        </w:rPr>
        <w:t>р</w:t>
      </w:r>
      <w:r>
        <w:rPr>
          <w:lang w:val="uk-UA"/>
        </w:rPr>
        <w:sym w:font="Symbol" w:char="F03C"/>
      </w:r>
      <w:r>
        <w:rPr>
          <w:lang w:val="uk-UA"/>
        </w:rPr>
        <w:t>0,001,</w:t>
      </w:r>
    </w:p>
    <w:p w:rsidR="004B2BC3" w:rsidRDefault="004B2BC3" w:rsidP="004B2BC3">
      <w:pPr>
        <w:tabs>
          <w:tab w:val="left" w:pos="0"/>
        </w:tabs>
        <w:jc w:val="both"/>
      </w:pPr>
      <w:r>
        <w:t xml:space="preserve">            </w:t>
      </w:r>
      <w:r>
        <w:rPr>
          <w:lang w:val="uk-UA"/>
        </w:rPr>
        <w:t>порівняно з клінічно здоровими</w:t>
      </w:r>
      <w:r>
        <w:t xml:space="preserve">                            </w:t>
      </w:r>
      <w:r>
        <w:rPr>
          <w:lang w:val="uk-UA"/>
        </w:rPr>
        <w:t>порівняно з клінічно здоровими</w:t>
      </w:r>
    </w:p>
    <w:p w:rsidR="004B2BC3" w:rsidRDefault="004B2BC3" w:rsidP="004B2BC3">
      <w:pPr>
        <w:tabs>
          <w:tab w:val="left" w:pos="0"/>
        </w:tabs>
        <w:jc w:val="both"/>
        <w:rPr>
          <w:b/>
          <w:bCs/>
          <w:lang w:val="uk-UA"/>
        </w:rPr>
      </w:pPr>
      <w:r>
        <w:rPr>
          <w:lang w:val="uk-UA"/>
        </w:rPr>
        <w:t>Рисунок 5</w:t>
      </w:r>
      <w:r>
        <w:rPr>
          <w:lang w:val="uk-UA"/>
        </w:rPr>
        <w:sym w:font="Symbol" w:char="F02D"/>
      </w:r>
      <w:r>
        <w:rPr>
          <w:lang w:val="uk-UA"/>
        </w:rPr>
        <w:t xml:space="preserve"> </w:t>
      </w:r>
      <w:r>
        <w:rPr>
          <w:b/>
          <w:bCs/>
          <w:lang w:val="uk-UA"/>
        </w:rPr>
        <w:t xml:space="preserve">Вміст залишкового азоту                   </w:t>
      </w:r>
      <w:r>
        <w:rPr>
          <w:b/>
          <w:bCs/>
        </w:rPr>
        <w:t xml:space="preserve">          </w:t>
      </w:r>
      <w:r>
        <w:rPr>
          <w:b/>
          <w:bCs/>
          <w:lang w:val="uk-UA"/>
        </w:rPr>
        <w:t xml:space="preserve"> </w:t>
      </w:r>
      <w:r>
        <w:rPr>
          <w:lang w:val="uk-UA"/>
        </w:rPr>
        <w:t xml:space="preserve">Рисунок 6 </w:t>
      </w:r>
      <w:r>
        <w:rPr>
          <w:lang w:val="uk-UA"/>
        </w:rPr>
        <w:sym w:font="Symbol" w:char="F02D"/>
      </w:r>
      <w:r>
        <w:rPr>
          <w:lang w:val="uk-UA"/>
        </w:rPr>
        <w:t xml:space="preserve"> </w:t>
      </w:r>
      <w:r>
        <w:rPr>
          <w:b/>
          <w:bCs/>
          <w:lang w:val="uk-UA"/>
        </w:rPr>
        <w:t xml:space="preserve">Вміст сечовини в </w:t>
      </w:r>
    </w:p>
    <w:p w:rsidR="004B2BC3" w:rsidRDefault="004B2BC3" w:rsidP="004B2BC3">
      <w:pPr>
        <w:tabs>
          <w:tab w:val="left" w:pos="0"/>
        </w:tabs>
        <w:jc w:val="both"/>
      </w:pPr>
      <w:r>
        <w:rPr>
          <w:b/>
          <w:bCs/>
          <w:lang w:val="uk-UA"/>
        </w:rPr>
        <w:t xml:space="preserve">                    в сироватці крові телят                                           </w:t>
      </w:r>
      <w:r>
        <w:rPr>
          <w:b/>
          <w:bCs/>
        </w:rPr>
        <w:t xml:space="preserve">           </w:t>
      </w:r>
      <w:r>
        <w:rPr>
          <w:b/>
          <w:bCs/>
          <w:lang w:val="uk-UA"/>
        </w:rPr>
        <w:t>сироватці крові телят</w:t>
      </w:r>
    </w:p>
    <w:p w:rsidR="004B2BC3" w:rsidRDefault="004B2BC3" w:rsidP="004B2BC3">
      <w:pPr>
        <w:sectPr w:rsidR="004B2BC3">
          <w:pgSz w:w="11906" w:h="16838"/>
          <w:pgMar w:top="1418" w:right="1134" w:bottom="1134" w:left="1134" w:header="708" w:footer="708" w:gutter="0"/>
          <w:cols w:space="720"/>
        </w:sectPr>
      </w:pPr>
    </w:p>
    <w:p w:rsidR="004B2BC3" w:rsidRDefault="004B2BC3" w:rsidP="004B2BC3">
      <w:pPr>
        <w:jc w:val="both"/>
        <w:rPr>
          <w:sz w:val="28"/>
          <w:szCs w:val="28"/>
          <w:lang w:val="uk-UA"/>
        </w:rPr>
      </w:pPr>
    </w:p>
    <w:p w:rsidR="004B2BC3" w:rsidRDefault="004B2BC3" w:rsidP="004B2BC3">
      <w:pPr>
        <w:jc w:val="both"/>
        <w:rPr>
          <w:sz w:val="28"/>
          <w:szCs w:val="28"/>
        </w:rPr>
      </w:pPr>
      <w:r>
        <w:rPr>
          <w:sz w:val="28"/>
          <w:szCs w:val="28"/>
          <w:lang w:val="uk-UA"/>
        </w:rPr>
        <w:tab/>
        <w:t>У перший день хвороби вміст креатиніну в сироватці крові 15 % телят був більше 700 мкмоль/л. На третій день його концентрація в середньому становила 368,0</w:t>
      </w:r>
      <w:r>
        <w:rPr>
          <w:sz w:val="28"/>
          <w:szCs w:val="28"/>
          <w:lang w:val="uk-UA"/>
        </w:rPr>
        <w:sym w:font="Symbol" w:char="F0B1"/>
      </w:r>
      <w:r>
        <w:rPr>
          <w:sz w:val="28"/>
          <w:szCs w:val="28"/>
          <w:lang w:val="uk-UA"/>
        </w:rPr>
        <w:t>124,4 мкмоль/л (рис. 7), а в 6,5 % телят досягала 1000 і навіть 2000 мкмоль/л. Як правило, загальний стан таких телят був тяжким. Починаючи з 10-го дня, рівень креатиніну в сироватці крові почав поступово знижуватися до рівня здорових тварин. Порушення фільтраційної функції клубочків нирок проявлялося зниженням вмісту креатиніну в сечі уже в перший день хвороби.</w:t>
      </w:r>
    </w:p>
    <w:p w:rsidR="004B2BC3" w:rsidRDefault="004B2BC3" w:rsidP="004B2BC3">
      <w:pPr>
        <w:ind w:firstLine="720"/>
        <w:jc w:val="both"/>
        <w:rPr>
          <w:sz w:val="28"/>
          <w:szCs w:val="28"/>
          <w:lang w:val="uk-UA"/>
        </w:rPr>
      </w:pPr>
      <w:r>
        <w:rPr>
          <w:sz w:val="28"/>
          <w:szCs w:val="28"/>
          <w:lang w:val="uk-UA"/>
        </w:rPr>
        <w:t xml:space="preserve">Уміст білка в сечі хворих телят підвищувався  майже утричі (рис. 8), а співвідношення білка до креатиніну в сечі у перший день хвороби було майже в 4 рази більшим, ніж у здорових тварин. З 3-го дня від початку хвороби це співвідношення мало тенденцію до поступового зниження, але до 10-го дня </w:t>
      </w:r>
    </w:p>
    <w:p w:rsidR="004B2BC3" w:rsidRDefault="004B2BC3" w:rsidP="004B2BC3">
      <w:pPr>
        <w:jc w:val="both"/>
        <w:rPr>
          <w:sz w:val="28"/>
          <w:szCs w:val="28"/>
          <w:lang w:val="uk-UA"/>
        </w:rPr>
      </w:pPr>
      <w:r>
        <w:rPr>
          <w:sz w:val="28"/>
          <w:szCs w:val="28"/>
          <w:lang w:val="uk-UA"/>
        </w:rPr>
        <w:t>воно все ще перевищувало цей показник у здорових телят.</w:t>
      </w:r>
    </w:p>
    <w:p w:rsidR="004B2BC3" w:rsidRDefault="004B2BC3" w:rsidP="004B2BC3">
      <w:pPr>
        <w:ind w:firstLine="720"/>
        <w:jc w:val="both"/>
        <w:rPr>
          <w:sz w:val="28"/>
          <w:szCs w:val="28"/>
          <w:lang w:val="uk-UA"/>
        </w:rPr>
      </w:pPr>
      <w:r>
        <w:rPr>
          <w:sz w:val="28"/>
          <w:szCs w:val="28"/>
          <w:lang w:val="uk-UA"/>
        </w:rPr>
        <w:t>Уміст глюкози в сечі на 3-й день хвороби свідчив про порушення реабсорбційної функції ниркових канальців, оскільки в цей день її рівень у сироватці крові становив 3,3±0,5 ммоль/л і не перевищував мінімального ниркового порогу. На 10-й день відмічали зниження ступеня глюкозурії, а через два тижні якісна проба була негативною у 100 % телят (табл. 5).</w:t>
      </w:r>
    </w:p>
    <w:p w:rsidR="004B2BC3" w:rsidRDefault="004B2BC3" w:rsidP="004B2BC3">
      <w:pPr>
        <w:tabs>
          <w:tab w:val="left" w:pos="0"/>
        </w:tabs>
        <w:jc w:val="both"/>
        <w:rPr>
          <w:lang w:val="uk-UA"/>
        </w:rPr>
      </w:pPr>
      <w:r>
        <w:rPr>
          <w:lang w:val="uk-UA"/>
        </w:rPr>
        <w:t xml:space="preserve"> </w:t>
      </w:r>
    </w:p>
    <w:p w:rsidR="004B2BC3" w:rsidRDefault="004B2BC3" w:rsidP="004B2BC3">
      <w:pPr>
        <w:tabs>
          <w:tab w:val="left" w:pos="0"/>
        </w:tabs>
        <w:jc w:val="both"/>
        <w:rPr>
          <w:lang w:val="uk-UA"/>
        </w:rPr>
      </w:pPr>
      <w:r>
        <w:rPr>
          <w:lang w:val="uk-UA"/>
        </w:rPr>
        <w:t xml:space="preserve">          *</w:t>
      </w:r>
      <w:r>
        <w:rPr>
          <w:lang w:val="uk-UA"/>
        </w:rPr>
        <w:sym w:font="Symbol" w:char="F02D"/>
      </w:r>
      <w:r>
        <w:rPr>
          <w:lang w:val="uk-UA"/>
        </w:rPr>
        <w:t>р</w:t>
      </w:r>
      <w:r>
        <w:rPr>
          <w:lang w:val="uk-UA"/>
        </w:rPr>
        <w:sym w:font="Symbol" w:char="F03C"/>
      </w:r>
      <w:r>
        <w:rPr>
          <w:lang w:val="uk-UA"/>
        </w:rPr>
        <w:t>0,05, **</w:t>
      </w:r>
      <w:r>
        <w:rPr>
          <w:lang w:val="uk-UA"/>
        </w:rPr>
        <w:sym w:font="Symbol" w:char="F02D"/>
      </w:r>
      <w:r>
        <w:rPr>
          <w:lang w:val="uk-UA"/>
        </w:rPr>
        <w:t>р</w:t>
      </w:r>
      <w:r>
        <w:rPr>
          <w:lang w:val="uk-UA"/>
        </w:rPr>
        <w:sym w:font="Symbol" w:char="F03C"/>
      </w:r>
      <w:r>
        <w:rPr>
          <w:lang w:val="uk-UA"/>
        </w:rPr>
        <w:t>0,01, порівняно з                     *</w:t>
      </w:r>
      <w:r>
        <w:rPr>
          <w:lang w:val="uk-UA"/>
        </w:rPr>
        <w:sym w:font="Symbol" w:char="F02D"/>
      </w:r>
      <w:r>
        <w:rPr>
          <w:lang w:val="uk-UA"/>
        </w:rPr>
        <w:t>р</w:t>
      </w:r>
      <w:r>
        <w:rPr>
          <w:lang w:val="uk-UA"/>
        </w:rPr>
        <w:sym w:font="Symbol" w:char="F03C"/>
      </w:r>
      <w:r>
        <w:rPr>
          <w:lang w:val="uk-UA"/>
        </w:rPr>
        <w:t xml:space="preserve">0,05, порівняно з клінічно здоровими </w:t>
      </w:r>
    </w:p>
    <w:p w:rsidR="004B2BC3" w:rsidRDefault="004B2BC3" w:rsidP="004B2BC3">
      <w:pPr>
        <w:jc w:val="both"/>
        <w:rPr>
          <w:lang w:val="uk-UA"/>
        </w:rPr>
      </w:pPr>
      <w:r>
        <w:rPr>
          <w:lang w:val="uk-UA"/>
        </w:rPr>
        <w:t xml:space="preserve">          клінічно здоровими                                            Рисунок 8 </w:t>
      </w:r>
      <w:r>
        <w:rPr>
          <w:lang w:val="uk-UA"/>
        </w:rPr>
        <w:sym w:font="Symbol" w:char="F02D"/>
      </w:r>
      <w:r>
        <w:rPr>
          <w:lang w:val="uk-UA"/>
        </w:rPr>
        <w:t xml:space="preserve"> </w:t>
      </w:r>
      <w:r>
        <w:rPr>
          <w:b/>
          <w:bCs/>
          <w:lang w:val="uk-UA"/>
        </w:rPr>
        <w:t>Вміст білка в сечі телят</w:t>
      </w:r>
    </w:p>
    <w:p w:rsidR="004B2BC3" w:rsidRDefault="004B2BC3" w:rsidP="004B2BC3">
      <w:pPr>
        <w:jc w:val="both"/>
        <w:rPr>
          <w:b/>
          <w:bCs/>
          <w:lang w:val="uk-UA"/>
        </w:rPr>
      </w:pPr>
      <w:r>
        <w:rPr>
          <w:lang w:val="uk-UA"/>
        </w:rPr>
        <w:t xml:space="preserve">          Рисунок 7– </w:t>
      </w:r>
      <w:r>
        <w:rPr>
          <w:b/>
          <w:bCs/>
          <w:lang w:val="uk-UA"/>
        </w:rPr>
        <w:t>Вміст креатиніну в</w:t>
      </w:r>
    </w:p>
    <w:p w:rsidR="004B2BC3" w:rsidRDefault="004B2BC3" w:rsidP="004B2BC3">
      <w:pPr>
        <w:jc w:val="both"/>
        <w:rPr>
          <w:b/>
          <w:bCs/>
          <w:lang w:val="uk-UA"/>
        </w:rPr>
      </w:pPr>
      <w:r>
        <w:rPr>
          <w:b/>
          <w:bCs/>
          <w:lang w:val="uk-UA"/>
        </w:rPr>
        <w:t xml:space="preserve">                              сироватці крові телят </w:t>
      </w:r>
    </w:p>
    <w:p w:rsidR="004B2BC3" w:rsidRDefault="004B2BC3" w:rsidP="004B2BC3">
      <w:pPr>
        <w:jc w:val="both"/>
        <w:rPr>
          <w:lang w:val="uk-UA"/>
        </w:rPr>
      </w:pPr>
    </w:p>
    <w:p w:rsidR="004B2BC3" w:rsidRDefault="004B2BC3" w:rsidP="004B2BC3">
      <w:pPr>
        <w:tabs>
          <w:tab w:val="left" w:pos="0"/>
        </w:tabs>
        <w:jc w:val="both"/>
        <w:rPr>
          <w:b/>
          <w:bCs/>
          <w:lang w:val="uk-UA"/>
        </w:rPr>
      </w:pPr>
      <w:r>
        <w:rPr>
          <w:lang w:val="uk-UA"/>
        </w:rPr>
        <w:t xml:space="preserve">Таблиця 5 </w:t>
      </w:r>
      <w:r>
        <w:rPr>
          <w:lang w:val="uk-UA"/>
        </w:rPr>
        <w:sym w:font="Symbol" w:char="F02D"/>
      </w:r>
      <w:r>
        <w:rPr>
          <w:lang w:val="uk-UA"/>
        </w:rPr>
        <w:t xml:space="preserve"> </w:t>
      </w:r>
      <w:r>
        <w:rPr>
          <w:b/>
          <w:bCs/>
          <w:lang w:val="uk-UA"/>
        </w:rPr>
        <w:t>Показники функціонального стану нирок у телят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4"/>
        <w:gridCol w:w="2010"/>
        <w:gridCol w:w="1559"/>
        <w:gridCol w:w="1560"/>
        <w:gridCol w:w="1559"/>
        <w:gridCol w:w="1417"/>
      </w:tblGrid>
      <w:tr w:rsidR="004B2BC3" w:rsidTr="009609F6">
        <w:tblPrEx>
          <w:tblCellMar>
            <w:top w:w="0" w:type="dxa"/>
            <w:bottom w:w="0" w:type="dxa"/>
          </w:tblCellMar>
        </w:tblPrEx>
        <w:trPr>
          <w:cantSplit/>
          <w:trHeight w:val="195"/>
        </w:trPr>
        <w:tc>
          <w:tcPr>
            <w:tcW w:w="1534" w:type="dxa"/>
            <w:vMerge w:val="restart"/>
            <w:vAlign w:val="center"/>
          </w:tcPr>
          <w:p w:rsidR="004B2BC3" w:rsidRDefault="004B2BC3" w:rsidP="009609F6">
            <w:pPr>
              <w:tabs>
                <w:tab w:val="left" w:pos="0"/>
              </w:tabs>
              <w:jc w:val="center"/>
              <w:rPr>
                <w:lang w:val="uk-UA"/>
              </w:rPr>
            </w:pPr>
            <w:r>
              <w:rPr>
                <w:lang w:val="uk-UA"/>
              </w:rPr>
              <w:t>Показник</w:t>
            </w:r>
          </w:p>
        </w:tc>
        <w:tc>
          <w:tcPr>
            <w:tcW w:w="2010" w:type="dxa"/>
            <w:vMerge w:val="restart"/>
            <w:vAlign w:val="center"/>
          </w:tcPr>
          <w:p w:rsidR="004B2BC3" w:rsidRDefault="004B2BC3" w:rsidP="009609F6">
            <w:pPr>
              <w:tabs>
                <w:tab w:val="left" w:pos="0"/>
              </w:tabs>
              <w:jc w:val="center"/>
              <w:rPr>
                <w:lang w:val="uk-UA"/>
              </w:rPr>
            </w:pPr>
            <w:r>
              <w:rPr>
                <w:lang w:val="uk-UA"/>
              </w:rPr>
              <w:t>Група телят</w:t>
            </w:r>
          </w:p>
        </w:tc>
        <w:tc>
          <w:tcPr>
            <w:tcW w:w="6095" w:type="dxa"/>
            <w:gridSpan w:val="4"/>
            <w:vAlign w:val="center"/>
          </w:tcPr>
          <w:p w:rsidR="004B2BC3" w:rsidRDefault="004B2BC3" w:rsidP="009609F6">
            <w:pPr>
              <w:tabs>
                <w:tab w:val="left" w:pos="0"/>
              </w:tabs>
              <w:jc w:val="center"/>
              <w:rPr>
                <w:lang w:val="uk-UA"/>
              </w:rPr>
            </w:pPr>
            <w:r>
              <w:rPr>
                <w:lang w:val="uk-UA"/>
              </w:rPr>
              <w:t>Дні хвороби</w:t>
            </w:r>
          </w:p>
        </w:tc>
      </w:tr>
      <w:tr w:rsidR="004B2BC3" w:rsidTr="009609F6">
        <w:tblPrEx>
          <w:tblCellMar>
            <w:top w:w="0" w:type="dxa"/>
            <w:bottom w:w="0" w:type="dxa"/>
          </w:tblCellMar>
        </w:tblPrEx>
        <w:trPr>
          <w:cantSplit/>
          <w:trHeight w:val="345"/>
        </w:trPr>
        <w:tc>
          <w:tcPr>
            <w:tcW w:w="1534" w:type="dxa"/>
            <w:vMerge/>
            <w:vAlign w:val="center"/>
          </w:tcPr>
          <w:p w:rsidR="004B2BC3" w:rsidRDefault="004B2BC3" w:rsidP="009609F6">
            <w:pPr>
              <w:tabs>
                <w:tab w:val="left" w:pos="0"/>
              </w:tabs>
              <w:jc w:val="center"/>
              <w:rPr>
                <w:lang w:val="uk-UA"/>
              </w:rPr>
            </w:pPr>
          </w:p>
        </w:tc>
        <w:tc>
          <w:tcPr>
            <w:tcW w:w="2010" w:type="dxa"/>
            <w:vMerge/>
            <w:vAlign w:val="center"/>
          </w:tcPr>
          <w:p w:rsidR="004B2BC3" w:rsidRDefault="004B2BC3" w:rsidP="009609F6">
            <w:pPr>
              <w:tabs>
                <w:tab w:val="left" w:pos="0"/>
              </w:tabs>
              <w:jc w:val="center"/>
              <w:rPr>
                <w:lang w:val="uk-UA"/>
              </w:rPr>
            </w:pPr>
          </w:p>
        </w:tc>
        <w:tc>
          <w:tcPr>
            <w:tcW w:w="1559" w:type="dxa"/>
            <w:vAlign w:val="center"/>
          </w:tcPr>
          <w:p w:rsidR="004B2BC3" w:rsidRDefault="004B2BC3" w:rsidP="009609F6">
            <w:pPr>
              <w:tabs>
                <w:tab w:val="left" w:pos="0"/>
              </w:tabs>
              <w:jc w:val="center"/>
              <w:rPr>
                <w:lang w:val="uk-UA"/>
              </w:rPr>
            </w:pPr>
            <w:r>
              <w:rPr>
                <w:lang w:val="uk-UA"/>
              </w:rPr>
              <w:t>1-й</w:t>
            </w:r>
          </w:p>
        </w:tc>
        <w:tc>
          <w:tcPr>
            <w:tcW w:w="1560" w:type="dxa"/>
            <w:vAlign w:val="center"/>
          </w:tcPr>
          <w:p w:rsidR="004B2BC3" w:rsidRDefault="004B2BC3" w:rsidP="009609F6">
            <w:pPr>
              <w:tabs>
                <w:tab w:val="left" w:pos="0"/>
              </w:tabs>
              <w:jc w:val="center"/>
              <w:rPr>
                <w:lang w:val="uk-UA"/>
              </w:rPr>
            </w:pPr>
            <w:r>
              <w:rPr>
                <w:lang w:val="uk-UA"/>
              </w:rPr>
              <w:t>3-й</w:t>
            </w:r>
          </w:p>
        </w:tc>
        <w:tc>
          <w:tcPr>
            <w:tcW w:w="1559" w:type="dxa"/>
            <w:vAlign w:val="center"/>
          </w:tcPr>
          <w:p w:rsidR="004B2BC3" w:rsidRDefault="004B2BC3" w:rsidP="009609F6">
            <w:pPr>
              <w:tabs>
                <w:tab w:val="left" w:pos="0"/>
              </w:tabs>
              <w:jc w:val="center"/>
              <w:rPr>
                <w:lang w:val="uk-UA"/>
              </w:rPr>
            </w:pPr>
            <w:r>
              <w:rPr>
                <w:lang w:val="uk-UA"/>
              </w:rPr>
              <w:t>5-й</w:t>
            </w:r>
          </w:p>
        </w:tc>
        <w:tc>
          <w:tcPr>
            <w:tcW w:w="1417" w:type="dxa"/>
            <w:vAlign w:val="center"/>
          </w:tcPr>
          <w:p w:rsidR="004B2BC3" w:rsidRDefault="004B2BC3" w:rsidP="009609F6">
            <w:pPr>
              <w:tabs>
                <w:tab w:val="left" w:pos="0"/>
              </w:tabs>
              <w:jc w:val="center"/>
              <w:rPr>
                <w:lang w:val="uk-UA"/>
              </w:rPr>
            </w:pPr>
            <w:r>
              <w:rPr>
                <w:lang w:val="uk-UA"/>
              </w:rPr>
              <w:t>10-й</w:t>
            </w:r>
          </w:p>
        </w:tc>
      </w:tr>
      <w:tr w:rsidR="004B2BC3" w:rsidTr="009609F6">
        <w:tblPrEx>
          <w:tblCellMar>
            <w:top w:w="0" w:type="dxa"/>
            <w:bottom w:w="0" w:type="dxa"/>
          </w:tblCellMar>
        </w:tblPrEx>
        <w:tc>
          <w:tcPr>
            <w:tcW w:w="1534" w:type="dxa"/>
            <w:vAlign w:val="center"/>
          </w:tcPr>
          <w:p w:rsidR="004B2BC3" w:rsidRDefault="004B2BC3" w:rsidP="009609F6">
            <w:pPr>
              <w:tabs>
                <w:tab w:val="left" w:pos="0"/>
              </w:tabs>
              <w:rPr>
                <w:lang w:val="uk-UA"/>
              </w:rPr>
            </w:pPr>
            <w:r>
              <w:rPr>
                <w:lang w:val="uk-UA"/>
              </w:rPr>
              <w:t>Глюкоза в сечі, ммоль</w:t>
            </w:r>
            <w:r>
              <w:t>/</w:t>
            </w:r>
            <w:r>
              <w:rPr>
                <w:lang w:val="uk-UA"/>
              </w:rPr>
              <w:t>л</w:t>
            </w:r>
          </w:p>
        </w:tc>
        <w:tc>
          <w:tcPr>
            <w:tcW w:w="2010" w:type="dxa"/>
            <w:vAlign w:val="center"/>
          </w:tcPr>
          <w:p w:rsidR="004B2BC3" w:rsidRDefault="004B2BC3" w:rsidP="009609F6">
            <w:pPr>
              <w:tabs>
                <w:tab w:val="left" w:pos="0"/>
              </w:tabs>
              <w:jc w:val="center"/>
              <w:rPr>
                <w:lang w:val="uk-UA"/>
              </w:rPr>
            </w:pPr>
            <w:r>
              <w:t>клінічно</w:t>
            </w:r>
            <w:r>
              <w:rPr>
                <w:lang w:val="uk-UA"/>
              </w:rPr>
              <w:t xml:space="preserve"> здорові</w:t>
            </w:r>
          </w:p>
          <w:p w:rsidR="004B2BC3" w:rsidRDefault="004B2BC3" w:rsidP="009609F6">
            <w:pPr>
              <w:tabs>
                <w:tab w:val="left" w:pos="0"/>
              </w:tabs>
              <w:jc w:val="center"/>
              <w:rPr>
                <w:lang w:val="uk-UA"/>
              </w:rPr>
            </w:pPr>
            <w:r>
              <w:rPr>
                <w:lang w:val="uk-UA"/>
              </w:rPr>
              <w:t>хворі</w:t>
            </w:r>
          </w:p>
          <w:p w:rsidR="004B2BC3" w:rsidRDefault="004B2BC3" w:rsidP="009609F6">
            <w:pPr>
              <w:tabs>
                <w:tab w:val="left" w:pos="0"/>
              </w:tabs>
              <w:jc w:val="center"/>
              <w:rPr>
                <w:lang w:val="uk-UA"/>
              </w:rPr>
            </w:pPr>
            <w:r>
              <w:rPr>
                <w:lang w:val="uk-UA"/>
              </w:rPr>
              <w:t>р</w:t>
            </w:r>
            <w:r>
              <w:rPr>
                <w:lang w:val="uk-UA"/>
              </w:rPr>
              <w:sym w:font="Symbol" w:char="F03C"/>
            </w:r>
          </w:p>
        </w:tc>
        <w:tc>
          <w:tcPr>
            <w:tcW w:w="1559" w:type="dxa"/>
            <w:vAlign w:val="center"/>
          </w:tcPr>
          <w:p w:rsidR="004B2BC3" w:rsidRDefault="004B2BC3" w:rsidP="009609F6">
            <w:pPr>
              <w:jc w:val="center"/>
              <w:rPr>
                <w:lang w:val="uk-UA"/>
              </w:rPr>
            </w:pPr>
            <w:r>
              <w:t>1,96±0,50</w:t>
            </w:r>
          </w:p>
          <w:p w:rsidR="004B2BC3" w:rsidRDefault="004B2BC3" w:rsidP="009609F6">
            <w:pPr>
              <w:tabs>
                <w:tab w:val="left" w:pos="0"/>
              </w:tabs>
              <w:jc w:val="center"/>
              <w:rPr>
                <w:lang w:val="uk-UA"/>
              </w:rPr>
            </w:pPr>
            <w:r>
              <w:rPr>
                <w:lang w:val="uk-UA"/>
              </w:rPr>
              <w:t>2,88</w:t>
            </w:r>
            <w:r>
              <w:rPr>
                <w:lang w:val="uk-UA"/>
              </w:rPr>
              <w:sym w:font="Symbol" w:char="F0B1"/>
            </w:r>
            <w:r>
              <w:rPr>
                <w:lang w:val="uk-UA"/>
              </w:rPr>
              <w:t>0,87</w:t>
            </w:r>
          </w:p>
          <w:p w:rsidR="004B2BC3" w:rsidRDefault="004B2BC3" w:rsidP="009609F6">
            <w:pPr>
              <w:tabs>
                <w:tab w:val="left" w:pos="0"/>
              </w:tabs>
              <w:jc w:val="center"/>
              <w:rPr>
                <w:lang w:val="uk-UA"/>
              </w:rPr>
            </w:pPr>
            <w:r>
              <w:rPr>
                <w:lang w:val="uk-UA"/>
              </w:rPr>
              <w:t>0,2</w:t>
            </w:r>
          </w:p>
        </w:tc>
        <w:tc>
          <w:tcPr>
            <w:tcW w:w="1560" w:type="dxa"/>
            <w:vAlign w:val="center"/>
          </w:tcPr>
          <w:p w:rsidR="004B2BC3" w:rsidRDefault="004B2BC3" w:rsidP="009609F6">
            <w:pPr>
              <w:jc w:val="center"/>
              <w:rPr>
                <w:lang w:val="uk-UA"/>
              </w:rPr>
            </w:pPr>
            <w:r>
              <w:t>1,19±0,20</w:t>
            </w:r>
          </w:p>
          <w:p w:rsidR="004B2BC3" w:rsidRDefault="004B2BC3" w:rsidP="009609F6">
            <w:pPr>
              <w:jc w:val="center"/>
              <w:rPr>
                <w:lang w:val="uk-UA"/>
              </w:rPr>
            </w:pPr>
            <w:r>
              <w:rPr>
                <w:lang w:val="uk-UA"/>
              </w:rPr>
              <w:t>3,23</w:t>
            </w:r>
            <w:r>
              <w:rPr>
                <w:lang w:val="uk-UA"/>
              </w:rPr>
              <w:sym w:font="Symbol" w:char="F0B1"/>
            </w:r>
            <w:r>
              <w:rPr>
                <w:lang w:val="uk-UA"/>
              </w:rPr>
              <w:t>0,82</w:t>
            </w:r>
          </w:p>
          <w:p w:rsidR="004B2BC3" w:rsidRDefault="004B2BC3" w:rsidP="009609F6">
            <w:pPr>
              <w:tabs>
                <w:tab w:val="left" w:pos="0"/>
              </w:tabs>
              <w:jc w:val="center"/>
              <w:rPr>
                <w:lang w:val="uk-UA"/>
              </w:rPr>
            </w:pPr>
            <w:r>
              <w:rPr>
                <w:lang w:val="uk-UA"/>
              </w:rPr>
              <w:t>0,01</w:t>
            </w:r>
          </w:p>
        </w:tc>
        <w:tc>
          <w:tcPr>
            <w:tcW w:w="1559" w:type="dxa"/>
            <w:vAlign w:val="center"/>
          </w:tcPr>
          <w:p w:rsidR="004B2BC3" w:rsidRDefault="004B2BC3" w:rsidP="009609F6">
            <w:pPr>
              <w:jc w:val="center"/>
              <w:rPr>
                <w:lang w:val="uk-UA"/>
              </w:rPr>
            </w:pPr>
            <w:r>
              <w:t>1,16±0,30</w:t>
            </w:r>
          </w:p>
          <w:p w:rsidR="004B2BC3" w:rsidRDefault="004B2BC3" w:rsidP="009609F6">
            <w:pPr>
              <w:jc w:val="center"/>
              <w:rPr>
                <w:lang w:val="uk-UA"/>
              </w:rPr>
            </w:pPr>
            <w:r>
              <w:rPr>
                <w:lang w:val="uk-UA"/>
              </w:rPr>
              <w:t>1,55</w:t>
            </w:r>
            <w:r>
              <w:rPr>
                <w:lang w:val="uk-UA"/>
              </w:rPr>
              <w:sym w:font="Symbol" w:char="F0B1"/>
            </w:r>
            <w:r>
              <w:rPr>
                <w:lang w:val="uk-UA"/>
              </w:rPr>
              <w:t>0,56</w:t>
            </w:r>
          </w:p>
          <w:p w:rsidR="004B2BC3" w:rsidRDefault="004B2BC3" w:rsidP="009609F6">
            <w:pPr>
              <w:tabs>
                <w:tab w:val="left" w:pos="0"/>
              </w:tabs>
              <w:jc w:val="center"/>
              <w:rPr>
                <w:lang w:val="uk-UA"/>
              </w:rPr>
            </w:pPr>
            <w:r>
              <w:rPr>
                <w:lang w:val="uk-UA"/>
              </w:rPr>
              <w:t>0,5</w:t>
            </w:r>
          </w:p>
        </w:tc>
        <w:tc>
          <w:tcPr>
            <w:tcW w:w="1417" w:type="dxa"/>
            <w:vAlign w:val="center"/>
          </w:tcPr>
          <w:p w:rsidR="004B2BC3" w:rsidRDefault="004B2BC3" w:rsidP="009609F6">
            <w:pPr>
              <w:jc w:val="center"/>
            </w:pPr>
            <w:r>
              <w:t>1,10±0,30</w:t>
            </w:r>
          </w:p>
          <w:p w:rsidR="004B2BC3" w:rsidRDefault="004B2BC3" w:rsidP="009609F6">
            <w:pPr>
              <w:jc w:val="center"/>
              <w:rPr>
                <w:lang w:val="uk-UA"/>
              </w:rPr>
            </w:pPr>
            <w:r>
              <w:rPr>
                <w:lang w:val="uk-UA"/>
              </w:rPr>
              <w:t>0,68</w:t>
            </w:r>
            <w:r>
              <w:rPr>
                <w:lang w:val="uk-UA"/>
              </w:rPr>
              <w:sym w:font="Symbol" w:char="F0B1"/>
            </w:r>
            <w:r>
              <w:rPr>
                <w:lang w:val="uk-UA"/>
              </w:rPr>
              <w:t>0,11</w:t>
            </w:r>
          </w:p>
          <w:p w:rsidR="004B2BC3" w:rsidRDefault="004B2BC3" w:rsidP="009609F6">
            <w:pPr>
              <w:tabs>
                <w:tab w:val="left" w:pos="0"/>
              </w:tabs>
              <w:jc w:val="center"/>
              <w:rPr>
                <w:lang w:val="uk-UA"/>
              </w:rPr>
            </w:pPr>
            <w:r>
              <w:rPr>
                <w:lang w:val="uk-UA"/>
              </w:rPr>
              <w:t>0,1</w:t>
            </w:r>
          </w:p>
        </w:tc>
      </w:tr>
      <w:tr w:rsidR="004B2BC3" w:rsidTr="009609F6">
        <w:tblPrEx>
          <w:tblCellMar>
            <w:top w:w="0" w:type="dxa"/>
            <w:bottom w:w="0" w:type="dxa"/>
          </w:tblCellMar>
        </w:tblPrEx>
        <w:tc>
          <w:tcPr>
            <w:tcW w:w="1534" w:type="dxa"/>
            <w:vAlign w:val="center"/>
          </w:tcPr>
          <w:p w:rsidR="004B2BC3" w:rsidRDefault="004B2BC3" w:rsidP="009609F6">
            <w:pPr>
              <w:tabs>
                <w:tab w:val="left" w:pos="0"/>
              </w:tabs>
              <w:rPr>
                <w:lang w:val="uk-UA"/>
              </w:rPr>
            </w:pPr>
            <w:r>
              <w:rPr>
                <w:lang w:val="uk-UA"/>
              </w:rPr>
              <w:t>Активність ГГТ в сечі, мккат</w:t>
            </w:r>
            <w:r>
              <w:t>/</w:t>
            </w:r>
            <w:r>
              <w:rPr>
                <w:lang w:val="uk-UA"/>
              </w:rPr>
              <w:t>л</w:t>
            </w:r>
          </w:p>
        </w:tc>
        <w:tc>
          <w:tcPr>
            <w:tcW w:w="2010" w:type="dxa"/>
            <w:vAlign w:val="center"/>
          </w:tcPr>
          <w:p w:rsidR="004B2BC3" w:rsidRDefault="004B2BC3" w:rsidP="009609F6">
            <w:pPr>
              <w:tabs>
                <w:tab w:val="left" w:pos="0"/>
              </w:tabs>
              <w:jc w:val="center"/>
              <w:rPr>
                <w:lang w:val="uk-UA"/>
              </w:rPr>
            </w:pPr>
            <w:r>
              <w:t>клінічно</w:t>
            </w:r>
            <w:r>
              <w:rPr>
                <w:lang w:val="uk-UA"/>
              </w:rPr>
              <w:t xml:space="preserve"> здорові</w:t>
            </w:r>
          </w:p>
          <w:p w:rsidR="004B2BC3" w:rsidRDefault="004B2BC3" w:rsidP="009609F6">
            <w:pPr>
              <w:tabs>
                <w:tab w:val="left" w:pos="0"/>
              </w:tabs>
              <w:jc w:val="center"/>
              <w:rPr>
                <w:lang w:val="uk-UA"/>
              </w:rPr>
            </w:pPr>
            <w:r>
              <w:rPr>
                <w:lang w:val="uk-UA"/>
              </w:rPr>
              <w:t>хворі</w:t>
            </w:r>
          </w:p>
          <w:p w:rsidR="004B2BC3" w:rsidRDefault="004B2BC3" w:rsidP="009609F6">
            <w:pPr>
              <w:tabs>
                <w:tab w:val="left" w:pos="0"/>
              </w:tabs>
              <w:jc w:val="center"/>
              <w:rPr>
                <w:lang w:val="uk-UA"/>
              </w:rPr>
            </w:pPr>
            <w:r>
              <w:rPr>
                <w:lang w:val="uk-UA"/>
              </w:rPr>
              <w:t>р</w:t>
            </w:r>
            <w:r>
              <w:rPr>
                <w:lang w:val="uk-UA"/>
              </w:rPr>
              <w:sym w:font="Symbol" w:char="F03C"/>
            </w:r>
          </w:p>
        </w:tc>
        <w:tc>
          <w:tcPr>
            <w:tcW w:w="1559" w:type="dxa"/>
            <w:vAlign w:val="center"/>
          </w:tcPr>
          <w:p w:rsidR="004B2BC3" w:rsidRDefault="004B2BC3" w:rsidP="009609F6">
            <w:pPr>
              <w:jc w:val="center"/>
              <w:rPr>
                <w:lang w:val="uk-UA"/>
              </w:rPr>
            </w:pPr>
            <w:r>
              <w:rPr>
                <w:lang w:val="uk-UA"/>
              </w:rPr>
              <w:t>0,13</w:t>
            </w:r>
            <w:r>
              <w:rPr>
                <w:lang w:val="uk-UA"/>
              </w:rPr>
              <w:sym w:font="Symbol" w:char="F0B1"/>
            </w:r>
            <w:r>
              <w:rPr>
                <w:lang w:val="uk-UA"/>
              </w:rPr>
              <w:t>0,02</w:t>
            </w:r>
          </w:p>
          <w:p w:rsidR="004B2BC3" w:rsidRDefault="004B2BC3" w:rsidP="009609F6">
            <w:pPr>
              <w:tabs>
                <w:tab w:val="left" w:pos="0"/>
              </w:tabs>
              <w:jc w:val="center"/>
              <w:rPr>
                <w:lang w:val="uk-UA"/>
              </w:rPr>
            </w:pPr>
            <w:r>
              <w:rPr>
                <w:lang w:val="uk-UA"/>
              </w:rPr>
              <w:t>0,26</w:t>
            </w:r>
            <w:r>
              <w:rPr>
                <w:lang w:val="uk-UA"/>
              </w:rPr>
              <w:sym w:font="Symbol" w:char="F0B1"/>
            </w:r>
            <w:r>
              <w:rPr>
                <w:lang w:val="uk-UA"/>
              </w:rPr>
              <w:t>0,06</w:t>
            </w:r>
          </w:p>
          <w:p w:rsidR="004B2BC3" w:rsidRDefault="004B2BC3" w:rsidP="009609F6">
            <w:pPr>
              <w:tabs>
                <w:tab w:val="left" w:pos="0"/>
              </w:tabs>
              <w:jc w:val="center"/>
              <w:rPr>
                <w:lang w:val="uk-UA"/>
              </w:rPr>
            </w:pPr>
            <w:r>
              <w:rPr>
                <w:lang w:val="uk-UA"/>
              </w:rPr>
              <w:t>0,01</w:t>
            </w:r>
          </w:p>
        </w:tc>
        <w:tc>
          <w:tcPr>
            <w:tcW w:w="1560" w:type="dxa"/>
            <w:vAlign w:val="center"/>
          </w:tcPr>
          <w:p w:rsidR="004B2BC3" w:rsidRDefault="004B2BC3" w:rsidP="009609F6">
            <w:pPr>
              <w:jc w:val="center"/>
              <w:rPr>
                <w:lang w:val="uk-UA"/>
              </w:rPr>
            </w:pPr>
            <w:r>
              <w:t>0,23±0,05</w:t>
            </w:r>
          </w:p>
          <w:p w:rsidR="004B2BC3" w:rsidRDefault="004B2BC3" w:rsidP="009609F6">
            <w:pPr>
              <w:jc w:val="center"/>
              <w:rPr>
                <w:lang w:val="uk-UA"/>
              </w:rPr>
            </w:pPr>
            <w:r>
              <w:rPr>
                <w:lang w:val="uk-UA"/>
              </w:rPr>
              <w:t>0,28</w:t>
            </w:r>
            <w:r>
              <w:rPr>
                <w:lang w:val="uk-UA"/>
              </w:rPr>
              <w:sym w:font="Symbol" w:char="F0B1"/>
            </w:r>
            <w:r>
              <w:rPr>
                <w:lang w:val="uk-UA"/>
              </w:rPr>
              <w:t>0,04</w:t>
            </w:r>
          </w:p>
          <w:p w:rsidR="004B2BC3" w:rsidRDefault="004B2BC3" w:rsidP="009609F6">
            <w:pPr>
              <w:tabs>
                <w:tab w:val="left" w:pos="0"/>
              </w:tabs>
              <w:jc w:val="center"/>
              <w:rPr>
                <w:lang w:val="uk-UA"/>
              </w:rPr>
            </w:pPr>
            <w:r>
              <w:rPr>
                <w:lang w:val="uk-UA"/>
              </w:rPr>
              <w:t>0,5</w:t>
            </w:r>
          </w:p>
        </w:tc>
        <w:tc>
          <w:tcPr>
            <w:tcW w:w="1559" w:type="dxa"/>
            <w:vAlign w:val="center"/>
          </w:tcPr>
          <w:p w:rsidR="004B2BC3" w:rsidRDefault="004B2BC3" w:rsidP="009609F6">
            <w:pPr>
              <w:jc w:val="center"/>
              <w:rPr>
                <w:lang w:val="uk-UA"/>
              </w:rPr>
            </w:pPr>
            <w:r>
              <w:t>0,22±0,09</w:t>
            </w:r>
          </w:p>
          <w:p w:rsidR="004B2BC3" w:rsidRDefault="004B2BC3" w:rsidP="009609F6">
            <w:pPr>
              <w:jc w:val="center"/>
              <w:rPr>
                <w:lang w:val="uk-UA"/>
              </w:rPr>
            </w:pPr>
            <w:r>
              <w:rPr>
                <w:lang w:val="uk-UA"/>
              </w:rPr>
              <w:t>0,37</w:t>
            </w:r>
            <w:r>
              <w:rPr>
                <w:lang w:val="uk-UA"/>
              </w:rPr>
              <w:sym w:font="Symbol" w:char="F0B1"/>
            </w:r>
            <w:r>
              <w:rPr>
                <w:lang w:val="uk-UA"/>
              </w:rPr>
              <w:t>0,10</w:t>
            </w:r>
          </w:p>
          <w:p w:rsidR="004B2BC3" w:rsidRDefault="004B2BC3" w:rsidP="009609F6">
            <w:pPr>
              <w:tabs>
                <w:tab w:val="left" w:pos="0"/>
              </w:tabs>
              <w:jc w:val="center"/>
              <w:rPr>
                <w:lang w:val="uk-UA"/>
              </w:rPr>
            </w:pPr>
            <w:r>
              <w:rPr>
                <w:lang w:val="uk-UA"/>
              </w:rPr>
              <w:t>0,2</w:t>
            </w:r>
          </w:p>
        </w:tc>
        <w:tc>
          <w:tcPr>
            <w:tcW w:w="1417" w:type="dxa"/>
            <w:vAlign w:val="center"/>
          </w:tcPr>
          <w:p w:rsidR="004B2BC3" w:rsidRDefault="004B2BC3" w:rsidP="009609F6">
            <w:pPr>
              <w:jc w:val="center"/>
              <w:rPr>
                <w:lang w:val="uk-UA"/>
              </w:rPr>
            </w:pPr>
            <w:r>
              <w:t>0,16±0,03</w:t>
            </w:r>
          </w:p>
          <w:p w:rsidR="004B2BC3" w:rsidRDefault="004B2BC3" w:rsidP="009609F6">
            <w:pPr>
              <w:jc w:val="center"/>
              <w:rPr>
                <w:lang w:val="uk-UA"/>
              </w:rPr>
            </w:pPr>
            <w:r>
              <w:rPr>
                <w:lang w:val="uk-UA"/>
              </w:rPr>
              <w:t>0,25</w:t>
            </w:r>
            <w:r>
              <w:rPr>
                <w:lang w:val="uk-UA"/>
              </w:rPr>
              <w:sym w:font="Symbol" w:char="F0B1"/>
            </w:r>
            <w:r>
              <w:rPr>
                <w:lang w:val="uk-UA"/>
              </w:rPr>
              <w:t>0,12</w:t>
            </w:r>
          </w:p>
          <w:p w:rsidR="004B2BC3" w:rsidRDefault="004B2BC3" w:rsidP="009609F6">
            <w:pPr>
              <w:tabs>
                <w:tab w:val="left" w:pos="0"/>
              </w:tabs>
              <w:jc w:val="center"/>
              <w:rPr>
                <w:lang w:val="uk-UA"/>
              </w:rPr>
            </w:pPr>
            <w:r>
              <w:rPr>
                <w:lang w:val="uk-UA"/>
              </w:rPr>
              <w:t>0,5</w:t>
            </w:r>
          </w:p>
        </w:tc>
      </w:tr>
      <w:tr w:rsidR="004B2BC3" w:rsidTr="009609F6">
        <w:tblPrEx>
          <w:tblCellMar>
            <w:top w:w="0" w:type="dxa"/>
            <w:bottom w:w="0" w:type="dxa"/>
          </w:tblCellMar>
        </w:tblPrEx>
        <w:trPr>
          <w:trHeight w:val="1120"/>
        </w:trPr>
        <w:tc>
          <w:tcPr>
            <w:tcW w:w="1534" w:type="dxa"/>
            <w:vAlign w:val="center"/>
          </w:tcPr>
          <w:p w:rsidR="004B2BC3" w:rsidRDefault="004B2BC3" w:rsidP="009609F6">
            <w:pPr>
              <w:rPr>
                <w:lang w:val="uk-UA"/>
              </w:rPr>
            </w:pPr>
            <w:r>
              <w:rPr>
                <w:lang w:val="uk-UA"/>
              </w:rPr>
              <w:t xml:space="preserve">Коефіцієнт канальцевої </w:t>
            </w:r>
          </w:p>
          <w:p w:rsidR="004B2BC3" w:rsidRDefault="004B2BC3" w:rsidP="009609F6">
            <w:pPr>
              <w:tabs>
                <w:tab w:val="left" w:pos="0"/>
              </w:tabs>
              <w:rPr>
                <w:lang w:val="uk-UA"/>
              </w:rPr>
            </w:pPr>
            <w:r>
              <w:rPr>
                <w:lang w:val="uk-UA"/>
              </w:rPr>
              <w:t>реабсорбції, у проц.</w:t>
            </w:r>
          </w:p>
        </w:tc>
        <w:tc>
          <w:tcPr>
            <w:tcW w:w="2010" w:type="dxa"/>
            <w:vAlign w:val="center"/>
          </w:tcPr>
          <w:p w:rsidR="004B2BC3" w:rsidRDefault="004B2BC3" w:rsidP="009609F6">
            <w:pPr>
              <w:tabs>
                <w:tab w:val="left" w:pos="0"/>
              </w:tabs>
              <w:jc w:val="center"/>
              <w:rPr>
                <w:lang w:val="uk-UA"/>
              </w:rPr>
            </w:pPr>
            <w:r>
              <w:t>клінічно</w:t>
            </w:r>
            <w:r>
              <w:rPr>
                <w:lang w:val="uk-UA"/>
              </w:rPr>
              <w:t xml:space="preserve"> здорові</w:t>
            </w:r>
          </w:p>
          <w:p w:rsidR="004B2BC3" w:rsidRDefault="004B2BC3" w:rsidP="009609F6">
            <w:pPr>
              <w:tabs>
                <w:tab w:val="left" w:pos="0"/>
              </w:tabs>
              <w:jc w:val="center"/>
              <w:rPr>
                <w:lang w:val="uk-UA"/>
              </w:rPr>
            </w:pPr>
            <w:r>
              <w:rPr>
                <w:lang w:val="uk-UA"/>
              </w:rPr>
              <w:t>хворі</w:t>
            </w:r>
          </w:p>
          <w:p w:rsidR="004B2BC3" w:rsidRDefault="004B2BC3" w:rsidP="009609F6">
            <w:pPr>
              <w:tabs>
                <w:tab w:val="left" w:pos="0"/>
              </w:tabs>
              <w:jc w:val="center"/>
              <w:rPr>
                <w:lang w:val="uk-UA"/>
              </w:rPr>
            </w:pPr>
            <w:r>
              <w:rPr>
                <w:lang w:val="uk-UA"/>
              </w:rPr>
              <w:t>р</w:t>
            </w:r>
            <w:r>
              <w:rPr>
                <w:lang w:val="uk-UA"/>
              </w:rPr>
              <w:sym w:font="Symbol" w:char="F03C"/>
            </w:r>
          </w:p>
        </w:tc>
        <w:tc>
          <w:tcPr>
            <w:tcW w:w="1559" w:type="dxa"/>
            <w:vAlign w:val="center"/>
          </w:tcPr>
          <w:p w:rsidR="004B2BC3" w:rsidRDefault="004B2BC3" w:rsidP="009609F6">
            <w:pPr>
              <w:jc w:val="center"/>
            </w:pPr>
            <w:r>
              <w:t>97,7±0,3</w:t>
            </w:r>
          </w:p>
          <w:p w:rsidR="004B2BC3" w:rsidRDefault="004B2BC3" w:rsidP="009609F6">
            <w:pPr>
              <w:tabs>
                <w:tab w:val="left" w:pos="0"/>
              </w:tabs>
              <w:jc w:val="center"/>
              <w:rPr>
                <w:lang w:val="uk-UA"/>
              </w:rPr>
            </w:pPr>
            <w:r>
              <w:rPr>
                <w:lang w:val="uk-UA"/>
              </w:rPr>
              <w:t>96,0</w:t>
            </w:r>
            <w:r>
              <w:rPr>
                <w:lang w:val="uk-UA"/>
              </w:rPr>
              <w:sym w:font="Symbol" w:char="F0B1"/>
            </w:r>
            <w:r>
              <w:rPr>
                <w:lang w:val="uk-UA"/>
              </w:rPr>
              <w:t>1,1</w:t>
            </w:r>
          </w:p>
          <w:p w:rsidR="004B2BC3" w:rsidRDefault="004B2BC3" w:rsidP="009609F6">
            <w:pPr>
              <w:tabs>
                <w:tab w:val="left" w:pos="0"/>
              </w:tabs>
              <w:jc w:val="center"/>
              <w:rPr>
                <w:lang w:val="uk-UA"/>
              </w:rPr>
            </w:pPr>
            <w:r>
              <w:rPr>
                <w:lang w:val="uk-UA"/>
              </w:rPr>
              <w:t>0,1</w:t>
            </w:r>
          </w:p>
        </w:tc>
        <w:tc>
          <w:tcPr>
            <w:tcW w:w="1560" w:type="dxa"/>
            <w:vAlign w:val="center"/>
          </w:tcPr>
          <w:p w:rsidR="004B2BC3" w:rsidRDefault="004B2BC3" w:rsidP="009609F6">
            <w:pPr>
              <w:jc w:val="center"/>
            </w:pPr>
            <w:r>
              <w:t>97,3±0,3</w:t>
            </w:r>
          </w:p>
          <w:p w:rsidR="004B2BC3" w:rsidRDefault="004B2BC3" w:rsidP="009609F6">
            <w:pPr>
              <w:jc w:val="center"/>
              <w:rPr>
                <w:lang w:val="uk-UA"/>
              </w:rPr>
            </w:pPr>
            <w:r>
              <w:rPr>
                <w:lang w:val="uk-UA"/>
              </w:rPr>
              <w:t>94,7</w:t>
            </w:r>
            <w:r>
              <w:rPr>
                <w:lang w:val="uk-UA"/>
              </w:rPr>
              <w:sym w:font="Symbol" w:char="F0B1"/>
            </w:r>
            <w:r>
              <w:rPr>
                <w:lang w:val="uk-UA"/>
              </w:rPr>
              <w:t>1,7</w:t>
            </w:r>
          </w:p>
          <w:p w:rsidR="004B2BC3" w:rsidRDefault="004B2BC3" w:rsidP="009609F6">
            <w:pPr>
              <w:tabs>
                <w:tab w:val="left" w:pos="0"/>
              </w:tabs>
              <w:jc w:val="center"/>
              <w:rPr>
                <w:lang w:val="uk-UA"/>
              </w:rPr>
            </w:pPr>
            <w:r>
              <w:rPr>
                <w:lang w:val="uk-UA"/>
              </w:rPr>
              <w:t>0,1</w:t>
            </w:r>
          </w:p>
        </w:tc>
        <w:tc>
          <w:tcPr>
            <w:tcW w:w="1559" w:type="dxa"/>
            <w:vAlign w:val="center"/>
          </w:tcPr>
          <w:p w:rsidR="004B2BC3" w:rsidRDefault="004B2BC3" w:rsidP="009609F6">
            <w:pPr>
              <w:jc w:val="center"/>
              <w:rPr>
                <w:lang w:val="uk-UA"/>
              </w:rPr>
            </w:pPr>
            <w:r>
              <w:t>96,2±0,9</w:t>
            </w:r>
          </w:p>
          <w:p w:rsidR="004B2BC3" w:rsidRDefault="004B2BC3" w:rsidP="009609F6">
            <w:pPr>
              <w:jc w:val="center"/>
              <w:rPr>
                <w:lang w:val="uk-UA"/>
              </w:rPr>
            </w:pPr>
            <w:r>
              <w:rPr>
                <w:lang w:val="uk-UA"/>
              </w:rPr>
              <w:t>97,0</w:t>
            </w:r>
            <w:r>
              <w:rPr>
                <w:lang w:val="uk-UA"/>
              </w:rPr>
              <w:sym w:font="Symbol" w:char="F0B1"/>
            </w:r>
            <w:r>
              <w:rPr>
                <w:lang w:val="uk-UA"/>
              </w:rPr>
              <w:t>0,9</w:t>
            </w:r>
          </w:p>
          <w:p w:rsidR="004B2BC3" w:rsidRDefault="004B2BC3" w:rsidP="009609F6">
            <w:pPr>
              <w:tabs>
                <w:tab w:val="left" w:pos="0"/>
              </w:tabs>
              <w:jc w:val="center"/>
              <w:rPr>
                <w:lang w:val="uk-UA"/>
              </w:rPr>
            </w:pPr>
            <w:r>
              <w:rPr>
                <w:lang w:val="uk-UA"/>
              </w:rPr>
              <w:t>0,5</w:t>
            </w:r>
          </w:p>
        </w:tc>
        <w:tc>
          <w:tcPr>
            <w:tcW w:w="1417" w:type="dxa"/>
            <w:vAlign w:val="center"/>
          </w:tcPr>
          <w:p w:rsidR="004B2BC3" w:rsidRDefault="004B2BC3" w:rsidP="009609F6">
            <w:pPr>
              <w:jc w:val="center"/>
            </w:pPr>
            <w:r>
              <w:t>97,7±0,4</w:t>
            </w:r>
          </w:p>
          <w:p w:rsidR="004B2BC3" w:rsidRDefault="004B2BC3" w:rsidP="009609F6">
            <w:pPr>
              <w:jc w:val="center"/>
              <w:rPr>
                <w:lang w:val="uk-UA"/>
              </w:rPr>
            </w:pPr>
            <w:r>
              <w:rPr>
                <w:lang w:val="uk-UA"/>
              </w:rPr>
              <w:t>95,1</w:t>
            </w:r>
            <w:r>
              <w:rPr>
                <w:lang w:val="uk-UA"/>
              </w:rPr>
              <w:sym w:font="Symbol" w:char="F0B1"/>
            </w:r>
            <w:r>
              <w:rPr>
                <w:lang w:val="uk-UA"/>
              </w:rPr>
              <w:t>1,2</w:t>
            </w:r>
          </w:p>
          <w:p w:rsidR="004B2BC3" w:rsidRDefault="004B2BC3" w:rsidP="009609F6">
            <w:pPr>
              <w:tabs>
                <w:tab w:val="left" w:pos="0"/>
              </w:tabs>
              <w:jc w:val="center"/>
              <w:rPr>
                <w:lang w:val="uk-UA"/>
              </w:rPr>
            </w:pPr>
            <w:r>
              <w:rPr>
                <w:lang w:val="uk-UA"/>
              </w:rPr>
              <w:t>0,01</w:t>
            </w:r>
          </w:p>
        </w:tc>
      </w:tr>
    </w:tbl>
    <w:p w:rsidR="004B2BC3" w:rsidRDefault="004B2BC3" w:rsidP="004B2BC3">
      <w:pPr>
        <w:tabs>
          <w:tab w:val="left" w:pos="0"/>
        </w:tabs>
        <w:jc w:val="both"/>
        <w:rPr>
          <w:sz w:val="28"/>
          <w:szCs w:val="28"/>
        </w:rPr>
      </w:pPr>
    </w:p>
    <w:p w:rsidR="004B2BC3" w:rsidRDefault="004B2BC3" w:rsidP="004B2BC3">
      <w:pPr>
        <w:tabs>
          <w:tab w:val="left" w:pos="0"/>
        </w:tabs>
        <w:jc w:val="both"/>
        <w:rPr>
          <w:sz w:val="28"/>
          <w:szCs w:val="28"/>
          <w:lang w:val="uk-UA"/>
        </w:rPr>
      </w:pPr>
      <w:r>
        <w:rPr>
          <w:sz w:val="28"/>
          <w:szCs w:val="28"/>
          <w:lang w:val="uk-UA"/>
        </w:rPr>
        <w:tab/>
        <w:t xml:space="preserve">Розвиток дистрофічних процесів у канальцях підтверджується </w:t>
      </w:r>
      <w:r>
        <w:rPr>
          <w:spacing w:val="-6"/>
          <w:sz w:val="28"/>
          <w:szCs w:val="28"/>
          <w:lang w:val="uk-UA"/>
        </w:rPr>
        <w:t>зростанням з першого дня хвороби активності ГГТ у сечі в 2 рази. У подальшому активність ензиму продовжувала зростати і найвищого рівня</w:t>
      </w:r>
      <w:r>
        <w:rPr>
          <w:sz w:val="28"/>
          <w:szCs w:val="28"/>
          <w:lang w:val="uk-UA"/>
        </w:rPr>
        <w:t xml:space="preserve"> досягала на 5-й день. Починаючи з 10-го дня від початку хвороби, активність ГГТ дещо знижувалась, але і через два тижні ще не поверталася до оптимальних величин, що є свідченням недостатнього відновлення структури епітелію проксимальних відділів ниркових канальців.</w:t>
      </w:r>
    </w:p>
    <w:p w:rsidR="004B2BC3" w:rsidRDefault="004B2BC3" w:rsidP="004B2BC3">
      <w:pPr>
        <w:tabs>
          <w:tab w:val="left" w:pos="0"/>
        </w:tabs>
        <w:jc w:val="both"/>
        <w:rPr>
          <w:sz w:val="28"/>
          <w:szCs w:val="28"/>
        </w:rPr>
      </w:pPr>
      <w:r>
        <w:rPr>
          <w:sz w:val="28"/>
          <w:szCs w:val="28"/>
          <w:lang w:val="uk-UA"/>
        </w:rPr>
        <w:tab/>
      </w:r>
      <w:r>
        <w:rPr>
          <w:spacing w:val="-12"/>
          <w:sz w:val="28"/>
          <w:szCs w:val="28"/>
          <w:lang w:val="uk-UA"/>
        </w:rPr>
        <w:t xml:space="preserve">Отже, колібактеріоз у новонароджених телят супроводжується розвитком </w:t>
      </w:r>
      <w:r>
        <w:rPr>
          <w:spacing w:val="-16"/>
          <w:sz w:val="28"/>
          <w:szCs w:val="28"/>
          <w:lang w:val="uk-UA"/>
        </w:rPr>
        <w:t>нефротичного синдрому, який характеризується гіперазотемією,</w:t>
      </w:r>
      <w:r>
        <w:rPr>
          <w:sz w:val="28"/>
          <w:szCs w:val="28"/>
          <w:lang w:val="uk-UA"/>
        </w:rPr>
        <w:t xml:space="preserve"> гіперкреатинінемією,</w:t>
      </w:r>
    </w:p>
    <w:p w:rsidR="004B2BC3" w:rsidRDefault="004B2BC3" w:rsidP="004B2BC3">
      <w:pPr>
        <w:tabs>
          <w:tab w:val="left" w:pos="0"/>
        </w:tabs>
        <w:jc w:val="both"/>
        <w:rPr>
          <w:sz w:val="28"/>
          <w:szCs w:val="28"/>
          <w:lang w:val="uk-UA"/>
        </w:rPr>
      </w:pPr>
      <w:r>
        <w:rPr>
          <w:sz w:val="28"/>
          <w:szCs w:val="28"/>
          <w:lang w:val="uk-UA"/>
        </w:rPr>
        <w:lastRenderedPageBreak/>
        <w:t xml:space="preserve">зменшенням азотистих компонентів у сечі, протеїнурією, глюкозурією, </w:t>
      </w:r>
      <w:r>
        <w:rPr>
          <w:spacing w:val="-8"/>
          <w:sz w:val="28"/>
          <w:szCs w:val="28"/>
          <w:lang w:val="uk-UA"/>
        </w:rPr>
        <w:t>збільшенням співвідношення білок/креатинін, зниженням коефіцієнта</w:t>
      </w:r>
      <w:r>
        <w:rPr>
          <w:sz w:val="28"/>
          <w:szCs w:val="28"/>
          <w:lang w:val="uk-UA"/>
        </w:rPr>
        <w:t xml:space="preserve"> канальцевої реабсорбції та змінами осаду сечі. Застосування з першого дня хвороби регідратаційної терапії сприяє поступовому відновленню функціонального стану нирок у хворих на колібактеріоз телят.</w:t>
      </w:r>
    </w:p>
    <w:p w:rsidR="004B2BC3" w:rsidRDefault="004B2BC3" w:rsidP="004B2BC3">
      <w:pPr>
        <w:pStyle w:val="affffffff1"/>
        <w:spacing w:line="240" w:lineRule="auto"/>
      </w:pPr>
    </w:p>
    <w:p w:rsidR="004B2BC3" w:rsidRDefault="004B2BC3" w:rsidP="004B2BC3">
      <w:pPr>
        <w:pStyle w:val="affffffff1"/>
        <w:spacing w:line="240" w:lineRule="auto"/>
      </w:pPr>
      <w:r>
        <w:t>ВИСНОВКИ</w:t>
      </w:r>
    </w:p>
    <w:p w:rsidR="004B2BC3" w:rsidRDefault="004B2BC3" w:rsidP="004B2BC3">
      <w:pPr>
        <w:pStyle w:val="2ffffc"/>
        <w:spacing w:after="0" w:line="240" w:lineRule="auto"/>
        <w:ind w:firstLine="720"/>
        <w:jc w:val="both"/>
        <w:rPr>
          <w:sz w:val="28"/>
          <w:szCs w:val="28"/>
          <w:lang w:val="uk-UA" w:eastAsia="ru-RU"/>
        </w:rPr>
      </w:pPr>
      <w:r>
        <w:rPr>
          <w:sz w:val="28"/>
          <w:szCs w:val="28"/>
          <w:lang w:val="uk-UA" w:eastAsia="ru-RU"/>
        </w:rPr>
        <w:t>1. У дисертації на основі результатів досліджень функціонального стану нирок експериментально і теоретично обгрунтовані механізми розвитку нефротичного і гепаторенального синдромів у високопродуктивних корів і новонароджених телят, методи їх діагностики та вивчена ефективність застосування засобів патогенетичної терапії для відновлення функціонального стану нирок. Одержані результати є новим розв’язанням важливих питань ветеринарної нефрології.</w:t>
      </w:r>
    </w:p>
    <w:p w:rsidR="004B2BC3" w:rsidRDefault="004B2BC3" w:rsidP="004B2BC3">
      <w:pPr>
        <w:pStyle w:val="25"/>
        <w:spacing w:line="240" w:lineRule="auto"/>
        <w:ind w:left="0" w:firstLine="709"/>
        <w:jc w:val="both"/>
        <w:rPr>
          <w:szCs w:val="28"/>
        </w:rPr>
      </w:pPr>
      <w:r>
        <w:rPr>
          <w:szCs w:val="28"/>
          <w:lang w:val="uk-UA"/>
        </w:rPr>
        <w:t>2. Функціональний стан нирок у високопродуктивних корів у перші 3 місяці лактації характеризується такими показниками: вміст у сироватці крові залишкового азоту становить 25,0</w:t>
      </w:r>
      <w:r>
        <w:rPr>
          <w:szCs w:val="28"/>
        </w:rPr>
        <w:sym w:font="Symbol" w:char="F02D"/>
      </w:r>
      <w:r>
        <w:rPr>
          <w:szCs w:val="28"/>
          <w:lang w:val="uk-UA"/>
        </w:rPr>
        <w:t xml:space="preserve">38,0 мг/100 мл, сечовини </w:t>
      </w:r>
      <w:r>
        <w:rPr>
          <w:szCs w:val="28"/>
        </w:rPr>
        <w:sym w:font="Symbol" w:char="F02D"/>
      </w:r>
      <w:r>
        <w:rPr>
          <w:szCs w:val="28"/>
          <w:lang w:val="uk-UA"/>
        </w:rPr>
        <w:t xml:space="preserve"> 2,65</w:t>
      </w:r>
      <w:r>
        <w:rPr>
          <w:szCs w:val="28"/>
        </w:rPr>
        <w:sym w:font="Symbol" w:char="F02D"/>
      </w:r>
      <w:r>
        <w:rPr>
          <w:szCs w:val="28"/>
          <w:lang w:val="uk-UA"/>
        </w:rPr>
        <w:t xml:space="preserve">7,7 ммоль/л, креатиніну </w:t>
      </w:r>
      <w:r>
        <w:rPr>
          <w:szCs w:val="28"/>
        </w:rPr>
        <w:sym w:font="Symbol" w:char="F02D"/>
      </w:r>
      <w:r>
        <w:rPr>
          <w:szCs w:val="28"/>
          <w:lang w:val="uk-UA"/>
        </w:rPr>
        <w:t xml:space="preserve"> 93,0</w:t>
      </w:r>
      <w:r>
        <w:rPr>
          <w:szCs w:val="28"/>
        </w:rPr>
        <w:sym w:font="Symbol" w:char="F02D"/>
      </w:r>
      <w:r>
        <w:rPr>
          <w:szCs w:val="28"/>
          <w:lang w:val="uk-UA"/>
        </w:rPr>
        <w:t xml:space="preserve">207,0 мкмоль/л, амінного азоту </w:t>
      </w:r>
      <w:r>
        <w:rPr>
          <w:szCs w:val="28"/>
        </w:rPr>
        <w:sym w:font="Symbol" w:char="F02D"/>
      </w:r>
      <w:r>
        <w:rPr>
          <w:szCs w:val="28"/>
          <w:lang w:val="uk-UA"/>
        </w:rPr>
        <w:t xml:space="preserve"> 2,24</w:t>
      </w:r>
      <w:r>
        <w:rPr>
          <w:szCs w:val="28"/>
        </w:rPr>
        <w:sym w:font="Symbol" w:char="F02D"/>
      </w:r>
      <w:r>
        <w:rPr>
          <w:szCs w:val="28"/>
          <w:lang w:val="uk-UA"/>
        </w:rPr>
        <w:t xml:space="preserve">3,36 мг/100 мл, активність ГГТ у сечі </w:t>
      </w:r>
      <w:r>
        <w:rPr>
          <w:szCs w:val="28"/>
        </w:rPr>
        <w:sym w:font="Symbol" w:char="F02D"/>
      </w:r>
      <w:r>
        <w:rPr>
          <w:szCs w:val="28"/>
          <w:lang w:val="uk-UA"/>
        </w:rPr>
        <w:t xml:space="preserve"> 0,12</w:t>
      </w:r>
      <w:r>
        <w:rPr>
          <w:szCs w:val="28"/>
        </w:rPr>
        <w:sym w:font="Symbol" w:char="F02D"/>
      </w:r>
      <w:r>
        <w:rPr>
          <w:szCs w:val="28"/>
          <w:lang w:val="uk-UA"/>
        </w:rPr>
        <w:t xml:space="preserve">0,9 мккат/л, вміст білка </w:t>
      </w:r>
      <w:r>
        <w:rPr>
          <w:szCs w:val="28"/>
        </w:rPr>
        <w:sym w:font="Symbol" w:char="F02D"/>
      </w:r>
      <w:r>
        <w:rPr>
          <w:szCs w:val="28"/>
          <w:lang w:val="uk-UA"/>
        </w:rPr>
        <w:t xml:space="preserve"> 0</w:t>
      </w:r>
      <w:r>
        <w:rPr>
          <w:szCs w:val="28"/>
        </w:rPr>
        <w:sym w:font="Symbol" w:char="F02D"/>
      </w:r>
      <w:r>
        <w:rPr>
          <w:szCs w:val="28"/>
          <w:lang w:val="uk-UA"/>
        </w:rPr>
        <w:t>0,3 г/л, глюкози</w:t>
      </w:r>
      <w:r>
        <w:rPr>
          <w:szCs w:val="28"/>
        </w:rPr>
        <w:sym w:font="Symbol" w:char="F02D"/>
      </w:r>
      <w:r>
        <w:rPr>
          <w:szCs w:val="28"/>
          <w:lang w:val="uk-UA"/>
        </w:rPr>
        <w:t xml:space="preserve"> 0,13</w:t>
      </w:r>
      <w:r>
        <w:rPr>
          <w:szCs w:val="28"/>
        </w:rPr>
        <w:sym w:font="Symbol" w:char="F02D"/>
      </w:r>
      <w:r>
        <w:rPr>
          <w:szCs w:val="28"/>
          <w:lang w:val="uk-UA"/>
        </w:rPr>
        <w:t xml:space="preserve">0,51 ммоль/л, фактор концентрації сечовини (ФКС) </w:t>
      </w:r>
      <w:r>
        <w:rPr>
          <w:szCs w:val="28"/>
        </w:rPr>
        <w:sym w:font="Symbol" w:char="F02D"/>
      </w:r>
      <w:r>
        <w:rPr>
          <w:szCs w:val="28"/>
          <w:lang w:val="uk-UA"/>
        </w:rPr>
        <w:t xml:space="preserve"> 31,0</w:t>
      </w:r>
      <w:r>
        <w:rPr>
          <w:szCs w:val="28"/>
        </w:rPr>
        <w:sym w:font="Symbol" w:char="F02D"/>
      </w:r>
      <w:r>
        <w:rPr>
          <w:szCs w:val="28"/>
          <w:lang w:val="uk-UA"/>
        </w:rPr>
        <w:t xml:space="preserve">90,0, концентраційний індекс креатиніну (КІ) </w:t>
      </w:r>
      <w:r>
        <w:rPr>
          <w:szCs w:val="28"/>
        </w:rPr>
        <w:sym w:font="Symbol" w:char="F02D"/>
      </w:r>
      <w:r>
        <w:rPr>
          <w:szCs w:val="28"/>
          <w:lang w:val="uk-UA"/>
        </w:rPr>
        <w:t xml:space="preserve"> 51,0</w:t>
      </w:r>
      <w:r>
        <w:rPr>
          <w:szCs w:val="28"/>
        </w:rPr>
        <w:sym w:font="Symbol" w:char="F02D"/>
      </w:r>
      <w:r>
        <w:rPr>
          <w:szCs w:val="28"/>
          <w:lang w:val="uk-UA"/>
        </w:rPr>
        <w:t xml:space="preserve">99,7, коефіцієнт ниркової канальцевої реабсорбції </w:t>
      </w:r>
      <w:r>
        <w:rPr>
          <w:szCs w:val="28"/>
        </w:rPr>
        <w:sym w:font="Symbol" w:char="F02D"/>
      </w:r>
      <w:r>
        <w:rPr>
          <w:szCs w:val="28"/>
          <w:lang w:val="uk-UA"/>
        </w:rPr>
        <w:t xml:space="preserve"> 98</w:t>
      </w:r>
      <w:r>
        <w:rPr>
          <w:szCs w:val="28"/>
        </w:rPr>
        <w:sym w:font="Symbol" w:char="F02D"/>
      </w:r>
      <w:r>
        <w:rPr>
          <w:szCs w:val="28"/>
          <w:lang w:val="uk-UA"/>
        </w:rPr>
        <w:t xml:space="preserve">99 %. </w:t>
      </w:r>
      <w:r>
        <w:rPr>
          <w:szCs w:val="28"/>
        </w:rPr>
        <w:t>У сухостійний період у сироватці крові корів менше амінного азоту, сечовини та більше глюкози в сечі.</w:t>
      </w:r>
    </w:p>
    <w:p w:rsidR="004B2BC3" w:rsidRDefault="004B2BC3" w:rsidP="004B2BC3">
      <w:pPr>
        <w:pStyle w:val="25"/>
        <w:spacing w:line="240" w:lineRule="auto"/>
        <w:ind w:left="0" w:firstLine="709"/>
        <w:jc w:val="both"/>
        <w:rPr>
          <w:szCs w:val="28"/>
          <w:lang w:val="uk-UA"/>
        </w:rPr>
      </w:pPr>
      <w:r>
        <w:rPr>
          <w:szCs w:val="28"/>
          <w:lang w:val="uk-UA"/>
        </w:rPr>
        <w:t>3. У 19,9 % високопродуктивних корів протягом перших 3-х місяців лактації розвивається нефротичний синдром, який ускладнює перебіг таких захворювань, як ендометрит, некробактеріоз, кетоз, гнійно-запальні процеси в ділянці пальців. Нефротичний синдром проявляється порушенням фільтраційної, реабсорбційної, екскреторної та концентраційної функцій нирок і характеризується зростанням у сироватці крові вмісту залишкового азоту, у тому числі сечовини і креатиніну, білка (в 6,4 рази) і глюкози (в 3,07 рази) та підвищенням активності ГГТ у сечі, вірогідним зниженням концентраційних індексів (ФКС і КІ креатиніну) та коефіцієнта канальцевої реабсорбції. Подібні зміни виявлені у корів у період сухостою.</w:t>
      </w:r>
    </w:p>
    <w:p w:rsidR="004B2BC3" w:rsidRDefault="004B2BC3" w:rsidP="004B2BC3">
      <w:pPr>
        <w:pStyle w:val="25"/>
        <w:spacing w:line="240" w:lineRule="auto"/>
        <w:ind w:left="0" w:firstLine="720"/>
        <w:jc w:val="both"/>
        <w:rPr>
          <w:szCs w:val="28"/>
          <w:lang w:val="uk-UA"/>
        </w:rPr>
      </w:pPr>
      <w:r>
        <w:rPr>
          <w:szCs w:val="28"/>
          <w:lang w:val="uk-UA"/>
        </w:rPr>
        <w:t>4. Діагностика нефротичного синдрому у високопродуктивних корів грунтується на результатах дослідження сечі (протеїнурія, гіпокреатинінурія, гіпоазотурія, глюкозурія) та крові (гіперазотемія, гіперкреатинінемія, гіпоальбумінемія).</w:t>
      </w:r>
    </w:p>
    <w:p w:rsidR="004B2BC3" w:rsidRDefault="004B2BC3" w:rsidP="004B2BC3">
      <w:pPr>
        <w:pStyle w:val="25"/>
        <w:spacing w:line="240" w:lineRule="auto"/>
        <w:ind w:left="0" w:firstLine="720"/>
        <w:jc w:val="both"/>
        <w:rPr>
          <w:szCs w:val="28"/>
          <w:lang w:val="uk-UA"/>
        </w:rPr>
      </w:pPr>
      <w:r>
        <w:rPr>
          <w:szCs w:val="28"/>
        </w:rPr>
        <w:t xml:space="preserve">5. У </w:t>
      </w:r>
      <w:r>
        <w:rPr>
          <w:szCs w:val="28"/>
          <w:lang w:val="uk-UA"/>
        </w:rPr>
        <w:t>4</w:t>
      </w:r>
      <w:r>
        <w:rPr>
          <w:szCs w:val="28"/>
        </w:rPr>
        <w:t>6</w:t>
      </w:r>
      <w:r>
        <w:rPr>
          <w:szCs w:val="28"/>
          <w:lang w:val="uk-UA"/>
        </w:rPr>
        <w:t>,5</w:t>
      </w:r>
      <w:r>
        <w:rPr>
          <w:szCs w:val="28"/>
        </w:rPr>
        <w:t xml:space="preserve"> % високопродуктивних корів у перші 3 місяці лактації </w:t>
      </w:r>
      <w:r>
        <w:rPr>
          <w:szCs w:val="28"/>
          <w:lang w:val="uk-UA"/>
        </w:rPr>
        <w:t xml:space="preserve">виявлено </w:t>
      </w:r>
      <w:r>
        <w:rPr>
          <w:szCs w:val="28"/>
        </w:rPr>
        <w:t xml:space="preserve">ураження печінки і нирок (гепаторенальний синдром). Функціональний стан нирок характеризується порушенням фільтраційної та екскреторної функцій клубочків і реабсорбційної та концентраційної </w:t>
      </w:r>
      <w:r>
        <w:rPr>
          <w:szCs w:val="28"/>
          <w:lang w:val="uk-UA"/>
        </w:rPr>
        <w:t xml:space="preserve">функцій </w:t>
      </w:r>
      <w:r>
        <w:rPr>
          <w:szCs w:val="28"/>
        </w:rPr>
        <w:t xml:space="preserve">канальців: уміст креатиніну в сироватці крові </w:t>
      </w:r>
      <w:r>
        <w:rPr>
          <w:szCs w:val="28"/>
          <w:lang w:val="uk-UA"/>
        </w:rPr>
        <w:t xml:space="preserve">підвищується </w:t>
      </w:r>
      <w:r>
        <w:rPr>
          <w:szCs w:val="28"/>
        </w:rPr>
        <w:t xml:space="preserve">в 1,4 рази, а в </w:t>
      </w:r>
      <w:r>
        <w:rPr>
          <w:szCs w:val="28"/>
        </w:rPr>
        <w:lastRenderedPageBreak/>
        <w:t xml:space="preserve">сечі </w:t>
      </w:r>
      <w:r>
        <w:rPr>
          <w:szCs w:val="28"/>
        </w:rPr>
        <w:sym w:font="Symbol" w:char="F02D"/>
      </w:r>
      <w:r>
        <w:rPr>
          <w:szCs w:val="28"/>
          <w:lang w:val="uk-UA"/>
        </w:rPr>
        <w:t xml:space="preserve"> знижується </w:t>
      </w:r>
      <w:r>
        <w:rPr>
          <w:szCs w:val="28"/>
        </w:rPr>
        <w:t>удвічі; в сечі зростає вміст білка (в 4,8 рази)</w:t>
      </w:r>
      <w:r>
        <w:rPr>
          <w:szCs w:val="28"/>
          <w:lang w:val="uk-UA"/>
        </w:rPr>
        <w:t xml:space="preserve"> і</w:t>
      </w:r>
      <w:r>
        <w:rPr>
          <w:szCs w:val="28"/>
        </w:rPr>
        <w:t xml:space="preserve"> глюкози (у 2,3 рази), </w:t>
      </w:r>
      <w:r>
        <w:rPr>
          <w:szCs w:val="28"/>
          <w:lang w:val="uk-UA"/>
        </w:rPr>
        <w:t>знижується вміст сечовини (в 1,7 рази)</w:t>
      </w:r>
      <w:r>
        <w:rPr>
          <w:szCs w:val="28"/>
        </w:rPr>
        <w:t>;</w:t>
      </w:r>
      <w:r>
        <w:rPr>
          <w:szCs w:val="28"/>
          <w:lang w:val="uk-UA"/>
        </w:rPr>
        <w:t xml:space="preserve"> </w:t>
      </w:r>
      <w:r>
        <w:rPr>
          <w:szCs w:val="28"/>
        </w:rPr>
        <w:t xml:space="preserve">коефіцієнт канальцевої реабсорбції, фільтраційний </w:t>
      </w:r>
      <w:r>
        <w:rPr>
          <w:szCs w:val="28"/>
          <w:lang w:val="uk-UA"/>
        </w:rPr>
        <w:t xml:space="preserve">коефіцієнт </w:t>
      </w:r>
      <w:r>
        <w:rPr>
          <w:szCs w:val="28"/>
        </w:rPr>
        <w:t xml:space="preserve">сечовини (ФКС) і концентраційний індекс креатиніну (КІ) </w:t>
      </w:r>
      <w:r>
        <w:rPr>
          <w:szCs w:val="28"/>
          <w:lang w:val="uk-UA"/>
        </w:rPr>
        <w:t xml:space="preserve">менші від норми </w:t>
      </w:r>
      <w:r>
        <w:rPr>
          <w:szCs w:val="28"/>
        </w:rPr>
        <w:t>у 100 % корів</w:t>
      </w:r>
      <w:r>
        <w:rPr>
          <w:szCs w:val="28"/>
          <w:lang w:val="uk-UA"/>
        </w:rPr>
        <w:t>, а співвідношення білок</w:t>
      </w:r>
      <w:r>
        <w:rPr>
          <w:szCs w:val="28"/>
        </w:rPr>
        <w:t>/</w:t>
      </w:r>
      <w:r>
        <w:rPr>
          <w:szCs w:val="28"/>
          <w:lang w:val="uk-UA"/>
        </w:rPr>
        <w:t>креатинін зростає у 12 разів.</w:t>
      </w:r>
    </w:p>
    <w:p w:rsidR="004B2BC3" w:rsidRDefault="004B2BC3" w:rsidP="004B2BC3">
      <w:pPr>
        <w:pStyle w:val="2ffffc"/>
        <w:spacing w:after="0" w:line="240" w:lineRule="auto"/>
        <w:ind w:firstLine="720"/>
        <w:jc w:val="both"/>
        <w:rPr>
          <w:sz w:val="28"/>
          <w:szCs w:val="28"/>
          <w:lang w:val="uk-UA" w:eastAsia="ru-RU"/>
        </w:rPr>
      </w:pPr>
      <w:r>
        <w:rPr>
          <w:sz w:val="28"/>
          <w:szCs w:val="28"/>
          <w:lang w:val="uk-UA" w:eastAsia="ru-RU"/>
        </w:rPr>
        <w:t xml:space="preserve">6. З нирок корів, у яких виявлені зміни, типові для гепаторенального </w:t>
      </w:r>
      <w:r>
        <w:rPr>
          <w:spacing w:val="-8"/>
          <w:sz w:val="28"/>
          <w:szCs w:val="28"/>
          <w:lang w:val="uk-UA" w:eastAsia="ru-RU"/>
        </w:rPr>
        <w:t xml:space="preserve">синдрому, були виділені патогенні культури </w:t>
      </w:r>
      <w:r>
        <w:rPr>
          <w:i/>
          <w:iCs/>
          <w:spacing w:val="-8"/>
          <w:sz w:val="28"/>
          <w:szCs w:val="28"/>
          <w:lang w:val="en-US" w:eastAsia="ru-RU"/>
        </w:rPr>
        <w:t>E</w:t>
      </w:r>
      <w:r>
        <w:rPr>
          <w:i/>
          <w:iCs/>
          <w:spacing w:val="-8"/>
          <w:sz w:val="28"/>
          <w:szCs w:val="28"/>
          <w:lang w:val="uk-UA" w:eastAsia="ru-RU"/>
        </w:rPr>
        <w:t xml:space="preserve">. </w:t>
      </w:r>
      <w:r>
        <w:rPr>
          <w:i/>
          <w:iCs/>
          <w:spacing w:val="-8"/>
          <w:sz w:val="28"/>
          <w:szCs w:val="28"/>
          <w:lang w:val="en-US" w:eastAsia="ru-RU"/>
        </w:rPr>
        <w:t>coli</w:t>
      </w:r>
      <w:r>
        <w:rPr>
          <w:i/>
          <w:iCs/>
          <w:spacing w:val="-8"/>
          <w:sz w:val="28"/>
          <w:szCs w:val="28"/>
          <w:lang w:val="uk-UA" w:eastAsia="ru-RU"/>
        </w:rPr>
        <w:t xml:space="preserve">, </w:t>
      </w:r>
      <w:r>
        <w:rPr>
          <w:i/>
          <w:iCs/>
          <w:spacing w:val="-8"/>
          <w:sz w:val="28"/>
          <w:szCs w:val="28"/>
          <w:lang w:val="en-US" w:eastAsia="ru-RU"/>
        </w:rPr>
        <w:t>Cl</w:t>
      </w:r>
      <w:r>
        <w:rPr>
          <w:i/>
          <w:iCs/>
          <w:spacing w:val="-8"/>
          <w:sz w:val="28"/>
          <w:szCs w:val="28"/>
          <w:lang w:val="uk-UA" w:eastAsia="ru-RU"/>
        </w:rPr>
        <w:t xml:space="preserve">ostridium spp., </w:t>
      </w:r>
      <w:r>
        <w:rPr>
          <w:i/>
          <w:iCs/>
          <w:spacing w:val="-8"/>
          <w:sz w:val="28"/>
          <w:szCs w:val="28"/>
          <w:lang w:val="en-US" w:eastAsia="ru-RU"/>
        </w:rPr>
        <w:t>F</w:t>
      </w:r>
      <w:r>
        <w:rPr>
          <w:i/>
          <w:iCs/>
          <w:spacing w:val="-8"/>
          <w:sz w:val="28"/>
          <w:szCs w:val="28"/>
          <w:lang w:val="uk-UA" w:eastAsia="ru-RU"/>
        </w:rPr>
        <w:t>.</w:t>
      </w:r>
      <w:r>
        <w:rPr>
          <w:i/>
          <w:iCs/>
          <w:sz w:val="28"/>
          <w:szCs w:val="28"/>
          <w:lang w:val="uk-UA" w:eastAsia="ru-RU"/>
        </w:rPr>
        <w:t xml:space="preserve"> </w:t>
      </w:r>
      <w:r>
        <w:rPr>
          <w:i/>
          <w:iCs/>
          <w:sz w:val="28"/>
          <w:szCs w:val="28"/>
          <w:lang w:val="en-US" w:eastAsia="ru-RU"/>
        </w:rPr>
        <w:t>necrophorum</w:t>
      </w:r>
      <w:r>
        <w:rPr>
          <w:i/>
          <w:iCs/>
          <w:sz w:val="28"/>
          <w:szCs w:val="28"/>
          <w:lang w:val="uk-UA" w:eastAsia="ru-RU"/>
        </w:rPr>
        <w:t xml:space="preserve">, </w:t>
      </w:r>
      <w:r>
        <w:rPr>
          <w:i/>
          <w:iCs/>
          <w:sz w:val="28"/>
          <w:szCs w:val="28"/>
          <w:lang w:val="en-US" w:eastAsia="ru-RU"/>
        </w:rPr>
        <w:t>Staphylococcus</w:t>
      </w:r>
      <w:r>
        <w:rPr>
          <w:i/>
          <w:iCs/>
          <w:sz w:val="28"/>
          <w:szCs w:val="28"/>
          <w:lang w:val="uk-UA" w:eastAsia="ru-RU"/>
        </w:rPr>
        <w:t xml:space="preserve"> </w:t>
      </w:r>
      <w:r>
        <w:rPr>
          <w:i/>
          <w:iCs/>
          <w:sz w:val="28"/>
          <w:szCs w:val="28"/>
          <w:lang w:val="en-US" w:eastAsia="ru-RU"/>
        </w:rPr>
        <w:t>aureus</w:t>
      </w:r>
      <w:r>
        <w:rPr>
          <w:i/>
          <w:iCs/>
          <w:sz w:val="28"/>
          <w:szCs w:val="28"/>
          <w:lang w:val="uk-UA" w:eastAsia="ru-RU"/>
        </w:rPr>
        <w:t xml:space="preserve">, </w:t>
      </w:r>
      <w:r>
        <w:rPr>
          <w:i/>
          <w:iCs/>
          <w:sz w:val="28"/>
          <w:szCs w:val="28"/>
          <w:lang w:val="en-US" w:eastAsia="ru-RU"/>
        </w:rPr>
        <w:t>Streptococcus</w:t>
      </w:r>
      <w:r>
        <w:rPr>
          <w:i/>
          <w:iCs/>
          <w:sz w:val="28"/>
          <w:szCs w:val="28"/>
          <w:lang w:val="uk-UA" w:eastAsia="ru-RU"/>
        </w:rPr>
        <w:t xml:space="preserve"> </w:t>
      </w:r>
      <w:r>
        <w:rPr>
          <w:i/>
          <w:iCs/>
          <w:sz w:val="28"/>
          <w:szCs w:val="28"/>
          <w:lang w:val="en-US" w:eastAsia="ru-RU"/>
        </w:rPr>
        <w:t>spp</w:t>
      </w:r>
      <w:r>
        <w:rPr>
          <w:sz w:val="28"/>
          <w:szCs w:val="28"/>
          <w:lang w:val="uk-UA" w:eastAsia="ru-RU"/>
        </w:rPr>
        <w:t xml:space="preserve">., а з сечі хворих </w:t>
      </w:r>
      <w:r>
        <w:rPr>
          <w:sz w:val="28"/>
          <w:szCs w:val="28"/>
          <w:lang w:val="uk-UA" w:eastAsia="ru-RU"/>
        </w:rPr>
        <w:sym w:font="Symbol" w:char="F02D"/>
      </w:r>
      <w:r>
        <w:rPr>
          <w:sz w:val="28"/>
          <w:szCs w:val="28"/>
          <w:lang w:val="uk-UA" w:eastAsia="ru-RU"/>
        </w:rPr>
        <w:t xml:space="preserve"> </w:t>
      </w:r>
      <w:r>
        <w:rPr>
          <w:i/>
          <w:iCs/>
          <w:sz w:val="28"/>
          <w:szCs w:val="28"/>
          <w:lang w:val="en-US" w:eastAsia="ru-RU"/>
        </w:rPr>
        <w:t>Proteus</w:t>
      </w:r>
      <w:r>
        <w:rPr>
          <w:sz w:val="28"/>
          <w:szCs w:val="28"/>
          <w:lang w:val="uk-UA" w:eastAsia="ru-RU"/>
        </w:rPr>
        <w:t xml:space="preserve"> </w:t>
      </w:r>
      <w:r>
        <w:rPr>
          <w:i/>
          <w:iCs/>
          <w:sz w:val="28"/>
          <w:szCs w:val="28"/>
          <w:lang w:val="en-US" w:eastAsia="ru-RU"/>
        </w:rPr>
        <w:t>vulgaris</w:t>
      </w:r>
      <w:r>
        <w:rPr>
          <w:i/>
          <w:iCs/>
          <w:sz w:val="28"/>
          <w:szCs w:val="28"/>
          <w:lang w:val="uk-UA" w:eastAsia="ru-RU"/>
        </w:rPr>
        <w:t xml:space="preserve"> </w:t>
      </w:r>
      <w:r>
        <w:rPr>
          <w:sz w:val="28"/>
          <w:szCs w:val="28"/>
          <w:lang w:val="uk-UA" w:eastAsia="ru-RU"/>
        </w:rPr>
        <w:t xml:space="preserve">(70 % проб), </w:t>
      </w:r>
      <w:r>
        <w:rPr>
          <w:i/>
          <w:iCs/>
          <w:sz w:val="28"/>
          <w:szCs w:val="28"/>
          <w:lang w:val="en-US" w:eastAsia="ru-RU"/>
        </w:rPr>
        <w:t>E</w:t>
      </w:r>
      <w:r>
        <w:rPr>
          <w:i/>
          <w:iCs/>
          <w:sz w:val="28"/>
          <w:szCs w:val="28"/>
          <w:lang w:val="uk-UA" w:eastAsia="ru-RU"/>
        </w:rPr>
        <w:t xml:space="preserve">. </w:t>
      </w:r>
      <w:r>
        <w:rPr>
          <w:i/>
          <w:iCs/>
          <w:sz w:val="28"/>
          <w:szCs w:val="28"/>
          <w:lang w:val="en-US" w:eastAsia="ru-RU"/>
        </w:rPr>
        <w:t>coli</w:t>
      </w:r>
      <w:r>
        <w:rPr>
          <w:sz w:val="28"/>
          <w:szCs w:val="28"/>
          <w:lang w:val="uk-UA" w:eastAsia="ru-RU"/>
        </w:rPr>
        <w:t xml:space="preserve"> (30 %), </w:t>
      </w:r>
      <w:r>
        <w:rPr>
          <w:i/>
          <w:iCs/>
          <w:sz w:val="28"/>
          <w:szCs w:val="28"/>
          <w:lang w:val="en-US" w:eastAsia="ru-RU"/>
        </w:rPr>
        <w:t>St</w:t>
      </w:r>
      <w:r>
        <w:rPr>
          <w:i/>
          <w:iCs/>
          <w:sz w:val="28"/>
          <w:szCs w:val="28"/>
          <w:lang w:val="uk-UA" w:eastAsia="ru-RU"/>
        </w:rPr>
        <w:t xml:space="preserve">. </w:t>
      </w:r>
      <w:r>
        <w:rPr>
          <w:i/>
          <w:iCs/>
          <w:sz w:val="28"/>
          <w:szCs w:val="28"/>
          <w:lang w:val="en-US" w:eastAsia="ru-RU"/>
        </w:rPr>
        <w:t>aureus</w:t>
      </w:r>
      <w:r>
        <w:rPr>
          <w:sz w:val="28"/>
          <w:szCs w:val="28"/>
          <w:lang w:val="uk-UA" w:eastAsia="ru-RU"/>
        </w:rPr>
        <w:t xml:space="preserve"> (20 %), </w:t>
      </w:r>
      <w:r>
        <w:rPr>
          <w:i/>
          <w:iCs/>
          <w:sz w:val="28"/>
          <w:szCs w:val="28"/>
          <w:lang w:val="en-US" w:eastAsia="ru-RU"/>
        </w:rPr>
        <w:t>St</w:t>
      </w:r>
      <w:r>
        <w:rPr>
          <w:i/>
          <w:iCs/>
          <w:sz w:val="28"/>
          <w:szCs w:val="28"/>
          <w:lang w:val="uk-UA" w:eastAsia="ru-RU"/>
        </w:rPr>
        <w:t xml:space="preserve">. </w:t>
      </w:r>
      <w:r>
        <w:rPr>
          <w:i/>
          <w:iCs/>
          <w:sz w:val="28"/>
          <w:szCs w:val="28"/>
          <w:lang w:val="en-US" w:eastAsia="ru-RU"/>
        </w:rPr>
        <w:t>album</w:t>
      </w:r>
      <w:r>
        <w:rPr>
          <w:sz w:val="28"/>
          <w:szCs w:val="28"/>
          <w:lang w:val="uk-UA" w:eastAsia="ru-RU"/>
        </w:rPr>
        <w:t xml:space="preserve"> (10 %). </w:t>
      </w:r>
      <w:r>
        <w:rPr>
          <w:spacing w:val="-6"/>
          <w:sz w:val="28"/>
          <w:szCs w:val="28"/>
          <w:lang w:val="uk-UA" w:eastAsia="ru-RU"/>
        </w:rPr>
        <w:t>Кількість бактерій в 1 мл сечі корелює з рівнем протеїнурії, глюкозурії, активністю ГГТ та кількістю</w:t>
      </w:r>
      <w:r>
        <w:rPr>
          <w:sz w:val="28"/>
          <w:szCs w:val="28"/>
          <w:lang w:val="uk-UA" w:eastAsia="ru-RU"/>
        </w:rPr>
        <w:t xml:space="preserve"> лейкоцитів (10</w:t>
      </w:r>
      <w:r>
        <w:rPr>
          <w:sz w:val="28"/>
          <w:szCs w:val="28"/>
          <w:lang w:val="uk-UA" w:eastAsia="ru-RU"/>
        </w:rPr>
        <w:sym w:font="Symbol" w:char="F02D"/>
      </w:r>
      <w:r>
        <w:rPr>
          <w:sz w:val="28"/>
          <w:szCs w:val="28"/>
          <w:lang w:val="uk-UA" w:eastAsia="ru-RU"/>
        </w:rPr>
        <w:t>13 в полі зору мікроскопа).</w:t>
      </w:r>
    </w:p>
    <w:p w:rsidR="004B2BC3" w:rsidRDefault="004B2BC3" w:rsidP="004B2BC3">
      <w:pPr>
        <w:ind w:firstLine="708"/>
        <w:jc w:val="both"/>
        <w:rPr>
          <w:sz w:val="28"/>
          <w:szCs w:val="28"/>
          <w:lang w:val="uk-UA"/>
        </w:rPr>
      </w:pPr>
      <w:r>
        <w:rPr>
          <w:sz w:val="28"/>
          <w:szCs w:val="28"/>
          <w:lang w:val="uk-UA"/>
        </w:rPr>
        <w:t>7. При гістологічному дослідженні біоптатів нирок та патологічного матеріалу виявлено каламутне набухання та білкову зернисту дистрофію епітеліальних клітин звивистих канальців, в окремих випадках (38,5 %) розвивається жирова інфільтрація та гіаліново-крапельна дистрофія нефроепітелію, амілоїдоз мальпігієвих тілець нирок. Структурні зміни канальців нирок супроводяться підвищенням активності ГГТ в сечі.</w:t>
      </w:r>
    </w:p>
    <w:p w:rsidR="004B2BC3" w:rsidRDefault="004B2BC3" w:rsidP="004B2BC3">
      <w:pPr>
        <w:ind w:firstLine="708"/>
        <w:jc w:val="both"/>
        <w:rPr>
          <w:sz w:val="28"/>
          <w:szCs w:val="28"/>
          <w:lang w:val="uk-UA"/>
        </w:rPr>
      </w:pPr>
      <w:r>
        <w:rPr>
          <w:sz w:val="28"/>
          <w:szCs w:val="28"/>
          <w:lang w:val="uk-UA"/>
        </w:rPr>
        <w:t>8. Діагностика гепаторенального синдрому грунтується на результатах паралельного визначення в сироватці крові і сечі вмісту креатиніну, сечовини, білка і обчислення за цими даними концентраційного індексу креатиніну (КІ), коефіцієнта ниркової реабсорбції, фактора концентрації сечовини (ФКС) та співвідношення білок/креатинін, зміни яких виявлені у 95</w:t>
      </w:r>
      <w:r>
        <w:rPr>
          <w:sz w:val="28"/>
          <w:szCs w:val="28"/>
          <w:lang w:val="uk-UA"/>
        </w:rPr>
        <w:sym w:font="Symbol" w:char="F02D"/>
      </w:r>
      <w:r>
        <w:rPr>
          <w:sz w:val="28"/>
          <w:szCs w:val="28"/>
          <w:lang w:val="uk-UA"/>
        </w:rPr>
        <w:t>100 % корів. Ураження печінки підтверджується зниженням умісту альбумінів, підвищенням активності АСТ та позитивними результатами сулемової і формолової проб. За необхідності проводять дослідження біоптатів печінки та нирок.</w:t>
      </w:r>
    </w:p>
    <w:p w:rsidR="004B2BC3" w:rsidRDefault="004B2BC3" w:rsidP="004B2BC3">
      <w:pPr>
        <w:ind w:firstLine="708"/>
        <w:jc w:val="both"/>
        <w:rPr>
          <w:spacing w:val="-6"/>
          <w:sz w:val="28"/>
          <w:szCs w:val="28"/>
          <w:lang w:val="uk-UA"/>
        </w:rPr>
      </w:pPr>
      <w:r>
        <w:rPr>
          <w:sz w:val="28"/>
          <w:szCs w:val="28"/>
          <w:lang w:val="uk-UA"/>
        </w:rPr>
        <w:t xml:space="preserve">9. Одно- та дворазове застосування паранефральної новокаїнової блокади при гепаторенальному синдромі у високопродуктивних корів нормалізує лише деякі показники сечі (величина рН, вміст білка, глюкози, активність ГГТ), проте функція нирок повністю не відновлюється (залишається високим рівень </w:t>
      </w:r>
      <w:r>
        <w:rPr>
          <w:spacing w:val="-6"/>
          <w:sz w:val="28"/>
          <w:szCs w:val="28"/>
          <w:lang w:val="uk-UA"/>
        </w:rPr>
        <w:t>креатиніну в крові, знижені вміст сечовини і креатиніну в сечі та концентраційні індекси).</w:t>
      </w:r>
    </w:p>
    <w:p w:rsidR="004B2BC3" w:rsidRDefault="004B2BC3" w:rsidP="004B2BC3">
      <w:pPr>
        <w:ind w:firstLine="720"/>
        <w:jc w:val="both"/>
        <w:rPr>
          <w:sz w:val="28"/>
          <w:szCs w:val="28"/>
          <w:lang w:val="uk-UA"/>
        </w:rPr>
      </w:pPr>
      <w:r>
        <w:rPr>
          <w:sz w:val="28"/>
          <w:szCs w:val="28"/>
          <w:lang w:val="uk-UA"/>
        </w:rPr>
        <w:t xml:space="preserve">10. Морфофункціональна незрілість клубочко-канальцевого апарату нирок у телят 3–5-денного віку зумовлює високий рівень глюкозурії та протеїнурії. Стабілізація вмісту сечовини в сироватці крові з 5-денного віку, залишкового та амінного азоту і фактора концентрації сечовини </w:t>
      </w:r>
      <w:r>
        <w:rPr>
          <w:sz w:val="28"/>
          <w:szCs w:val="28"/>
          <w:lang w:val="uk-UA"/>
        </w:rPr>
        <w:sym w:font="Symbol" w:char="F02D"/>
      </w:r>
      <w:r>
        <w:rPr>
          <w:sz w:val="28"/>
          <w:szCs w:val="28"/>
          <w:lang w:val="uk-UA"/>
        </w:rPr>
        <w:t xml:space="preserve"> з 15-денного, вмісту креатиніну, величини концентраційного індексу креатиніну та коефіцієнта канальцевої реабсорбції </w:t>
      </w:r>
      <w:r>
        <w:rPr>
          <w:sz w:val="28"/>
          <w:szCs w:val="28"/>
          <w:lang w:val="uk-UA"/>
        </w:rPr>
        <w:sym w:font="Symbol" w:char="F02D"/>
      </w:r>
      <w:r>
        <w:rPr>
          <w:sz w:val="28"/>
          <w:szCs w:val="28"/>
          <w:lang w:val="uk-UA"/>
        </w:rPr>
        <w:t xml:space="preserve"> з 20-денного віку є результатом поступової адаптації екскреторної, фільтраційної і реабсорбційної функцій нирок до умов постнатального періоду онтогенезу. У телят до одномісячного віку сеча низької відносної густини, середня величина рН її менше 7,0.</w:t>
      </w:r>
    </w:p>
    <w:p w:rsidR="004B2BC3" w:rsidRDefault="004B2BC3" w:rsidP="004B2BC3">
      <w:pPr>
        <w:ind w:firstLine="708"/>
        <w:jc w:val="both"/>
        <w:rPr>
          <w:sz w:val="28"/>
          <w:szCs w:val="28"/>
          <w:lang w:val="uk-UA"/>
        </w:rPr>
      </w:pPr>
      <w:r>
        <w:rPr>
          <w:sz w:val="28"/>
          <w:szCs w:val="28"/>
          <w:lang w:val="uk-UA"/>
        </w:rPr>
        <w:t xml:space="preserve">11. У телят, хворих на колібактеріоз, розвиваються зміни, характерні для гострого гломерулонефриту, а саме: гіперазотемія (середній уміст креатиніну підвищується у 2,7 рази, а в 15% телят він більше 700 мкмоль/л; залишкового азоту </w:t>
      </w:r>
      <w:r>
        <w:rPr>
          <w:sz w:val="28"/>
          <w:szCs w:val="28"/>
          <w:lang w:val="uk-UA"/>
        </w:rPr>
        <w:sym w:font="Symbol" w:char="F02D"/>
      </w:r>
      <w:r>
        <w:rPr>
          <w:sz w:val="28"/>
          <w:szCs w:val="28"/>
          <w:lang w:val="uk-UA"/>
        </w:rPr>
        <w:t xml:space="preserve"> на 42 %, сечовини – 67 %), зменшення концентрації сечовини і </w:t>
      </w:r>
      <w:r>
        <w:rPr>
          <w:sz w:val="28"/>
          <w:szCs w:val="28"/>
          <w:lang w:val="uk-UA"/>
        </w:rPr>
        <w:lastRenderedPageBreak/>
        <w:t xml:space="preserve">креатиніну в сечі, зниження реабсорбційної функції нирок (вміст глюкози в сечі зростає на 63 %, білка </w:t>
      </w:r>
      <w:r>
        <w:rPr>
          <w:sz w:val="28"/>
          <w:szCs w:val="28"/>
          <w:lang w:val="uk-UA"/>
        </w:rPr>
        <w:sym w:font="Symbol" w:char="F02D"/>
      </w:r>
      <w:r>
        <w:rPr>
          <w:sz w:val="28"/>
          <w:szCs w:val="28"/>
          <w:lang w:val="uk-UA"/>
        </w:rPr>
        <w:t xml:space="preserve"> у 3 рази, активність ГГТ </w:t>
      </w:r>
      <w:r>
        <w:rPr>
          <w:sz w:val="28"/>
          <w:szCs w:val="28"/>
          <w:lang w:val="uk-UA"/>
        </w:rPr>
        <w:sym w:font="Symbol" w:char="F02D"/>
      </w:r>
      <w:r>
        <w:rPr>
          <w:sz w:val="28"/>
          <w:szCs w:val="28"/>
          <w:lang w:val="uk-UA"/>
        </w:rPr>
        <w:t xml:space="preserve"> у 2, </w:t>
      </w:r>
      <w:r>
        <w:rPr>
          <w:spacing w:val="-8"/>
          <w:sz w:val="28"/>
          <w:szCs w:val="28"/>
          <w:lang w:val="uk-UA"/>
        </w:rPr>
        <w:t xml:space="preserve">співвідношення білок/креатинін </w:t>
      </w:r>
      <w:r>
        <w:rPr>
          <w:spacing w:val="-8"/>
          <w:sz w:val="28"/>
          <w:szCs w:val="28"/>
          <w:lang w:val="uk-UA"/>
        </w:rPr>
        <w:sym w:font="Symbol" w:char="F02D"/>
      </w:r>
      <w:r>
        <w:rPr>
          <w:spacing w:val="-8"/>
          <w:sz w:val="28"/>
          <w:szCs w:val="28"/>
          <w:lang w:val="uk-UA"/>
        </w:rPr>
        <w:t xml:space="preserve"> у 4 рази, а коефіцієнт канальцевої реабсорбції знижується до 94,7</w:t>
      </w:r>
      <w:r>
        <w:rPr>
          <w:spacing w:val="-8"/>
          <w:sz w:val="28"/>
          <w:szCs w:val="28"/>
          <w:lang w:val="uk-UA"/>
        </w:rPr>
        <w:sym w:font="Symbol" w:char="F0B1"/>
      </w:r>
      <w:r>
        <w:rPr>
          <w:spacing w:val="-8"/>
          <w:sz w:val="28"/>
          <w:szCs w:val="28"/>
          <w:lang w:val="uk-UA"/>
        </w:rPr>
        <w:t>1,7%). Перераховані показники є</w:t>
      </w:r>
      <w:r>
        <w:rPr>
          <w:sz w:val="28"/>
          <w:szCs w:val="28"/>
          <w:lang w:val="uk-UA"/>
        </w:rPr>
        <w:t xml:space="preserve"> інформативними для діагностики нефротичного синдрому у телят, хворих на колібактеріоз.</w:t>
      </w:r>
    </w:p>
    <w:p w:rsidR="004B2BC3" w:rsidRDefault="004B2BC3" w:rsidP="004B2BC3">
      <w:pPr>
        <w:tabs>
          <w:tab w:val="left" w:pos="0"/>
        </w:tabs>
        <w:jc w:val="both"/>
        <w:rPr>
          <w:sz w:val="28"/>
          <w:szCs w:val="28"/>
          <w:lang w:val="uk-UA"/>
        </w:rPr>
      </w:pPr>
      <w:r>
        <w:rPr>
          <w:sz w:val="28"/>
          <w:szCs w:val="28"/>
          <w:lang w:val="uk-UA"/>
        </w:rPr>
        <w:tab/>
        <w:t>12. Застосування в комплексній схемі терапії колібактеріозу урсоліту сприяло поступовому відновленню, починаючи з 10-ї доби від початку лікування, фільтраційної, реабсорбційної та концентраційної функцій нирок, але воно не було повним, оскільки активність ГГТ і коефіцієнт канальцевої реабсорбції не досягали рівня здорових телят.</w:t>
      </w:r>
    </w:p>
    <w:p w:rsidR="004B2BC3" w:rsidRDefault="004B2BC3" w:rsidP="004B2BC3">
      <w:pPr>
        <w:tabs>
          <w:tab w:val="left" w:pos="0"/>
        </w:tabs>
        <w:jc w:val="center"/>
        <w:rPr>
          <w:b/>
          <w:bCs/>
          <w:sz w:val="28"/>
          <w:szCs w:val="28"/>
          <w:lang w:val="uk-UA"/>
        </w:rPr>
      </w:pPr>
    </w:p>
    <w:p w:rsidR="004B2BC3" w:rsidRDefault="004B2BC3" w:rsidP="004B2BC3">
      <w:pPr>
        <w:tabs>
          <w:tab w:val="left" w:pos="0"/>
        </w:tabs>
        <w:jc w:val="center"/>
        <w:rPr>
          <w:b/>
          <w:bCs/>
          <w:sz w:val="28"/>
          <w:szCs w:val="28"/>
          <w:lang w:val="uk-UA"/>
        </w:rPr>
      </w:pPr>
      <w:r>
        <w:rPr>
          <w:b/>
          <w:bCs/>
          <w:sz w:val="28"/>
          <w:szCs w:val="28"/>
          <w:lang w:val="uk-UA"/>
        </w:rPr>
        <w:t>ПРОПОЗИЦІЇ ВИРОБНИЦТВУ</w:t>
      </w:r>
    </w:p>
    <w:p w:rsidR="004B2BC3" w:rsidRDefault="004B2BC3" w:rsidP="004B2BC3">
      <w:pPr>
        <w:pStyle w:val="25"/>
        <w:spacing w:line="240" w:lineRule="auto"/>
        <w:ind w:left="0" w:firstLine="709"/>
        <w:jc w:val="both"/>
        <w:rPr>
          <w:szCs w:val="28"/>
          <w:lang w:val="uk-UA"/>
        </w:rPr>
      </w:pPr>
      <w:r>
        <w:rPr>
          <w:szCs w:val="28"/>
          <w:lang w:val="uk-UA"/>
        </w:rPr>
        <w:t xml:space="preserve">1. З метою діагностики нефротичного синдрому у високопродуктивних корів слід визначати у сироватці крові вміст залишкового азоту, креатиніну та амінного азоту, у сечі </w:t>
      </w:r>
      <w:r>
        <w:rPr>
          <w:szCs w:val="28"/>
        </w:rPr>
        <w:sym w:font="Symbol" w:char="F02D"/>
      </w:r>
      <w:r>
        <w:rPr>
          <w:szCs w:val="28"/>
          <w:lang w:val="uk-UA"/>
        </w:rPr>
        <w:t xml:space="preserve"> вміст білка, глюкози, креатиніну, сечовини, досліджувати осад на наявність клітин ниркового епітелію, проводити підрахунок концентраційних індексів (ФКС і КІ), співвідношення білок/креатинін і коефіцієнта канальцевої реабсорбції.</w:t>
      </w:r>
    </w:p>
    <w:p w:rsidR="004B2BC3" w:rsidRDefault="004B2BC3" w:rsidP="004B2BC3">
      <w:pPr>
        <w:pStyle w:val="25"/>
        <w:spacing w:line="240" w:lineRule="auto"/>
        <w:ind w:left="0" w:firstLine="709"/>
        <w:jc w:val="both"/>
        <w:rPr>
          <w:szCs w:val="28"/>
          <w:lang w:val="uk-UA"/>
        </w:rPr>
      </w:pPr>
      <w:r>
        <w:rPr>
          <w:szCs w:val="28"/>
          <w:lang w:val="uk-UA"/>
        </w:rPr>
        <w:t xml:space="preserve">2. Для діагностики гепаторенального синдрому у високопродуктивних корів, хворих на жирову гепатодистрофію, рекомендується визначати в крові показники, що характеризують ураження печінки (активність АСТ, вміст загального білка і альбумінів, виконувати формолову і сулемову проби) та показники, які свідчать про порушення функцій нирок (вміст креатиніну, сечовини і амінного азоту в сироватці крові, вміст креатиніну, сечовини і білка в сечі), а також обраховувати фактор концентрації сечовини (менше 50) і </w:t>
      </w:r>
      <w:r>
        <w:rPr>
          <w:spacing w:val="-8"/>
          <w:szCs w:val="28"/>
          <w:lang w:val="uk-UA"/>
        </w:rPr>
        <w:t>концентраційний індекс креатиніну (менше 66), співвідношення білок/креатинін (більше 0,2), коефіцієнт канальцевої реабсорбції (менше 98 %).</w:t>
      </w:r>
    </w:p>
    <w:p w:rsidR="004B2BC3" w:rsidRDefault="004B2BC3" w:rsidP="004B2BC3">
      <w:pPr>
        <w:pStyle w:val="25"/>
        <w:spacing w:line="240" w:lineRule="auto"/>
        <w:ind w:left="0" w:firstLine="709"/>
        <w:jc w:val="both"/>
        <w:rPr>
          <w:spacing w:val="-6"/>
          <w:szCs w:val="28"/>
          <w:lang w:val="uk-UA"/>
        </w:rPr>
      </w:pPr>
      <w:r>
        <w:rPr>
          <w:szCs w:val="28"/>
          <w:lang w:val="uk-UA"/>
        </w:rPr>
        <w:t xml:space="preserve">3. В діагностиці нефротичного синдрому у телят, хворих на колібактеріоз, необхідно використовувати показники вмісту залишкового азоту (більше 40 мг/100 мл), креатиніну (більше 150 мкмоль/л) та сечовини (більше 4,5 ммоль/л) у сироватці крові, визначати кількість білка і глюкози та активність ГГТ в сечі, </w:t>
      </w:r>
      <w:r>
        <w:rPr>
          <w:spacing w:val="-6"/>
          <w:szCs w:val="28"/>
          <w:lang w:val="uk-UA"/>
        </w:rPr>
        <w:t>співвідношення білок/креатинін, коефіцієнт канальцевої реабсорбції, компоненти осаду сечі (лейкоцити, еритроцити, циліндри).</w:t>
      </w:r>
    </w:p>
    <w:p w:rsidR="004B2BC3" w:rsidRDefault="004B2BC3" w:rsidP="004B2BC3">
      <w:pPr>
        <w:pStyle w:val="25"/>
        <w:spacing w:line="240" w:lineRule="auto"/>
        <w:ind w:left="0" w:firstLine="709"/>
        <w:jc w:val="both"/>
        <w:rPr>
          <w:spacing w:val="-6"/>
          <w:szCs w:val="28"/>
          <w:lang w:val="uk-UA"/>
        </w:rPr>
      </w:pPr>
      <w:r>
        <w:rPr>
          <w:spacing w:val="-6"/>
          <w:szCs w:val="28"/>
          <w:lang w:val="uk-UA"/>
        </w:rPr>
        <w:t>4. Для відновлення функціонального стану нирок у телят, що хворіють на колібактеріоз, пропонуємо, разом із традиційним для цієї хвороби лікуванням, застосовувати введення в черевну порожнину розчину урсоліту по 1 л 2</w:t>
      </w:r>
      <w:r>
        <w:rPr>
          <w:spacing w:val="-6"/>
          <w:szCs w:val="28"/>
        </w:rPr>
        <w:sym w:font="Symbol" w:char="F02D"/>
      </w:r>
      <w:r>
        <w:rPr>
          <w:spacing w:val="-6"/>
          <w:szCs w:val="28"/>
          <w:lang w:val="uk-UA"/>
        </w:rPr>
        <w:t>3 рази на добу протягом 3–5 днів.</w:t>
      </w:r>
    </w:p>
    <w:p w:rsidR="004B2BC3" w:rsidRDefault="004B2BC3" w:rsidP="004B2BC3">
      <w:pPr>
        <w:jc w:val="center"/>
        <w:rPr>
          <w:b/>
          <w:bCs/>
          <w:sz w:val="28"/>
          <w:szCs w:val="28"/>
          <w:lang w:val="uk-UA"/>
        </w:rPr>
      </w:pPr>
      <w:r>
        <w:rPr>
          <w:b/>
          <w:bCs/>
          <w:sz w:val="28"/>
          <w:szCs w:val="28"/>
          <w:lang w:val="uk-UA"/>
        </w:rPr>
        <w:t>СПИСОК ОПУБЛІКОВАНИХ ПРАЦЬ ЗА ТЕМОЮ ДИСЕРТАЦІЇ</w:t>
      </w:r>
    </w:p>
    <w:p w:rsidR="004B2BC3" w:rsidRDefault="004B2BC3" w:rsidP="004B2BC3">
      <w:pPr>
        <w:ind w:firstLine="709"/>
        <w:jc w:val="both"/>
        <w:rPr>
          <w:sz w:val="28"/>
          <w:szCs w:val="28"/>
          <w:lang w:val="uk-UA"/>
        </w:rPr>
      </w:pPr>
      <w:r>
        <w:rPr>
          <w:b/>
          <w:bCs/>
          <w:sz w:val="28"/>
          <w:szCs w:val="28"/>
          <w:lang w:val="uk-UA"/>
        </w:rPr>
        <w:t>1. Гребеннікова Н.В.</w:t>
      </w:r>
      <w:r>
        <w:rPr>
          <w:sz w:val="28"/>
          <w:szCs w:val="28"/>
          <w:lang w:val="uk-UA"/>
        </w:rPr>
        <w:t>, Головаха В.І., Сахнюк В.В. Стан екскреторної функції печінки та нирок у високопродуктивних корів // Вет. медицина: Міжвідомчий темат. наук. збірник. – Вип. 76. – Харків, 1999. – С. 208 – 210.</w:t>
      </w:r>
    </w:p>
    <w:p w:rsidR="004B2BC3" w:rsidRDefault="004B2BC3" w:rsidP="004B2BC3">
      <w:pPr>
        <w:ind w:firstLine="709"/>
        <w:jc w:val="both"/>
        <w:rPr>
          <w:sz w:val="28"/>
          <w:szCs w:val="28"/>
          <w:lang w:val="uk-UA"/>
        </w:rPr>
      </w:pPr>
      <w:r>
        <w:rPr>
          <w:lang w:val="uk-UA"/>
        </w:rPr>
        <w:t>Дисертантка проводила клінічні, морфологічні та біохімічні дослідження крові і сечі,</w:t>
      </w:r>
    </w:p>
    <w:p w:rsidR="004B2BC3" w:rsidRDefault="004B2BC3" w:rsidP="004B2BC3">
      <w:pPr>
        <w:jc w:val="both"/>
        <w:rPr>
          <w:lang w:val="uk-UA"/>
        </w:rPr>
      </w:pPr>
      <w:r>
        <w:rPr>
          <w:lang w:val="uk-UA"/>
        </w:rPr>
        <w:t>узагальнила результати.</w:t>
      </w:r>
    </w:p>
    <w:p w:rsidR="004B2BC3" w:rsidRDefault="004B2BC3" w:rsidP="004B2BC3">
      <w:pPr>
        <w:ind w:firstLine="709"/>
        <w:jc w:val="both"/>
        <w:rPr>
          <w:sz w:val="28"/>
          <w:szCs w:val="28"/>
          <w:lang w:val="uk-UA"/>
        </w:rPr>
      </w:pPr>
      <w:r>
        <w:rPr>
          <w:sz w:val="28"/>
          <w:szCs w:val="28"/>
          <w:lang w:val="uk-UA"/>
        </w:rPr>
        <w:lastRenderedPageBreak/>
        <w:t>2. Вовкотруб Н.В. Фільтраційна функція нирок у телят, хворих на колібактеріоз // Вісник Білоцерків. держ. аграр. ун-ту. – Вип. 8, ч. 1. – Біла Церква, 1999. – С. 38 – 42.</w:t>
      </w:r>
    </w:p>
    <w:p w:rsidR="004B2BC3" w:rsidRDefault="004B2BC3" w:rsidP="004B2BC3">
      <w:pPr>
        <w:ind w:firstLine="709"/>
        <w:jc w:val="both"/>
        <w:rPr>
          <w:sz w:val="28"/>
          <w:szCs w:val="28"/>
          <w:lang w:val="uk-UA"/>
        </w:rPr>
      </w:pPr>
    </w:p>
    <w:p w:rsidR="004B2BC3" w:rsidRDefault="004B2BC3" w:rsidP="004B2BC3">
      <w:pPr>
        <w:jc w:val="both"/>
        <w:rPr>
          <w:sz w:val="28"/>
          <w:szCs w:val="28"/>
          <w:lang w:val="uk-UA"/>
        </w:rPr>
      </w:pPr>
      <w:r>
        <w:rPr>
          <w:sz w:val="28"/>
          <w:szCs w:val="28"/>
          <w:lang w:val="uk-UA"/>
        </w:rPr>
        <w:tab/>
        <w:t xml:space="preserve">3. Левченко В.І., </w:t>
      </w:r>
      <w:r>
        <w:rPr>
          <w:b/>
          <w:bCs/>
          <w:sz w:val="28"/>
          <w:szCs w:val="28"/>
          <w:lang w:val="uk-UA"/>
        </w:rPr>
        <w:t>Вовкотруб Н.В.</w:t>
      </w:r>
      <w:r>
        <w:rPr>
          <w:sz w:val="28"/>
          <w:szCs w:val="28"/>
          <w:lang w:val="uk-UA"/>
        </w:rPr>
        <w:t xml:space="preserve"> Відновлення екскреторної функції нирок при лікуванні телят, хворих на колібактеріоз // Вісник Білоцерків. держ. аграр. ун-ту. – Вип. 9. – Біла Церква, 1999. – С. 18 – 23.</w:t>
      </w:r>
    </w:p>
    <w:p w:rsidR="004B2BC3" w:rsidRDefault="004B2BC3" w:rsidP="004B2BC3">
      <w:pPr>
        <w:ind w:firstLine="709"/>
        <w:jc w:val="both"/>
        <w:rPr>
          <w:lang w:val="uk-UA"/>
        </w:rPr>
      </w:pPr>
      <w:r>
        <w:rPr>
          <w:sz w:val="28"/>
          <w:szCs w:val="28"/>
          <w:lang w:val="uk-UA"/>
        </w:rPr>
        <w:tab/>
      </w:r>
      <w:r>
        <w:rPr>
          <w:lang w:val="uk-UA"/>
        </w:rPr>
        <w:t>Дисертантка експериментально обґрунтувала застосування урсоліту при лікуванні телят, хворих на колібактеріоз.</w:t>
      </w:r>
    </w:p>
    <w:p w:rsidR="004B2BC3" w:rsidRDefault="004B2BC3" w:rsidP="004B2BC3">
      <w:pPr>
        <w:jc w:val="both"/>
        <w:rPr>
          <w:sz w:val="28"/>
          <w:szCs w:val="28"/>
          <w:lang w:val="uk-UA"/>
        </w:rPr>
      </w:pPr>
      <w:r>
        <w:rPr>
          <w:sz w:val="28"/>
          <w:szCs w:val="28"/>
          <w:lang w:val="uk-UA"/>
        </w:rPr>
        <w:tab/>
        <w:t xml:space="preserve">4. Деякі аспекти патогенезу поліморбідності внутрішньої патології у високопродуктивних корів / В.І. Левченко, В.В. Сахнюк, О.В. Чуб, </w:t>
      </w:r>
      <w:r>
        <w:rPr>
          <w:b/>
          <w:bCs/>
          <w:sz w:val="28"/>
          <w:szCs w:val="28"/>
          <w:lang w:val="uk-UA"/>
        </w:rPr>
        <w:t>Н.В. Вовкотруб,</w:t>
      </w:r>
      <w:r>
        <w:rPr>
          <w:sz w:val="28"/>
          <w:szCs w:val="28"/>
          <w:lang w:val="uk-UA"/>
        </w:rPr>
        <w:t xml:space="preserve"> В.М. Івченко, Л.М. Богатко // Наук. вісник Львів. держ. акад. вет. медицини ім. С.З. Гжицького. – Т. 2 (№ 2), ч. 1. – Львів, 2000. – С. 114 – 118.</w:t>
      </w:r>
    </w:p>
    <w:p w:rsidR="004B2BC3" w:rsidRDefault="004B2BC3" w:rsidP="004B2BC3">
      <w:pPr>
        <w:ind w:firstLine="709"/>
        <w:jc w:val="both"/>
        <w:rPr>
          <w:lang w:val="uk-UA"/>
        </w:rPr>
      </w:pPr>
      <w:r>
        <w:rPr>
          <w:sz w:val="28"/>
          <w:szCs w:val="28"/>
          <w:lang w:val="uk-UA"/>
        </w:rPr>
        <w:tab/>
      </w:r>
      <w:r>
        <w:rPr>
          <w:lang w:val="uk-UA"/>
        </w:rPr>
        <w:t>Дисертантка вивчила зміни показників крові і сечі у високопродуктивних корів при деяких захворюваннях.</w:t>
      </w:r>
    </w:p>
    <w:p w:rsidR="004B2BC3" w:rsidRDefault="004B2BC3" w:rsidP="004B2BC3">
      <w:pPr>
        <w:jc w:val="both"/>
        <w:rPr>
          <w:sz w:val="28"/>
          <w:szCs w:val="28"/>
          <w:lang w:val="uk-UA"/>
        </w:rPr>
      </w:pPr>
      <w:r>
        <w:rPr>
          <w:sz w:val="28"/>
          <w:szCs w:val="28"/>
          <w:lang w:val="uk-UA"/>
        </w:rPr>
        <w:tab/>
        <w:t>5. Вовкотруб Н.В. Динаміка показників функціонального стану нирок у телят</w:t>
      </w:r>
      <w:r>
        <w:rPr>
          <w:sz w:val="28"/>
          <w:szCs w:val="28"/>
        </w:rPr>
        <w:t>//</w:t>
      </w:r>
      <w:r>
        <w:rPr>
          <w:sz w:val="28"/>
          <w:szCs w:val="28"/>
          <w:lang w:val="uk-UA"/>
        </w:rPr>
        <w:t xml:space="preserve"> Вісник Білоцерків. держ. аграр. ун-ту. – Вип. 11. – Біла Церква, 2000. – С. 9 – 12.</w:t>
      </w:r>
    </w:p>
    <w:p w:rsidR="004B2BC3" w:rsidRDefault="004B2BC3" w:rsidP="004B2BC3">
      <w:pPr>
        <w:jc w:val="both"/>
        <w:rPr>
          <w:sz w:val="28"/>
          <w:szCs w:val="28"/>
          <w:lang w:val="uk-UA"/>
        </w:rPr>
      </w:pPr>
      <w:r>
        <w:rPr>
          <w:sz w:val="28"/>
          <w:szCs w:val="28"/>
          <w:lang w:val="uk-UA"/>
        </w:rPr>
        <w:tab/>
        <w:t>6. Вовкотруб Н.В. Нефротичний синдром у високопродуктивних корів // Вісник Білоцерків. держ. аграр. ун-ту. – Вип. 13, ч. 2. – Біла Церква, 2000. – С. 41 – 46.</w:t>
      </w:r>
    </w:p>
    <w:p w:rsidR="004B2BC3" w:rsidRDefault="004B2BC3" w:rsidP="004B2BC3">
      <w:pPr>
        <w:jc w:val="both"/>
        <w:rPr>
          <w:spacing w:val="-6"/>
          <w:sz w:val="28"/>
          <w:szCs w:val="28"/>
          <w:lang w:val="uk-UA"/>
        </w:rPr>
      </w:pPr>
      <w:r>
        <w:rPr>
          <w:sz w:val="28"/>
          <w:szCs w:val="28"/>
          <w:lang w:val="uk-UA"/>
        </w:rPr>
        <w:tab/>
      </w:r>
      <w:r>
        <w:rPr>
          <w:spacing w:val="-10"/>
          <w:sz w:val="28"/>
          <w:szCs w:val="28"/>
          <w:lang w:val="uk-UA"/>
        </w:rPr>
        <w:t xml:space="preserve">7. </w:t>
      </w:r>
      <w:r>
        <w:rPr>
          <w:sz w:val="28"/>
          <w:szCs w:val="28"/>
          <w:lang w:val="uk-UA"/>
        </w:rPr>
        <w:t xml:space="preserve">Левченко </w:t>
      </w:r>
      <w:r>
        <w:rPr>
          <w:spacing w:val="-10"/>
          <w:sz w:val="28"/>
          <w:szCs w:val="28"/>
          <w:lang w:val="uk-UA"/>
        </w:rPr>
        <w:t xml:space="preserve">В.І., </w:t>
      </w:r>
      <w:r>
        <w:rPr>
          <w:b/>
          <w:bCs/>
          <w:sz w:val="28"/>
          <w:szCs w:val="28"/>
          <w:lang w:val="uk-UA"/>
        </w:rPr>
        <w:t>Вовкотруб Н.В.</w:t>
      </w:r>
      <w:r>
        <w:rPr>
          <w:spacing w:val="-10"/>
          <w:sz w:val="28"/>
          <w:szCs w:val="28"/>
          <w:lang w:val="uk-UA"/>
        </w:rPr>
        <w:t xml:space="preserve"> Функціональний стан нирок у</w:t>
      </w:r>
      <w:r>
        <w:rPr>
          <w:sz w:val="28"/>
          <w:szCs w:val="28"/>
          <w:lang w:val="uk-UA"/>
        </w:rPr>
        <w:t xml:space="preserve"> високопродуктивних корів та стан здоров’я одержаного від них приплоду // </w:t>
      </w:r>
      <w:r>
        <w:rPr>
          <w:spacing w:val="-6"/>
          <w:sz w:val="28"/>
          <w:szCs w:val="28"/>
          <w:lang w:val="uk-UA"/>
        </w:rPr>
        <w:t>Вісник Білоцерків. держ. аграр. ун-ту. – Вип. 14. – Біла Церква, 2000. – С. 213 – 218.</w:t>
      </w:r>
    </w:p>
    <w:p w:rsidR="004B2BC3" w:rsidRDefault="004B2BC3" w:rsidP="004B2BC3">
      <w:pPr>
        <w:ind w:firstLine="709"/>
        <w:jc w:val="both"/>
        <w:rPr>
          <w:lang w:val="uk-UA"/>
        </w:rPr>
      </w:pPr>
      <w:r>
        <w:rPr>
          <w:sz w:val="28"/>
          <w:szCs w:val="28"/>
          <w:lang w:val="uk-UA"/>
        </w:rPr>
        <w:tab/>
      </w:r>
      <w:r>
        <w:rPr>
          <w:lang w:val="uk-UA"/>
        </w:rPr>
        <w:t>Дисертантка проводила клінічні, морфологічні та біохімічні дослідження крові і сечі, узагальнила результати.</w:t>
      </w:r>
    </w:p>
    <w:p w:rsidR="004B2BC3" w:rsidRDefault="004B2BC3" w:rsidP="004B2BC3">
      <w:pPr>
        <w:jc w:val="both"/>
        <w:rPr>
          <w:sz w:val="28"/>
          <w:szCs w:val="28"/>
          <w:lang w:val="uk-UA"/>
        </w:rPr>
      </w:pPr>
      <w:r>
        <w:rPr>
          <w:sz w:val="28"/>
          <w:szCs w:val="28"/>
          <w:lang w:val="uk-UA"/>
        </w:rPr>
        <w:tab/>
        <w:t xml:space="preserve">8. Клініко-біохімічний статус та морфологічні зміни нирок при гепаторенальному синдромі у високопродуктивних корів / </w:t>
      </w:r>
      <w:r>
        <w:rPr>
          <w:b/>
          <w:bCs/>
          <w:sz w:val="28"/>
          <w:szCs w:val="28"/>
          <w:lang w:val="uk-UA"/>
        </w:rPr>
        <w:t>Н.В. Вовкотруб</w:t>
      </w:r>
      <w:r>
        <w:rPr>
          <w:sz w:val="28"/>
          <w:szCs w:val="28"/>
          <w:lang w:val="uk-UA"/>
        </w:rPr>
        <w:t>, В.І. Левченко, В.В. Сахнюк, М.В. Утеченко // Вісник Білоцерків. держ. аграр. ун-ту. – Вип. 28. – Біла Церква, 2004. – С. 124 – 131.</w:t>
      </w:r>
    </w:p>
    <w:p w:rsidR="004B2BC3" w:rsidRDefault="004B2BC3" w:rsidP="004B2BC3">
      <w:pPr>
        <w:ind w:firstLine="709"/>
        <w:jc w:val="both"/>
        <w:rPr>
          <w:lang w:val="uk-UA"/>
        </w:rPr>
      </w:pPr>
      <w:r>
        <w:rPr>
          <w:sz w:val="28"/>
          <w:szCs w:val="28"/>
          <w:lang w:val="uk-UA"/>
        </w:rPr>
        <w:tab/>
      </w:r>
      <w:r>
        <w:rPr>
          <w:lang w:val="uk-UA"/>
        </w:rPr>
        <w:t>Дисертантка проводила клінічні, морфологічні і біохімічні дослідження крові і сечі, узагальнила результати.</w:t>
      </w:r>
    </w:p>
    <w:p w:rsidR="004B2BC3" w:rsidRDefault="004B2BC3" w:rsidP="004B2BC3">
      <w:pPr>
        <w:jc w:val="both"/>
        <w:rPr>
          <w:sz w:val="28"/>
          <w:szCs w:val="28"/>
          <w:lang w:val="uk-UA"/>
        </w:rPr>
      </w:pPr>
      <w:r>
        <w:rPr>
          <w:sz w:val="28"/>
          <w:szCs w:val="28"/>
          <w:lang w:val="uk-UA"/>
        </w:rPr>
        <w:tab/>
        <w:t xml:space="preserve">9. Вовкотруб Н.В. Мікробне забруднення нирок та сечі і його зв’язок із </w:t>
      </w:r>
      <w:r>
        <w:rPr>
          <w:spacing w:val="6"/>
          <w:sz w:val="28"/>
          <w:szCs w:val="28"/>
          <w:lang w:val="uk-UA"/>
        </w:rPr>
        <w:t>змінами її властивостей // Наук. вісник Львів. націон. акад. вет. медицини ім. С.З. Гжицького</w:t>
      </w:r>
      <w:r>
        <w:rPr>
          <w:sz w:val="28"/>
          <w:szCs w:val="28"/>
          <w:lang w:val="uk-UA"/>
        </w:rPr>
        <w:t>. – Т. 6 (№3), ч. 1. – Львів, 2004. – С. 47 – 52.</w:t>
      </w:r>
    </w:p>
    <w:p w:rsidR="004B2BC3" w:rsidRDefault="004B2BC3" w:rsidP="004B2BC3">
      <w:pPr>
        <w:jc w:val="both"/>
        <w:rPr>
          <w:sz w:val="28"/>
          <w:szCs w:val="28"/>
          <w:lang w:val="uk-UA"/>
        </w:rPr>
      </w:pPr>
      <w:r>
        <w:rPr>
          <w:sz w:val="28"/>
          <w:szCs w:val="28"/>
          <w:lang w:val="uk-UA"/>
        </w:rPr>
        <w:tab/>
        <w:t xml:space="preserve">10. Вовкотруб Н.В. Застосування паранефральної новокаїнової блокади при гепаторенальному синдромі у високопродуктивних корів // Вісник Білоцерків. держ. аграр. ун-ту. </w:t>
      </w:r>
      <w:r>
        <w:rPr>
          <w:sz w:val="28"/>
          <w:szCs w:val="28"/>
        </w:rPr>
        <w:sym w:font="Symbol" w:char="F02D"/>
      </w:r>
      <w:r>
        <w:rPr>
          <w:sz w:val="28"/>
          <w:szCs w:val="28"/>
          <w:lang w:val="uk-UA"/>
        </w:rPr>
        <w:t xml:space="preserve"> </w:t>
      </w:r>
      <w:r>
        <w:rPr>
          <w:sz w:val="28"/>
          <w:szCs w:val="28"/>
        </w:rPr>
        <w:t xml:space="preserve">Вип. 29. </w:t>
      </w:r>
      <w:r>
        <w:rPr>
          <w:sz w:val="28"/>
          <w:szCs w:val="28"/>
        </w:rPr>
        <w:sym w:font="Symbol" w:char="F02D"/>
      </w:r>
      <w:r>
        <w:rPr>
          <w:sz w:val="28"/>
          <w:szCs w:val="28"/>
        </w:rPr>
        <w:t xml:space="preserve"> Біла Церква, 2004. </w:t>
      </w:r>
      <w:r>
        <w:rPr>
          <w:sz w:val="28"/>
          <w:szCs w:val="28"/>
        </w:rPr>
        <w:sym w:font="Symbol" w:char="F02D"/>
      </w:r>
      <w:r>
        <w:rPr>
          <w:sz w:val="28"/>
          <w:szCs w:val="28"/>
        </w:rPr>
        <w:t xml:space="preserve"> С. 37 </w:t>
      </w:r>
      <w:r>
        <w:rPr>
          <w:sz w:val="28"/>
          <w:szCs w:val="28"/>
        </w:rPr>
        <w:sym w:font="Symbol" w:char="F02D"/>
      </w:r>
      <w:r>
        <w:rPr>
          <w:sz w:val="28"/>
          <w:szCs w:val="28"/>
        </w:rPr>
        <w:t xml:space="preserve"> 46.</w:t>
      </w:r>
    </w:p>
    <w:p w:rsidR="004B2BC3" w:rsidRDefault="004B2BC3" w:rsidP="004B2BC3">
      <w:pPr>
        <w:jc w:val="both"/>
        <w:rPr>
          <w:lang w:val="uk-UA"/>
        </w:rPr>
      </w:pPr>
    </w:p>
    <w:p w:rsidR="004B2BC3" w:rsidRDefault="004B2BC3" w:rsidP="004B2BC3">
      <w:pPr>
        <w:ind w:firstLine="720"/>
        <w:jc w:val="both"/>
        <w:rPr>
          <w:sz w:val="28"/>
          <w:szCs w:val="28"/>
        </w:rPr>
      </w:pPr>
      <w:r>
        <w:rPr>
          <w:b/>
          <w:bCs/>
          <w:sz w:val="28"/>
          <w:szCs w:val="28"/>
          <w:lang w:val="uk-UA"/>
        </w:rPr>
        <w:t>Вовкотруб Н.В. Нефротичний синдром у високопродуктивних корів і новонароджених телят (патогенез, діагностика і лікування).</w:t>
      </w:r>
      <w:r>
        <w:rPr>
          <w:sz w:val="28"/>
          <w:szCs w:val="28"/>
          <w:lang w:val="uk-UA"/>
        </w:rPr>
        <w:t xml:space="preserve"> </w:t>
      </w:r>
      <w:r>
        <w:rPr>
          <w:sz w:val="28"/>
          <w:szCs w:val="28"/>
          <w:lang w:val="uk-UA"/>
        </w:rPr>
        <w:sym w:font="Symbol" w:char="F02D"/>
      </w:r>
      <w:r>
        <w:rPr>
          <w:sz w:val="28"/>
          <w:szCs w:val="28"/>
          <w:lang w:val="uk-UA"/>
        </w:rPr>
        <w:t xml:space="preserve"> Рукопис.</w:t>
      </w:r>
    </w:p>
    <w:p w:rsidR="004B2BC3" w:rsidRDefault="004B2BC3" w:rsidP="004B2BC3">
      <w:pPr>
        <w:ind w:firstLine="720"/>
        <w:jc w:val="both"/>
        <w:rPr>
          <w:sz w:val="28"/>
          <w:szCs w:val="28"/>
        </w:rPr>
      </w:pPr>
      <w:r>
        <w:rPr>
          <w:sz w:val="28"/>
          <w:szCs w:val="28"/>
          <w:lang w:val="uk-UA"/>
        </w:rPr>
        <w:t xml:space="preserve">Дисертація на здобуття наукового ступеня кандидата ветеринарних наук за спеціальністю 16.00.01 – діагностика і терапія тварин. </w:t>
      </w:r>
      <w:r>
        <w:rPr>
          <w:sz w:val="28"/>
          <w:szCs w:val="28"/>
          <w:lang w:val="uk-UA"/>
        </w:rPr>
        <w:sym w:font="Symbol" w:char="F02D"/>
      </w:r>
      <w:r>
        <w:rPr>
          <w:sz w:val="28"/>
          <w:szCs w:val="28"/>
          <w:lang w:val="uk-UA"/>
        </w:rPr>
        <w:t xml:space="preserve"> Білоцерківський державний аграрний університет, Біла Церква, 2005.</w:t>
      </w:r>
    </w:p>
    <w:p w:rsidR="004B2BC3" w:rsidRDefault="004B2BC3" w:rsidP="004B2BC3">
      <w:pPr>
        <w:ind w:firstLine="720"/>
        <w:jc w:val="both"/>
        <w:rPr>
          <w:sz w:val="28"/>
          <w:szCs w:val="28"/>
          <w:lang w:val="uk-UA"/>
        </w:rPr>
      </w:pPr>
      <w:r>
        <w:rPr>
          <w:sz w:val="28"/>
          <w:szCs w:val="28"/>
          <w:lang w:val="uk-UA"/>
        </w:rPr>
        <w:t xml:space="preserve">У дисертації </w:t>
      </w:r>
      <w:r>
        <w:rPr>
          <w:spacing w:val="-6"/>
          <w:sz w:val="28"/>
          <w:szCs w:val="28"/>
          <w:lang w:val="uk-UA"/>
        </w:rPr>
        <w:t xml:space="preserve">експериментально і теоретично обґрунтовані методи діагностики нефротичного синдрому у високопродуктивних корів і телят, хворих на </w:t>
      </w:r>
      <w:r>
        <w:rPr>
          <w:spacing w:val="-6"/>
          <w:sz w:val="28"/>
          <w:szCs w:val="28"/>
          <w:lang w:val="uk-UA"/>
        </w:rPr>
        <w:lastRenderedPageBreak/>
        <w:t xml:space="preserve">колібактеріоз. </w:t>
      </w:r>
      <w:r>
        <w:rPr>
          <w:sz w:val="28"/>
          <w:szCs w:val="28"/>
          <w:lang w:val="uk-UA"/>
        </w:rPr>
        <w:t>Вивчені показники функціонального стану нирок у клінічно здорових високопродуктивних корів і телят першого місяця життя. Вивчено поширення та механізми розвитку нефротичного і гепаторенального синдромів у високопродуктивних корів.</w:t>
      </w:r>
    </w:p>
    <w:p w:rsidR="004B2BC3" w:rsidRDefault="004B2BC3" w:rsidP="004B2BC3">
      <w:pPr>
        <w:jc w:val="both"/>
        <w:rPr>
          <w:sz w:val="28"/>
          <w:szCs w:val="28"/>
          <w:lang w:val="uk-UA"/>
        </w:rPr>
      </w:pPr>
      <w:r>
        <w:rPr>
          <w:sz w:val="28"/>
          <w:szCs w:val="28"/>
          <w:lang w:val="uk-UA"/>
        </w:rPr>
        <w:tab/>
        <w:t>Діагностика нефротичного синдрому грунтується на визначенні вмісту креатиніну в сечі і крові, сечовини і білка в сечі, розрахунках коефіцієнта реабсорбції, концентраційного індексу креатиніну і фактора концентрації сечовини. Критеріями діагностики гепаторенального синдрому у високопродуктивних корів визначено такі: гіперпротеїнемія, гіпоальбумінемія, позитивні результати колоїдно-осадових проб, протеїнурія, глюкозурія, знижений вміст креатиніну та сечовини в сечі, збільшення відношення білок/креатинін, зниження у 100 % корів концентраційного індексу креатиніну та коефіцієнта канальцевої реабсорбції. Вивчено вплив паранефральної новокаїнової блокади на функціональний стан нирок у комплексному лікуванні високопродуктивних корів з ознаками гепаторенального синдрому. Експериментально обгрунтовані критерії діагностики нефротичного синдрому у телят, хворих на колібактеріоз. Встановлено позитивний вплив урсоліту в комплексній схемі лікування хворих телят.</w:t>
      </w:r>
    </w:p>
    <w:p w:rsidR="004B2BC3" w:rsidRDefault="004B2BC3" w:rsidP="004B2BC3">
      <w:pPr>
        <w:ind w:firstLine="720"/>
        <w:jc w:val="both"/>
        <w:rPr>
          <w:sz w:val="28"/>
          <w:szCs w:val="28"/>
          <w:lang w:val="uk-UA"/>
        </w:rPr>
      </w:pPr>
      <w:r>
        <w:rPr>
          <w:b/>
          <w:bCs/>
          <w:sz w:val="28"/>
          <w:szCs w:val="28"/>
          <w:lang w:val="uk-UA"/>
        </w:rPr>
        <w:t>Ключові слова:</w:t>
      </w:r>
      <w:r>
        <w:rPr>
          <w:sz w:val="28"/>
          <w:szCs w:val="28"/>
          <w:lang w:val="uk-UA"/>
        </w:rPr>
        <w:t xml:space="preserve"> високопродуктивні корови, нирки, нефротичний синдром, гепаторенальний синдром, діагностика, сеча, новокаїнова блокада, телята, колібактеріоз, сечовина, креатинін, білок, глюкоза, урсоліт.</w:t>
      </w:r>
    </w:p>
    <w:p w:rsidR="004B2BC3" w:rsidRDefault="004B2BC3" w:rsidP="004B2BC3">
      <w:pPr>
        <w:ind w:firstLine="720"/>
        <w:jc w:val="both"/>
        <w:rPr>
          <w:b/>
          <w:bCs/>
          <w:sz w:val="28"/>
          <w:szCs w:val="28"/>
          <w:lang w:val="uk-UA"/>
        </w:rPr>
      </w:pPr>
    </w:p>
    <w:p w:rsidR="004B2BC3" w:rsidRDefault="004B2BC3" w:rsidP="004B2BC3">
      <w:pPr>
        <w:ind w:firstLine="720"/>
        <w:jc w:val="both"/>
        <w:rPr>
          <w:spacing w:val="-6"/>
          <w:sz w:val="28"/>
          <w:szCs w:val="28"/>
          <w:lang w:val="uk-UA"/>
        </w:rPr>
      </w:pPr>
      <w:r>
        <w:rPr>
          <w:b/>
          <w:bCs/>
          <w:spacing w:val="-6"/>
          <w:sz w:val="28"/>
          <w:szCs w:val="28"/>
          <w:lang w:val="uk-UA"/>
        </w:rPr>
        <w:t>Вовкотруб Н.В. Нефротиче</w:t>
      </w:r>
      <w:r>
        <w:rPr>
          <w:b/>
          <w:bCs/>
          <w:spacing w:val="-6"/>
          <w:sz w:val="28"/>
          <w:szCs w:val="28"/>
        </w:rPr>
        <w:t>ский синдром у высокопродуктивных коров и новорожденных телят (патогенез, диагностика и лечение).</w:t>
      </w:r>
      <w:r>
        <w:rPr>
          <w:spacing w:val="-6"/>
          <w:sz w:val="28"/>
          <w:szCs w:val="28"/>
        </w:rPr>
        <w:t xml:space="preserve"> </w:t>
      </w:r>
      <w:r>
        <w:rPr>
          <w:spacing w:val="-6"/>
          <w:sz w:val="28"/>
          <w:szCs w:val="28"/>
        </w:rPr>
        <w:sym w:font="Symbol" w:char="F02D"/>
      </w:r>
      <w:r>
        <w:rPr>
          <w:spacing w:val="-6"/>
          <w:sz w:val="28"/>
          <w:szCs w:val="28"/>
        </w:rPr>
        <w:t xml:space="preserve"> Рукопись.</w:t>
      </w:r>
    </w:p>
    <w:p w:rsidR="004B2BC3" w:rsidRDefault="004B2BC3" w:rsidP="004B2BC3">
      <w:pPr>
        <w:ind w:firstLine="720"/>
        <w:jc w:val="both"/>
        <w:rPr>
          <w:sz w:val="28"/>
          <w:szCs w:val="28"/>
          <w:lang w:val="uk-UA"/>
        </w:rPr>
      </w:pPr>
      <w:r>
        <w:rPr>
          <w:sz w:val="28"/>
          <w:szCs w:val="28"/>
        </w:rPr>
        <w:t>Диссертация на соискание учёной степени кандидата ветеринарных наук</w:t>
      </w:r>
      <w:r>
        <w:rPr>
          <w:sz w:val="28"/>
          <w:szCs w:val="28"/>
          <w:lang w:val="uk-UA"/>
        </w:rPr>
        <w:t xml:space="preserve"> </w:t>
      </w:r>
      <w:r>
        <w:rPr>
          <w:spacing w:val="-6"/>
          <w:sz w:val="28"/>
          <w:szCs w:val="28"/>
          <w:lang w:val="uk-UA"/>
        </w:rPr>
        <w:t xml:space="preserve">по специальности 16.00.01 </w:t>
      </w:r>
      <w:r>
        <w:rPr>
          <w:spacing w:val="-6"/>
          <w:sz w:val="28"/>
          <w:szCs w:val="28"/>
          <w:lang w:val="uk-UA"/>
        </w:rPr>
        <w:sym w:font="Symbol" w:char="F02D"/>
      </w:r>
      <w:r>
        <w:rPr>
          <w:spacing w:val="-6"/>
          <w:sz w:val="28"/>
          <w:szCs w:val="28"/>
          <w:lang w:val="uk-UA"/>
        </w:rPr>
        <w:t xml:space="preserve"> диагностика и терапия животных. </w:t>
      </w:r>
      <w:r>
        <w:rPr>
          <w:spacing w:val="-6"/>
          <w:sz w:val="28"/>
          <w:szCs w:val="28"/>
          <w:lang w:val="uk-UA"/>
        </w:rPr>
        <w:sym w:font="Symbol" w:char="F02D"/>
      </w:r>
      <w:r>
        <w:rPr>
          <w:sz w:val="28"/>
          <w:szCs w:val="28"/>
          <w:lang w:val="uk-UA"/>
        </w:rPr>
        <w:t xml:space="preserve"> Белоцерковский государственный аграрный университет, Белая Церковь, 2005.</w:t>
      </w:r>
    </w:p>
    <w:p w:rsidR="004B2BC3" w:rsidRDefault="004B2BC3" w:rsidP="004B2BC3">
      <w:pPr>
        <w:ind w:firstLine="720"/>
        <w:jc w:val="both"/>
        <w:rPr>
          <w:sz w:val="28"/>
          <w:szCs w:val="28"/>
        </w:rPr>
      </w:pPr>
      <w:r>
        <w:rPr>
          <w:sz w:val="28"/>
          <w:szCs w:val="28"/>
        </w:rPr>
        <w:t>В диссертации экспериментально и теоретически обоснованы методы диагностики нефротического синдрома у высокопродуктивных коров и телят, больных колибактериозом.</w:t>
      </w:r>
    </w:p>
    <w:p w:rsidR="004B2BC3" w:rsidRDefault="004B2BC3" w:rsidP="004B2BC3">
      <w:pPr>
        <w:ind w:firstLine="720"/>
        <w:jc w:val="both"/>
        <w:rPr>
          <w:sz w:val="28"/>
          <w:szCs w:val="28"/>
        </w:rPr>
      </w:pPr>
      <w:r>
        <w:rPr>
          <w:sz w:val="28"/>
          <w:szCs w:val="28"/>
        </w:rPr>
        <w:t>Функциональное состояние почек у клинически здоровых высокопродуктивных коров в разные физиологические периоды имеет некоторые отличия. У коров в период сухостоя отмечали развитие гипоальбуминемии, незначительной протеинурии и глюкозурии, щелочную реакцию мочи. У к</w:t>
      </w:r>
      <w:r>
        <w:rPr>
          <w:sz w:val="28"/>
          <w:szCs w:val="28"/>
          <w:lang w:val="uk-UA"/>
        </w:rPr>
        <w:t>о</w:t>
      </w:r>
      <w:r>
        <w:rPr>
          <w:sz w:val="28"/>
          <w:szCs w:val="28"/>
        </w:rPr>
        <w:t xml:space="preserve">ров в период ранней лактации состояние почек характеризуется усилением их концентрационной </w:t>
      </w:r>
      <w:r>
        <w:rPr>
          <w:sz w:val="28"/>
          <w:szCs w:val="28"/>
          <w:lang w:val="uk-UA"/>
        </w:rPr>
        <w:t xml:space="preserve">и экскреторной функций,      а </w:t>
      </w:r>
      <w:r>
        <w:rPr>
          <w:sz w:val="28"/>
          <w:szCs w:val="28"/>
        </w:rPr>
        <w:t>фильтрационная и реабсорбционная – не зависят от физиологического состояния коров.</w:t>
      </w:r>
    </w:p>
    <w:p w:rsidR="004B2BC3" w:rsidRDefault="004B2BC3" w:rsidP="004B2BC3">
      <w:pPr>
        <w:ind w:firstLine="720"/>
        <w:jc w:val="both"/>
        <w:rPr>
          <w:sz w:val="28"/>
          <w:szCs w:val="28"/>
        </w:rPr>
      </w:pPr>
      <w:r>
        <w:rPr>
          <w:sz w:val="28"/>
          <w:szCs w:val="28"/>
        </w:rPr>
        <w:t>Нефротический синдром регистрируется у 21,7 % высокопродуктивных коров. Он развивается вследствие кетоза, эндометрита, гнойно-некротических процессов в области конечностей, сердечно-сосудистой недостаточности. Клинические симптомы нефротического синдрома малохарактерные, поэтому диагностировать заболевание следует по результатам исследования мочи, поскольку у 100% коров выявлялись протеинурия (белка 0,3 г/</w:t>
      </w:r>
      <w:r>
        <w:rPr>
          <w:sz w:val="28"/>
          <w:szCs w:val="28"/>
          <w:lang w:val="uk-UA"/>
        </w:rPr>
        <w:t>л</w:t>
      </w:r>
      <w:r>
        <w:rPr>
          <w:sz w:val="28"/>
          <w:szCs w:val="28"/>
        </w:rPr>
        <w:t xml:space="preserve"> и больше) и </w:t>
      </w:r>
      <w:r>
        <w:rPr>
          <w:sz w:val="28"/>
          <w:szCs w:val="28"/>
        </w:rPr>
        <w:lastRenderedPageBreak/>
        <w:t xml:space="preserve">увеличение коэффициента белок/креатинин, у 66 % </w:t>
      </w:r>
      <w:r>
        <w:rPr>
          <w:sz w:val="28"/>
          <w:szCs w:val="28"/>
        </w:rPr>
        <w:sym w:font="Symbol" w:char="F02D"/>
      </w:r>
      <w:r>
        <w:rPr>
          <w:sz w:val="28"/>
          <w:szCs w:val="28"/>
        </w:rPr>
        <w:t xml:space="preserve"> глюкозурия, пониженное содержание мочевины (90 % коров) и креатинина (95 %), снижение реабсорбционной (100%) и концентрационной (95</w:t>
      </w:r>
      <w:r>
        <w:rPr>
          <w:sz w:val="28"/>
          <w:szCs w:val="28"/>
        </w:rPr>
        <w:sym w:font="Symbol" w:char="F02D"/>
      </w:r>
      <w:r>
        <w:rPr>
          <w:sz w:val="28"/>
          <w:szCs w:val="28"/>
        </w:rPr>
        <w:t>100 %) функций почек. Менее показательны изменения крови (незначительная гиперазотемия).</w:t>
      </w:r>
    </w:p>
    <w:p w:rsidR="004B2BC3" w:rsidRDefault="004B2BC3" w:rsidP="004B2BC3">
      <w:pPr>
        <w:ind w:firstLine="720"/>
        <w:jc w:val="both"/>
        <w:rPr>
          <w:sz w:val="28"/>
          <w:szCs w:val="28"/>
        </w:rPr>
      </w:pPr>
      <w:r>
        <w:rPr>
          <w:sz w:val="28"/>
          <w:szCs w:val="28"/>
        </w:rPr>
        <w:t xml:space="preserve">Гепаторенальный синдром регистрируется у 42,3 % высокопродуктивных </w:t>
      </w:r>
    </w:p>
    <w:p w:rsidR="004B2BC3" w:rsidRDefault="004B2BC3" w:rsidP="004B2BC3">
      <w:pPr>
        <w:jc w:val="both"/>
        <w:rPr>
          <w:spacing w:val="-8"/>
          <w:sz w:val="28"/>
          <w:szCs w:val="28"/>
        </w:rPr>
      </w:pPr>
      <w:r>
        <w:rPr>
          <w:sz w:val="28"/>
          <w:szCs w:val="28"/>
        </w:rPr>
        <w:t xml:space="preserve">коров. Патология печени характеризуется развитием гиперпротеинемии и одновременно гипоальбуминемии, положительными результатами сулемовой и формоловой проб, повышением активности гепатоиндикаторных ферментов (АСТ, АЛТ, ГГТ), а патология почек </w:t>
      </w:r>
      <w:r>
        <w:rPr>
          <w:sz w:val="28"/>
          <w:szCs w:val="28"/>
        </w:rPr>
        <w:sym w:font="Symbol" w:char="F02D"/>
      </w:r>
      <w:r>
        <w:rPr>
          <w:sz w:val="28"/>
          <w:szCs w:val="28"/>
        </w:rPr>
        <w:t xml:space="preserve"> нарушением фильтрационной, концентрационной, экскреторной и реабсорбционной функций нефронов, что проявляется развитием протеинурии (количество белка увеличивается в 4,8 раза) глюкозурии (содержание глюкозы возрастает в 2,3 раза), уменьшением количества мочевины и креатинина (в 2 раза) и повышением активности ГГТ в моче, увеличением количества креатинина в крови (у 89</w:t>
      </w:r>
      <w:r>
        <w:rPr>
          <w:sz w:val="28"/>
          <w:szCs w:val="28"/>
        </w:rPr>
        <w:sym w:font="Symbol" w:char="F02D"/>
      </w:r>
      <w:r>
        <w:rPr>
          <w:sz w:val="28"/>
          <w:szCs w:val="28"/>
        </w:rPr>
        <w:t xml:space="preserve">100 % коров), уменьшением коэффициента канальцевой реабсорбции, фактора концентрации мочевины и концентрационного индекса креатинина </w:t>
      </w:r>
      <w:r>
        <w:rPr>
          <w:sz w:val="28"/>
          <w:szCs w:val="28"/>
        </w:rPr>
        <w:sym w:font="Symbol" w:char="F02D"/>
      </w:r>
      <w:r>
        <w:rPr>
          <w:sz w:val="28"/>
          <w:szCs w:val="28"/>
        </w:rPr>
        <w:t xml:space="preserve"> у 100 % коров. При гистологическом исследовании установлены выраженные дистрофические изменения нефронов: мукоидное набухание и белковая зернистая дистрофия эпителиальных клеток извитых канальцев, жировая инфильтрация и гиалиново-капельная дистрофия нефроэпителия, амилоидоз мальпигиевых телец. Из почек коров с гепаторенальным синдромом выделены культуры </w:t>
      </w:r>
      <w:r>
        <w:rPr>
          <w:i/>
          <w:iCs/>
          <w:sz w:val="28"/>
          <w:szCs w:val="28"/>
          <w:lang w:val="en-US"/>
        </w:rPr>
        <w:t>E</w:t>
      </w:r>
      <w:r>
        <w:rPr>
          <w:i/>
          <w:iCs/>
          <w:sz w:val="28"/>
          <w:szCs w:val="28"/>
        </w:rPr>
        <w:t xml:space="preserve">. </w:t>
      </w:r>
      <w:r>
        <w:rPr>
          <w:i/>
          <w:iCs/>
          <w:spacing w:val="-8"/>
          <w:sz w:val="28"/>
          <w:szCs w:val="28"/>
          <w:lang w:val="en-US"/>
        </w:rPr>
        <w:t>coli</w:t>
      </w:r>
      <w:r>
        <w:rPr>
          <w:i/>
          <w:iCs/>
          <w:spacing w:val="-8"/>
          <w:sz w:val="28"/>
          <w:szCs w:val="28"/>
        </w:rPr>
        <w:t xml:space="preserve">, </w:t>
      </w:r>
      <w:r>
        <w:rPr>
          <w:i/>
          <w:iCs/>
          <w:spacing w:val="-8"/>
          <w:sz w:val="28"/>
          <w:szCs w:val="28"/>
          <w:lang w:val="en-US"/>
        </w:rPr>
        <w:t>Cl</w:t>
      </w:r>
      <w:r>
        <w:rPr>
          <w:i/>
          <w:iCs/>
          <w:spacing w:val="-8"/>
          <w:sz w:val="28"/>
          <w:szCs w:val="28"/>
        </w:rPr>
        <w:t xml:space="preserve">ostridium spp., </w:t>
      </w:r>
      <w:r>
        <w:rPr>
          <w:i/>
          <w:iCs/>
          <w:spacing w:val="-8"/>
          <w:sz w:val="28"/>
          <w:szCs w:val="28"/>
          <w:lang w:val="en-US"/>
        </w:rPr>
        <w:t>F</w:t>
      </w:r>
      <w:r>
        <w:rPr>
          <w:i/>
          <w:iCs/>
          <w:spacing w:val="-8"/>
          <w:sz w:val="28"/>
          <w:szCs w:val="28"/>
        </w:rPr>
        <w:t xml:space="preserve">. </w:t>
      </w:r>
      <w:r>
        <w:rPr>
          <w:i/>
          <w:iCs/>
          <w:spacing w:val="-8"/>
          <w:sz w:val="28"/>
          <w:szCs w:val="28"/>
          <w:lang w:val="en-US"/>
        </w:rPr>
        <w:t>necrophorum</w:t>
      </w:r>
      <w:r>
        <w:rPr>
          <w:i/>
          <w:iCs/>
          <w:spacing w:val="-8"/>
          <w:sz w:val="28"/>
          <w:szCs w:val="28"/>
        </w:rPr>
        <w:t xml:space="preserve">, </w:t>
      </w:r>
      <w:r>
        <w:rPr>
          <w:i/>
          <w:iCs/>
          <w:spacing w:val="-8"/>
          <w:sz w:val="28"/>
          <w:szCs w:val="28"/>
          <w:lang w:val="en-US"/>
        </w:rPr>
        <w:t>Staphylococcus</w:t>
      </w:r>
      <w:r>
        <w:rPr>
          <w:i/>
          <w:iCs/>
          <w:spacing w:val="-8"/>
          <w:sz w:val="28"/>
          <w:szCs w:val="28"/>
        </w:rPr>
        <w:t xml:space="preserve"> </w:t>
      </w:r>
      <w:r>
        <w:rPr>
          <w:i/>
          <w:iCs/>
          <w:spacing w:val="-8"/>
          <w:sz w:val="28"/>
          <w:szCs w:val="28"/>
          <w:lang w:val="en-US"/>
        </w:rPr>
        <w:t>aureus</w:t>
      </w:r>
      <w:r>
        <w:rPr>
          <w:i/>
          <w:iCs/>
          <w:spacing w:val="-8"/>
          <w:sz w:val="28"/>
          <w:szCs w:val="28"/>
        </w:rPr>
        <w:t xml:space="preserve">, </w:t>
      </w:r>
      <w:r>
        <w:rPr>
          <w:i/>
          <w:iCs/>
          <w:spacing w:val="-8"/>
          <w:sz w:val="28"/>
          <w:szCs w:val="28"/>
          <w:lang w:val="en-US"/>
        </w:rPr>
        <w:t>Streptococcus</w:t>
      </w:r>
      <w:r>
        <w:rPr>
          <w:i/>
          <w:iCs/>
          <w:spacing w:val="-8"/>
          <w:sz w:val="28"/>
          <w:szCs w:val="28"/>
        </w:rPr>
        <w:t xml:space="preserve"> </w:t>
      </w:r>
      <w:r>
        <w:rPr>
          <w:i/>
          <w:iCs/>
          <w:spacing w:val="-8"/>
          <w:sz w:val="28"/>
          <w:szCs w:val="28"/>
          <w:lang w:val="en-US"/>
        </w:rPr>
        <w:t>spp</w:t>
      </w:r>
      <w:r>
        <w:rPr>
          <w:spacing w:val="-8"/>
          <w:sz w:val="28"/>
          <w:szCs w:val="28"/>
        </w:rPr>
        <w:t xml:space="preserve">., а из мочи </w:t>
      </w:r>
      <w:r>
        <w:rPr>
          <w:spacing w:val="-8"/>
          <w:sz w:val="28"/>
          <w:szCs w:val="28"/>
        </w:rPr>
        <w:sym w:font="Symbol" w:char="F02D"/>
      </w:r>
      <w:r>
        <w:rPr>
          <w:spacing w:val="-8"/>
          <w:sz w:val="28"/>
          <w:szCs w:val="28"/>
        </w:rPr>
        <w:t xml:space="preserve"> </w:t>
      </w:r>
      <w:r>
        <w:rPr>
          <w:i/>
          <w:iCs/>
          <w:spacing w:val="-8"/>
          <w:sz w:val="28"/>
          <w:szCs w:val="28"/>
          <w:lang w:val="en-US"/>
        </w:rPr>
        <w:t>Proteus</w:t>
      </w:r>
      <w:r>
        <w:rPr>
          <w:spacing w:val="-8"/>
          <w:sz w:val="28"/>
          <w:szCs w:val="28"/>
        </w:rPr>
        <w:t xml:space="preserve"> </w:t>
      </w:r>
      <w:r>
        <w:rPr>
          <w:i/>
          <w:iCs/>
          <w:spacing w:val="-8"/>
          <w:sz w:val="28"/>
          <w:szCs w:val="28"/>
          <w:lang w:val="en-US"/>
        </w:rPr>
        <w:t>vulgaris</w:t>
      </w:r>
      <w:r>
        <w:rPr>
          <w:i/>
          <w:iCs/>
          <w:spacing w:val="-8"/>
          <w:sz w:val="28"/>
          <w:szCs w:val="28"/>
        </w:rPr>
        <w:t xml:space="preserve"> </w:t>
      </w:r>
      <w:r>
        <w:rPr>
          <w:spacing w:val="-8"/>
          <w:sz w:val="28"/>
          <w:szCs w:val="28"/>
        </w:rPr>
        <w:t xml:space="preserve">(70 % проб), </w:t>
      </w:r>
      <w:r>
        <w:rPr>
          <w:i/>
          <w:iCs/>
          <w:spacing w:val="-8"/>
          <w:sz w:val="28"/>
          <w:szCs w:val="28"/>
          <w:lang w:val="en-US"/>
        </w:rPr>
        <w:t>E</w:t>
      </w:r>
      <w:r>
        <w:rPr>
          <w:i/>
          <w:iCs/>
          <w:spacing w:val="-8"/>
          <w:sz w:val="28"/>
          <w:szCs w:val="28"/>
        </w:rPr>
        <w:t xml:space="preserve">. </w:t>
      </w:r>
      <w:r>
        <w:rPr>
          <w:i/>
          <w:iCs/>
          <w:spacing w:val="-8"/>
          <w:sz w:val="28"/>
          <w:szCs w:val="28"/>
          <w:lang w:val="en-US"/>
        </w:rPr>
        <w:t>coli</w:t>
      </w:r>
      <w:r>
        <w:rPr>
          <w:spacing w:val="-8"/>
          <w:sz w:val="28"/>
          <w:szCs w:val="28"/>
        </w:rPr>
        <w:t xml:space="preserve"> (30 %), </w:t>
      </w:r>
      <w:r>
        <w:rPr>
          <w:i/>
          <w:iCs/>
          <w:spacing w:val="-8"/>
          <w:sz w:val="28"/>
          <w:szCs w:val="28"/>
          <w:lang w:val="en-US"/>
        </w:rPr>
        <w:t>St</w:t>
      </w:r>
      <w:r>
        <w:rPr>
          <w:i/>
          <w:iCs/>
          <w:spacing w:val="-8"/>
          <w:sz w:val="28"/>
          <w:szCs w:val="28"/>
        </w:rPr>
        <w:t xml:space="preserve">. </w:t>
      </w:r>
      <w:r>
        <w:rPr>
          <w:i/>
          <w:iCs/>
          <w:spacing w:val="-8"/>
          <w:sz w:val="28"/>
          <w:szCs w:val="28"/>
          <w:lang w:val="en-US"/>
        </w:rPr>
        <w:t>aureus</w:t>
      </w:r>
      <w:r>
        <w:rPr>
          <w:spacing w:val="-8"/>
          <w:sz w:val="28"/>
          <w:szCs w:val="28"/>
        </w:rPr>
        <w:t xml:space="preserve"> (20 %), </w:t>
      </w:r>
      <w:r>
        <w:rPr>
          <w:i/>
          <w:iCs/>
          <w:spacing w:val="-8"/>
          <w:sz w:val="28"/>
          <w:szCs w:val="28"/>
          <w:lang w:val="en-US"/>
        </w:rPr>
        <w:t>St</w:t>
      </w:r>
      <w:r>
        <w:rPr>
          <w:i/>
          <w:iCs/>
          <w:spacing w:val="-8"/>
          <w:sz w:val="28"/>
          <w:szCs w:val="28"/>
        </w:rPr>
        <w:t xml:space="preserve">. </w:t>
      </w:r>
      <w:r>
        <w:rPr>
          <w:i/>
          <w:iCs/>
          <w:spacing w:val="-8"/>
          <w:sz w:val="28"/>
          <w:szCs w:val="28"/>
          <w:lang w:val="en-US"/>
        </w:rPr>
        <w:t>album</w:t>
      </w:r>
      <w:r>
        <w:rPr>
          <w:spacing w:val="-8"/>
          <w:sz w:val="28"/>
          <w:szCs w:val="28"/>
        </w:rPr>
        <w:t xml:space="preserve"> (10 %).</w:t>
      </w:r>
    </w:p>
    <w:p w:rsidR="004B2BC3" w:rsidRDefault="004B2BC3" w:rsidP="004B2BC3">
      <w:pPr>
        <w:pStyle w:val="2ffffc"/>
        <w:spacing w:after="0" w:line="240" w:lineRule="auto"/>
        <w:ind w:firstLine="720"/>
        <w:jc w:val="both"/>
        <w:rPr>
          <w:sz w:val="28"/>
          <w:szCs w:val="28"/>
          <w:lang w:eastAsia="ru-RU"/>
        </w:rPr>
      </w:pPr>
      <w:r>
        <w:rPr>
          <w:sz w:val="28"/>
          <w:szCs w:val="28"/>
          <w:lang w:eastAsia="ru-RU"/>
        </w:rPr>
        <w:t>Установили, что одно- и двухразовое применение паранефральной новокаиновой блокады при гепаторенальном синдроме у высокопродуктивных коров не приводит к полному восстановлению функций почек, а лишь к нормализации некоторых показателей мочи (количество белка, глюкозы, активность ГГТ, величина рН).</w:t>
      </w:r>
    </w:p>
    <w:p w:rsidR="004B2BC3" w:rsidRDefault="004B2BC3" w:rsidP="004B2BC3">
      <w:pPr>
        <w:jc w:val="both"/>
        <w:rPr>
          <w:sz w:val="28"/>
          <w:szCs w:val="28"/>
        </w:rPr>
      </w:pPr>
      <w:r>
        <w:rPr>
          <w:sz w:val="28"/>
          <w:szCs w:val="28"/>
        </w:rPr>
        <w:tab/>
        <w:t xml:space="preserve">В первый день жизни у телят </w:t>
      </w:r>
      <w:r>
        <w:rPr>
          <w:sz w:val="28"/>
          <w:szCs w:val="28"/>
          <w:lang w:val="uk-UA"/>
        </w:rPr>
        <w:t>фильтрационная, реабсорбционная и концентрационная функции почек недостаточны, по</w:t>
      </w:r>
      <w:r>
        <w:rPr>
          <w:sz w:val="28"/>
          <w:szCs w:val="28"/>
        </w:rPr>
        <w:t>этом</w:t>
      </w:r>
      <w:r>
        <w:rPr>
          <w:sz w:val="28"/>
          <w:szCs w:val="28"/>
          <w:lang w:val="uk-UA"/>
        </w:rPr>
        <w:t>у в крови отмечали наибольший уровень креатинина, протеинурию, глюкозурию, наименьшую относительную плотность мочи. КИ и Ф</w:t>
      </w:r>
      <w:r>
        <w:rPr>
          <w:sz w:val="28"/>
          <w:szCs w:val="28"/>
        </w:rPr>
        <w:t>КС были очень низкими по сравнению с более поздними показателями. Становление и стабилизация функционального состояния почек наступают на 10</w:t>
      </w:r>
      <w:r>
        <w:rPr>
          <w:sz w:val="28"/>
          <w:szCs w:val="28"/>
        </w:rPr>
        <w:sym w:font="Symbol" w:char="F02D"/>
      </w:r>
      <w:r>
        <w:rPr>
          <w:sz w:val="28"/>
          <w:szCs w:val="28"/>
        </w:rPr>
        <w:t>15-й день жизни телят и постепенно приближаются к показателям, характерным для взрослых животных.</w:t>
      </w:r>
    </w:p>
    <w:p w:rsidR="004B2BC3" w:rsidRDefault="004B2BC3" w:rsidP="004B2BC3">
      <w:pPr>
        <w:jc w:val="both"/>
        <w:rPr>
          <w:sz w:val="28"/>
          <w:szCs w:val="28"/>
        </w:rPr>
      </w:pPr>
      <w:r>
        <w:rPr>
          <w:sz w:val="28"/>
          <w:szCs w:val="28"/>
        </w:rPr>
        <w:tab/>
        <w:t xml:space="preserve">Колибактериоз у новорожденных телят сопровождается развитием нефротического синдрома, информативными диагностическими показателями которого являются: гиперазотемия, увеличение количества креатинина и мочевины в крови и уменьшение их в моче, увеличение содержания белка, глюкозы и активности ГГТ в моче, соотношения белок/креатинин, уменьшение коэфициента канальцевой реабсорбции, величины рН мочи, результаты исследования осадка мочи (лейкоцитурия, гематурия, наличие лейкоцитарных цилиндров). Применение на фоне традиционного для колибактериоза лечения раствора урсолита привело к постепенному восстановлению экскреторной, фильтрационной, реабсорбционной и концентрационной функций почек, </w:t>
      </w:r>
      <w:r>
        <w:rPr>
          <w:sz w:val="28"/>
          <w:szCs w:val="28"/>
        </w:rPr>
        <w:lastRenderedPageBreak/>
        <w:t>начиная с 10-го дня от начала лечения. Однако восстановление не было полным, поскольку активность ГГТ и коэффициент канальцевой реабсорбции не достигали уровня показателей здоровых телят.</w:t>
      </w:r>
    </w:p>
    <w:p w:rsidR="004B2BC3" w:rsidRDefault="004B2BC3" w:rsidP="004B2BC3">
      <w:pPr>
        <w:jc w:val="both"/>
        <w:rPr>
          <w:sz w:val="28"/>
          <w:szCs w:val="28"/>
          <w:lang w:val="uk-UA"/>
        </w:rPr>
      </w:pPr>
      <w:r>
        <w:rPr>
          <w:sz w:val="28"/>
          <w:szCs w:val="28"/>
        </w:rPr>
        <w:tab/>
      </w:r>
      <w:r>
        <w:rPr>
          <w:b/>
          <w:bCs/>
          <w:sz w:val="28"/>
          <w:szCs w:val="28"/>
        </w:rPr>
        <w:t xml:space="preserve">Ключевые слова: </w:t>
      </w:r>
      <w:r>
        <w:rPr>
          <w:sz w:val="28"/>
          <w:szCs w:val="28"/>
          <w:lang w:val="uk-UA"/>
        </w:rPr>
        <w:t>високопродуктивные коровы, почки, нефротический синдром, гепаторенальный синдром, диагностика, моча, новокаиновая блокада, телята, колибактериоз, мочевина, креатинин, белок, глюкоза, урсолит.</w:t>
      </w:r>
    </w:p>
    <w:p w:rsidR="004B2BC3" w:rsidRDefault="004B2BC3" w:rsidP="004B2BC3">
      <w:pPr>
        <w:jc w:val="both"/>
        <w:rPr>
          <w:sz w:val="28"/>
          <w:szCs w:val="28"/>
          <w:lang w:val="uk-UA"/>
        </w:rPr>
      </w:pPr>
    </w:p>
    <w:p w:rsidR="004B2BC3" w:rsidRDefault="004B2BC3" w:rsidP="004B2BC3">
      <w:pPr>
        <w:jc w:val="both"/>
        <w:rPr>
          <w:sz w:val="28"/>
          <w:szCs w:val="28"/>
          <w:lang w:val="en-US"/>
        </w:rPr>
      </w:pPr>
      <w:r>
        <w:rPr>
          <w:sz w:val="28"/>
          <w:szCs w:val="28"/>
        </w:rPr>
        <w:tab/>
      </w:r>
      <w:r>
        <w:rPr>
          <w:b/>
          <w:bCs/>
          <w:sz w:val="28"/>
          <w:szCs w:val="28"/>
          <w:lang w:val="en-US"/>
        </w:rPr>
        <w:t>Vovkotrub N.V. The nephrotic syndrome in high-productive cows and new</w:t>
      </w:r>
      <w:r>
        <w:rPr>
          <w:b/>
          <w:bCs/>
          <w:sz w:val="28"/>
          <w:szCs w:val="28"/>
          <w:lang w:val="uk-UA"/>
        </w:rPr>
        <w:t>-</w:t>
      </w:r>
      <w:r>
        <w:rPr>
          <w:b/>
          <w:bCs/>
          <w:sz w:val="28"/>
          <w:szCs w:val="28"/>
          <w:lang w:val="en-US"/>
        </w:rPr>
        <w:t xml:space="preserve">born calves (pathogenesis, diagnostic and therapy). </w:t>
      </w:r>
      <w:r>
        <w:rPr>
          <w:b/>
          <w:bCs/>
          <w:sz w:val="28"/>
          <w:szCs w:val="28"/>
          <w:lang w:val="en-US"/>
        </w:rPr>
        <w:sym w:font="Symbol" w:char="F02D"/>
      </w:r>
      <w:r>
        <w:rPr>
          <w:b/>
          <w:bCs/>
          <w:sz w:val="28"/>
          <w:szCs w:val="28"/>
          <w:lang w:val="en-US"/>
        </w:rPr>
        <w:t xml:space="preserve"> </w:t>
      </w:r>
      <w:r>
        <w:rPr>
          <w:sz w:val="28"/>
          <w:szCs w:val="28"/>
          <w:lang w:val="en-US"/>
        </w:rPr>
        <w:t>Manuscript.</w:t>
      </w:r>
    </w:p>
    <w:p w:rsidR="004B2BC3" w:rsidRDefault="004B2BC3" w:rsidP="004B2BC3">
      <w:pPr>
        <w:jc w:val="both"/>
        <w:rPr>
          <w:sz w:val="28"/>
          <w:szCs w:val="28"/>
          <w:lang w:val="en-US"/>
        </w:rPr>
      </w:pPr>
      <w:r>
        <w:rPr>
          <w:sz w:val="28"/>
          <w:szCs w:val="28"/>
          <w:lang w:val="en-US"/>
        </w:rPr>
        <w:tab/>
        <w:t xml:space="preserve">The thesis on competition of a scientific degree of the candidate of veterinary sciences on a speciality 16.00.01 </w:t>
      </w:r>
      <w:r>
        <w:rPr>
          <w:sz w:val="28"/>
          <w:szCs w:val="28"/>
          <w:lang w:val="en-US"/>
        </w:rPr>
        <w:sym w:font="Symbol" w:char="F02D"/>
      </w:r>
      <w:r>
        <w:rPr>
          <w:sz w:val="28"/>
          <w:szCs w:val="28"/>
          <w:lang w:val="en-US"/>
        </w:rPr>
        <w:t xml:space="preserve"> diagnostic and therapy of animals. </w:t>
      </w:r>
      <w:r>
        <w:rPr>
          <w:sz w:val="28"/>
          <w:szCs w:val="28"/>
          <w:lang w:val="en-US"/>
        </w:rPr>
        <w:sym w:font="Symbol" w:char="F02D"/>
      </w:r>
      <w:r>
        <w:rPr>
          <w:sz w:val="28"/>
          <w:szCs w:val="28"/>
          <w:lang w:val="en-US"/>
        </w:rPr>
        <w:t xml:space="preserve"> Bila Tserkva State agrarian university, Bila Tserkva, 2005.</w:t>
      </w:r>
    </w:p>
    <w:p w:rsidR="004B2BC3" w:rsidRDefault="004B2BC3" w:rsidP="004B2BC3">
      <w:pPr>
        <w:jc w:val="both"/>
        <w:rPr>
          <w:sz w:val="28"/>
          <w:szCs w:val="28"/>
          <w:lang w:val="en-US"/>
        </w:rPr>
      </w:pPr>
      <w:r>
        <w:rPr>
          <w:sz w:val="28"/>
          <w:szCs w:val="28"/>
          <w:lang w:val="en-US"/>
        </w:rPr>
        <w:tab/>
        <w:t>Different diagnostic methods of nephrotic syndrome in high-productive cows and calves with colibacteriosis are based in this dissertation. There were studied the indexes of functional state of kidney in healthy high-productive cows and calves during the first month of age. Distribution and mechanism of development of nephrotic and hepatorenal syndromes in high-productive cows were investigated.</w:t>
      </w:r>
    </w:p>
    <w:p w:rsidR="004B2BC3" w:rsidRDefault="004B2BC3" w:rsidP="004B2BC3">
      <w:pPr>
        <w:jc w:val="both"/>
        <w:rPr>
          <w:sz w:val="28"/>
          <w:szCs w:val="28"/>
          <w:lang w:val="en-US"/>
        </w:rPr>
      </w:pPr>
      <w:r>
        <w:rPr>
          <w:sz w:val="28"/>
          <w:szCs w:val="28"/>
          <w:lang w:val="en-US"/>
        </w:rPr>
        <w:tab/>
        <w:t>Diagnostic of nephrotic syndrome is based on determination of urea and blood creatinine levels, urea nitrogen and protein levels, reabsorption index, ratio urea creatinine to blood creatinine and ratio urea nitrogen to blood nitrogen. Diagnostic tests of hepatorenal syndrome in high-productive cows are: hyperproteinemia, hypoalbuminemia, positive of colloid-sedimentary tests, proteinuria, glucosuria, decrease urea nitrogen and creatinine levels, increase ratio urea protein to urea creatinine, decrease reabsorption index, ratio urea creatinine to blood creatinine and ratio urea nitrogen to blood nitrogen in 100 per cent cows. There were studied the influence of paranephral Novocain blockade on functional state of kidney for complex treatment in high-productive cows with hepatorenal syndrome. In dissertation experimental information tests of nephrotic syndrome in calves with colibacteriosis were studied. Positive influence of Ursolyte in complex treatment of sick calves are detected.</w:t>
      </w:r>
    </w:p>
    <w:p w:rsidR="004B2BC3" w:rsidRDefault="004B2BC3" w:rsidP="004B2BC3">
      <w:pPr>
        <w:jc w:val="both"/>
        <w:rPr>
          <w:sz w:val="28"/>
          <w:szCs w:val="28"/>
          <w:lang w:val="en-US"/>
        </w:rPr>
      </w:pPr>
      <w:r>
        <w:rPr>
          <w:sz w:val="28"/>
          <w:szCs w:val="28"/>
          <w:lang w:val="en-US"/>
        </w:rPr>
        <w:tab/>
      </w:r>
      <w:r>
        <w:rPr>
          <w:b/>
          <w:bCs/>
          <w:sz w:val="28"/>
          <w:szCs w:val="28"/>
          <w:lang w:val="en-US"/>
        </w:rPr>
        <w:t xml:space="preserve">Key words: </w:t>
      </w:r>
      <w:r>
        <w:rPr>
          <w:sz w:val="28"/>
          <w:szCs w:val="28"/>
          <w:lang w:val="en-US"/>
        </w:rPr>
        <w:t>high-productive cows, kidney, nephrotic syndrome, hepatorenal syndrome, diagnostic, urea, Novocain blockade, calves, colibacteriosis, nitrogen, creatinine, protein, glucose, Ursolyte.</w:t>
      </w:r>
    </w:p>
    <w:p w:rsidR="00215EDD" w:rsidRDefault="00215EDD" w:rsidP="00215EDD">
      <w:pPr>
        <w:widowControl w:val="0"/>
        <w:tabs>
          <w:tab w:val="left" w:pos="0"/>
          <w:tab w:val="left" w:pos="9070"/>
        </w:tabs>
        <w:ind w:right="-144"/>
        <w:jc w:val="center"/>
        <w:rPr>
          <w:b/>
          <w:lang w:val="uk-UA"/>
        </w:rPr>
      </w:pPr>
      <w:bookmarkStart w:id="0" w:name="_GoBack"/>
      <w:bookmarkEnd w:id="0"/>
      <w:r>
        <w:rPr>
          <w:color w:val="FF0000"/>
        </w:rPr>
        <w:t xml:space="preserve">Для заказа доставки данной работы воспользуйтесь поиском на сайте по ссылке:  </w:t>
      </w:r>
      <w:hyperlink r:id="rId11" w:history="1">
        <w:r>
          <w:rPr>
            <w:rStyle w:val="af9"/>
            <w:color w:val="0070C0"/>
          </w:rPr>
          <w:t>http://www.mydisser.com/search.html</w:t>
        </w:r>
      </w:hyperlink>
      <w:r w:rsidRPr="00A42EFE">
        <w:rPr>
          <w:b/>
          <w:lang w:val="uk-UA"/>
        </w:rPr>
        <w:t xml:space="preserve"> </w:t>
      </w:r>
    </w:p>
    <w:p w:rsidR="00E8063E" w:rsidRPr="00215EDD" w:rsidRDefault="00E8063E">
      <w:pPr>
        <w:spacing w:line="336" w:lineRule="auto"/>
        <w:jc w:val="both"/>
        <w:rPr>
          <w:lang w:val="uk-UA"/>
        </w:rPr>
      </w:pPr>
    </w:p>
    <w:sectPr w:rsidR="00E8063E" w:rsidRPr="00215EDD">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81B" w:rsidRDefault="0010581B">
      <w:r>
        <w:separator/>
      </w:r>
    </w:p>
  </w:endnote>
  <w:endnote w:type="continuationSeparator" w:id="0">
    <w:p w:rsidR="0010581B" w:rsidRDefault="0010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203" w:usb1="00000000" w:usb2="00000000" w:usb3="00000000" w:csb0="00000005"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81B" w:rsidRDefault="0010581B">
      <w:r>
        <w:separator/>
      </w:r>
    </w:p>
  </w:footnote>
  <w:footnote w:type="continuationSeparator" w:id="0">
    <w:p w:rsidR="0010581B" w:rsidRDefault="00105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C3" w:rsidRDefault="004B2BC3">
    <w:pPr>
      <w:pStyle w:val="affffffff0"/>
      <w:framePr w:wrap="auto" w:vAnchor="text" w:hAnchor="page" w:x="5842" w:y="13"/>
      <w:rPr>
        <w:rStyle w:val="af8"/>
        <w:lang w:val="uk-UA"/>
      </w:rPr>
    </w:pPr>
    <w:r>
      <w:rPr>
        <w:rStyle w:val="af8"/>
      </w:rPr>
      <w:fldChar w:fldCharType="begin"/>
    </w:r>
    <w:r>
      <w:rPr>
        <w:rStyle w:val="af8"/>
      </w:rPr>
      <w:instrText xml:space="preserve">PAGE  </w:instrText>
    </w:r>
    <w:r>
      <w:rPr>
        <w:rStyle w:val="af8"/>
      </w:rPr>
      <w:fldChar w:fldCharType="separate"/>
    </w:r>
    <w:r>
      <w:rPr>
        <w:rStyle w:val="af8"/>
        <w:noProof/>
      </w:rPr>
      <w:t>1</w:t>
    </w:r>
    <w:r>
      <w:rPr>
        <w:rStyle w:val="af8"/>
      </w:rPr>
      <w:fldChar w:fldCharType="end"/>
    </w:r>
  </w:p>
  <w:p w:rsidR="004B2BC3" w:rsidRDefault="004B2BC3">
    <w:pPr>
      <w:pStyle w:val="affffffff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0"/>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0">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1">
    <w:nsid w:val="4F6D5650"/>
    <w:multiLevelType w:val="singleLevel"/>
    <w:tmpl w:val="D24E845E"/>
    <w:lvl w:ilvl="0">
      <w:start w:val="1"/>
      <w:numFmt w:val="decimal"/>
      <w:pStyle w:val="123"/>
      <w:lvlText w:val="%1."/>
      <w:lvlJc w:val="left"/>
      <w:pPr>
        <w:tabs>
          <w:tab w:val="num" w:pos="360"/>
        </w:tabs>
        <w:ind w:left="360" w:hanging="360"/>
      </w:pPr>
    </w:lvl>
  </w:abstractNum>
  <w:abstractNum w:abstractNumId="52">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3">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4">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8">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9">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0">
    <w:nsid w:val="77C21A67"/>
    <w:multiLevelType w:val="multilevel"/>
    <w:tmpl w:val="85FEE6EC"/>
    <w:lvl w:ilvl="0">
      <w:start w:val="1"/>
      <w:numFmt w:val="decimal"/>
      <w:pStyle w:val="af0"/>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1">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84418DA"/>
    <w:multiLevelType w:val="hybridMultilevel"/>
    <w:tmpl w:val="32AC5568"/>
    <w:lvl w:ilvl="0" w:tplc="0BD2E406">
      <w:start w:val="1"/>
      <w:numFmt w:val="decimal"/>
      <w:pStyle w:val="af1"/>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8"/>
  </w:num>
  <w:num w:numId="39">
    <w:abstractNumId w:val="0"/>
  </w:num>
  <w:num w:numId="40">
    <w:abstractNumId w:val="1"/>
  </w:num>
  <w:num w:numId="41">
    <w:abstractNumId w:val="2"/>
  </w:num>
  <w:num w:numId="42">
    <w:abstractNumId w:val="43"/>
  </w:num>
  <w:num w:numId="43">
    <w:abstractNumId w:val="58"/>
  </w:num>
  <w:num w:numId="44">
    <w:abstractNumId w:val="47"/>
  </w:num>
  <w:num w:numId="45">
    <w:abstractNumId w:val="51"/>
  </w:num>
  <w:num w:numId="46">
    <w:abstractNumId w:val="60"/>
  </w:num>
  <w:num w:numId="47">
    <w:abstractNumId w:val="53"/>
  </w:num>
  <w:num w:numId="48">
    <w:abstractNumId w:val="49"/>
  </w:num>
  <w:num w:numId="49">
    <w:abstractNumId w:val="52"/>
  </w:num>
  <w:num w:numId="50">
    <w:abstractNumId w:val="56"/>
  </w:num>
  <w:num w:numId="51">
    <w:abstractNumId w:val="57"/>
  </w:num>
  <w:num w:numId="52">
    <w:abstractNumId w:val="50"/>
  </w:num>
  <w:num w:numId="53">
    <w:abstractNumId w:val="45"/>
  </w:num>
  <w:num w:numId="54">
    <w:abstractNumId w:val="62"/>
  </w:num>
  <w:num w:numId="55">
    <w:abstractNumId w:val="59"/>
  </w:num>
  <w:num w:numId="56">
    <w:abstractNumId w:val="46"/>
  </w:num>
  <w:num w:numId="57">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1742F"/>
    <w:rsid w:val="00020746"/>
    <w:rsid w:val="00023C08"/>
    <w:rsid w:val="000255F2"/>
    <w:rsid w:val="000375CA"/>
    <w:rsid w:val="00040372"/>
    <w:rsid w:val="00041695"/>
    <w:rsid w:val="00046361"/>
    <w:rsid w:val="00051685"/>
    <w:rsid w:val="0005299B"/>
    <w:rsid w:val="000561E5"/>
    <w:rsid w:val="00072F8F"/>
    <w:rsid w:val="00073375"/>
    <w:rsid w:val="00075237"/>
    <w:rsid w:val="00076851"/>
    <w:rsid w:val="00080A3E"/>
    <w:rsid w:val="0008255B"/>
    <w:rsid w:val="0008365B"/>
    <w:rsid w:val="000844DE"/>
    <w:rsid w:val="00095D61"/>
    <w:rsid w:val="000976D0"/>
    <w:rsid w:val="000A142E"/>
    <w:rsid w:val="000A14FE"/>
    <w:rsid w:val="000A1941"/>
    <w:rsid w:val="000A1DDF"/>
    <w:rsid w:val="000A25D7"/>
    <w:rsid w:val="000A3262"/>
    <w:rsid w:val="000A4888"/>
    <w:rsid w:val="000A56E3"/>
    <w:rsid w:val="000A6478"/>
    <w:rsid w:val="000C7B56"/>
    <w:rsid w:val="000D3398"/>
    <w:rsid w:val="000D53AB"/>
    <w:rsid w:val="000D778B"/>
    <w:rsid w:val="000E07FB"/>
    <w:rsid w:val="000E2508"/>
    <w:rsid w:val="000E3896"/>
    <w:rsid w:val="000E4AF9"/>
    <w:rsid w:val="000E6014"/>
    <w:rsid w:val="000F088D"/>
    <w:rsid w:val="000F13C5"/>
    <w:rsid w:val="000F1E8A"/>
    <w:rsid w:val="000F1F3E"/>
    <w:rsid w:val="000F20CE"/>
    <w:rsid w:val="000F46E7"/>
    <w:rsid w:val="000F5F3A"/>
    <w:rsid w:val="000F672C"/>
    <w:rsid w:val="000F7285"/>
    <w:rsid w:val="0010053C"/>
    <w:rsid w:val="00101A95"/>
    <w:rsid w:val="0010581B"/>
    <w:rsid w:val="0011344B"/>
    <w:rsid w:val="0011403E"/>
    <w:rsid w:val="00114849"/>
    <w:rsid w:val="0012055A"/>
    <w:rsid w:val="00124A27"/>
    <w:rsid w:val="0013003F"/>
    <w:rsid w:val="00130ABA"/>
    <w:rsid w:val="00131C6A"/>
    <w:rsid w:val="0013554E"/>
    <w:rsid w:val="001407E0"/>
    <w:rsid w:val="0014173E"/>
    <w:rsid w:val="00143253"/>
    <w:rsid w:val="00144172"/>
    <w:rsid w:val="00146E7F"/>
    <w:rsid w:val="00151077"/>
    <w:rsid w:val="00152934"/>
    <w:rsid w:val="00155598"/>
    <w:rsid w:val="00155A06"/>
    <w:rsid w:val="00155A25"/>
    <w:rsid w:val="001573D9"/>
    <w:rsid w:val="00161F23"/>
    <w:rsid w:val="001622EC"/>
    <w:rsid w:val="00162A81"/>
    <w:rsid w:val="00166E48"/>
    <w:rsid w:val="00181293"/>
    <w:rsid w:val="00181372"/>
    <w:rsid w:val="00184441"/>
    <w:rsid w:val="00187408"/>
    <w:rsid w:val="0019483C"/>
    <w:rsid w:val="00196061"/>
    <w:rsid w:val="001A197B"/>
    <w:rsid w:val="001A4B8C"/>
    <w:rsid w:val="001A5E82"/>
    <w:rsid w:val="001A692E"/>
    <w:rsid w:val="001A6FC9"/>
    <w:rsid w:val="001B1091"/>
    <w:rsid w:val="001B223E"/>
    <w:rsid w:val="001B4376"/>
    <w:rsid w:val="001B4C01"/>
    <w:rsid w:val="001B7EB7"/>
    <w:rsid w:val="001C2B3D"/>
    <w:rsid w:val="001C337E"/>
    <w:rsid w:val="001C702E"/>
    <w:rsid w:val="001D3DEF"/>
    <w:rsid w:val="001D3FB4"/>
    <w:rsid w:val="001D5247"/>
    <w:rsid w:val="001E0674"/>
    <w:rsid w:val="001E4738"/>
    <w:rsid w:val="001F14AE"/>
    <w:rsid w:val="001F1507"/>
    <w:rsid w:val="001F66E7"/>
    <w:rsid w:val="001F7920"/>
    <w:rsid w:val="00201DFB"/>
    <w:rsid w:val="0020387D"/>
    <w:rsid w:val="0020401E"/>
    <w:rsid w:val="002048F5"/>
    <w:rsid w:val="002066DB"/>
    <w:rsid w:val="00206C75"/>
    <w:rsid w:val="0021207A"/>
    <w:rsid w:val="00214C91"/>
    <w:rsid w:val="00215EDD"/>
    <w:rsid w:val="00217AF1"/>
    <w:rsid w:val="00225E27"/>
    <w:rsid w:val="0023008C"/>
    <w:rsid w:val="00231850"/>
    <w:rsid w:val="002343B5"/>
    <w:rsid w:val="00243054"/>
    <w:rsid w:val="00245E07"/>
    <w:rsid w:val="00247022"/>
    <w:rsid w:val="002530A0"/>
    <w:rsid w:val="002531E9"/>
    <w:rsid w:val="00254562"/>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1E19"/>
    <w:rsid w:val="002A4B4D"/>
    <w:rsid w:val="002A4E16"/>
    <w:rsid w:val="002A59AC"/>
    <w:rsid w:val="002A6528"/>
    <w:rsid w:val="002A75DD"/>
    <w:rsid w:val="002B12C4"/>
    <w:rsid w:val="002B2A7F"/>
    <w:rsid w:val="002B2E64"/>
    <w:rsid w:val="002B6D66"/>
    <w:rsid w:val="002C0469"/>
    <w:rsid w:val="002C6799"/>
    <w:rsid w:val="002C769A"/>
    <w:rsid w:val="002D03DA"/>
    <w:rsid w:val="002D11A8"/>
    <w:rsid w:val="002D4909"/>
    <w:rsid w:val="002D50B9"/>
    <w:rsid w:val="002D5513"/>
    <w:rsid w:val="002D5BB9"/>
    <w:rsid w:val="002E0D82"/>
    <w:rsid w:val="002E27BA"/>
    <w:rsid w:val="002E284B"/>
    <w:rsid w:val="002E2B12"/>
    <w:rsid w:val="002E3705"/>
    <w:rsid w:val="002E41F0"/>
    <w:rsid w:val="002E7C75"/>
    <w:rsid w:val="002F0E53"/>
    <w:rsid w:val="002F142F"/>
    <w:rsid w:val="002F1BEC"/>
    <w:rsid w:val="002F5991"/>
    <w:rsid w:val="00300AE0"/>
    <w:rsid w:val="0030114A"/>
    <w:rsid w:val="003015D7"/>
    <w:rsid w:val="0030185F"/>
    <w:rsid w:val="00304F1E"/>
    <w:rsid w:val="00305A59"/>
    <w:rsid w:val="003070C6"/>
    <w:rsid w:val="003102ED"/>
    <w:rsid w:val="00311AF5"/>
    <w:rsid w:val="00312315"/>
    <w:rsid w:val="00314A13"/>
    <w:rsid w:val="0031649C"/>
    <w:rsid w:val="00320501"/>
    <w:rsid w:val="00321565"/>
    <w:rsid w:val="00326BE5"/>
    <w:rsid w:val="00327295"/>
    <w:rsid w:val="00327F45"/>
    <w:rsid w:val="00334A60"/>
    <w:rsid w:val="00337111"/>
    <w:rsid w:val="0034094A"/>
    <w:rsid w:val="00342491"/>
    <w:rsid w:val="00343708"/>
    <w:rsid w:val="0034501B"/>
    <w:rsid w:val="0035068C"/>
    <w:rsid w:val="00351F51"/>
    <w:rsid w:val="00353320"/>
    <w:rsid w:val="00357DED"/>
    <w:rsid w:val="00361BF8"/>
    <w:rsid w:val="00361CD4"/>
    <w:rsid w:val="00366DC0"/>
    <w:rsid w:val="00370E10"/>
    <w:rsid w:val="00371074"/>
    <w:rsid w:val="003723CF"/>
    <w:rsid w:val="00373B65"/>
    <w:rsid w:val="00383B3E"/>
    <w:rsid w:val="00390306"/>
    <w:rsid w:val="003907B7"/>
    <w:rsid w:val="0039380B"/>
    <w:rsid w:val="003946A8"/>
    <w:rsid w:val="00397A92"/>
    <w:rsid w:val="003A1A62"/>
    <w:rsid w:val="003A1DEA"/>
    <w:rsid w:val="003A308E"/>
    <w:rsid w:val="003A3D03"/>
    <w:rsid w:val="003A4B27"/>
    <w:rsid w:val="003A67F5"/>
    <w:rsid w:val="003A6904"/>
    <w:rsid w:val="003B0B1C"/>
    <w:rsid w:val="003B102F"/>
    <w:rsid w:val="003B6CA9"/>
    <w:rsid w:val="003C00A6"/>
    <w:rsid w:val="003C6BE6"/>
    <w:rsid w:val="003D2931"/>
    <w:rsid w:val="003D4FB4"/>
    <w:rsid w:val="003D58DB"/>
    <w:rsid w:val="003E3271"/>
    <w:rsid w:val="003E5A4D"/>
    <w:rsid w:val="003F02D9"/>
    <w:rsid w:val="003F1EBF"/>
    <w:rsid w:val="003F3645"/>
    <w:rsid w:val="004001AC"/>
    <w:rsid w:val="00400D66"/>
    <w:rsid w:val="004028F7"/>
    <w:rsid w:val="00403B6D"/>
    <w:rsid w:val="0040585D"/>
    <w:rsid w:val="0040611F"/>
    <w:rsid w:val="004102F1"/>
    <w:rsid w:val="00411303"/>
    <w:rsid w:val="00411717"/>
    <w:rsid w:val="00413C9C"/>
    <w:rsid w:val="00413F08"/>
    <w:rsid w:val="00414194"/>
    <w:rsid w:val="00417AB3"/>
    <w:rsid w:val="00420E35"/>
    <w:rsid w:val="004230E1"/>
    <w:rsid w:val="00425DC1"/>
    <w:rsid w:val="00427C57"/>
    <w:rsid w:val="004313DD"/>
    <w:rsid w:val="00431B39"/>
    <w:rsid w:val="004324FC"/>
    <w:rsid w:val="00435007"/>
    <w:rsid w:val="004434E2"/>
    <w:rsid w:val="004438AE"/>
    <w:rsid w:val="004446D6"/>
    <w:rsid w:val="00447C7D"/>
    <w:rsid w:val="0045076A"/>
    <w:rsid w:val="00453A09"/>
    <w:rsid w:val="00455459"/>
    <w:rsid w:val="00457062"/>
    <w:rsid w:val="0046167F"/>
    <w:rsid w:val="00463D1B"/>
    <w:rsid w:val="00466BE9"/>
    <w:rsid w:val="00467071"/>
    <w:rsid w:val="00471A16"/>
    <w:rsid w:val="00474560"/>
    <w:rsid w:val="00474B03"/>
    <w:rsid w:val="00477220"/>
    <w:rsid w:val="0048188D"/>
    <w:rsid w:val="00481E98"/>
    <w:rsid w:val="004827DC"/>
    <w:rsid w:val="004942BD"/>
    <w:rsid w:val="00496A5A"/>
    <w:rsid w:val="004A2C8D"/>
    <w:rsid w:val="004A36EF"/>
    <w:rsid w:val="004A4122"/>
    <w:rsid w:val="004A5A83"/>
    <w:rsid w:val="004A62C2"/>
    <w:rsid w:val="004A6A8F"/>
    <w:rsid w:val="004B2BC3"/>
    <w:rsid w:val="004B482A"/>
    <w:rsid w:val="004B59E3"/>
    <w:rsid w:val="004B7DC6"/>
    <w:rsid w:val="004C017C"/>
    <w:rsid w:val="004C3B30"/>
    <w:rsid w:val="004C4F46"/>
    <w:rsid w:val="004C647D"/>
    <w:rsid w:val="004C6BDF"/>
    <w:rsid w:val="004C7E0B"/>
    <w:rsid w:val="004D0EB2"/>
    <w:rsid w:val="004D1E66"/>
    <w:rsid w:val="004D40D8"/>
    <w:rsid w:val="004D53C1"/>
    <w:rsid w:val="004E21C4"/>
    <w:rsid w:val="004F03AF"/>
    <w:rsid w:val="004F1609"/>
    <w:rsid w:val="004F6B1B"/>
    <w:rsid w:val="00501DCF"/>
    <w:rsid w:val="00503E86"/>
    <w:rsid w:val="005043A8"/>
    <w:rsid w:val="00504701"/>
    <w:rsid w:val="00506913"/>
    <w:rsid w:val="0051283E"/>
    <w:rsid w:val="00512A55"/>
    <w:rsid w:val="00514FB4"/>
    <w:rsid w:val="00515330"/>
    <w:rsid w:val="0051645F"/>
    <w:rsid w:val="005166AB"/>
    <w:rsid w:val="00520028"/>
    <w:rsid w:val="00524D1A"/>
    <w:rsid w:val="00525E88"/>
    <w:rsid w:val="005309B2"/>
    <w:rsid w:val="005319B5"/>
    <w:rsid w:val="00532DA3"/>
    <w:rsid w:val="00533D18"/>
    <w:rsid w:val="00535170"/>
    <w:rsid w:val="0053658E"/>
    <w:rsid w:val="00542706"/>
    <w:rsid w:val="005461ED"/>
    <w:rsid w:val="00546F44"/>
    <w:rsid w:val="0054723C"/>
    <w:rsid w:val="005506B9"/>
    <w:rsid w:val="00550763"/>
    <w:rsid w:val="005521DD"/>
    <w:rsid w:val="005526E0"/>
    <w:rsid w:val="00552E25"/>
    <w:rsid w:val="00553FF9"/>
    <w:rsid w:val="00560D82"/>
    <w:rsid w:val="00566598"/>
    <w:rsid w:val="00571220"/>
    <w:rsid w:val="00574CD2"/>
    <w:rsid w:val="005754E0"/>
    <w:rsid w:val="005760E9"/>
    <w:rsid w:val="00576C1A"/>
    <w:rsid w:val="00577305"/>
    <w:rsid w:val="005803EE"/>
    <w:rsid w:val="00592471"/>
    <w:rsid w:val="0059285F"/>
    <w:rsid w:val="005A2875"/>
    <w:rsid w:val="005A2E5F"/>
    <w:rsid w:val="005A388A"/>
    <w:rsid w:val="005A4EFD"/>
    <w:rsid w:val="005A6080"/>
    <w:rsid w:val="005B0D87"/>
    <w:rsid w:val="005B16C4"/>
    <w:rsid w:val="005B3DD8"/>
    <w:rsid w:val="005B7A3E"/>
    <w:rsid w:val="005C061A"/>
    <w:rsid w:val="005C0E6E"/>
    <w:rsid w:val="005C3CE3"/>
    <w:rsid w:val="005C4CE2"/>
    <w:rsid w:val="005C731C"/>
    <w:rsid w:val="005D4493"/>
    <w:rsid w:val="005E277E"/>
    <w:rsid w:val="005E2FD3"/>
    <w:rsid w:val="005F6D71"/>
    <w:rsid w:val="006002B7"/>
    <w:rsid w:val="00600D4B"/>
    <w:rsid w:val="00602122"/>
    <w:rsid w:val="00602226"/>
    <w:rsid w:val="00602546"/>
    <w:rsid w:val="006028F4"/>
    <w:rsid w:val="0060768C"/>
    <w:rsid w:val="00612DF3"/>
    <w:rsid w:val="00616243"/>
    <w:rsid w:val="006166AF"/>
    <w:rsid w:val="00616BC2"/>
    <w:rsid w:val="00616E4F"/>
    <w:rsid w:val="006225B8"/>
    <w:rsid w:val="006244A2"/>
    <w:rsid w:val="00634490"/>
    <w:rsid w:val="00635355"/>
    <w:rsid w:val="00637D15"/>
    <w:rsid w:val="00642C56"/>
    <w:rsid w:val="00643237"/>
    <w:rsid w:val="00643854"/>
    <w:rsid w:val="006441F0"/>
    <w:rsid w:val="0064487E"/>
    <w:rsid w:val="00645F7B"/>
    <w:rsid w:val="00646A1F"/>
    <w:rsid w:val="00647E9E"/>
    <w:rsid w:val="00650F42"/>
    <w:rsid w:val="00652BD4"/>
    <w:rsid w:val="00655AC5"/>
    <w:rsid w:val="00670C57"/>
    <w:rsid w:val="00680625"/>
    <w:rsid w:val="00680A81"/>
    <w:rsid w:val="00687553"/>
    <w:rsid w:val="00690275"/>
    <w:rsid w:val="006A0054"/>
    <w:rsid w:val="006A1105"/>
    <w:rsid w:val="006A435E"/>
    <w:rsid w:val="006A5936"/>
    <w:rsid w:val="006A7080"/>
    <w:rsid w:val="006B04EB"/>
    <w:rsid w:val="006B1B0A"/>
    <w:rsid w:val="006B3544"/>
    <w:rsid w:val="006B4767"/>
    <w:rsid w:val="006B4C3D"/>
    <w:rsid w:val="006B505A"/>
    <w:rsid w:val="006C05FB"/>
    <w:rsid w:val="006C4955"/>
    <w:rsid w:val="006C72C3"/>
    <w:rsid w:val="006C7D70"/>
    <w:rsid w:val="006D25D4"/>
    <w:rsid w:val="006D6977"/>
    <w:rsid w:val="006E182A"/>
    <w:rsid w:val="006E6019"/>
    <w:rsid w:val="006F0333"/>
    <w:rsid w:val="006F0769"/>
    <w:rsid w:val="006F1417"/>
    <w:rsid w:val="006F299A"/>
    <w:rsid w:val="00700395"/>
    <w:rsid w:val="00700A9A"/>
    <w:rsid w:val="0071065D"/>
    <w:rsid w:val="00712775"/>
    <w:rsid w:val="00714EB5"/>
    <w:rsid w:val="0071510D"/>
    <w:rsid w:val="00726C2E"/>
    <w:rsid w:val="00726F97"/>
    <w:rsid w:val="00727B28"/>
    <w:rsid w:val="00727CA0"/>
    <w:rsid w:val="0073789E"/>
    <w:rsid w:val="0074121F"/>
    <w:rsid w:val="00744206"/>
    <w:rsid w:val="00746BEE"/>
    <w:rsid w:val="0075289A"/>
    <w:rsid w:val="00756F4B"/>
    <w:rsid w:val="007575D0"/>
    <w:rsid w:val="00760C9A"/>
    <w:rsid w:val="007624A1"/>
    <w:rsid w:val="00762FCA"/>
    <w:rsid w:val="00763BF6"/>
    <w:rsid w:val="00763C76"/>
    <w:rsid w:val="00767053"/>
    <w:rsid w:val="00767213"/>
    <w:rsid w:val="007755D7"/>
    <w:rsid w:val="00775749"/>
    <w:rsid w:val="007854B5"/>
    <w:rsid w:val="00786206"/>
    <w:rsid w:val="00793F75"/>
    <w:rsid w:val="007945B0"/>
    <w:rsid w:val="00794799"/>
    <w:rsid w:val="0079582D"/>
    <w:rsid w:val="00796CBC"/>
    <w:rsid w:val="007A3A4A"/>
    <w:rsid w:val="007A4DE4"/>
    <w:rsid w:val="007A6113"/>
    <w:rsid w:val="007A6E26"/>
    <w:rsid w:val="007B0B78"/>
    <w:rsid w:val="007C2E1C"/>
    <w:rsid w:val="007C548E"/>
    <w:rsid w:val="007C7837"/>
    <w:rsid w:val="007D1239"/>
    <w:rsid w:val="007D2A15"/>
    <w:rsid w:val="007D39BE"/>
    <w:rsid w:val="007E0D1A"/>
    <w:rsid w:val="007E16C4"/>
    <w:rsid w:val="007E3165"/>
    <w:rsid w:val="007E5068"/>
    <w:rsid w:val="007E5161"/>
    <w:rsid w:val="007E7625"/>
    <w:rsid w:val="007F1F35"/>
    <w:rsid w:val="007F3184"/>
    <w:rsid w:val="007F36DA"/>
    <w:rsid w:val="007F7A29"/>
    <w:rsid w:val="00800E32"/>
    <w:rsid w:val="00802229"/>
    <w:rsid w:val="00803975"/>
    <w:rsid w:val="00813104"/>
    <w:rsid w:val="00817738"/>
    <w:rsid w:val="00820AEC"/>
    <w:rsid w:val="00821FBF"/>
    <w:rsid w:val="0082285C"/>
    <w:rsid w:val="00824A9F"/>
    <w:rsid w:val="00831383"/>
    <w:rsid w:val="008322C5"/>
    <w:rsid w:val="008327B1"/>
    <w:rsid w:val="00833E4A"/>
    <w:rsid w:val="008373B3"/>
    <w:rsid w:val="00840EC3"/>
    <w:rsid w:val="00844694"/>
    <w:rsid w:val="00846A3F"/>
    <w:rsid w:val="00850F56"/>
    <w:rsid w:val="00854667"/>
    <w:rsid w:val="00855D5D"/>
    <w:rsid w:val="00855E0D"/>
    <w:rsid w:val="00857A6A"/>
    <w:rsid w:val="008607F0"/>
    <w:rsid w:val="00863007"/>
    <w:rsid w:val="00863266"/>
    <w:rsid w:val="00863339"/>
    <w:rsid w:val="00864733"/>
    <w:rsid w:val="008666D1"/>
    <w:rsid w:val="008708F9"/>
    <w:rsid w:val="00872215"/>
    <w:rsid w:val="008739B7"/>
    <w:rsid w:val="008740A3"/>
    <w:rsid w:val="00874EF6"/>
    <w:rsid w:val="00876327"/>
    <w:rsid w:val="0087703A"/>
    <w:rsid w:val="00877AA5"/>
    <w:rsid w:val="00880281"/>
    <w:rsid w:val="00882736"/>
    <w:rsid w:val="0088465A"/>
    <w:rsid w:val="00885A91"/>
    <w:rsid w:val="00885E2D"/>
    <w:rsid w:val="00886B4E"/>
    <w:rsid w:val="0089177A"/>
    <w:rsid w:val="0089415E"/>
    <w:rsid w:val="0089625E"/>
    <w:rsid w:val="00896C58"/>
    <w:rsid w:val="008A1CFC"/>
    <w:rsid w:val="008A2403"/>
    <w:rsid w:val="008A3B27"/>
    <w:rsid w:val="008A48F5"/>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7A5F"/>
    <w:rsid w:val="008E7CFC"/>
    <w:rsid w:val="008F04ED"/>
    <w:rsid w:val="008F087D"/>
    <w:rsid w:val="008F0DBA"/>
    <w:rsid w:val="008F1989"/>
    <w:rsid w:val="008F5213"/>
    <w:rsid w:val="008F656A"/>
    <w:rsid w:val="00900797"/>
    <w:rsid w:val="00902A7A"/>
    <w:rsid w:val="009031DC"/>
    <w:rsid w:val="00907B3C"/>
    <w:rsid w:val="00921441"/>
    <w:rsid w:val="00925BB8"/>
    <w:rsid w:val="0092636F"/>
    <w:rsid w:val="00930253"/>
    <w:rsid w:val="00930E31"/>
    <w:rsid w:val="00931872"/>
    <w:rsid w:val="00933100"/>
    <w:rsid w:val="00935F1E"/>
    <w:rsid w:val="00937513"/>
    <w:rsid w:val="00940655"/>
    <w:rsid w:val="009411FF"/>
    <w:rsid w:val="00941BB0"/>
    <w:rsid w:val="0094228A"/>
    <w:rsid w:val="0094629F"/>
    <w:rsid w:val="009546F7"/>
    <w:rsid w:val="00956A02"/>
    <w:rsid w:val="009621BA"/>
    <w:rsid w:val="00964165"/>
    <w:rsid w:val="0096429C"/>
    <w:rsid w:val="009654A3"/>
    <w:rsid w:val="009673CA"/>
    <w:rsid w:val="00971131"/>
    <w:rsid w:val="009723CA"/>
    <w:rsid w:val="00973CC1"/>
    <w:rsid w:val="00976556"/>
    <w:rsid w:val="0097734F"/>
    <w:rsid w:val="0097772C"/>
    <w:rsid w:val="00984220"/>
    <w:rsid w:val="00984C0E"/>
    <w:rsid w:val="00987157"/>
    <w:rsid w:val="00991213"/>
    <w:rsid w:val="00992C5D"/>
    <w:rsid w:val="00995574"/>
    <w:rsid w:val="00996C85"/>
    <w:rsid w:val="009A2709"/>
    <w:rsid w:val="009B3919"/>
    <w:rsid w:val="009B5F24"/>
    <w:rsid w:val="009C1E4B"/>
    <w:rsid w:val="009C50EA"/>
    <w:rsid w:val="009C7D55"/>
    <w:rsid w:val="009D105D"/>
    <w:rsid w:val="009D19C2"/>
    <w:rsid w:val="009D350E"/>
    <w:rsid w:val="009D48F0"/>
    <w:rsid w:val="009D4CB8"/>
    <w:rsid w:val="009E4969"/>
    <w:rsid w:val="009E766C"/>
    <w:rsid w:val="009F396A"/>
    <w:rsid w:val="009F3BC7"/>
    <w:rsid w:val="009F4BD2"/>
    <w:rsid w:val="009F6633"/>
    <w:rsid w:val="009F7EAC"/>
    <w:rsid w:val="00A0133D"/>
    <w:rsid w:val="00A021F2"/>
    <w:rsid w:val="00A16CA2"/>
    <w:rsid w:val="00A23A7B"/>
    <w:rsid w:val="00A27490"/>
    <w:rsid w:val="00A30982"/>
    <w:rsid w:val="00A31EB7"/>
    <w:rsid w:val="00A32AF9"/>
    <w:rsid w:val="00A35CD1"/>
    <w:rsid w:val="00A37637"/>
    <w:rsid w:val="00A4158A"/>
    <w:rsid w:val="00A41FCB"/>
    <w:rsid w:val="00A42EFE"/>
    <w:rsid w:val="00A5107D"/>
    <w:rsid w:val="00A521E0"/>
    <w:rsid w:val="00A52A91"/>
    <w:rsid w:val="00A531B5"/>
    <w:rsid w:val="00A532BC"/>
    <w:rsid w:val="00A55659"/>
    <w:rsid w:val="00A557C7"/>
    <w:rsid w:val="00A569F3"/>
    <w:rsid w:val="00A617E5"/>
    <w:rsid w:val="00A640AD"/>
    <w:rsid w:val="00A6514B"/>
    <w:rsid w:val="00A67340"/>
    <w:rsid w:val="00A72C86"/>
    <w:rsid w:val="00A814A4"/>
    <w:rsid w:val="00A8167B"/>
    <w:rsid w:val="00A84733"/>
    <w:rsid w:val="00A8571A"/>
    <w:rsid w:val="00A87C56"/>
    <w:rsid w:val="00A90284"/>
    <w:rsid w:val="00A94368"/>
    <w:rsid w:val="00A9472A"/>
    <w:rsid w:val="00A96C62"/>
    <w:rsid w:val="00AA13C0"/>
    <w:rsid w:val="00AA2DB9"/>
    <w:rsid w:val="00AA35CC"/>
    <w:rsid w:val="00AA7C46"/>
    <w:rsid w:val="00AB4B29"/>
    <w:rsid w:val="00AC1A68"/>
    <w:rsid w:val="00AC1CB8"/>
    <w:rsid w:val="00AC454C"/>
    <w:rsid w:val="00AC5CFA"/>
    <w:rsid w:val="00AC5F6C"/>
    <w:rsid w:val="00AC7317"/>
    <w:rsid w:val="00AD01B6"/>
    <w:rsid w:val="00AD0C70"/>
    <w:rsid w:val="00AD346B"/>
    <w:rsid w:val="00AD75CF"/>
    <w:rsid w:val="00AE0187"/>
    <w:rsid w:val="00AE1804"/>
    <w:rsid w:val="00AE229E"/>
    <w:rsid w:val="00AF0A40"/>
    <w:rsid w:val="00AF5500"/>
    <w:rsid w:val="00AF649C"/>
    <w:rsid w:val="00B01DD9"/>
    <w:rsid w:val="00B01F85"/>
    <w:rsid w:val="00B0207B"/>
    <w:rsid w:val="00B02726"/>
    <w:rsid w:val="00B02945"/>
    <w:rsid w:val="00B06CD7"/>
    <w:rsid w:val="00B07A45"/>
    <w:rsid w:val="00B1230A"/>
    <w:rsid w:val="00B15527"/>
    <w:rsid w:val="00B17097"/>
    <w:rsid w:val="00B242E3"/>
    <w:rsid w:val="00B25B37"/>
    <w:rsid w:val="00B2632D"/>
    <w:rsid w:val="00B26E31"/>
    <w:rsid w:val="00B277C9"/>
    <w:rsid w:val="00B27C83"/>
    <w:rsid w:val="00B30426"/>
    <w:rsid w:val="00B3226C"/>
    <w:rsid w:val="00B339FA"/>
    <w:rsid w:val="00B357B3"/>
    <w:rsid w:val="00B36AC4"/>
    <w:rsid w:val="00B40C8A"/>
    <w:rsid w:val="00B46023"/>
    <w:rsid w:val="00B46ED5"/>
    <w:rsid w:val="00B50083"/>
    <w:rsid w:val="00B50795"/>
    <w:rsid w:val="00B50A13"/>
    <w:rsid w:val="00B52F20"/>
    <w:rsid w:val="00B53BD0"/>
    <w:rsid w:val="00B56881"/>
    <w:rsid w:val="00B627E1"/>
    <w:rsid w:val="00B645CD"/>
    <w:rsid w:val="00B7172B"/>
    <w:rsid w:val="00B71FB9"/>
    <w:rsid w:val="00B71FE9"/>
    <w:rsid w:val="00B74DF7"/>
    <w:rsid w:val="00B764A0"/>
    <w:rsid w:val="00B7676C"/>
    <w:rsid w:val="00B800A2"/>
    <w:rsid w:val="00B81E1B"/>
    <w:rsid w:val="00B8206A"/>
    <w:rsid w:val="00B82288"/>
    <w:rsid w:val="00B84E7D"/>
    <w:rsid w:val="00B90BA3"/>
    <w:rsid w:val="00B95492"/>
    <w:rsid w:val="00BA1512"/>
    <w:rsid w:val="00BA3A4E"/>
    <w:rsid w:val="00BB0D1A"/>
    <w:rsid w:val="00BB224D"/>
    <w:rsid w:val="00BB5C74"/>
    <w:rsid w:val="00BB6AE9"/>
    <w:rsid w:val="00BC0901"/>
    <w:rsid w:val="00BC2942"/>
    <w:rsid w:val="00BC46F7"/>
    <w:rsid w:val="00BC661B"/>
    <w:rsid w:val="00BD4E98"/>
    <w:rsid w:val="00BE01B5"/>
    <w:rsid w:val="00BE10F7"/>
    <w:rsid w:val="00BE2339"/>
    <w:rsid w:val="00BE256E"/>
    <w:rsid w:val="00BE2595"/>
    <w:rsid w:val="00BE72C2"/>
    <w:rsid w:val="00BE7803"/>
    <w:rsid w:val="00BF1277"/>
    <w:rsid w:val="00BF2359"/>
    <w:rsid w:val="00BF5374"/>
    <w:rsid w:val="00BF5F04"/>
    <w:rsid w:val="00C0117D"/>
    <w:rsid w:val="00C01EB0"/>
    <w:rsid w:val="00C1108A"/>
    <w:rsid w:val="00C20DA6"/>
    <w:rsid w:val="00C22DB5"/>
    <w:rsid w:val="00C2400B"/>
    <w:rsid w:val="00C251D4"/>
    <w:rsid w:val="00C27308"/>
    <w:rsid w:val="00C34C20"/>
    <w:rsid w:val="00C41A8C"/>
    <w:rsid w:val="00C43AD7"/>
    <w:rsid w:val="00C44D61"/>
    <w:rsid w:val="00C50948"/>
    <w:rsid w:val="00C50E4C"/>
    <w:rsid w:val="00C51E0B"/>
    <w:rsid w:val="00C53120"/>
    <w:rsid w:val="00C55453"/>
    <w:rsid w:val="00C56704"/>
    <w:rsid w:val="00C57A2C"/>
    <w:rsid w:val="00C57DC8"/>
    <w:rsid w:val="00C57DDE"/>
    <w:rsid w:val="00C60C45"/>
    <w:rsid w:val="00C61439"/>
    <w:rsid w:val="00C62B6D"/>
    <w:rsid w:val="00C70C58"/>
    <w:rsid w:val="00C77163"/>
    <w:rsid w:val="00C773E4"/>
    <w:rsid w:val="00C81AAD"/>
    <w:rsid w:val="00C84C96"/>
    <w:rsid w:val="00C87CAD"/>
    <w:rsid w:val="00C900C1"/>
    <w:rsid w:val="00C914D9"/>
    <w:rsid w:val="00C93557"/>
    <w:rsid w:val="00CA251F"/>
    <w:rsid w:val="00CA2AC2"/>
    <w:rsid w:val="00CA4ED4"/>
    <w:rsid w:val="00CA713B"/>
    <w:rsid w:val="00CB106C"/>
    <w:rsid w:val="00CB1C7A"/>
    <w:rsid w:val="00CB5B02"/>
    <w:rsid w:val="00CB74DD"/>
    <w:rsid w:val="00CC009E"/>
    <w:rsid w:val="00CC6B39"/>
    <w:rsid w:val="00CC6BB0"/>
    <w:rsid w:val="00CD018B"/>
    <w:rsid w:val="00CD23CD"/>
    <w:rsid w:val="00CD2BB4"/>
    <w:rsid w:val="00CD4D47"/>
    <w:rsid w:val="00CD7F16"/>
    <w:rsid w:val="00CE2459"/>
    <w:rsid w:val="00CE3755"/>
    <w:rsid w:val="00CE4CB1"/>
    <w:rsid w:val="00CF01FC"/>
    <w:rsid w:val="00CF117F"/>
    <w:rsid w:val="00CF6003"/>
    <w:rsid w:val="00D00FD0"/>
    <w:rsid w:val="00D01CDF"/>
    <w:rsid w:val="00D1222A"/>
    <w:rsid w:val="00D13A16"/>
    <w:rsid w:val="00D1591A"/>
    <w:rsid w:val="00D213FC"/>
    <w:rsid w:val="00D24B08"/>
    <w:rsid w:val="00D2545D"/>
    <w:rsid w:val="00D265D4"/>
    <w:rsid w:val="00D274C4"/>
    <w:rsid w:val="00D3158B"/>
    <w:rsid w:val="00D33949"/>
    <w:rsid w:val="00D347FA"/>
    <w:rsid w:val="00D34B6F"/>
    <w:rsid w:val="00D4317D"/>
    <w:rsid w:val="00D46BAC"/>
    <w:rsid w:val="00D52279"/>
    <w:rsid w:val="00D52679"/>
    <w:rsid w:val="00D548D3"/>
    <w:rsid w:val="00D56C70"/>
    <w:rsid w:val="00D60933"/>
    <w:rsid w:val="00D62C56"/>
    <w:rsid w:val="00D6322B"/>
    <w:rsid w:val="00D649AF"/>
    <w:rsid w:val="00D6582F"/>
    <w:rsid w:val="00D65B56"/>
    <w:rsid w:val="00D73023"/>
    <w:rsid w:val="00D77579"/>
    <w:rsid w:val="00D7790B"/>
    <w:rsid w:val="00D77CCF"/>
    <w:rsid w:val="00D8283E"/>
    <w:rsid w:val="00D82CB4"/>
    <w:rsid w:val="00D8346C"/>
    <w:rsid w:val="00D83EAA"/>
    <w:rsid w:val="00D84181"/>
    <w:rsid w:val="00D91191"/>
    <w:rsid w:val="00D92266"/>
    <w:rsid w:val="00D92919"/>
    <w:rsid w:val="00D92B1F"/>
    <w:rsid w:val="00D930A9"/>
    <w:rsid w:val="00D959BF"/>
    <w:rsid w:val="00D963CD"/>
    <w:rsid w:val="00D96D85"/>
    <w:rsid w:val="00D97F12"/>
    <w:rsid w:val="00DA2CC3"/>
    <w:rsid w:val="00DA3580"/>
    <w:rsid w:val="00DA67B1"/>
    <w:rsid w:val="00DA687D"/>
    <w:rsid w:val="00DA7EE8"/>
    <w:rsid w:val="00DB027F"/>
    <w:rsid w:val="00DB0422"/>
    <w:rsid w:val="00DB43FE"/>
    <w:rsid w:val="00DB5B53"/>
    <w:rsid w:val="00DB73F3"/>
    <w:rsid w:val="00DB777F"/>
    <w:rsid w:val="00DC1B71"/>
    <w:rsid w:val="00DC4532"/>
    <w:rsid w:val="00DD4EAD"/>
    <w:rsid w:val="00DE1D4A"/>
    <w:rsid w:val="00DE555D"/>
    <w:rsid w:val="00DE5840"/>
    <w:rsid w:val="00DE5D7B"/>
    <w:rsid w:val="00DF115E"/>
    <w:rsid w:val="00E00292"/>
    <w:rsid w:val="00E00B2A"/>
    <w:rsid w:val="00E01248"/>
    <w:rsid w:val="00E038A0"/>
    <w:rsid w:val="00E0488E"/>
    <w:rsid w:val="00E048FD"/>
    <w:rsid w:val="00E126BD"/>
    <w:rsid w:val="00E212C7"/>
    <w:rsid w:val="00E223A9"/>
    <w:rsid w:val="00E2388F"/>
    <w:rsid w:val="00E260F0"/>
    <w:rsid w:val="00E26F4E"/>
    <w:rsid w:val="00E32001"/>
    <w:rsid w:val="00E3373F"/>
    <w:rsid w:val="00E36256"/>
    <w:rsid w:val="00E36438"/>
    <w:rsid w:val="00E36459"/>
    <w:rsid w:val="00E4138E"/>
    <w:rsid w:val="00E4149B"/>
    <w:rsid w:val="00E41BF2"/>
    <w:rsid w:val="00E4430E"/>
    <w:rsid w:val="00E52BEF"/>
    <w:rsid w:val="00E5494D"/>
    <w:rsid w:val="00E57281"/>
    <w:rsid w:val="00E60651"/>
    <w:rsid w:val="00E62C0B"/>
    <w:rsid w:val="00E6348D"/>
    <w:rsid w:val="00E63D91"/>
    <w:rsid w:val="00E700A1"/>
    <w:rsid w:val="00E73D4A"/>
    <w:rsid w:val="00E8063E"/>
    <w:rsid w:val="00E806EB"/>
    <w:rsid w:val="00E81681"/>
    <w:rsid w:val="00E8248F"/>
    <w:rsid w:val="00E8304A"/>
    <w:rsid w:val="00E866D7"/>
    <w:rsid w:val="00E86990"/>
    <w:rsid w:val="00E91213"/>
    <w:rsid w:val="00E91F1E"/>
    <w:rsid w:val="00E93DC6"/>
    <w:rsid w:val="00E94606"/>
    <w:rsid w:val="00E978BC"/>
    <w:rsid w:val="00EA3D12"/>
    <w:rsid w:val="00EA57BA"/>
    <w:rsid w:val="00EB2896"/>
    <w:rsid w:val="00EB777B"/>
    <w:rsid w:val="00EC36BB"/>
    <w:rsid w:val="00EC68A6"/>
    <w:rsid w:val="00ED245E"/>
    <w:rsid w:val="00ED2E24"/>
    <w:rsid w:val="00ED4ADB"/>
    <w:rsid w:val="00ED4C29"/>
    <w:rsid w:val="00EE097C"/>
    <w:rsid w:val="00EE1FC1"/>
    <w:rsid w:val="00EE5520"/>
    <w:rsid w:val="00EE7714"/>
    <w:rsid w:val="00EF4B95"/>
    <w:rsid w:val="00EF51C8"/>
    <w:rsid w:val="00EF6814"/>
    <w:rsid w:val="00EF76B6"/>
    <w:rsid w:val="00F00B47"/>
    <w:rsid w:val="00F00E76"/>
    <w:rsid w:val="00F02799"/>
    <w:rsid w:val="00F04FBC"/>
    <w:rsid w:val="00F051A8"/>
    <w:rsid w:val="00F07431"/>
    <w:rsid w:val="00F14427"/>
    <w:rsid w:val="00F1446F"/>
    <w:rsid w:val="00F224B8"/>
    <w:rsid w:val="00F33C1A"/>
    <w:rsid w:val="00F36ED4"/>
    <w:rsid w:val="00F42DB2"/>
    <w:rsid w:val="00F47998"/>
    <w:rsid w:val="00F501BB"/>
    <w:rsid w:val="00F525E6"/>
    <w:rsid w:val="00F52E0F"/>
    <w:rsid w:val="00F56B5D"/>
    <w:rsid w:val="00F60B67"/>
    <w:rsid w:val="00F6176E"/>
    <w:rsid w:val="00F63BC4"/>
    <w:rsid w:val="00F65DB8"/>
    <w:rsid w:val="00F6632F"/>
    <w:rsid w:val="00F67C61"/>
    <w:rsid w:val="00F74DB4"/>
    <w:rsid w:val="00F75AF3"/>
    <w:rsid w:val="00F82CC5"/>
    <w:rsid w:val="00F84E02"/>
    <w:rsid w:val="00F85ACE"/>
    <w:rsid w:val="00F8619C"/>
    <w:rsid w:val="00F864E0"/>
    <w:rsid w:val="00F91991"/>
    <w:rsid w:val="00F94D65"/>
    <w:rsid w:val="00F962AA"/>
    <w:rsid w:val="00FA3FE5"/>
    <w:rsid w:val="00FA439D"/>
    <w:rsid w:val="00FA713E"/>
    <w:rsid w:val="00FA7F67"/>
    <w:rsid w:val="00FB028D"/>
    <w:rsid w:val="00FB4310"/>
    <w:rsid w:val="00FB5208"/>
    <w:rsid w:val="00FC1FB3"/>
    <w:rsid w:val="00FC5D3D"/>
    <w:rsid w:val="00FD2E16"/>
    <w:rsid w:val="00FD6CC5"/>
    <w:rsid w:val="00FE1A62"/>
    <w:rsid w:val="00FE1EF6"/>
    <w:rsid w:val="00FE71FF"/>
    <w:rsid w:val="00FE721F"/>
    <w:rsid w:val="00FE754F"/>
    <w:rsid w:val="00FF090E"/>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toc 1" w:qFormat="1"/>
    <w:lsdException w:name="toc 2"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footnote reference" w:uiPriority="99"/>
    <w:lsdException w:name="page number" w:uiPriority="99"/>
    <w:lsdException w:name="macro" w:uiPriority="99"/>
    <w:lsdException w:name="toa heading" w:uiPriority="99"/>
    <w:lsdException w:name="List 4" w:uiPriority="99"/>
    <w:lsdException w:name="List Bullet 2" w:uiPriority="99"/>
    <w:lsdException w:name="List Number 2" w:uiPriority="99"/>
    <w:lsdException w:name="Title" w:semiHidden="0" w:uiPriority="99" w:unhideWhenUsed="0" w:qFormat="1"/>
    <w:lsdException w:name="Closing" w:uiPriority="99"/>
    <w:lsdException w:name="Signature" w:uiPriority="99"/>
    <w:lsdException w:name="Default Paragraph Font" w:uiPriority="1"/>
    <w:lsdException w:name="Body Text" w:uiPriority="99"/>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Body Text 2" w:uiPriority="99"/>
    <w:lsdException w:name="Body Text 3" w:uiPriority="99"/>
    <w:lsdException w:name="Body Text Indent 2" w:uiPriority="99"/>
    <w:lsdException w:name="Strong" w:semiHidden="0" w:unhideWhenUsed="0" w:qFormat="1"/>
    <w:lsdException w:name="Emphasis" w:semiHidden="0" w:unhideWhenUsed="0" w:qFormat="1"/>
    <w:lsdException w:name="E-mail Signature" w:uiPriority="99"/>
    <w:lsdException w:name="Normal (Web)"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2"/>
    <w:next w:val="af2"/>
    <w:uiPriority w:val="99"/>
    <w:qFormat/>
    <w:pPr>
      <w:keepNext/>
      <w:numPr>
        <w:numId w:val="1"/>
      </w:numPr>
      <w:spacing w:before="240" w:after="60"/>
      <w:outlineLvl w:val="0"/>
    </w:pPr>
    <w:rPr>
      <w:rFonts w:ascii="Mincho" w:hAnsi="Mincho"/>
      <w:b/>
      <w:bCs/>
      <w:kern w:val="1"/>
      <w:sz w:val="32"/>
      <w:szCs w:val="32"/>
    </w:rPr>
  </w:style>
  <w:style w:type="paragraph" w:styleId="20">
    <w:name w:val="heading 2"/>
    <w:basedOn w:val="af2"/>
    <w:next w:val="af2"/>
    <w:uiPriority w:val="99"/>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2"/>
    <w:uiPriority w:val="99"/>
    <w:qFormat/>
    <w:pPr>
      <w:numPr>
        <w:ilvl w:val="2"/>
      </w:numPr>
      <w:outlineLvl w:val="2"/>
    </w:pPr>
  </w:style>
  <w:style w:type="paragraph" w:styleId="4">
    <w:name w:val="heading 4"/>
    <w:basedOn w:val="af2"/>
    <w:next w:val="af2"/>
    <w:qFormat/>
    <w:pPr>
      <w:keepNext/>
      <w:numPr>
        <w:ilvl w:val="3"/>
        <w:numId w:val="1"/>
      </w:numPr>
      <w:spacing w:line="360" w:lineRule="auto"/>
      <w:jc w:val="center"/>
      <w:outlineLvl w:val="3"/>
    </w:pPr>
    <w:rPr>
      <w:sz w:val="32"/>
      <w:szCs w:val="20"/>
    </w:rPr>
  </w:style>
  <w:style w:type="paragraph" w:styleId="5">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Дисертація-Список Знак1"/>
    <w:uiPriority w:val="99"/>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uiPriority w:val="99"/>
  </w:style>
  <w:style w:type="character" w:styleId="af9">
    <w:name w:val="Hyperlink"/>
    <w:rPr>
      <w:color w:val="0000FF"/>
      <w:u w:val="single"/>
    </w:rPr>
  </w:style>
  <w:style w:type="character" w:customStyle="1" w:styleId="afa">
    <w:name w:val="Верхний колонтитул Знак"/>
    <w:aliases w:val=" Знак2 Знак"/>
    <w:uiPriority w:val="99"/>
    <w:rPr>
      <w:sz w:val="28"/>
      <w:szCs w:val="24"/>
    </w:rPr>
  </w:style>
  <w:style w:type="character" w:customStyle="1" w:styleId="afb">
    <w:name w:val="Нижний колонтитул Знак"/>
    <w:uiPriority w:val="99"/>
    <w:rPr>
      <w:sz w:val="24"/>
      <w:szCs w:val="24"/>
    </w:rPr>
  </w:style>
  <w:style w:type="character" w:customStyle="1" w:styleId="22">
    <w:name w:val="Заголовок 2 Знак"/>
    <w:uiPriority w:val="99"/>
    <w:rPr>
      <w:rFonts w:ascii="Mincho" w:hAnsi="Mincho" w:cs="Mincho"/>
      <w:b/>
      <w:bCs/>
      <w:i/>
      <w:iCs/>
      <w:sz w:val="28"/>
      <w:szCs w:val="28"/>
    </w:rPr>
  </w:style>
  <w:style w:type="character" w:customStyle="1" w:styleId="13">
    <w:name w:val="Заголовок 1 Знак"/>
    <w:aliases w:val="Заголовок Знак1"/>
    <w:uiPriority w:val="9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aliases w:val="Керівник Знак"/>
    <w:link w:val="34"/>
    <w:uiPriority w:val="99"/>
    <w:rPr>
      <w:sz w:val="16"/>
      <w:szCs w:val="16"/>
    </w:rPr>
  </w:style>
  <w:style w:type="character" w:customStyle="1" w:styleId="35">
    <w:name w:val="Заголовок 3 Знак"/>
    <w:uiPriority w:val="99"/>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d">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uiPriority w:val="99"/>
    <w:rPr>
      <w:sz w:val="28"/>
    </w:rPr>
  </w:style>
  <w:style w:type="character" w:customStyle="1" w:styleId="36">
    <w:name w:val="Основной текст с отступом 3 Знак"/>
    <w:link w:val="37"/>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uiPriority w:val="99"/>
    <w:rPr>
      <w:vertAlign w:val="superscript"/>
    </w:rPr>
  </w:style>
  <w:style w:type="character" w:customStyle="1" w:styleId="affb">
    <w:name w:val="Название Знак"/>
    <w:aliases w:val="Знак1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uiPriority w:val="99"/>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b">
    <w:name w:val="???????? ????? ??????1"/>
    <w:rPr>
      <w:sz w:val="20"/>
      <w:szCs w:val="20"/>
    </w:rPr>
  </w:style>
  <w:style w:type="character" w:customStyle="1" w:styleId="afffffff5">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2"/>
    <w:link w:val="1ff0"/>
    <w:uiPriority w:val="99"/>
    <w:pPr>
      <w:spacing w:after="120"/>
    </w:pPr>
    <w:rPr>
      <w:sz w:val="28"/>
    </w:rPr>
  </w:style>
  <w:style w:type="paragraph" w:styleId="afffffffe">
    <w:name w:val="List"/>
    <w:basedOn w:val="af2"/>
    <w:pPr>
      <w:tabs>
        <w:tab w:val="left" w:pos="644"/>
      </w:tabs>
      <w:spacing w:before="60" w:after="60"/>
      <w:ind w:left="624" w:hanging="340"/>
    </w:pPr>
    <w:rPr>
      <w:sz w:val="26"/>
    </w:rPr>
  </w:style>
  <w:style w:type="paragraph" w:customStyle="1" w:styleId="2fe">
    <w:name w:val="Название2"/>
    <w:basedOn w:val="af2"/>
    <w:pPr>
      <w:suppressLineNumbers/>
      <w:spacing w:before="120" w:after="120"/>
    </w:pPr>
    <w:rPr>
      <w:rFonts w:cs="Times New Roman CYR"/>
      <w:i/>
      <w:iCs/>
    </w:rPr>
  </w:style>
  <w:style w:type="paragraph" w:customStyle="1" w:styleId="2ff">
    <w:name w:val="Указатель2"/>
    <w:basedOn w:val="af2"/>
    <w:pPr>
      <w:suppressLineNumbers/>
    </w:pPr>
    <w:rPr>
      <w:rFonts w:cs="Times New Roman CYR"/>
    </w:rPr>
  </w:style>
  <w:style w:type="paragraph" w:styleId="1ff1">
    <w:name w:val="toc 1"/>
    <w:aliases w:val="Дисс. Оглавление 1, 1,Стиль таб"/>
    <w:basedOn w:val="af2"/>
    <w:next w:val="af2"/>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2"/>
    <w:uiPriority w:val="99"/>
    <w:pPr>
      <w:spacing w:line="240" w:lineRule="atLeast"/>
      <w:jc w:val="both"/>
    </w:pPr>
  </w:style>
  <w:style w:type="paragraph" w:styleId="affffffff0">
    <w:name w:val="header"/>
    <w:aliases w:val=" Знак2,Знак5"/>
    <w:basedOn w:val="af2"/>
    <w:uiPriority w:val="99"/>
    <w:pPr>
      <w:tabs>
        <w:tab w:val="center" w:pos="4677"/>
        <w:tab w:val="right" w:pos="9355"/>
      </w:tabs>
      <w:spacing w:line="240" w:lineRule="atLeast"/>
      <w:ind w:firstLine="700"/>
      <w:jc w:val="both"/>
    </w:pPr>
    <w:rPr>
      <w:sz w:val="28"/>
    </w:rPr>
  </w:style>
  <w:style w:type="paragraph" w:customStyle="1" w:styleId="1ff2">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1">
    <w:name w:val="Title"/>
    <w:aliases w:val="Название подраздела"/>
    <w:basedOn w:val="af2"/>
    <w:next w:val="affffffff2"/>
    <w:link w:val="2ff0"/>
    <w:uiPriority w:val="99"/>
    <w:qFormat/>
    <w:pPr>
      <w:spacing w:line="360" w:lineRule="auto"/>
      <w:jc w:val="center"/>
    </w:pPr>
    <w:rPr>
      <w:caps/>
      <w:sz w:val="32"/>
      <w:szCs w:val="20"/>
    </w:rPr>
  </w:style>
  <w:style w:type="paragraph" w:styleId="affffffff2">
    <w:name w:val="Subtitle"/>
    <w:basedOn w:val="af2"/>
    <w:next w:val="afffffffd"/>
    <w:qFormat/>
    <w:pPr>
      <w:widowControl w:val="0"/>
      <w:jc w:val="center"/>
    </w:pPr>
    <w:rPr>
      <w:rFonts w:ascii="OpenSymbol" w:hAnsi="OpenSymbol" w:cs="OpenSymbol"/>
      <w:b/>
      <w:sz w:val="20"/>
      <w:szCs w:val="20"/>
    </w:rPr>
  </w:style>
  <w:style w:type="paragraph" w:styleId="affffffff3">
    <w:name w:val="footer"/>
    <w:basedOn w:val="af2"/>
    <w:link w:val="2ff1"/>
    <w:uiPriority w:val="99"/>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2"/>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5">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5"/>
    <w:pPr>
      <w:widowControl w:val="0"/>
      <w:spacing w:line="360" w:lineRule="auto"/>
    </w:pPr>
    <w:rPr>
      <w:sz w:val="18"/>
      <w:szCs w:val="20"/>
      <w:lang w:val="en-US"/>
    </w:rPr>
  </w:style>
  <w:style w:type="paragraph" w:customStyle="1" w:styleId="affffffff6">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3">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8">
    <w:name w:val="Стандарт"/>
    <w:basedOn w:val="af2"/>
    <w:pPr>
      <w:spacing w:line="312" w:lineRule="auto"/>
      <w:ind w:firstLine="720"/>
      <w:jc w:val="both"/>
    </w:pPr>
    <w:rPr>
      <w:sz w:val="26"/>
      <w:szCs w:val="20"/>
    </w:rPr>
  </w:style>
  <w:style w:type="paragraph" w:customStyle="1" w:styleId="2ff2">
    <w:name w:val="Название объекта2"/>
    <w:basedOn w:val="af2"/>
    <w:next w:val="af2"/>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2"/>
    <w:uiPriority w:val="99"/>
    <w:pPr>
      <w:spacing w:before="280" w:after="280"/>
    </w:pPr>
    <w:rPr>
      <w:color w:val="000000"/>
    </w:rPr>
  </w:style>
  <w:style w:type="paragraph" w:customStyle="1" w:styleId="rvps698610">
    <w:name w:val="rvps698610"/>
    <w:basedOn w:val="af2"/>
    <w:pPr>
      <w:spacing w:after="100"/>
      <w:ind w:right="200"/>
    </w:pPr>
  </w:style>
  <w:style w:type="paragraph" w:styleId="3f4">
    <w:name w:val="toc 3"/>
    <w:basedOn w:val="af2"/>
    <w:next w:val="af2"/>
    <w:link w:val="3f5"/>
    <w:pPr>
      <w:widowControl w:val="0"/>
      <w:tabs>
        <w:tab w:val="right" w:leader="dot" w:pos="9061"/>
      </w:tabs>
      <w:spacing w:line="360" w:lineRule="auto"/>
      <w:ind w:left="278" w:firstLine="567"/>
    </w:pPr>
    <w:rPr>
      <w:sz w:val="28"/>
      <w:szCs w:val="20"/>
    </w:rPr>
  </w:style>
  <w:style w:type="paragraph" w:styleId="2ff3">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4">
    <w:name w:val="Текст2"/>
    <w:basedOn w:val="af2"/>
    <w:rPr>
      <w:rFonts w:ascii="ISOCPEUR" w:hAnsi="ISOCPEUR" w:cs="ISOCPEUR"/>
      <w:sz w:val="20"/>
      <w:szCs w:val="20"/>
    </w:rPr>
  </w:style>
  <w:style w:type="paragraph" w:customStyle="1" w:styleId="1ff4">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2"/>
    <w:qFormat/>
    <w:pPr>
      <w:widowControl w:val="0"/>
      <w:numPr>
        <w:numId w:val="0"/>
      </w:numPr>
      <w:spacing w:line="360" w:lineRule="auto"/>
      <w:ind w:firstLine="567"/>
      <w:jc w:val="both"/>
    </w:pPr>
  </w:style>
  <w:style w:type="paragraph" w:customStyle="1" w:styleId="2ff5">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c">
    <w:name w:val="endnote text"/>
    <w:basedOn w:val="af2"/>
    <w:pPr>
      <w:widowControl w:val="0"/>
      <w:spacing w:line="360" w:lineRule="auto"/>
      <w:ind w:firstLine="567"/>
      <w:jc w:val="both"/>
    </w:pPr>
    <w:rPr>
      <w:sz w:val="20"/>
      <w:szCs w:val="20"/>
    </w:rPr>
  </w:style>
  <w:style w:type="paragraph" w:customStyle="1" w:styleId="font5">
    <w:name w:val="font5"/>
    <w:basedOn w:val="af2"/>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d">
    <w:name w:val="Balloon Text"/>
    <w:aliases w:val=" Знак1"/>
    <w:basedOn w:val="af2"/>
    <w:pPr>
      <w:widowControl w:val="0"/>
      <w:ind w:firstLine="567"/>
      <w:jc w:val="both"/>
    </w:pPr>
    <w:rPr>
      <w:rFonts w:ascii="Helvetica" w:hAnsi="Helvetica" w:cs="Helvetica"/>
      <w:sz w:val="16"/>
      <w:szCs w:val="16"/>
    </w:rPr>
  </w:style>
  <w:style w:type="paragraph" w:styleId="affffffffe">
    <w:name w:val="Bibliography"/>
    <w:basedOn w:val="af2"/>
    <w:next w:val="af2"/>
    <w:pPr>
      <w:widowControl w:val="0"/>
      <w:spacing w:line="360" w:lineRule="auto"/>
      <w:ind w:firstLine="567"/>
      <w:jc w:val="both"/>
    </w:pPr>
    <w:rPr>
      <w:sz w:val="28"/>
      <w:szCs w:val="20"/>
    </w:rPr>
  </w:style>
  <w:style w:type="paragraph" w:styleId="afffffffff">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2"/>
    <w:rPr>
      <w:sz w:val="20"/>
      <w:szCs w:val="20"/>
    </w:rPr>
  </w:style>
  <w:style w:type="paragraph" w:styleId="afffffffff0">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2"/>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5">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6">
    <w:name w:val="текст"/>
    <w:basedOn w:val="af2"/>
    <w:pPr>
      <w:spacing w:line="360" w:lineRule="auto"/>
      <w:ind w:firstLine="709"/>
      <w:jc w:val="both"/>
    </w:pPr>
    <w:rPr>
      <w:sz w:val="28"/>
      <w:szCs w:val="20"/>
    </w:rPr>
  </w:style>
  <w:style w:type="paragraph" w:customStyle="1" w:styleId="afffffffff7">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2"/>
    <w:pPr>
      <w:widowControl w:val="0"/>
      <w:autoSpaceDE w:val="0"/>
      <w:spacing w:before="120" w:after="240" w:line="288" w:lineRule="auto"/>
      <w:jc w:val="center"/>
    </w:pPr>
    <w:rPr>
      <w:sz w:val="28"/>
      <w:szCs w:val="26"/>
    </w:rPr>
  </w:style>
  <w:style w:type="paragraph" w:customStyle="1" w:styleId="afffffffffe">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2"/>
    <w:rPr>
      <w:rFonts w:ascii="MS Reference Specialty" w:hAnsi="MS Reference Specialty" w:cs="MS Reference Specialty"/>
      <w:sz w:val="20"/>
      <w:szCs w:val="20"/>
      <w:lang w:val="en-US"/>
    </w:rPr>
  </w:style>
  <w:style w:type="paragraph" w:customStyle="1" w:styleId="312">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2"/>
    <w:next w:val="af2"/>
    <w:pPr>
      <w:ind w:left="720"/>
    </w:pPr>
  </w:style>
  <w:style w:type="paragraph" w:customStyle="1" w:styleId="1ff8">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2"/>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b">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c">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4">
    <w:name w:val="Готовый"/>
    <w:basedOn w:val="af2"/>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2"/>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4">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2"/>
    <w:pPr>
      <w:spacing w:before="280" w:after="280"/>
    </w:pPr>
    <w:rPr>
      <w:rFonts w:ascii="OpenSymbol" w:eastAsia="OpenSymbol" w:hAnsi="OpenSymbol" w:cs="OpenSymbol"/>
    </w:rPr>
  </w:style>
  <w:style w:type="paragraph" w:customStyle="1" w:styleId="1ffe">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2"/>
    <w:pPr>
      <w:keepNext/>
      <w:spacing w:before="160" w:after="120"/>
      <w:ind w:left="964" w:hanging="964"/>
    </w:pPr>
    <w:rPr>
      <w:rFonts w:eastAsia="Impact"/>
      <w:sz w:val="18"/>
    </w:rPr>
  </w:style>
  <w:style w:type="paragraph" w:customStyle="1" w:styleId="affffffffff7">
    <w:name w:val="Обычный вправо"/>
    <w:basedOn w:val="af2"/>
    <w:pPr>
      <w:jc w:val="right"/>
    </w:pPr>
    <w:rPr>
      <w:rFonts w:eastAsia="Impact"/>
      <w:sz w:val="20"/>
      <w:szCs w:val="20"/>
    </w:rPr>
  </w:style>
  <w:style w:type="paragraph" w:customStyle="1" w:styleId="affffffffff8">
    <w:name w:val="Специальность"/>
    <w:basedOn w:val="af2"/>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a">
    <w:name w:val="Обычный без отступа"/>
    <w:basedOn w:val="af2"/>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2"/>
    <w:pPr>
      <w:spacing w:line="360" w:lineRule="auto"/>
      <w:ind w:firstLine="709"/>
      <w:jc w:val="both"/>
    </w:pPr>
    <w:rPr>
      <w:sz w:val="28"/>
      <w:szCs w:val="28"/>
    </w:rPr>
  </w:style>
  <w:style w:type="paragraph" w:customStyle="1" w:styleId="affffffffffd">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2"/>
    <w:pPr>
      <w:spacing w:before="120" w:after="120"/>
      <w:jc w:val="center"/>
    </w:pPr>
    <w:rPr>
      <w:rFonts w:ascii="Helvetica" w:hAnsi="Helvetica" w:cs="Helvetica"/>
      <w:b/>
      <w:sz w:val="32"/>
      <w:szCs w:val="28"/>
    </w:rPr>
  </w:style>
  <w:style w:type="paragraph" w:customStyle="1" w:styleId="affffffffffe">
    <w:name w:val="Тема"/>
    <w:basedOn w:val="af2"/>
    <w:next w:val="af2"/>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2"/>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6">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
    <w:name w:val="Знак4 Знак Знак"/>
    <w:basedOn w:val="af2"/>
    <w:rPr>
      <w:rFonts w:ascii="MS Reference Specialty" w:hAnsi="MS Reference Specialty" w:cs="MS Reference Specialty"/>
      <w:sz w:val="20"/>
      <w:szCs w:val="20"/>
      <w:lang w:val="en-US"/>
    </w:rPr>
  </w:style>
  <w:style w:type="paragraph" w:customStyle="1" w:styleId="2ffe">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1">
    <w:name w:val="#Основной Стиль"/>
    <w:basedOn w:val="af2"/>
    <w:pPr>
      <w:spacing w:line="360" w:lineRule="auto"/>
      <w:ind w:firstLine="720"/>
      <w:jc w:val="both"/>
    </w:pPr>
    <w:rPr>
      <w:sz w:val="28"/>
      <w:szCs w:val="20"/>
    </w:rPr>
  </w:style>
  <w:style w:type="paragraph" w:customStyle="1" w:styleId="1fff3">
    <w:name w:val="Красная строка1"/>
    <w:basedOn w:val="afffffffd"/>
    <w:pPr>
      <w:ind w:firstLine="210"/>
    </w:pPr>
    <w:rPr>
      <w:sz w:val="24"/>
    </w:rPr>
  </w:style>
  <w:style w:type="paragraph" w:customStyle="1" w:styleId="1fff4">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2"/>
    <w:pPr>
      <w:spacing w:after="240" w:line="360" w:lineRule="auto"/>
      <w:jc w:val="center"/>
    </w:pPr>
    <w:rPr>
      <w:b/>
      <w:sz w:val="32"/>
    </w:rPr>
  </w:style>
  <w:style w:type="paragraph" w:customStyle="1" w:styleId="afffffffffff2">
    <w:name w:val="Содержимое таблицы"/>
    <w:basedOn w:val="af2"/>
    <w:pPr>
      <w:suppressLineNumbers/>
    </w:pPr>
    <w:rPr>
      <w:sz w:val="20"/>
      <w:szCs w:val="20"/>
    </w:rPr>
  </w:style>
  <w:style w:type="paragraph" w:customStyle="1" w:styleId="afffffffffff3">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4">
    <w:name w:val="Текст в заданном формате"/>
    <w:basedOn w:val="af2"/>
    <w:pPr>
      <w:widowControl w:val="0"/>
    </w:pPr>
    <w:rPr>
      <w:rFonts w:ascii="ISOCPEUR" w:eastAsia="ISOCPEUR" w:hAnsi="ISOCPEUR" w:cs="ISOCPEUR"/>
      <w:sz w:val="20"/>
      <w:szCs w:val="20"/>
    </w:rPr>
  </w:style>
  <w:style w:type="paragraph" w:customStyle="1" w:styleId="1fff5">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7">
    <w:name w:val="Нумерованный список1"/>
    <w:basedOn w:val="af2"/>
    <w:pPr>
      <w:tabs>
        <w:tab w:val="left" w:pos="360"/>
      </w:tabs>
      <w:spacing w:line="360" w:lineRule="auto"/>
      <w:ind w:left="360" w:hanging="360"/>
      <w:jc w:val="both"/>
    </w:pPr>
    <w:rPr>
      <w:sz w:val="28"/>
      <w:szCs w:val="20"/>
    </w:rPr>
  </w:style>
  <w:style w:type="paragraph" w:customStyle="1" w:styleId="315">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2"/>
    <w:pPr>
      <w:spacing w:after="120"/>
    </w:pPr>
    <w:rPr>
      <w:rFonts w:ascii="MS Reference Specialty" w:hAnsi="MS Reference Specialty" w:cs="MS Reference Specialty"/>
      <w:b/>
      <w:bCs/>
    </w:rPr>
  </w:style>
  <w:style w:type="paragraph" w:customStyle="1" w:styleId="-6">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6">
    <w:name w:val="Текст таблицы"/>
    <w:basedOn w:val="af2"/>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a">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c">
    <w:name w:val="Текст статьи"/>
    <w:basedOn w:val="af2"/>
    <w:pPr>
      <w:spacing w:line="360" w:lineRule="auto"/>
      <w:ind w:firstLine="720"/>
      <w:jc w:val="both"/>
    </w:pPr>
    <w:rPr>
      <w:sz w:val="28"/>
      <w:szCs w:val="28"/>
    </w:rPr>
  </w:style>
  <w:style w:type="paragraph" w:customStyle="1" w:styleId="3f8">
    <w:name w:val="Обычный (веб)3"/>
    <w:basedOn w:val="af2"/>
    <w:pPr>
      <w:spacing w:before="150" w:after="150"/>
      <w:jc w:val="both"/>
    </w:pPr>
  </w:style>
  <w:style w:type="paragraph" w:customStyle="1" w:styleId="1fffb">
    <w:name w:val="Обычный (веб)1"/>
    <w:basedOn w:val="af2"/>
    <w:pPr>
      <w:spacing w:after="280" w:line="312" w:lineRule="atLeast"/>
    </w:pPr>
  </w:style>
  <w:style w:type="paragraph" w:customStyle="1" w:styleId="afffffffffffd">
    <w:name w:val="Обычный текст"/>
    <w:basedOn w:val="af2"/>
    <w:pPr>
      <w:ind w:firstLine="454"/>
      <w:jc w:val="both"/>
    </w:pPr>
    <w:rPr>
      <w:szCs w:val="20"/>
    </w:rPr>
  </w:style>
  <w:style w:type="paragraph" w:customStyle="1" w:styleId="afffffffffffe">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
    <w:name w:val="Норм без абзаца"/>
    <w:basedOn w:val="af2"/>
    <w:pPr>
      <w:jc w:val="both"/>
    </w:pPr>
    <w:rPr>
      <w:rFonts w:ascii="UkrainianPeterburg" w:hAnsi="UkrainianPeterburg" w:cs="UkrainianPeterburg"/>
      <w:sz w:val="16"/>
      <w:szCs w:val="16"/>
    </w:rPr>
  </w:style>
  <w:style w:type="paragraph" w:customStyle="1" w:styleId="affffffffffff0">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2"/>
    <w:next w:val="af2"/>
    <w:link w:val="5c"/>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f0">
    <w:name w:val="Îñíîâíîé òåêñò 2"/>
    <w:basedOn w:val="af2"/>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f1">
    <w:name w:val="2"/>
    <w:basedOn w:val="af2"/>
    <w:next w:val="affffffffa"/>
    <w:pPr>
      <w:spacing w:before="280" w:after="280"/>
    </w:pPr>
    <w:rPr>
      <w:lang w:val="uk-UA"/>
    </w:rPr>
  </w:style>
  <w:style w:type="paragraph" w:customStyle="1" w:styleId="3f9">
    <w:name w:val="заголовок 3"/>
    <w:basedOn w:val="af2"/>
    <w:next w:val="af2"/>
    <w:uiPriority w:val="99"/>
    <w:pPr>
      <w:keepNext/>
      <w:widowControl w:val="0"/>
      <w:autoSpaceDE w:val="0"/>
      <w:jc w:val="center"/>
    </w:pPr>
    <w:rPr>
      <w:b/>
      <w:bCs/>
      <w:sz w:val="20"/>
      <w:szCs w:val="20"/>
    </w:rPr>
  </w:style>
  <w:style w:type="paragraph" w:customStyle="1" w:styleId="1fffc">
    <w:name w:val="заголовок 1"/>
    <w:basedOn w:val="af2"/>
    <w:next w:val="af2"/>
    <w:pPr>
      <w:keepNext/>
      <w:autoSpaceDE w:val="0"/>
      <w:jc w:val="center"/>
    </w:pPr>
    <w:rPr>
      <w:rFonts w:ascii="Arial" w:hAnsi="Arial" w:cs="Arial"/>
      <w:b/>
      <w:bCs/>
      <w:sz w:val="36"/>
      <w:szCs w:val="36"/>
    </w:rPr>
  </w:style>
  <w:style w:type="paragraph" w:customStyle="1" w:styleId="2fff2">
    <w:name w:val="заголовок 2"/>
    <w:basedOn w:val="af2"/>
    <w:next w:val="af2"/>
    <w:pPr>
      <w:keepNext/>
      <w:autoSpaceDE w:val="0"/>
      <w:jc w:val="center"/>
    </w:pPr>
    <w:rPr>
      <w:rFonts w:ascii="Arial" w:hAnsi="Arial" w:cs="Arial"/>
    </w:rPr>
  </w:style>
  <w:style w:type="paragraph" w:customStyle="1" w:styleId="4f0">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3">
    <w:name w:val="Текст_статті Знак"/>
    <w:basedOn w:val="af2"/>
    <w:pPr>
      <w:ind w:firstLine="284"/>
      <w:jc w:val="both"/>
    </w:pPr>
    <w:rPr>
      <w:sz w:val="20"/>
      <w:szCs w:val="20"/>
      <w:lang w:val="uk-UA"/>
    </w:rPr>
  </w:style>
  <w:style w:type="paragraph" w:customStyle="1" w:styleId="affffffffffff4">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e">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0">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2"/>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2"/>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2"/>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2"/>
    <w:pPr>
      <w:ind w:firstLine="720"/>
      <w:jc w:val="left"/>
    </w:pPr>
    <w:rPr>
      <w:rFonts w:ascii="Garamond" w:hAnsi="Garamond" w:cs="Garamond"/>
    </w:rPr>
  </w:style>
  <w:style w:type="paragraph" w:customStyle="1" w:styleId="1ffff1">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9">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3">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
    <w:name w:val="Маркированный список 31"/>
    <w:basedOn w:val="af2"/>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2"/>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c">
    <w:name w:val="текст сноски"/>
    <w:basedOn w:val="af2"/>
    <w:pPr>
      <w:autoSpaceDE w:val="0"/>
    </w:pPr>
    <w:rPr>
      <w:sz w:val="20"/>
      <w:szCs w:val="20"/>
    </w:rPr>
  </w:style>
  <w:style w:type="paragraph" w:customStyle="1" w:styleId="affffffffffffd">
    <w:name w:val="Àäðåñà"/>
    <w:basedOn w:val="af2"/>
    <w:pPr>
      <w:spacing w:after="60" w:line="360" w:lineRule="auto"/>
      <w:jc w:val="center"/>
    </w:pPr>
    <w:rPr>
      <w:szCs w:val="20"/>
      <w:lang w:val="uk-UA"/>
    </w:rPr>
  </w:style>
  <w:style w:type="paragraph" w:customStyle="1" w:styleId="5d">
    <w:name w:val="Основной текст5"/>
    <w:basedOn w:val="af2"/>
    <w:pPr>
      <w:widowControl w:val="0"/>
      <w:spacing w:line="420" w:lineRule="auto"/>
      <w:ind w:firstLine="851"/>
      <w:jc w:val="both"/>
    </w:pPr>
    <w:rPr>
      <w:sz w:val="26"/>
      <w:szCs w:val="20"/>
    </w:rPr>
  </w:style>
  <w:style w:type="paragraph" w:customStyle="1" w:styleId="affffffffffffe">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2"/>
    <w:pPr>
      <w:autoSpaceDE w:val="0"/>
      <w:spacing w:before="100" w:after="100"/>
      <w:ind w:left="360" w:right="360"/>
    </w:pPr>
  </w:style>
  <w:style w:type="paragraph" w:styleId="afffffffffffff0">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3">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2"/>
    <w:next w:val="af2"/>
    <w:pPr>
      <w:autoSpaceDE w:val="0"/>
      <w:ind w:firstLine="567"/>
      <w:jc w:val="both"/>
    </w:pPr>
    <w:rPr>
      <w:sz w:val="28"/>
      <w:szCs w:val="28"/>
      <w:lang w:val="uk-UA"/>
    </w:rPr>
  </w:style>
  <w:style w:type="paragraph" w:customStyle="1" w:styleId="afffffffffffff5">
    <w:name w:val="[ ]"/>
    <w:basedOn w:val="af2"/>
    <w:pPr>
      <w:autoSpaceDE w:val="0"/>
      <w:spacing w:line="288" w:lineRule="auto"/>
    </w:pPr>
    <w:rPr>
      <w:color w:val="000000"/>
      <w:sz w:val="20"/>
      <w:lang w:val="uk-UA"/>
    </w:rPr>
  </w:style>
  <w:style w:type="paragraph" w:customStyle="1" w:styleId="-7">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2"/>
    <w:pPr>
      <w:autoSpaceDE w:val="0"/>
      <w:spacing w:before="100" w:after="100"/>
    </w:pPr>
    <w:rPr>
      <w:sz w:val="20"/>
      <w:lang w:val="uk-UA"/>
    </w:rPr>
  </w:style>
  <w:style w:type="paragraph" w:customStyle="1" w:styleId="afffffffffffff7">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d"/>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5">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b">
    <w:name w:val="Основний текст з відступом 3"/>
    <w:basedOn w:val="af2"/>
    <w:pPr>
      <w:spacing w:line="360" w:lineRule="auto"/>
      <w:ind w:firstLine="680"/>
      <w:jc w:val="both"/>
    </w:pPr>
    <w:rPr>
      <w:i/>
      <w:iCs/>
      <w:sz w:val="28"/>
      <w:szCs w:val="28"/>
      <w:lang w:val="uk-UA"/>
    </w:rPr>
  </w:style>
  <w:style w:type="paragraph" w:customStyle="1" w:styleId="2fff4">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5">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6">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9">
    <w:name w:val="дисертация"/>
    <w:basedOn w:val="af2"/>
    <w:pPr>
      <w:spacing w:line="360" w:lineRule="auto"/>
      <w:ind w:firstLine="720"/>
      <w:jc w:val="both"/>
    </w:pPr>
    <w:rPr>
      <w:sz w:val="28"/>
      <w:szCs w:val="20"/>
      <w:lang w:val="uk-UA"/>
    </w:rPr>
  </w:style>
  <w:style w:type="paragraph" w:customStyle="1" w:styleId="afffffffffffffa">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d"/>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6">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2"/>
    <w:pPr>
      <w:ind w:left="72" w:right="-766"/>
      <w:jc w:val="both"/>
    </w:pPr>
    <w:rPr>
      <w:sz w:val="28"/>
      <w:szCs w:val="20"/>
    </w:rPr>
  </w:style>
  <w:style w:type="paragraph" w:customStyle="1" w:styleId="3fc">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d"/>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d"/>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7">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b">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2"/>
    <w:next w:val="af2"/>
    <w:uiPriority w:val="99"/>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8">
    <w:name w:val="Подзаголовок2"/>
    <w:basedOn w:val="af2"/>
    <w:pPr>
      <w:spacing w:after="280"/>
    </w:pPr>
    <w:rPr>
      <w:sz w:val="27"/>
      <w:szCs w:val="27"/>
    </w:rPr>
  </w:style>
  <w:style w:type="paragraph" w:customStyle="1" w:styleId="316">
    <w:name w:val="Список 31"/>
    <w:basedOn w:val="af2"/>
    <w:pPr>
      <w:ind w:left="849" w:hanging="283"/>
    </w:pPr>
  </w:style>
  <w:style w:type="paragraph" w:customStyle="1" w:styleId="afffffffffffffd">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9">
    <w:name w:val="Указатель1"/>
    <w:basedOn w:val="af2"/>
    <w:pPr>
      <w:suppressLineNumbers/>
    </w:pPr>
    <w:rPr>
      <w:rFonts w:cs="Helvetica"/>
    </w:rPr>
  </w:style>
  <w:style w:type="paragraph" w:customStyle="1" w:styleId="affffffffffffff">
    <w:name w:val="Содержимое врезки"/>
    <w:basedOn w:val="afffffffd"/>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uiPriority w:val="99"/>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2"/>
    <w:rPr>
      <w:sz w:val="28"/>
      <w:szCs w:val="20"/>
      <w:lang w:val="uk-UA"/>
    </w:rPr>
  </w:style>
  <w:style w:type="paragraph" w:styleId="2fff9">
    <w:name w:val="index 2"/>
    <w:basedOn w:val="af2"/>
    <w:next w:val="af2"/>
    <w:uiPriority w:val="99"/>
    <w:pPr>
      <w:widowControl w:val="0"/>
      <w:autoSpaceDE w:val="0"/>
      <w:ind w:left="400" w:hanging="200"/>
    </w:pPr>
    <w:rPr>
      <w:sz w:val="18"/>
      <w:szCs w:val="18"/>
    </w:rPr>
  </w:style>
  <w:style w:type="paragraph" w:styleId="3fd">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1">
    <w:name w:val="index heading"/>
    <w:basedOn w:val="af2"/>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uiPriority w:val="99"/>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2"/>
    <w:pPr>
      <w:autoSpaceDE w:val="0"/>
    </w:pPr>
    <w:rPr>
      <w:sz w:val="20"/>
      <w:szCs w:val="20"/>
    </w:rPr>
  </w:style>
  <w:style w:type="paragraph" w:customStyle="1" w:styleId="affffffffffffff6">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a">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d">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e">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0">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uiPriority w:val="99"/>
    <w:pPr>
      <w:keepNext/>
      <w:autoSpaceDE w:val="0"/>
      <w:jc w:val="right"/>
    </w:pPr>
    <w:rPr>
      <w:b/>
      <w:bCs/>
      <w:sz w:val="32"/>
      <w:szCs w:val="32"/>
      <w:lang w:val="uk-UA"/>
    </w:rPr>
  </w:style>
  <w:style w:type="paragraph" w:customStyle="1" w:styleId="afffffffffffffff1">
    <w:name w:val="а"/>
    <w:basedOn w:val="af2"/>
    <w:pPr>
      <w:autoSpaceDE w:val="0"/>
      <w:ind w:firstLine="720"/>
      <w:jc w:val="both"/>
    </w:pPr>
    <w:rPr>
      <w:sz w:val="28"/>
      <w:szCs w:val="28"/>
      <w:lang w:val="uk-UA"/>
    </w:rPr>
  </w:style>
  <w:style w:type="paragraph" w:customStyle="1" w:styleId="68">
    <w:name w:val="заголовок 6"/>
    <w:basedOn w:val="af2"/>
    <w:next w:val="af2"/>
    <w:uiPriority w:val="99"/>
    <w:pPr>
      <w:keepNext/>
      <w:autoSpaceDE w:val="0"/>
      <w:spacing w:line="288" w:lineRule="auto"/>
      <w:jc w:val="center"/>
    </w:pPr>
    <w:rPr>
      <w:sz w:val="26"/>
      <w:szCs w:val="26"/>
      <w:lang w:val="en-US"/>
    </w:rPr>
  </w:style>
  <w:style w:type="paragraph" w:customStyle="1" w:styleId="afffffffffffffff2">
    <w:name w:val="рабочий"/>
    <w:basedOn w:val="af2"/>
    <w:pPr>
      <w:spacing w:line="360" w:lineRule="auto"/>
      <w:ind w:right="-284" w:firstLine="709"/>
      <w:jc w:val="both"/>
    </w:pPr>
    <w:rPr>
      <w:sz w:val="28"/>
      <w:szCs w:val="20"/>
    </w:rPr>
  </w:style>
  <w:style w:type="paragraph" w:customStyle="1" w:styleId="1ffffe">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3">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4">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5">
    <w:name w:val="Книги"/>
    <w:basedOn w:val="af2"/>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6">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2"/>
    <w:pPr>
      <w:jc w:val="center"/>
    </w:pPr>
    <w:rPr>
      <w:sz w:val="28"/>
      <w:szCs w:val="20"/>
      <w:lang w:val="uk-UA"/>
    </w:rPr>
  </w:style>
  <w:style w:type="paragraph" w:customStyle="1" w:styleId="2fffa">
    <w:name w:val="Схема 2"/>
    <w:basedOn w:val="af2"/>
    <w:pPr>
      <w:jc w:val="center"/>
    </w:pPr>
    <w:rPr>
      <w:szCs w:val="20"/>
      <w:lang w:val="uk-UA"/>
    </w:rPr>
  </w:style>
  <w:style w:type="paragraph" w:customStyle="1" w:styleId="afffffffffffffff8">
    <w:name w:val="Титул"/>
    <w:basedOn w:val="af2"/>
    <w:pPr>
      <w:jc w:val="center"/>
    </w:pPr>
    <w:rPr>
      <w:sz w:val="32"/>
      <w:szCs w:val="20"/>
      <w:lang w:val="uk-UA"/>
    </w:rPr>
  </w:style>
  <w:style w:type="paragraph" w:customStyle="1" w:styleId="afffffffffffffff9">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2"/>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2"/>
    <w:pPr>
      <w:jc w:val="center"/>
    </w:pPr>
    <w:rPr>
      <w:sz w:val="26"/>
      <w:szCs w:val="26"/>
    </w:rPr>
  </w:style>
  <w:style w:type="paragraph" w:customStyle="1" w:styleId="afffffffffffffffc">
    <w:name w:val="Ссылка"/>
    <w:basedOn w:val="af2"/>
    <w:pPr>
      <w:spacing w:line="360" w:lineRule="auto"/>
      <w:ind w:firstLine="709"/>
      <w:jc w:val="both"/>
    </w:pPr>
  </w:style>
  <w:style w:type="paragraph" w:customStyle="1" w:styleId="afffffffffffffffd">
    <w:name w:val="Рисунок Знак"/>
    <w:basedOn w:val="af2"/>
    <w:pPr>
      <w:spacing w:after="240"/>
      <w:jc w:val="center"/>
    </w:pPr>
  </w:style>
  <w:style w:type="paragraph" w:customStyle="1" w:styleId="afffffffffffffffe">
    <w:name w:val="Рисунок"/>
    <w:basedOn w:val="af2"/>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2"/>
    <w:next w:val="af2"/>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b">
    <w:name w:val="оглавление 2"/>
    <w:basedOn w:val="af2"/>
    <w:next w:val="af2"/>
    <w:pPr>
      <w:ind w:left="200"/>
    </w:pPr>
    <w:rPr>
      <w:sz w:val="20"/>
      <w:szCs w:val="20"/>
    </w:rPr>
  </w:style>
  <w:style w:type="paragraph" w:customStyle="1" w:styleId="1fffff4">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2"/>
    <w:next w:val="af2"/>
    <w:pPr>
      <w:ind w:left="400"/>
    </w:pPr>
    <w:rPr>
      <w:sz w:val="20"/>
      <w:szCs w:val="20"/>
    </w:rPr>
  </w:style>
  <w:style w:type="paragraph" w:customStyle="1" w:styleId="affffffffffffffff3">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6">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7">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9">
    <w:name w:val="н"/>
    <w:basedOn w:val="af2"/>
    <w:pPr>
      <w:spacing w:line="360" w:lineRule="auto"/>
      <w:ind w:firstLine="284"/>
      <w:jc w:val="both"/>
    </w:pPr>
    <w:rPr>
      <w:sz w:val="28"/>
      <w:szCs w:val="20"/>
      <w:lang w:val="uk-UA"/>
    </w:rPr>
  </w:style>
  <w:style w:type="paragraph" w:customStyle="1" w:styleId="1fffff6">
    <w:name w:val="çàãîëîâîê 1"/>
    <w:basedOn w:val="af2"/>
    <w:next w:val="af2"/>
    <w:pPr>
      <w:keepNext/>
      <w:spacing w:line="360" w:lineRule="auto"/>
      <w:jc w:val="both"/>
    </w:pPr>
    <w:rPr>
      <w:sz w:val="28"/>
      <w:szCs w:val="20"/>
      <w:lang w:val="uk-UA"/>
    </w:rPr>
  </w:style>
  <w:style w:type="paragraph" w:customStyle="1" w:styleId="affffffffffffffffa">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2"/>
    <w:pPr>
      <w:keepLines/>
      <w:spacing w:after="360" w:line="360" w:lineRule="auto"/>
      <w:jc w:val="center"/>
    </w:pPr>
    <w:rPr>
      <w:szCs w:val="20"/>
    </w:rPr>
  </w:style>
  <w:style w:type="paragraph" w:customStyle="1" w:styleId="affffffffffffffffe">
    <w:name w:val="Подпись к таблице"/>
    <w:basedOn w:val="af2"/>
    <w:link w:val="afffffffffffffffff"/>
    <w:pPr>
      <w:spacing w:line="360" w:lineRule="auto"/>
      <w:jc w:val="right"/>
    </w:pPr>
    <w:rPr>
      <w:sz w:val="28"/>
      <w:szCs w:val="20"/>
    </w:rPr>
  </w:style>
  <w:style w:type="paragraph" w:customStyle="1" w:styleId="afffffffffffffffff0">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1">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2">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d">
    <w:name w:val="Адрес 2"/>
    <w:basedOn w:val="af2"/>
    <w:pPr>
      <w:spacing w:line="200" w:lineRule="atLeast"/>
    </w:pPr>
    <w:rPr>
      <w:sz w:val="16"/>
      <w:szCs w:val="20"/>
    </w:rPr>
  </w:style>
  <w:style w:type="paragraph" w:customStyle="1" w:styleId="afffffffffffffffff4">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8">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uiPriority w:val="99"/>
    <w:pPr>
      <w:ind w:left="3600"/>
      <w:jc w:val="both"/>
    </w:pPr>
  </w:style>
  <w:style w:type="paragraph" w:customStyle="1" w:styleId="rvps13">
    <w:name w:val="rvps13"/>
    <w:basedOn w:val="af2"/>
    <w:pPr>
      <w:ind w:left="2130" w:hanging="2130"/>
      <w:jc w:val="both"/>
    </w:pPr>
  </w:style>
  <w:style w:type="paragraph" w:customStyle="1" w:styleId="afffffffffffffffff5">
    <w:name w:val="Òåêñò"/>
    <w:basedOn w:val="af2"/>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2"/>
    <w:rPr>
      <w:lang w:val="uk-UA"/>
    </w:rPr>
  </w:style>
  <w:style w:type="paragraph" w:customStyle="1" w:styleId="afffffffffffffffff8">
    <w:name w:val="Абзац списку"/>
    <w:basedOn w:val="af2"/>
    <w:pPr>
      <w:ind w:left="720"/>
    </w:pPr>
    <w:rPr>
      <w:lang w:val="uk-UA"/>
    </w:rPr>
  </w:style>
  <w:style w:type="paragraph" w:customStyle="1" w:styleId="afffffffffffffffff9">
    <w:name w:val="Цитація"/>
    <w:basedOn w:val="af2"/>
    <w:next w:val="af2"/>
    <w:pPr>
      <w:spacing w:before="200"/>
      <w:ind w:left="360" w:right="360"/>
    </w:pPr>
    <w:rPr>
      <w:i/>
      <w:iCs/>
      <w:lang w:val="uk-UA"/>
    </w:rPr>
  </w:style>
  <w:style w:type="paragraph" w:customStyle="1" w:styleId="afffffffffffffffffa">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2"/>
    <w:pPr>
      <w:keepNext/>
      <w:keepLines/>
      <w:autoSpaceDE w:val="0"/>
      <w:spacing w:before="240"/>
      <w:jc w:val="center"/>
    </w:pPr>
    <w:rPr>
      <w:caps/>
      <w:sz w:val="28"/>
      <w:szCs w:val="28"/>
    </w:rPr>
  </w:style>
  <w:style w:type="paragraph" w:customStyle="1" w:styleId="afffffffffffffffffd">
    <w:name w:val="текст сноски Знак"/>
    <w:basedOn w:val="af2"/>
    <w:pPr>
      <w:autoSpaceDE w:val="0"/>
      <w:ind w:firstLine="709"/>
      <w:jc w:val="both"/>
    </w:pPr>
    <w:rPr>
      <w:sz w:val="16"/>
      <w:szCs w:val="20"/>
    </w:rPr>
  </w:style>
  <w:style w:type="paragraph" w:customStyle="1" w:styleId="afffffffffffffffffe">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e">
    <w:name w:val="envelope return"/>
    <w:basedOn w:val="af2"/>
    <w:pPr>
      <w:widowControl w:val="0"/>
    </w:pPr>
    <w:rPr>
      <w:rFonts w:ascii="OpenSymbol" w:hAnsi="OpenSymbol" w:cs="OpenSymbol"/>
      <w:sz w:val="20"/>
      <w:szCs w:val="20"/>
    </w:rPr>
  </w:style>
  <w:style w:type="paragraph" w:customStyle="1" w:styleId="1fffffa">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b">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2">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f">
    <w:name w:val="Сноска (2)"/>
    <w:basedOn w:val="af2"/>
    <w:pPr>
      <w:widowControl w:val="0"/>
      <w:shd w:val="clear" w:color="auto" w:fill="FFFFFF"/>
      <w:spacing w:before="60" w:line="0" w:lineRule="atLeast"/>
      <w:jc w:val="right"/>
    </w:pPr>
    <w:rPr>
      <w:i/>
      <w:iCs/>
      <w:sz w:val="17"/>
      <w:szCs w:val="17"/>
    </w:rPr>
  </w:style>
  <w:style w:type="paragraph" w:customStyle="1" w:styleId="317">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2"/>
    <w:pPr>
      <w:widowControl w:val="0"/>
      <w:shd w:val="clear" w:color="auto" w:fill="FFFFFF"/>
      <w:spacing w:line="0" w:lineRule="atLeast"/>
      <w:jc w:val="both"/>
    </w:pPr>
    <w:rPr>
      <w:i/>
      <w:iCs/>
      <w:sz w:val="17"/>
      <w:szCs w:val="17"/>
    </w:rPr>
  </w:style>
  <w:style w:type="paragraph" w:customStyle="1" w:styleId="3ff6">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2"/>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d"/>
    <w:next w:val="afffffffd"/>
    <w:pPr>
      <w:keepNext/>
      <w:autoSpaceDE w:val="0"/>
      <w:spacing w:after="0" w:line="480" w:lineRule="auto"/>
      <w:ind w:firstLine="720"/>
      <w:jc w:val="center"/>
    </w:pPr>
    <w:rPr>
      <w:b/>
      <w:bCs/>
      <w:szCs w:val="28"/>
    </w:rPr>
  </w:style>
  <w:style w:type="paragraph" w:customStyle="1" w:styleId="3ff7">
    <w:name w:val="????????? 3"/>
    <w:basedOn w:val="afffffffd"/>
    <w:next w:val="afffffffd"/>
    <w:pPr>
      <w:keepNext/>
      <w:autoSpaceDE w:val="0"/>
      <w:spacing w:after="0" w:line="480" w:lineRule="auto"/>
      <w:ind w:firstLine="720"/>
      <w:jc w:val="both"/>
    </w:pPr>
    <w:rPr>
      <w:b/>
      <w:bCs/>
      <w:szCs w:val="28"/>
    </w:rPr>
  </w:style>
  <w:style w:type="paragraph" w:customStyle="1" w:styleId="4f5">
    <w:name w:val="????????? 4"/>
    <w:basedOn w:val="afffffffd"/>
    <w:next w:val="afffffffd"/>
    <w:pPr>
      <w:keepNext/>
      <w:autoSpaceDE w:val="0"/>
      <w:spacing w:after="0" w:line="480" w:lineRule="auto"/>
      <w:ind w:firstLine="993"/>
      <w:jc w:val="both"/>
    </w:pPr>
    <w:rPr>
      <w:b/>
      <w:bCs/>
      <w:szCs w:val="28"/>
    </w:rPr>
  </w:style>
  <w:style w:type="paragraph" w:customStyle="1" w:styleId="5f0">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7">
    <w:name w:val="??????? ??????????"/>
    <w:basedOn w:val="afffffffd"/>
    <w:pPr>
      <w:tabs>
        <w:tab w:val="center" w:pos="4536"/>
        <w:tab w:val="right" w:pos="9072"/>
      </w:tabs>
      <w:autoSpaceDE w:val="0"/>
      <w:spacing w:after="0"/>
    </w:pPr>
    <w:rPr>
      <w:szCs w:val="28"/>
    </w:rPr>
  </w:style>
  <w:style w:type="paragraph" w:customStyle="1" w:styleId="affffffffffffffffff8">
    <w:name w:val="????????????"/>
    <w:basedOn w:val="afffffffd"/>
    <w:pPr>
      <w:autoSpaceDE w:val="0"/>
      <w:spacing w:before="240" w:after="0" w:line="480" w:lineRule="auto"/>
      <w:ind w:firstLine="720"/>
      <w:jc w:val="both"/>
    </w:pPr>
    <w:rPr>
      <w:szCs w:val="28"/>
    </w:rPr>
  </w:style>
  <w:style w:type="paragraph" w:customStyle="1" w:styleId="affffffffffffffffff9">
    <w:name w:val="???????? ????? ? ????????"/>
    <w:basedOn w:val="afffffffd"/>
    <w:pPr>
      <w:tabs>
        <w:tab w:val="left" w:pos="567"/>
      </w:tabs>
      <w:autoSpaceDE w:val="0"/>
      <w:spacing w:after="0" w:line="376" w:lineRule="auto"/>
      <w:ind w:firstLine="567"/>
      <w:jc w:val="both"/>
    </w:pPr>
    <w:rPr>
      <w:szCs w:val="28"/>
    </w:rPr>
  </w:style>
  <w:style w:type="paragraph" w:customStyle="1" w:styleId="2ffff3">
    <w:name w:val="???????? ????? ? ???????? 2"/>
    <w:basedOn w:val="afffffffd"/>
    <w:pPr>
      <w:tabs>
        <w:tab w:val="left" w:pos="360"/>
      </w:tabs>
      <w:autoSpaceDE w:val="0"/>
      <w:spacing w:after="0" w:line="376" w:lineRule="auto"/>
      <w:ind w:firstLine="357"/>
      <w:jc w:val="both"/>
    </w:pPr>
    <w:rPr>
      <w:szCs w:val="28"/>
    </w:rPr>
  </w:style>
  <w:style w:type="paragraph" w:customStyle="1" w:styleId="affffffffffffffffffa">
    <w:name w:val="???????? ?????"/>
    <w:basedOn w:val="afffffffd"/>
    <w:pPr>
      <w:autoSpaceDE w:val="0"/>
      <w:spacing w:after="0"/>
    </w:pPr>
    <w:rPr>
      <w:szCs w:val="28"/>
    </w:rPr>
  </w:style>
  <w:style w:type="paragraph" w:customStyle="1" w:styleId="affffffffffffffffffb">
    <w:name w:val="????????"/>
    <w:basedOn w:val="afffffffd"/>
    <w:pPr>
      <w:autoSpaceDE w:val="0"/>
      <w:spacing w:after="0" w:line="480" w:lineRule="auto"/>
      <w:ind w:firstLine="720"/>
      <w:jc w:val="center"/>
    </w:pPr>
    <w:rPr>
      <w:b/>
      <w:bCs/>
      <w:caps/>
      <w:szCs w:val="28"/>
    </w:rPr>
  </w:style>
  <w:style w:type="paragraph" w:customStyle="1" w:styleId="2ffff4">
    <w:name w:val="???????? ????? 2"/>
    <w:basedOn w:val="afffffffd"/>
    <w:pPr>
      <w:widowControl w:val="0"/>
      <w:autoSpaceDE w:val="0"/>
      <w:spacing w:after="0"/>
      <w:jc w:val="center"/>
    </w:pPr>
    <w:rPr>
      <w:b/>
      <w:bCs/>
      <w:caps/>
      <w:sz w:val="32"/>
      <w:szCs w:val="32"/>
    </w:rPr>
  </w:style>
  <w:style w:type="paragraph" w:customStyle="1" w:styleId="affffffffffffffffffc">
    <w:name w:val="?????? ??????????"/>
    <w:basedOn w:val="afffffffd"/>
    <w:pPr>
      <w:tabs>
        <w:tab w:val="center" w:pos="4153"/>
        <w:tab w:val="right" w:pos="8306"/>
      </w:tabs>
      <w:autoSpaceDE w:val="0"/>
      <w:spacing w:after="0"/>
    </w:pPr>
    <w:rPr>
      <w:szCs w:val="28"/>
    </w:rPr>
  </w:style>
  <w:style w:type="paragraph" w:customStyle="1" w:styleId="1fffffd">
    <w:name w:val="??????? ??????????1"/>
    <w:basedOn w:val="affffffffffffff8"/>
    <w:pPr>
      <w:tabs>
        <w:tab w:val="center" w:pos="4536"/>
        <w:tab w:val="right" w:pos="9072"/>
      </w:tabs>
      <w:overflowPunct/>
      <w:textAlignment w:val="auto"/>
    </w:pPr>
    <w:rPr>
      <w:sz w:val="20"/>
      <w:szCs w:val="20"/>
      <w:lang w:val="ru-RU"/>
    </w:rPr>
  </w:style>
  <w:style w:type="paragraph" w:customStyle="1" w:styleId="1fffffe">
    <w:name w:val="?????? ??????????1"/>
    <w:basedOn w:val="affffffffffffff8"/>
    <w:pPr>
      <w:tabs>
        <w:tab w:val="center" w:pos="4153"/>
        <w:tab w:val="right" w:pos="8306"/>
      </w:tabs>
      <w:overflowPunct/>
      <w:textAlignment w:val="auto"/>
    </w:pPr>
    <w:rPr>
      <w:sz w:val="20"/>
      <w:szCs w:val="20"/>
      <w:lang w:val="ru-RU"/>
    </w:rPr>
  </w:style>
  <w:style w:type="paragraph" w:customStyle="1" w:styleId="1ffffff">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0">
    <w:name w:val="заголовок дисера 1"/>
    <w:basedOn w:val="afffffffffffffffff6"/>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0"/>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2"/>
    <w:pPr>
      <w:widowControl w:val="0"/>
      <w:spacing w:line="360" w:lineRule="auto"/>
      <w:ind w:firstLine="567"/>
      <w:jc w:val="center"/>
    </w:pPr>
    <w:rPr>
      <w:b/>
      <w:sz w:val="28"/>
      <w:szCs w:val="20"/>
      <w:lang w:val="uk-UA"/>
    </w:rPr>
  </w:style>
  <w:style w:type="paragraph" w:customStyle="1" w:styleId="afffffffffffffffffff2">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5">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2">
    <w:name w:val="Заг 4"/>
    <w:basedOn w:val="af2"/>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7">
    <w:name w:val="Обычный центр"/>
    <w:basedOn w:val="af2"/>
    <w:pPr>
      <w:ind w:left="1701" w:right="1701"/>
      <w:jc w:val="both"/>
    </w:pPr>
    <w:rPr>
      <w:sz w:val="28"/>
      <w:szCs w:val="20"/>
      <w:lang w:val="uk-UA"/>
    </w:rPr>
  </w:style>
  <w:style w:type="paragraph" w:customStyle="1" w:styleId="-b">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c">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8">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9">
    <w:name w:val="Памятник"/>
    <w:basedOn w:val="af2"/>
    <w:next w:val="af2"/>
    <w:pPr>
      <w:spacing w:line="360" w:lineRule="auto"/>
      <w:jc w:val="both"/>
    </w:pPr>
    <w:rPr>
      <w:sz w:val="28"/>
      <w:szCs w:val="20"/>
      <w:lang w:val="uk-UA"/>
    </w:rPr>
  </w:style>
  <w:style w:type="paragraph" w:customStyle="1" w:styleId="afffffffffffffffffffa">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2"/>
    <w:next w:val="af2"/>
    <w:pPr>
      <w:spacing w:line="360" w:lineRule="auto"/>
      <w:ind w:left="440" w:hanging="440"/>
      <w:jc w:val="both"/>
    </w:pPr>
    <w:rPr>
      <w:sz w:val="28"/>
      <w:szCs w:val="20"/>
      <w:lang w:val="uk-UA"/>
    </w:rPr>
  </w:style>
  <w:style w:type="paragraph" w:customStyle="1" w:styleId="1ffffff4">
    <w:name w:val="Таблица ссылок1"/>
    <w:basedOn w:val="af2"/>
    <w:next w:val="af2"/>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b">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d"/>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f"/>
    <w:pPr>
      <w:spacing w:line="240" w:lineRule="auto"/>
      <w:ind w:firstLine="284"/>
    </w:pPr>
    <w:rPr>
      <w:sz w:val="18"/>
      <w:szCs w:val="20"/>
    </w:rPr>
  </w:style>
  <w:style w:type="paragraph" w:customStyle="1" w:styleId="1ffffff6">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6">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8">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2"/>
    <w:pPr>
      <w:spacing w:after="60"/>
      <w:jc w:val="both"/>
    </w:pPr>
    <w:rPr>
      <w:sz w:val="22"/>
      <w:lang w:val="en-GB"/>
    </w:rPr>
  </w:style>
  <w:style w:type="paragraph" w:customStyle="1" w:styleId="2ffff9">
    <w:name w:val="Абзац 2А"/>
    <w:basedOn w:val="af2"/>
    <w:pPr>
      <w:tabs>
        <w:tab w:val="left" w:pos="482"/>
      </w:tabs>
      <w:spacing w:after="60"/>
      <w:ind w:left="482"/>
      <w:jc w:val="both"/>
    </w:pPr>
    <w:rPr>
      <w:sz w:val="22"/>
      <w:lang w:val="en-GB"/>
    </w:rPr>
  </w:style>
  <w:style w:type="paragraph" w:customStyle="1" w:styleId="3ff9">
    <w:name w:val="Абзац 3А"/>
    <w:basedOn w:val="af2"/>
    <w:pPr>
      <w:tabs>
        <w:tab w:val="left" w:pos="964"/>
      </w:tabs>
      <w:spacing w:after="60"/>
      <w:ind w:left="964"/>
      <w:jc w:val="both"/>
    </w:pPr>
    <w:rPr>
      <w:sz w:val="22"/>
      <w:lang w:val="en-GB"/>
    </w:rPr>
  </w:style>
  <w:style w:type="paragraph" w:customStyle="1" w:styleId="4f7">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2"/>
    <w:pPr>
      <w:keepNext/>
      <w:spacing w:before="240" w:after="120"/>
      <w:jc w:val="both"/>
    </w:pPr>
    <w:rPr>
      <w:b/>
      <w:color w:val="5F5F5F"/>
      <w:sz w:val="28"/>
      <w:lang w:val="en-GB"/>
    </w:rPr>
  </w:style>
  <w:style w:type="paragraph" w:customStyle="1" w:styleId="4f8">
    <w:name w:val="Заголовок 4А"/>
    <w:basedOn w:val="af2"/>
    <w:pPr>
      <w:keepNext/>
      <w:spacing w:before="240" w:after="120"/>
      <w:jc w:val="both"/>
    </w:pPr>
    <w:rPr>
      <w:rFonts w:ascii="IzhTitl" w:hAnsi="IzhTitl" w:cs="FreeSetCTT"/>
      <w:b/>
      <w:color w:val="333333"/>
      <w:lang w:val="en-GB"/>
    </w:rPr>
  </w:style>
  <w:style w:type="paragraph" w:customStyle="1" w:styleId="5f3">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1">
    <w:name w:val="Основний А"/>
    <w:basedOn w:val="af2"/>
    <w:pPr>
      <w:jc w:val="both"/>
    </w:pPr>
    <w:rPr>
      <w:sz w:val="22"/>
      <w:lang w:val="en-GB"/>
    </w:rPr>
  </w:style>
  <w:style w:type="paragraph" w:customStyle="1" w:styleId="affffffffffffffffffff2">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3">
    <w:name w:val="Дисертация"/>
    <w:basedOn w:val="af2"/>
    <w:pPr>
      <w:spacing w:line="360" w:lineRule="auto"/>
      <w:ind w:firstLine="709"/>
      <w:jc w:val="both"/>
    </w:pPr>
    <w:rPr>
      <w:sz w:val="28"/>
      <w:szCs w:val="28"/>
    </w:rPr>
  </w:style>
  <w:style w:type="paragraph" w:customStyle="1" w:styleId="affffffffffffffffffff4">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6">
    <w:name w:val="Светлана"/>
    <w:basedOn w:val="af2"/>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2"/>
    <w:link w:val="affffffffffffffffffff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d"/>
    <w:rsid w:val="00803975"/>
    <w:rPr>
      <w:rFonts w:ascii="Garamond" w:eastAsia="Garamond" w:hAnsi="Garamond" w:cs="Garamond"/>
      <w:sz w:val="28"/>
      <w:szCs w:val="24"/>
      <w:lang w:eastAsia="ar-SA"/>
    </w:rPr>
  </w:style>
  <w:style w:type="paragraph" w:styleId="37">
    <w:name w:val="Body Text Indent 3"/>
    <w:basedOn w:val="af2"/>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a">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2"/>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rsid w:val="00B46023"/>
    <w:rPr>
      <w:rFonts w:ascii="Garamond" w:eastAsia="Garamond" w:hAnsi="Garamond" w:cs="Garamond"/>
      <w:sz w:val="24"/>
      <w:szCs w:val="24"/>
      <w:lang w:eastAsia="ar-SA"/>
    </w:rPr>
  </w:style>
  <w:style w:type="paragraph" w:styleId="affffffffffffffffffffb">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c">
    <w:name w:val="Body Text 2"/>
    <w:basedOn w:val="af2"/>
    <w:link w:val="225"/>
    <w:uiPriority w:val="99"/>
    <w:unhideWhenUsed/>
    <w:rsid w:val="00524D1A"/>
    <w:pPr>
      <w:spacing w:after="120" w:line="480" w:lineRule="auto"/>
    </w:pPr>
  </w:style>
  <w:style w:type="character" w:customStyle="1" w:styleId="225">
    <w:name w:val="Основной текст 2 Знак2"/>
    <w:basedOn w:val="af3"/>
    <w:link w:val="2ffffc"/>
    <w:uiPriority w:val="99"/>
    <w:semiHidden/>
    <w:rsid w:val="00524D1A"/>
    <w:rPr>
      <w:rFonts w:ascii="Garamond" w:eastAsia="Garamond" w:hAnsi="Garamond" w:cs="Garamond"/>
      <w:sz w:val="24"/>
      <w:szCs w:val="24"/>
      <w:lang w:eastAsia="ar-SA"/>
    </w:rPr>
  </w:style>
  <w:style w:type="character" w:styleId="affffffffffffffffffffc">
    <w:name w:val="footnote reference"/>
    <w:basedOn w:val="af3"/>
    <w:uiPriority w:val="99"/>
    <w:rsid w:val="00524D1A"/>
    <w:rPr>
      <w:vertAlign w:val="superscript"/>
    </w:rPr>
  </w:style>
  <w:style w:type="character" w:styleId="affffffffffffffffffffd">
    <w:name w:val="annotation reference"/>
    <w:basedOn w:val="af3"/>
    <w:rsid w:val="00524D1A"/>
    <w:rPr>
      <w:sz w:val="16"/>
    </w:rPr>
  </w:style>
  <w:style w:type="paragraph" w:styleId="aff8">
    <w:name w:val="annotation text"/>
    <w:basedOn w:val="af2"/>
    <w:link w:val="aff7"/>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e">
    <w:name w:val="endnote reference"/>
    <w:basedOn w:val="af3"/>
    <w:rsid w:val="00524D1A"/>
    <w:rPr>
      <w:vertAlign w:val="superscript"/>
    </w:rPr>
  </w:style>
  <w:style w:type="paragraph" w:styleId="34">
    <w:name w:val="Body Text 3"/>
    <w:aliases w:val="Керівник"/>
    <w:basedOn w:val="af2"/>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3"/>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a">
    <w:name w:val="Гиперссылка4"/>
    <w:basedOn w:val="af3"/>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d">
    <w:name w:val="Основной текст 2 Знак Знак"/>
    <w:basedOn w:val="af3"/>
    <w:rsid w:val="00902A7A"/>
    <w:rPr>
      <w:sz w:val="28"/>
      <w:szCs w:val="24"/>
      <w:lang w:val="uk-UA" w:eastAsia="ru-RU" w:bidi="ar-SA"/>
    </w:rPr>
  </w:style>
  <w:style w:type="paragraph" w:styleId="afffffffffffffffffffff">
    <w:name w:val="List Bullet"/>
    <w:basedOn w:val="af2"/>
    <w:link w:val="affffffffffffffffffff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2"/>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3"/>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2"/>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3"/>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5"/>
    <w:uiPriority w:val="99"/>
    <w:semiHidden/>
    <w:unhideWhenUsed/>
    <w:rsid w:val="0001496C"/>
  </w:style>
  <w:style w:type="numbering" w:customStyle="1" w:styleId="2fffff3">
    <w:name w:val="Нет списка2"/>
    <w:next w:val="af5"/>
    <w:semiHidden/>
    <w:unhideWhenUsed/>
    <w:rsid w:val="00A814A4"/>
  </w:style>
  <w:style w:type="paragraph" w:customStyle="1" w:styleId="3ffd">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5"/>
    <w:uiPriority w:val="99"/>
    <w:semiHidden/>
    <w:unhideWhenUsed/>
    <w:rsid w:val="00267173"/>
  </w:style>
  <w:style w:type="paragraph" w:customStyle="1" w:styleId="2fffff4">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2"/>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3"/>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2"/>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3"/>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b">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2"/>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2"/>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4"/>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2"/>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2"/>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2"/>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2"/>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2"/>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2"/>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2"/>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8">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6">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2"/>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2"/>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a">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3"/>
    <w:rsid w:val="00886B4E"/>
  </w:style>
  <w:style w:type="character" w:customStyle="1" w:styleId="afffffffffffffffffffffff">
    <w:name w:val="назначение"/>
    <w:basedOn w:val="af3"/>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3">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2"/>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3"/>
    <w:rsid w:val="006F1417"/>
    <w:rPr>
      <w:rFonts w:ascii="Verdana" w:hAnsi="Verdana" w:hint="default"/>
      <w:color w:val="000000"/>
      <w:sz w:val="20"/>
      <w:szCs w:val="20"/>
    </w:rPr>
  </w:style>
  <w:style w:type="table" w:styleId="-10">
    <w:name w:val="Table Web 1"/>
    <w:basedOn w:val="af4"/>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5">
    <w:name w:val="Нормал_регл"/>
    <w:basedOn w:val="af2"/>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3"/>
    <w:rsid w:val="00767053"/>
  </w:style>
  <w:style w:type="character" w:customStyle="1" w:styleId="coreinvention">
    <w:name w:val="core invention"/>
    <w:basedOn w:val="af3"/>
    <w:rsid w:val="00767053"/>
  </w:style>
  <w:style w:type="paragraph" w:customStyle="1" w:styleId="2100">
    <w:name w:val="Основной текст 210"/>
    <w:basedOn w:val="af2"/>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2"/>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3"/>
    <w:rsid w:val="00D73023"/>
  </w:style>
  <w:style w:type="paragraph" w:customStyle="1" w:styleId="afffffffffffffffffffffff6">
    <w:name w:val="Заголовки таблиц"/>
    <w:basedOn w:val="1"/>
    <w:next w:val="af2"/>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7">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8">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9">
    <w:name w:val="Список определений"/>
    <w:basedOn w:val="af2"/>
    <w:next w:val="af2"/>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2"/>
    <w:uiPriority w:val="99"/>
    <w:unhideWhenUsed/>
    <w:rsid w:val="001B4C01"/>
    <w:pPr>
      <w:numPr>
        <w:numId w:val="40"/>
      </w:numPr>
      <w:contextualSpacing/>
    </w:pPr>
  </w:style>
  <w:style w:type="paragraph" w:styleId="3fff9">
    <w:name w:val="List 3"/>
    <w:basedOn w:val="af2"/>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2"/>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2"/>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3"/>
    <w:rsid w:val="0079582D"/>
    <w:rPr>
      <w:rFonts w:ascii="Verdana" w:hAnsi="Verdana" w:hint="default"/>
      <w:sz w:val="12"/>
      <w:szCs w:val="12"/>
    </w:rPr>
  </w:style>
  <w:style w:type="character" w:customStyle="1" w:styleId="textbold1">
    <w:name w:val="textbold1"/>
    <w:basedOn w:val="af3"/>
    <w:rsid w:val="0079582D"/>
    <w:rPr>
      <w:rFonts w:ascii="Verdana" w:hAnsi="Verdana" w:hint="default"/>
      <w:b/>
      <w:bCs/>
      <w:sz w:val="13"/>
      <w:szCs w:val="13"/>
    </w:rPr>
  </w:style>
  <w:style w:type="character" w:customStyle="1" w:styleId="textitalics1">
    <w:name w:val="textitalics1"/>
    <w:basedOn w:val="af3"/>
    <w:rsid w:val="0079582D"/>
    <w:rPr>
      <w:rFonts w:ascii="Verdana" w:hAnsi="Verdana" w:hint="default"/>
      <w:i/>
      <w:iCs/>
      <w:sz w:val="13"/>
      <w:szCs w:val="13"/>
    </w:rPr>
  </w:style>
  <w:style w:type="paragraph" w:customStyle="1" w:styleId="-f0">
    <w:name w:val="таблица-текст"/>
    <w:basedOn w:val="af2"/>
    <w:next w:val="af2"/>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2"/>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2"/>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4"/>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a">
    <w:name w:val="Базис"/>
    <w:basedOn w:val="af2"/>
    <w:link w:val="afffffffffffffffffffffffb"/>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b">
    <w:name w:val="Базис Знак"/>
    <w:basedOn w:val="af3"/>
    <w:link w:val="afffffffffffffffffffffffa"/>
    <w:rsid w:val="00413F08"/>
    <w:rPr>
      <w:rFonts w:ascii="Times New Roman" w:eastAsia="Times New Roman" w:hAnsi="Times New Roman" w:cs="Times New Roman"/>
      <w:sz w:val="28"/>
      <w:szCs w:val="28"/>
      <w:lang w:val="uk-UA"/>
    </w:rPr>
  </w:style>
  <w:style w:type="paragraph" w:customStyle="1" w:styleId="afffffffffffffffffffffffc">
    <w:name w:val="основной текст"/>
    <w:basedOn w:val="afffffffffffffffffffffffa"/>
    <w:link w:val="afffffffffffffffffffffffd"/>
    <w:qFormat/>
    <w:rsid w:val="00413F08"/>
  </w:style>
  <w:style w:type="character" w:customStyle="1" w:styleId="afffffffffffffffffffffffd">
    <w:name w:val="основной текст Знак"/>
    <w:basedOn w:val="afffffffffffffffffffffffb"/>
    <w:link w:val="afffffffffffffffffffffffc"/>
    <w:rsid w:val="00413F08"/>
    <w:rPr>
      <w:rFonts w:ascii="Times New Roman" w:eastAsia="Times New Roman" w:hAnsi="Times New Roman" w:cs="Times New Roman"/>
      <w:sz w:val="28"/>
      <w:szCs w:val="28"/>
      <w:lang w:val="uk-UA"/>
    </w:rPr>
  </w:style>
  <w:style w:type="paragraph" w:customStyle="1" w:styleId="afffffffffffffffffffffffe">
    <w:name w:val="текст базис"/>
    <w:basedOn w:val="af2"/>
    <w:link w:val="affffffffffffffffffffffff"/>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
    <w:name w:val="текст базис Знак"/>
    <w:basedOn w:val="af3"/>
    <w:link w:val="afffffffffffffffffffffffe"/>
    <w:rsid w:val="00413F08"/>
    <w:rPr>
      <w:rFonts w:ascii="Times New Roman" w:eastAsia="Times New Roman" w:hAnsi="Times New Roman" w:cs="Times New Roman"/>
      <w:b/>
      <w:bCs/>
      <w:sz w:val="28"/>
      <w:szCs w:val="28"/>
      <w:lang w:val="uk-UA"/>
    </w:rPr>
  </w:style>
  <w:style w:type="paragraph" w:customStyle="1" w:styleId="CM6">
    <w:name w:val="CM6"/>
    <w:basedOn w:val="af2"/>
    <w:next w:val="af2"/>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2"/>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2"/>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0">
    <w:name w:val="ДипОсновной"/>
    <w:basedOn w:val="af2"/>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2"/>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3"/>
    <w:rsid w:val="0013003F"/>
    <w:rPr>
      <w:sz w:val="20"/>
      <w:szCs w:val="20"/>
    </w:rPr>
  </w:style>
  <w:style w:type="character" w:customStyle="1" w:styleId="f14sb1">
    <w:name w:val="f14sb1"/>
    <w:basedOn w:val="af3"/>
    <w:rsid w:val="0013003F"/>
    <w:rPr>
      <w:rFonts w:ascii="Arial" w:hAnsi="Arial" w:cs="Arial" w:hint="default"/>
      <w:b/>
      <w:bCs/>
      <w:sz w:val="28"/>
      <w:szCs w:val="28"/>
    </w:rPr>
  </w:style>
  <w:style w:type="character" w:customStyle="1" w:styleId="bg1">
    <w:name w:val="bg1"/>
    <w:basedOn w:val="af3"/>
    <w:rsid w:val="0013003F"/>
    <w:rPr>
      <w:b/>
      <w:bCs/>
      <w:color w:val="008000"/>
    </w:rPr>
  </w:style>
  <w:style w:type="character" w:customStyle="1" w:styleId="subsm1">
    <w:name w:val="subsm1"/>
    <w:basedOn w:val="af3"/>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2"/>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2"/>
    <w:rsid w:val="004230E1"/>
    <w:pPr>
      <w:widowControl w:val="0"/>
      <w:suppressLineNumbers/>
    </w:pPr>
    <w:rPr>
      <w:rFonts w:ascii="Thorndale AMT" w:eastAsia="Arial" w:hAnsi="Thorndale AMT" w:cs="Tahoma"/>
    </w:rPr>
  </w:style>
  <w:style w:type="paragraph" w:customStyle="1" w:styleId="3fffb">
    <w:name w:val="Указатель3"/>
    <w:basedOn w:val="af2"/>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2"/>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1"/>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1">
    <w:name w:val="Гост"/>
    <w:basedOn w:val="af2"/>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2"/>
    <w:rsid w:val="007E16C4"/>
    <w:pPr>
      <w:spacing w:before="280" w:after="280"/>
    </w:pPr>
    <w:rPr>
      <w:rFonts w:ascii="Times New Roman" w:eastAsia="Times New Roman" w:hAnsi="Times New Roman" w:cs="Times New Roman"/>
    </w:rPr>
  </w:style>
  <w:style w:type="paragraph" w:customStyle="1" w:styleId="keyword">
    <w:name w:val="keyword"/>
    <w:basedOn w:val="af2"/>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2"/>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3"/>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3"/>
    <w:rsid w:val="005B7A3E"/>
  </w:style>
  <w:style w:type="character" w:customStyle="1" w:styleId="byline2">
    <w:name w:val="byline2"/>
    <w:basedOn w:val="af3"/>
    <w:rsid w:val="005B7A3E"/>
    <w:rPr>
      <w:rFonts w:ascii="Arial" w:hAnsi="Arial" w:cs="Arial" w:hint="default"/>
      <w:color w:val="auto"/>
      <w:sz w:val="22"/>
      <w:szCs w:val="22"/>
    </w:rPr>
  </w:style>
  <w:style w:type="paragraph" w:customStyle="1" w:styleId="2130">
    <w:name w:val="Основной текст 213"/>
    <w:basedOn w:val="af2"/>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2"/>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2"/>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2"/>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3"/>
    <w:rsid w:val="00285B73"/>
    <w:rPr>
      <w:rFonts w:ascii="Times New Roman" w:hAnsi="Times New Roman" w:cs="Times New Roman" w:hint="default"/>
      <w:b/>
      <w:bCs/>
      <w:color w:val="000000"/>
      <w:sz w:val="24"/>
      <w:szCs w:val="24"/>
    </w:rPr>
  </w:style>
  <w:style w:type="character" w:customStyle="1" w:styleId="rvts29">
    <w:name w:val="rvts29"/>
    <w:basedOn w:val="af3"/>
    <w:rsid w:val="00285B73"/>
    <w:rPr>
      <w:rFonts w:ascii="Times New Roman" w:hAnsi="Times New Roman" w:cs="Times New Roman" w:hint="default"/>
      <w:color w:val="000000"/>
      <w:sz w:val="24"/>
      <w:szCs w:val="24"/>
    </w:rPr>
  </w:style>
  <w:style w:type="character" w:customStyle="1" w:styleId="title21">
    <w:name w:val="title21"/>
    <w:basedOn w:val="af3"/>
    <w:rsid w:val="00285B73"/>
    <w:rPr>
      <w:sz w:val="24"/>
      <w:szCs w:val="24"/>
    </w:rPr>
  </w:style>
  <w:style w:type="character" w:customStyle="1" w:styleId="m">
    <w:name w:val="m"/>
    <w:basedOn w:val="af3"/>
    <w:rsid w:val="00C0117D"/>
  </w:style>
  <w:style w:type="character" w:customStyle="1" w:styleId="tit41">
    <w:name w:val="tit41"/>
    <w:basedOn w:val="af3"/>
    <w:rsid w:val="00181293"/>
    <w:rPr>
      <w:rFonts w:ascii="Arial" w:hAnsi="Arial" w:cs="Arial" w:hint="default"/>
      <w:b/>
      <w:bCs/>
      <w:i w:val="0"/>
      <w:iCs w:val="0"/>
      <w:color w:val="000066"/>
      <w:sz w:val="28"/>
      <w:szCs w:val="28"/>
    </w:rPr>
  </w:style>
  <w:style w:type="character" w:customStyle="1" w:styleId="myarticlescss">
    <w:name w:val="myarticles_css"/>
    <w:basedOn w:val="af3"/>
    <w:rsid w:val="00320501"/>
  </w:style>
  <w:style w:type="character" w:customStyle="1" w:styleId="postbody">
    <w:name w:val="postbody"/>
    <w:basedOn w:val="af3"/>
    <w:rsid w:val="00320501"/>
  </w:style>
  <w:style w:type="paragraph" w:customStyle="1" w:styleId="affffffffffffffffffffffff2">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3"/>
    <w:link w:val="affffffff1"/>
    <w:locked/>
    <w:rsid w:val="00264972"/>
    <w:rPr>
      <w:rFonts w:ascii="Garamond" w:eastAsia="Garamond" w:hAnsi="Garamond" w:cs="Garamond"/>
      <w:caps/>
      <w:sz w:val="32"/>
      <w:lang w:eastAsia="ar-SA"/>
    </w:rPr>
  </w:style>
  <w:style w:type="character" w:customStyle="1" w:styleId="2ff1">
    <w:name w:val="Нижний колонтитул Знак2"/>
    <w:basedOn w:val="af3"/>
    <w:link w:val="affffffff3"/>
    <w:locked/>
    <w:rsid w:val="00264972"/>
    <w:rPr>
      <w:rFonts w:ascii="Garamond" w:eastAsia="Garamond" w:hAnsi="Garamond" w:cs="Garamond"/>
      <w:sz w:val="24"/>
      <w:szCs w:val="24"/>
      <w:lang w:eastAsia="ar-SA"/>
    </w:rPr>
  </w:style>
  <w:style w:type="paragraph" w:customStyle="1" w:styleId="affffffffffffffffffffffff3">
    <w:name w:val="Табличний"/>
    <w:basedOn w:val="af2"/>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4">
    <w:name w:val="книги"/>
    <w:basedOn w:val="af2"/>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2"/>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2"/>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2"/>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2"/>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2"/>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5">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1"/>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6">
    <w:name w:val="Текст диссертации"/>
    <w:basedOn w:val="af2"/>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3"/>
    <w:rsid w:val="00E86990"/>
  </w:style>
  <w:style w:type="paragraph" w:customStyle="1" w:styleId="165">
    <w:name w:val="16 пт"/>
    <w:basedOn w:val="af2"/>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2"/>
    <w:next w:val="af2"/>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3"/>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3"/>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2"/>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2"/>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3"/>
    <w:rsid w:val="00D77579"/>
    <w:rPr>
      <w:rFonts w:ascii="Times New Roman" w:hAnsi="Times New Roman" w:cs="Times New Roman"/>
      <w:sz w:val="24"/>
      <w:szCs w:val="24"/>
    </w:rPr>
  </w:style>
  <w:style w:type="paragraph" w:customStyle="1" w:styleId="table-text-0">
    <w:name w:val="table-text-0"/>
    <w:basedOn w:val="af2"/>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3"/>
    <w:rsid w:val="00D77579"/>
  </w:style>
  <w:style w:type="character" w:customStyle="1" w:styleId="searchterm4">
    <w:name w:val="searchterm4"/>
    <w:basedOn w:val="af3"/>
    <w:rsid w:val="00D77579"/>
  </w:style>
  <w:style w:type="paragraph" w:customStyle="1" w:styleId="table-text-2">
    <w:name w:val="table-text-2"/>
    <w:basedOn w:val="af2"/>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3"/>
    <w:rsid w:val="00D77579"/>
    <w:rPr>
      <w:b/>
      <w:bCs/>
      <w:color w:val="auto"/>
    </w:rPr>
  </w:style>
  <w:style w:type="character" w:customStyle="1" w:styleId="maintextbldleft">
    <w:name w:val="maintextbldleft"/>
    <w:basedOn w:val="af3"/>
    <w:rsid w:val="00D77579"/>
  </w:style>
  <w:style w:type="paragraph" w:customStyle="1" w:styleId="affffffffffffffffffffffff7">
    <w:name w:val="Ленчик"/>
    <w:basedOn w:val="affffffffa"/>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2"/>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2"/>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2"/>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2"/>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3"/>
    <w:rsid w:val="00312315"/>
    <w:rPr>
      <w:rFonts w:ascii="Times New Roman" w:hAnsi="Times New Roman" w:cs="Times New Roman"/>
      <w:b/>
      <w:bCs/>
      <w:sz w:val="28"/>
      <w:szCs w:val="28"/>
    </w:rPr>
  </w:style>
  <w:style w:type="character" w:customStyle="1" w:styleId="rvts32">
    <w:name w:val="rvts32"/>
    <w:basedOn w:val="af3"/>
    <w:rsid w:val="00312315"/>
    <w:rPr>
      <w:rFonts w:ascii="Times New Roman" w:hAnsi="Times New Roman" w:cs="Times New Roman"/>
      <w:b/>
      <w:bCs/>
      <w:caps/>
      <w:sz w:val="24"/>
      <w:szCs w:val="24"/>
    </w:rPr>
  </w:style>
  <w:style w:type="paragraph" w:customStyle="1" w:styleId="affffffffffffffffffffffff8">
    <w:name w:val="Нормальний текст"/>
    <w:basedOn w:val="af2"/>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2"/>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9">
    <w:name w:val="Звичайний текст"/>
    <w:basedOn w:val="af2"/>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a">
    <w:name w:val="Литература"/>
    <w:basedOn w:val="af2"/>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e"/>
    <w:next w:val="afffffffffffe"/>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b">
    <w:name w:val="Подпись рисунка"/>
    <w:basedOn w:val="af2"/>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2"/>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2"/>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2"/>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c">
    <w:name w:val="занятие"/>
    <w:basedOn w:val="af2"/>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d">
    <w:name w:val="òåêñò ñõåìû"/>
    <w:basedOn w:val="af2"/>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e">
    <w:name w:val="текст схемы"/>
    <w:basedOn w:val="af2"/>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
    <w:name w:val="формула"/>
    <w:basedOn w:val="af2"/>
    <w:next w:val="af2"/>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0">
    <w:name w:val="......."/>
    <w:basedOn w:val="af2"/>
    <w:next w:val="af2"/>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2"/>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2"/>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2"/>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2"/>
    <w:next w:val="af2"/>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2"/>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2"/>
    <w:semiHidden/>
    <w:rsid w:val="00DB027F"/>
    <w:pPr>
      <w:suppressAutoHyphens w:val="0"/>
    </w:pPr>
    <w:rPr>
      <w:rFonts w:ascii="Tahoma" w:eastAsia="Times New Roman" w:hAnsi="Tahoma" w:cs="Tahoma"/>
      <w:sz w:val="16"/>
      <w:szCs w:val="16"/>
      <w:lang w:eastAsia="ru-RU"/>
    </w:rPr>
  </w:style>
  <w:style w:type="paragraph" w:styleId="afff7">
    <w:name w:val="Body Text First Indent"/>
    <w:basedOn w:val="afffffffd"/>
    <w:link w:val="afff6"/>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4"/>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4"/>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1">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3"/>
    <w:rsid w:val="004446D6"/>
  </w:style>
  <w:style w:type="paragraph" w:styleId="2ffffff4">
    <w:name w:val="List Number 2"/>
    <w:aliases w:val="Нумерованный список 2 Знак"/>
    <w:basedOn w:val="af2"/>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2"/>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2"/>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3"/>
    <w:rsid w:val="00A021F2"/>
  </w:style>
  <w:style w:type="paragraph" w:styleId="3ffff">
    <w:name w:val="List Bullet 3"/>
    <w:basedOn w:val="af2"/>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2"/>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2"/>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2">
    <w:name w:val="Схема"/>
    <w:basedOn w:val="afffffffd"/>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2"/>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3">
    <w:name w:val="рисунок"/>
    <w:basedOn w:val="af2"/>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2"/>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2"/>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2"/>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4">
    <w:name w:val="Таб_заг"/>
    <w:basedOn w:val="af2"/>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2"/>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3"/>
    <w:rsid w:val="002E284B"/>
  </w:style>
  <w:style w:type="paragraph" w:customStyle="1" w:styleId="WW-211">
    <w:name w:val="WW-Основной текст 21"/>
    <w:basedOn w:val="af2"/>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2"/>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2"/>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3"/>
    <w:rsid w:val="008327B1"/>
    <w:rPr>
      <w:rFonts w:ascii="Tahoma" w:hAnsi="Tahoma" w:cs="Tahoma" w:hint="default"/>
      <w:b/>
      <w:bCs/>
      <w:color w:val="003679"/>
      <w:sz w:val="20"/>
      <w:szCs w:val="20"/>
    </w:rPr>
  </w:style>
  <w:style w:type="character" w:customStyle="1" w:styleId="namepredpr1">
    <w:name w:val="namepredpr1"/>
    <w:basedOn w:val="af3"/>
    <w:rsid w:val="008327B1"/>
    <w:rPr>
      <w:rFonts w:ascii="Tahoma" w:hAnsi="Tahoma" w:cs="Tahoma" w:hint="default"/>
      <w:b/>
      <w:bCs/>
      <w:color w:val="003679"/>
      <w:sz w:val="20"/>
      <w:szCs w:val="20"/>
    </w:rPr>
  </w:style>
  <w:style w:type="paragraph" w:customStyle="1" w:styleId="343">
    <w:name w:val="Основной текст 34"/>
    <w:basedOn w:val="af2"/>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2"/>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5">
    <w:name w:val="назва раздела"/>
    <w:basedOn w:val="af2"/>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6">
    <w:name w:val="список"/>
    <w:basedOn w:val="af2"/>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2"/>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3"/>
    <w:rsid w:val="005E277E"/>
    <w:rPr>
      <w:rFonts w:ascii="Times New Roman" w:hAnsi="Times New Roman" w:cs="Times New Roman" w:hint="default"/>
      <w:color w:val="000000"/>
      <w:sz w:val="28"/>
      <w:szCs w:val="28"/>
    </w:rPr>
  </w:style>
  <w:style w:type="character" w:customStyle="1" w:styleId="4fff2">
    <w:name w:val="Знак Знак4"/>
    <w:basedOn w:val="af3"/>
    <w:semiHidden/>
    <w:rsid w:val="005E277E"/>
    <w:rPr>
      <w:sz w:val="28"/>
      <w:lang w:val="uk-UA"/>
    </w:rPr>
  </w:style>
  <w:style w:type="table" w:styleId="1ffffffff1">
    <w:name w:val="Table Classic 1"/>
    <w:basedOn w:val="af4"/>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7">
    <w:name w:val="Table Theme"/>
    <w:basedOn w:val="af4"/>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2"/>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2"/>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2"/>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2"/>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2"/>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2"/>
    <w:uiPriority w:val="99"/>
    <w:semiHidden/>
    <w:unhideWhenUsed/>
    <w:rsid w:val="00876327"/>
    <w:pPr>
      <w:ind w:left="1132" w:hanging="283"/>
      <w:contextualSpacing/>
    </w:pPr>
  </w:style>
  <w:style w:type="paragraph" w:styleId="3ffff1">
    <w:name w:val="List Continue 3"/>
    <w:basedOn w:val="af2"/>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2"/>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2"/>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2"/>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3"/>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2"/>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2"/>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8">
    <w:name w:val="ГОСТ"/>
    <w:basedOn w:val="af2"/>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3"/>
    <w:rsid w:val="00794799"/>
    <w:rPr>
      <w:rFonts w:ascii="Cambria" w:eastAsia="Times New Roman" w:hAnsi="Cambria" w:cs="Times New Roman"/>
      <w:b/>
      <w:bCs/>
      <w:color w:val="365F91"/>
      <w:sz w:val="28"/>
      <w:szCs w:val="28"/>
    </w:rPr>
  </w:style>
  <w:style w:type="character" w:customStyle="1" w:styleId="154">
    <w:name w:val="Знак Знак15"/>
    <w:basedOn w:val="af3"/>
    <w:rsid w:val="00794799"/>
    <w:rPr>
      <w:rFonts w:ascii="Cambria" w:eastAsia="Times New Roman" w:hAnsi="Cambria" w:cs="Times New Roman"/>
      <w:b/>
      <w:bCs/>
      <w:color w:val="4F81BD"/>
      <w:sz w:val="26"/>
      <w:szCs w:val="26"/>
    </w:rPr>
  </w:style>
  <w:style w:type="character" w:customStyle="1" w:styleId="14f">
    <w:name w:val="Знак Знак14"/>
    <w:basedOn w:val="af3"/>
    <w:rsid w:val="00794799"/>
    <w:rPr>
      <w:rFonts w:ascii="Cambria" w:eastAsia="Times New Roman" w:hAnsi="Cambria" w:cs="Times New Roman"/>
      <w:b/>
      <w:bCs/>
      <w:color w:val="4F81BD"/>
    </w:rPr>
  </w:style>
  <w:style w:type="character" w:customStyle="1" w:styleId="139">
    <w:name w:val="Знак Знак13"/>
    <w:basedOn w:val="af3"/>
    <w:rsid w:val="00794799"/>
    <w:rPr>
      <w:rFonts w:ascii="Cambria" w:eastAsia="Times New Roman" w:hAnsi="Cambria" w:cs="Times New Roman"/>
      <w:b/>
      <w:bCs/>
      <w:i/>
      <w:iCs/>
      <w:color w:val="4F81BD"/>
    </w:rPr>
  </w:style>
  <w:style w:type="character" w:customStyle="1" w:styleId="12d">
    <w:name w:val="Знак Знак12"/>
    <w:basedOn w:val="af3"/>
    <w:rsid w:val="00794799"/>
    <w:rPr>
      <w:rFonts w:ascii="Cambria" w:eastAsia="Times New Roman" w:hAnsi="Cambria" w:cs="Times New Roman"/>
      <w:color w:val="243F60"/>
    </w:rPr>
  </w:style>
  <w:style w:type="character" w:customStyle="1" w:styleId="11f3">
    <w:name w:val="Знак Знак11"/>
    <w:basedOn w:val="af3"/>
    <w:rsid w:val="00794799"/>
    <w:rPr>
      <w:rFonts w:ascii="Cambria" w:eastAsia="Times New Roman" w:hAnsi="Cambria" w:cs="Times New Roman"/>
      <w:i/>
      <w:iCs/>
      <w:color w:val="243F60"/>
    </w:rPr>
  </w:style>
  <w:style w:type="character" w:customStyle="1" w:styleId="10d">
    <w:name w:val="Знак Знак10"/>
    <w:basedOn w:val="af3"/>
    <w:rsid w:val="00794799"/>
    <w:rPr>
      <w:rFonts w:ascii="Cambria" w:eastAsia="Times New Roman" w:hAnsi="Cambria" w:cs="Times New Roman"/>
      <w:i/>
      <w:iCs/>
      <w:color w:val="404040"/>
    </w:rPr>
  </w:style>
  <w:style w:type="character" w:customStyle="1" w:styleId="9d">
    <w:name w:val="Знак Знак9"/>
    <w:basedOn w:val="af3"/>
    <w:rsid w:val="00794799"/>
    <w:rPr>
      <w:rFonts w:ascii="Cambria" w:eastAsia="Times New Roman" w:hAnsi="Cambria" w:cs="Times New Roman"/>
      <w:color w:val="4F81BD"/>
      <w:sz w:val="20"/>
      <w:szCs w:val="20"/>
    </w:rPr>
  </w:style>
  <w:style w:type="character" w:customStyle="1" w:styleId="8e">
    <w:name w:val="Знак Знак8"/>
    <w:basedOn w:val="af3"/>
    <w:rsid w:val="00794799"/>
    <w:rPr>
      <w:rFonts w:ascii="Cambria" w:eastAsia="Times New Roman" w:hAnsi="Cambria" w:cs="Times New Roman"/>
      <w:i/>
      <w:iCs/>
      <w:color w:val="404040"/>
      <w:sz w:val="20"/>
      <w:szCs w:val="20"/>
    </w:rPr>
  </w:style>
  <w:style w:type="character" w:customStyle="1" w:styleId="7f">
    <w:name w:val="Знак Знак7"/>
    <w:basedOn w:val="af3"/>
    <w:rsid w:val="00794799"/>
    <w:rPr>
      <w:rFonts w:ascii="Cambria" w:eastAsia="Times New Roman" w:hAnsi="Cambria" w:cs="Times New Roman"/>
      <w:color w:val="17365D"/>
      <w:spacing w:val="5"/>
      <w:kern w:val="28"/>
      <w:sz w:val="52"/>
      <w:szCs w:val="52"/>
    </w:rPr>
  </w:style>
  <w:style w:type="character" w:customStyle="1" w:styleId="6f9">
    <w:name w:val="Знак Знак6"/>
    <w:basedOn w:val="af3"/>
    <w:rsid w:val="00794799"/>
    <w:rPr>
      <w:rFonts w:ascii="Cambria" w:eastAsia="Times New Roman" w:hAnsi="Cambria" w:cs="Times New Roman"/>
      <w:i/>
      <w:iCs/>
      <w:color w:val="4F81BD"/>
      <w:spacing w:val="15"/>
      <w:sz w:val="24"/>
      <w:szCs w:val="24"/>
    </w:rPr>
  </w:style>
  <w:style w:type="paragraph" w:styleId="2ffffff6">
    <w:name w:val="Quote"/>
    <w:basedOn w:val="af2"/>
    <w:next w:val="af2"/>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3"/>
    <w:link w:val="2ffffff6"/>
    <w:rsid w:val="00794799"/>
    <w:rPr>
      <w:rFonts w:ascii="Times New Roman" w:eastAsia="Times New Roman" w:hAnsi="Times New Roman" w:cs="Times New Roman"/>
      <w:i/>
      <w:iCs/>
      <w:color w:val="000000"/>
      <w:sz w:val="28"/>
      <w:szCs w:val="28"/>
    </w:rPr>
  </w:style>
  <w:style w:type="paragraph" w:styleId="afffffffffffffffffffffffff9">
    <w:name w:val="Intense Quote"/>
    <w:basedOn w:val="af2"/>
    <w:next w:val="af2"/>
    <w:link w:val="afffffffffffffffffffffffffa"/>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a">
    <w:name w:val="Выделенная цитата Знак"/>
    <w:basedOn w:val="af3"/>
    <w:link w:val="afffffffffffffffffffffffff9"/>
    <w:rsid w:val="00794799"/>
    <w:rPr>
      <w:rFonts w:ascii="Times New Roman" w:eastAsia="Times New Roman" w:hAnsi="Times New Roman" w:cs="Times New Roman"/>
      <w:b/>
      <w:bCs/>
      <w:i/>
      <w:iCs/>
      <w:color w:val="4F81BD"/>
      <w:sz w:val="28"/>
      <w:szCs w:val="28"/>
    </w:rPr>
  </w:style>
  <w:style w:type="character" w:styleId="afffffffffffffffffffffffffb">
    <w:name w:val="Subtle Emphasis"/>
    <w:basedOn w:val="af3"/>
    <w:qFormat/>
    <w:rsid w:val="00794799"/>
    <w:rPr>
      <w:i/>
      <w:iCs/>
      <w:color w:val="808080"/>
    </w:rPr>
  </w:style>
  <w:style w:type="character" w:styleId="afffffffffffffffffffffffffc">
    <w:name w:val="Intense Emphasis"/>
    <w:basedOn w:val="af3"/>
    <w:qFormat/>
    <w:rsid w:val="00794799"/>
    <w:rPr>
      <w:b/>
      <w:bCs/>
      <w:i/>
      <w:iCs/>
      <w:color w:val="4F81BD"/>
    </w:rPr>
  </w:style>
  <w:style w:type="character" w:styleId="afffffffffffffffffffffffffd">
    <w:name w:val="Subtle Reference"/>
    <w:basedOn w:val="af3"/>
    <w:qFormat/>
    <w:rsid w:val="00794799"/>
    <w:rPr>
      <w:smallCaps/>
      <w:color w:val="C0504D"/>
      <w:u w:val="single"/>
    </w:rPr>
  </w:style>
  <w:style w:type="character" w:styleId="afffffffffffffffffffffffffe">
    <w:name w:val="Intense Reference"/>
    <w:basedOn w:val="af3"/>
    <w:qFormat/>
    <w:rsid w:val="00794799"/>
    <w:rPr>
      <w:b/>
      <w:bCs/>
      <w:smallCaps/>
      <w:color w:val="C0504D"/>
      <w:spacing w:val="5"/>
      <w:u w:val="single"/>
    </w:rPr>
  </w:style>
  <w:style w:type="character" w:customStyle="1" w:styleId="5ff5">
    <w:name w:val="Знак Знак5"/>
    <w:basedOn w:val="af3"/>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3"/>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3"/>
    <w:rsid w:val="00794799"/>
    <w:rPr>
      <w:rFonts w:ascii="Times New Roman" w:eastAsia="Times New Roman" w:hAnsi="Times New Roman"/>
      <w:sz w:val="28"/>
      <w:szCs w:val="28"/>
      <w:lang w:val="ru-RU" w:eastAsia="ru-RU"/>
    </w:rPr>
  </w:style>
  <w:style w:type="character" w:customStyle="1" w:styleId="2ffffff8">
    <w:name w:val="Знак Знак2"/>
    <w:basedOn w:val="af3"/>
    <w:rsid w:val="00794799"/>
    <w:rPr>
      <w:rFonts w:ascii="Courier New" w:eastAsia="Courier New" w:hAnsi="Courier New" w:cs="Courier New"/>
      <w:lang w:val="en-US" w:eastAsia="en-US" w:bidi="en-US"/>
    </w:rPr>
  </w:style>
  <w:style w:type="character" w:customStyle="1" w:styleId="langselect1">
    <w:name w:val="langselect1"/>
    <w:basedOn w:val="af3"/>
    <w:rsid w:val="00794799"/>
  </w:style>
  <w:style w:type="character" w:customStyle="1" w:styleId="arrow1">
    <w:name w:val="arrow1"/>
    <w:basedOn w:val="af3"/>
    <w:rsid w:val="00794799"/>
    <w:rPr>
      <w:position w:val="-5"/>
      <w:sz w:val="36"/>
      <w:szCs w:val="36"/>
    </w:rPr>
  </w:style>
  <w:style w:type="character" w:customStyle="1" w:styleId="14CharChar">
    <w:name w:val="Знак14 Char Char"/>
    <w:basedOn w:val="af3"/>
    <w:locked/>
    <w:rsid w:val="002A4E16"/>
    <w:rPr>
      <w:rFonts w:ascii="Arial" w:hAnsi="Arial" w:cs="Arial"/>
      <w:b/>
      <w:bCs/>
      <w:kern w:val="32"/>
      <w:sz w:val="32"/>
      <w:szCs w:val="32"/>
      <w:lang w:val="uk-UA" w:eastAsia="ru-RU" w:bidi="ar-SA"/>
    </w:rPr>
  </w:style>
  <w:style w:type="character" w:customStyle="1" w:styleId="CharChar12">
    <w:name w:val="Char Char12"/>
    <w:basedOn w:val="af3"/>
    <w:locked/>
    <w:rsid w:val="002A4E16"/>
    <w:rPr>
      <w:rFonts w:ascii="Arial" w:hAnsi="Arial" w:cs="Arial"/>
      <w:b/>
      <w:bCs/>
      <w:i/>
      <w:iCs/>
      <w:sz w:val="28"/>
      <w:szCs w:val="28"/>
      <w:lang w:val="uk-UA" w:eastAsia="ru-RU" w:bidi="ar-SA"/>
    </w:rPr>
  </w:style>
  <w:style w:type="character" w:customStyle="1" w:styleId="CharChar11">
    <w:name w:val="Char Char11"/>
    <w:basedOn w:val="af3"/>
    <w:locked/>
    <w:rsid w:val="002A4E16"/>
    <w:rPr>
      <w:rFonts w:ascii="Arial" w:hAnsi="Arial" w:cs="Arial"/>
      <w:b/>
      <w:bCs/>
      <w:sz w:val="26"/>
      <w:szCs w:val="26"/>
      <w:lang w:val="uk-UA" w:eastAsia="ru-RU" w:bidi="ar-SA"/>
    </w:rPr>
  </w:style>
  <w:style w:type="character" w:customStyle="1" w:styleId="CharChar10">
    <w:name w:val="Char Char10"/>
    <w:basedOn w:val="af3"/>
    <w:locked/>
    <w:rsid w:val="002A4E16"/>
    <w:rPr>
      <w:rFonts w:cs="Times New Roman"/>
      <w:bCs/>
      <w:i/>
      <w:iCs/>
      <w:color w:val="000000"/>
      <w:sz w:val="28"/>
      <w:szCs w:val="28"/>
      <w:lang w:val="uk-UA" w:eastAsia="ru-RU" w:bidi="ar-SA"/>
    </w:rPr>
  </w:style>
  <w:style w:type="character" w:customStyle="1" w:styleId="CharChar9">
    <w:name w:val="Char Char9"/>
    <w:basedOn w:val="af3"/>
    <w:locked/>
    <w:rsid w:val="002A4E16"/>
    <w:rPr>
      <w:rFonts w:cs="Times New Roman"/>
      <w:b/>
      <w:bCs/>
      <w:color w:val="000000"/>
      <w:sz w:val="28"/>
      <w:szCs w:val="28"/>
      <w:lang w:val="uk-UA" w:eastAsia="ru-RU" w:bidi="ar-SA"/>
    </w:rPr>
  </w:style>
  <w:style w:type="character" w:customStyle="1" w:styleId="CharChar8">
    <w:name w:val="Char Char8"/>
    <w:basedOn w:val="af3"/>
    <w:locked/>
    <w:rsid w:val="002A4E16"/>
    <w:rPr>
      <w:rFonts w:cs="Times New Roman"/>
      <w:b/>
      <w:color w:val="000000"/>
      <w:spacing w:val="13"/>
      <w:sz w:val="28"/>
      <w:szCs w:val="28"/>
      <w:lang w:val="uk-UA" w:eastAsia="ru-RU" w:bidi="ar-SA"/>
    </w:rPr>
  </w:style>
  <w:style w:type="character" w:customStyle="1" w:styleId="CharChar7">
    <w:name w:val="Char Char7"/>
    <w:basedOn w:val="af3"/>
    <w:locked/>
    <w:rsid w:val="002A4E16"/>
    <w:rPr>
      <w:rFonts w:cs="Times New Roman"/>
      <w:i/>
      <w:color w:val="000000"/>
      <w:sz w:val="28"/>
      <w:szCs w:val="28"/>
      <w:lang w:val="uk-UA" w:eastAsia="ru-RU" w:bidi="ar-SA"/>
    </w:rPr>
  </w:style>
  <w:style w:type="character" w:customStyle="1" w:styleId="CharChar6">
    <w:name w:val="Char Char6"/>
    <w:basedOn w:val="af3"/>
    <w:locked/>
    <w:rsid w:val="002A4E16"/>
    <w:rPr>
      <w:rFonts w:cs="Times New Roman"/>
      <w:i/>
      <w:iCs/>
      <w:color w:val="000000"/>
      <w:spacing w:val="-2"/>
      <w:sz w:val="28"/>
      <w:szCs w:val="28"/>
      <w:lang w:val="ru-RU" w:eastAsia="ru-RU" w:bidi="ar-SA"/>
    </w:rPr>
  </w:style>
  <w:style w:type="character" w:customStyle="1" w:styleId="CharChar5">
    <w:name w:val="Char Char5"/>
    <w:basedOn w:val="af3"/>
    <w:locked/>
    <w:rsid w:val="002A4E16"/>
    <w:rPr>
      <w:rFonts w:cs="Times New Roman"/>
      <w:b/>
      <w:sz w:val="32"/>
      <w:lang w:val="uk-UA" w:eastAsia="ru-RU" w:bidi="ar-SA"/>
    </w:rPr>
  </w:style>
  <w:style w:type="character" w:customStyle="1" w:styleId="5CharChar">
    <w:name w:val="Знак5 Char Char"/>
    <w:basedOn w:val="af3"/>
    <w:semiHidden/>
    <w:locked/>
    <w:rsid w:val="002A4E16"/>
    <w:rPr>
      <w:rFonts w:cs="Times New Roman"/>
      <w:lang w:val="ru-RU" w:eastAsia="ru-RU" w:bidi="ar-SA"/>
    </w:rPr>
  </w:style>
  <w:style w:type="character" w:customStyle="1" w:styleId="HeaderChar1">
    <w:name w:val="Header Char1"/>
    <w:aliases w:val="Знак5 Char1"/>
    <w:basedOn w:val="af3"/>
    <w:semiHidden/>
    <w:locked/>
    <w:rsid w:val="002A4E16"/>
    <w:rPr>
      <w:rFonts w:cs="Times New Roman"/>
      <w:lang w:val="ru-RU" w:eastAsia="ru-RU"/>
    </w:rPr>
  </w:style>
  <w:style w:type="character" w:customStyle="1" w:styleId="CharChar4">
    <w:name w:val="Char Char4"/>
    <w:basedOn w:val="af3"/>
    <w:semiHidden/>
    <w:locked/>
    <w:rsid w:val="002A4E16"/>
    <w:rPr>
      <w:rFonts w:cs="Times New Roman"/>
      <w:sz w:val="28"/>
      <w:lang w:val="ru-RU" w:eastAsia="ru-RU" w:bidi="ar-SA"/>
    </w:rPr>
  </w:style>
  <w:style w:type="character" w:customStyle="1" w:styleId="EndnoteTextChar1">
    <w:name w:val="Endnote Text Char1"/>
    <w:basedOn w:val="af3"/>
    <w:semiHidden/>
    <w:locked/>
    <w:rsid w:val="002A4E16"/>
    <w:rPr>
      <w:rFonts w:cs="Times New Roman"/>
      <w:lang w:val="ru-RU" w:eastAsia="ru-RU"/>
    </w:rPr>
  </w:style>
  <w:style w:type="character" w:customStyle="1" w:styleId="3CharChar">
    <w:name w:val="Знак3 Char Char"/>
    <w:basedOn w:val="af3"/>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3"/>
    <w:semiHidden/>
    <w:locked/>
    <w:rsid w:val="002A4E16"/>
    <w:rPr>
      <w:rFonts w:cs="Times New Roman"/>
      <w:lang w:val="ru-RU" w:eastAsia="ru-RU"/>
    </w:rPr>
  </w:style>
  <w:style w:type="character" w:customStyle="1" w:styleId="CharChar3">
    <w:name w:val="Char Char3"/>
    <w:basedOn w:val="af3"/>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3"/>
    <w:semiHidden/>
    <w:locked/>
    <w:rsid w:val="002A4E16"/>
    <w:rPr>
      <w:rFonts w:cs="Times New Roman"/>
      <w:lang w:val="ru-RU" w:eastAsia="ru-RU"/>
    </w:rPr>
  </w:style>
  <w:style w:type="character" w:customStyle="1" w:styleId="CharChar2">
    <w:name w:val="Char Char2"/>
    <w:basedOn w:val="af3"/>
    <w:semiHidden/>
    <w:locked/>
    <w:rsid w:val="002A4E16"/>
    <w:rPr>
      <w:rFonts w:cs="Times New Roman"/>
      <w:sz w:val="28"/>
      <w:lang w:val="ru-RU" w:eastAsia="ru-RU" w:bidi="ar-SA"/>
    </w:rPr>
  </w:style>
  <w:style w:type="character" w:customStyle="1" w:styleId="BodyTextIndent2Char1">
    <w:name w:val="Body Text Indent 2 Char1"/>
    <w:basedOn w:val="af3"/>
    <w:semiHidden/>
    <w:locked/>
    <w:rsid w:val="002A4E16"/>
    <w:rPr>
      <w:rFonts w:cs="Times New Roman"/>
      <w:lang w:val="ru-RU" w:eastAsia="ru-RU"/>
    </w:rPr>
  </w:style>
  <w:style w:type="character" w:customStyle="1" w:styleId="CharChar1">
    <w:name w:val="Char Char1"/>
    <w:basedOn w:val="af3"/>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3"/>
    <w:semiHidden/>
    <w:locked/>
    <w:rsid w:val="002A4E16"/>
    <w:rPr>
      <w:rFonts w:cs="Times New Roman"/>
      <w:sz w:val="16"/>
      <w:szCs w:val="16"/>
      <w:lang w:val="ru-RU" w:eastAsia="ru-RU"/>
    </w:rPr>
  </w:style>
  <w:style w:type="character" w:customStyle="1" w:styleId="CharChar">
    <w:name w:val="Char Char"/>
    <w:basedOn w:val="af3"/>
    <w:semiHidden/>
    <w:locked/>
    <w:rsid w:val="002A4E16"/>
    <w:rPr>
      <w:rFonts w:cs="Times New Roman"/>
      <w:lang w:val="ru-RU" w:eastAsia="ru-RU"/>
    </w:rPr>
  </w:style>
  <w:style w:type="character" w:customStyle="1" w:styleId="12e">
    <w:name w:val="Знак12"/>
    <w:basedOn w:val="af3"/>
    <w:rsid w:val="002A4E16"/>
    <w:rPr>
      <w:rFonts w:ascii="Arial" w:hAnsi="Arial" w:cs="Arial"/>
      <w:b/>
      <w:bCs/>
      <w:sz w:val="26"/>
      <w:szCs w:val="26"/>
      <w:lang w:val="uk-UA" w:eastAsia="ru-RU" w:bidi="ar-SA"/>
    </w:rPr>
  </w:style>
  <w:style w:type="character" w:customStyle="1" w:styleId="3ffff3">
    <w:name w:val="Знак3 Знак"/>
    <w:basedOn w:val="af3"/>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3"/>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2"/>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3"/>
    <w:rsid w:val="002A4E16"/>
    <w:rPr>
      <w:rFonts w:cs="Times New Roman"/>
    </w:rPr>
  </w:style>
  <w:style w:type="character" w:customStyle="1" w:styleId="issue">
    <w:name w:val="issue"/>
    <w:basedOn w:val="af3"/>
    <w:rsid w:val="002A4E16"/>
    <w:rPr>
      <w:rFonts w:cs="Times New Roman"/>
    </w:rPr>
  </w:style>
  <w:style w:type="paragraph" w:customStyle="1" w:styleId="7f0">
    <w:name w:val="Название7"/>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2"/>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3"/>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3"/>
    <w:rsid w:val="00305A59"/>
    <w:rPr>
      <w:noProof w:val="0"/>
      <w:sz w:val="28"/>
      <w:szCs w:val="24"/>
      <w:lang w:val="ru-RU" w:eastAsia="ru-RU" w:bidi="ar-SA"/>
    </w:rPr>
  </w:style>
  <w:style w:type="character" w:customStyle="1" w:styleId="MTEquationSection">
    <w:name w:val="MTEquationSection"/>
    <w:basedOn w:val="af3"/>
    <w:rsid w:val="00B07A45"/>
    <w:rPr>
      <w:vanish w:val="0"/>
      <w:color w:val="FF0000"/>
      <w:sz w:val="24"/>
    </w:rPr>
  </w:style>
  <w:style w:type="paragraph" w:customStyle="1" w:styleId="contrib">
    <w:name w:val="contrib"/>
    <w:basedOn w:val="af2"/>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3"/>
    <w:rsid w:val="00B07A45"/>
    <w:rPr>
      <w:rFonts w:ascii="Verdana" w:hAnsi="Verdana" w:hint="default"/>
      <w:color w:val="000000"/>
      <w:sz w:val="15"/>
      <w:szCs w:val="15"/>
    </w:rPr>
  </w:style>
  <w:style w:type="character" w:customStyle="1" w:styleId="smcaps">
    <w:name w:val="smcaps"/>
    <w:basedOn w:val="af3"/>
    <w:rsid w:val="00B07A45"/>
  </w:style>
  <w:style w:type="character" w:customStyle="1" w:styleId="small2">
    <w:name w:val="small2"/>
    <w:basedOn w:val="af3"/>
    <w:rsid w:val="00B07A45"/>
    <w:rPr>
      <w:rFonts w:ascii="Verdana" w:hAnsi="Verdana" w:hint="default"/>
      <w:sz w:val="19"/>
      <w:szCs w:val="19"/>
    </w:rPr>
  </w:style>
  <w:style w:type="character" w:customStyle="1" w:styleId="it">
    <w:name w:val="it"/>
    <w:basedOn w:val="af3"/>
    <w:rsid w:val="00B07A45"/>
  </w:style>
  <w:style w:type="character" w:customStyle="1" w:styleId="scp">
    <w:name w:val="scp"/>
    <w:basedOn w:val="af3"/>
    <w:rsid w:val="00B07A45"/>
  </w:style>
  <w:style w:type="character" w:customStyle="1" w:styleId="affffffffffffffffffffffffff">
    <w:name w:val="Витя Эксперимент Знак"/>
    <w:basedOn w:val="af3"/>
    <w:rsid w:val="00E866D7"/>
    <w:rPr>
      <w:b/>
      <w:i/>
      <w:sz w:val="28"/>
      <w:szCs w:val="28"/>
      <w:lang w:val="uk-UA"/>
    </w:rPr>
  </w:style>
  <w:style w:type="paragraph" w:customStyle="1" w:styleId="2101">
    <w:name w:val="Основной текст с отступом 210"/>
    <w:basedOn w:val="af2"/>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2"/>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2"/>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0">
    <w:name w:val="Текст диплома"/>
    <w:basedOn w:val="af2"/>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2"/>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3"/>
    <w:rsid w:val="00DB0422"/>
  </w:style>
  <w:style w:type="character" w:customStyle="1" w:styleId="variant">
    <w:name w:val="variant"/>
    <w:basedOn w:val="af3"/>
    <w:rsid w:val="00DB0422"/>
  </w:style>
  <w:style w:type="character" w:customStyle="1" w:styleId="variantcorrected">
    <w:name w:val="variant corrected"/>
    <w:basedOn w:val="af3"/>
    <w:rsid w:val="00DB0422"/>
  </w:style>
  <w:style w:type="paragraph" w:customStyle="1" w:styleId="hidden">
    <w:name w:val="hidde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3"/>
    <w:rsid w:val="00DB0422"/>
  </w:style>
  <w:style w:type="paragraph" w:customStyle="1" w:styleId="affiliation">
    <w:name w:val="affiliatio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2"/>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2"/>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2"/>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2"/>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2"/>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3"/>
    <w:rsid w:val="00831383"/>
    <w:rPr>
      <w:rFonts w:cs="Times New Roman"/>
    </w:rPr>
  </w:style>
  <w:style w:type="character" w:customStyle="1" w:styleId="ref-vol">
    <w:name w:val="ref-vol"/>
    <w:basedOn w:val="af3"/>
    <w:rsid w:val="00831383"/>
    <w:rPr>
      <w:rFonts w:cs="Times New Roman"/>
    </w:rPr>
  </w:style>
  <w:style w:type="paragraph" w:customStyle="1" w:styleId="rvps27">
    <w:name w:val="rvps27"/>
    <w:basedOn w:val="af2"/>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3"/>
    <w:rsid w:val="008A2403"/>
    <w:rPr>
      <w:rFonts w:ascii="Arial" w:hAnsi="Arial" w:cs="Arial" w:hint="default"/>
      <w:sz w:val="20"/>
      <w:szCs w:val="20"/>
      <w:bdr w:val="single" w:sz="2" w:space="0" w:color="FFFFFF" w:frame="1"/>
    </w:rPr>
  </w:style>
  <w:style w:type="character" w:customStyle="1" w:styleId="sectionheader4">
    <w:name w:val="sectionheader4"/>
    <w:basedOn w:val="af3"/>
    <w:rsid w:val="008A2403"/>
    <w:rPr>
      <w:b/>
      <w:bCs/>
      <w:sz w:val="30"/>
      <w:szCs w:val="30"/>
    </w:rPr>
  </w:style>
  <w:style w:type="character" w:customStyle="1" w:styleId="productmediumclass">
    <w:name w:val="productmediumclass"/>
    <w:basedOn w:val="af3"/>
    <w:rsid w:val="008A2403"/>
  </w:style>
  <w:style w:type="character" w:customStyle="1" w:styleId="productlargeclass">
    <w:name w:val="productlargeclass"/>
    <w:basedOn w:val="af3"/>
    <w:rsid w:val="008A2403"/>
  </w:style>
  <w:style w:type="paragraph" w:customStyle="1" w:styleId="xl94">
    <w:name w:val="xl94"/>
    <w:basedOn w:val="af2"/>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1">
    <w:name w:val="спостереження"/>
    <w:basedOn w:val="Base"/>
    <w:rsid w:val="008A2403"/>
    <w:pPr>
      <w:tabs>
        <w:tab w:val="left" w:pos="2840"/>
      </w:tabs>
      <w:ind w:left="2840" w:hanging="2131"/>
    </w:pPr>
  </w:style>
  <w:style w:type="character" w:customStyle="1" w:styleId="notinjournal2">
    <w:name w:val="notinjournal2"/>
    <w:basedOn w:val="af3"/>
    <w:rsid w:val="008A2403"/>
  </w:style>
  <w:style w:type="character" w:customStyle="1" w:styleId="journal">
    <w:name w:val="journal"/>
    <w:basedOn w:val="af3"/>
    <w:rsid w:val="008A2403"/>
  </w:style>
  <w:style w:type="paragraph" w:customStyle="1" w:styleId="affffffffffffffffffffffffff2">
    <w:name w:val="таблица"/>
    <w:basedOn w:val="af2"/>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2"/>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3"/>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3"/>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3"/>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3"/>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3"/>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3"/>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3"/>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3"/>
    <w:rsid w:val="00370E10"/>
    <w:rPr>
      <w:lang w:val="en-US" w:eastAsia="uk-UA" w:bidi="ar-SA"/>
    </w:rPr>
  </w:style>
  <w:style w:type="paragraph" w:customStyle="1" w:styleId="WW-BodyTextIndent2111">
    <w:name w:val="WW-Body Text Indent 2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2"/>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3"/>
    <w:rsid w:val="00995574"/>
    <w:rPr>
      <w:vanish w:val="0"/>
      <w:webHidden w:val="0"/>
      <w:shd w:val="clear" w:color="auto" w:fill="000000"/>
      <w:specVanish w:val="0"/>
    </w:rPr>
  </w:style>
  <w:style w:type="character" w:customStyle="1" w:styleId="sbeuo21">
    <w:name w:val="sbeu_o21"/>
    <w:basedOn w:val="af3"/>
    <w:rsid w:val="00995574"/>
    <w:rPr>
      <w:vanish w:val="0"/>
      <w:webHidden w:val="0"/>
      <w:bdr w:val="none" w:sz="0" w:space="0" w:color="auto" w:frame="1"/>
      <w:shd w:val="clear" w:color="auto" w:fill="FFFFCC"/>
      <w:specVanish w:val="0"/>
    </w:rPr>
  </w:style>
  <w:style w:type="character" w:customStyle="1" w:styleId="sbeuo31">
    <w:name w:val="sbeu_o31"/>
    <w:basedOn w:val="af3"/>
    <w:rsid w:val="00995574"/>
    <w:rPr>
      <w:vanish w:val="0"/>
      <w:webHidden w:val="0"/>
      <w:shd w:val="clear" w:color="auto" w:fill="FFFFCC"/>
      <w:specVanish w:val="0"/>
    </w:rPr>
  </w:style>
  <w:style w:type="character" w:customStyle="1" w:styleId="sbeuo41">
    <w:name w:val="sbeu_o41"/>
    <w:basedOn w:val="af3"/>
    <w:rsid w:val="00995574"/>
    <w:rPr>
      <w:vanish w:val="0"/>
      <w:webHidden w:val="0"/>
      <w:shd w:val="clear" w:color="auto" w:fill="FFFFCC"/>
      <w:specVanish w:val="0"/>
    </w:rPr>
  </w:style>
  <w:style w:type="character" w:customStyle="1" w:styleId="goohl11">
    <w:name w:val="goohl11"/>
    <w:basedOn w:val="af3"/>
    <w:rsid w:val="00B02726"/>
  </w:style>
  <w:style w:type="character" w:customStyle="1" w:styleId="goohl14">
    <w:name w:val="goohl14"/>
    <w:basedOn w:val="af3"/>
    <w:rsid w:val="00B02726"/>
  </w:style>
  <w:style w:type="character" w:customStyle="1" w:styleId="rvts34">
    <w:name w:val="rvts34"/>
    <w:basedOn w:val="af3"/>
    <w:rsid w:val="00B02726"/>
    <w:rPr>
      <w:rFonts w:ascii="Times New Roman" w:hAnsi="Times New Roman" w:cs="Times New Roman" w:hint="default"/>
      <w:sz w:val="28"/>
      <w:szCs w:val="28"/>
    </w:rPr>
  </w:style>
  <w:style w:type="paragraph" w:customStyle="1" w:styleId="affffffffffffffffffffffffff3">
    <w:name w:val="таблицы"/>
    <w:basedOn w:val="affffffffffffffffffffffffb"/>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4">
    <w:name w:val="Обічный"/>
    <w:basedOn w:val="af2"/>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5">
    <w:name w:val="НАЗВАНИЕ"/>
    <w:basedOn w:val="1"/>
    <w:next w:val="af2"/>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2"/>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3"/>
    <w:semiHidden/>
    <w:rsid w:val="001C2B3D"/>
    <w:rPr>
      <w:sz w:val="28"/>
      <w:lang w:val="ru-RU" w:eastAsia="ru-RU" w:bidi="ar-SA"/>
    </w:rPr>
  </w:style>
  <w:style w:type="paragraph" w:customStyle="1" w:styleId="affffffffffffffffffffffffff6">
    <w:name w:val="Для таблиц"/>
    <w:basedOn w:val="af2"/>
    <w:next w:val="af2"/>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2"/>
    <w:next w:val="af2"/>
    <w:link w:val="affffffffffffffffffffffffff7"/>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3"/>
    <w:semiHidden/>
    <w:rsid w:val="001C2B3D"/>
    <w:rPr>
      <w:noProof w:val="0"/>
      <w:sz w:val="28"/>
      <w:lang w:val="ru-RU" w:eastAsia="ru-RU" w:bidi="ar-SA"/>
    </w:rPr>
  </w:style>
  <w:style w:type="paragraph" w:customStyle="1" w:styleId="affffffffffffffffffffffffff8">
    <w:name w:val="Таблица Знак Знак Знак"/>
    <w:basedOn w:val="1ffffffff2"/>
    <w:semiHidden/>
    <w:rsid w:val="001C2B3D"/>
    <w:rPr>
      <w:lang w:val="uk-UA"/>
    </w:rPr>
  </w:style>
  <w:style w:type="character" w:customStyle="1" w:styleId="affffffffffffffffffffffffff9">
    <w:name w:val="Таблица Знак Знак Знак Знак"/>
    <w:basedOn w:val="af3"/>
    <w:semiHidden/>
    <w:rsid w:val="001C2B3D"/>
    <w:rPr>
      <w:noProof w:val="0"/>
      <w:lang w:val="uk-UA"/>
    </w:rPr>
  </w:style>
  <w:style w:type="character" w:customStyle="1" w:styleId="1ffffffff3">
    <w:name w:val="1 Таблиця Знак Знак Знак"/>
    <w:basedOn w:val="af3"/>
    <w:semiHidden/>
    <w:rsid w:val="001C2B3D"/>
    <w:rPr>
      <w:noProof/>
      <w:spacing w:val="2"/>
      <w:sz w:val="28"/>
      <w:lang w:val="ru-RU" w:eastAsia="ru-RU" w:bidi="ar-SA"/>
    </w:rPr>
  </w:style>
  <w:style w:type="paragraph" w:customStyle="1" w:styleId="1ffffffff4">
    <w:name w:val="Стиль 1 Таблиця + по ширине"/>
    <w:basedOn w:val="af2"/>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2"/>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2"/>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2"/>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2"/>
    <w:next w:val="af2"/>
    <w:link w:val="affffffffffffffffffffffffffa"/>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b">
    <w:name w:val="Для формул"/>
    <w:basedOn w:val="af2"/>
    <w:next w:val="af2"/>
    <w:link w:val="affffffffffffffffffffffffffc"/>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d">
    <w:name w:val="Текст таблиці"/>
    <w:basedOn w:val="af2"/>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2"/>
    <w:next w:val="af2"/>
    <w:link w:val="affffffffffffffffffffffffffe"/>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2"/>
    <w:next w:val="af2"/>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
    <w:name w:val="Название таблицы Знак Знак"/>
    <w:basedOn w:val="af3"/>
    <w:rsid w:val="001C2B3D"/>
    <w:rPr>
      <w:sz w:val="28"/>
      <w:lang w:val="uk-UA" w:eastAsia="ru-RU" w:bidi="ar-SA"/>
    </w:rPr>
  </w:style>
  <w:style w:type="character" w:customStyle="1" w:styleId="CharChar0">
    <w:name w:val="Для таблиц Char Char"/>
    <w:basedOn w:val="af3"/>
    <w:link w:val="affffffffffffffffffffffffff6"/>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2"/>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2"/>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2"/>
    <w:next w:val="af2"/>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7">
    <w:name w:val="Для рисунков Знак Знак"/>
    <w:basedOn w:val="af3"/>
    <w:link w:val="aa"/>
    <w:rsid w:val="001C2B3D"/>
    <w:rPr>
      <w:rFonts w:ascii="Times New Roman" w:eastAsia="Times New Roman" w:hAnsi="Times New Roman" w:cs="Times New Roman"/>
      <w:color w:val="000000"/>
      <w:sz w:val="28"/>
      <w:lang w:val="uk-UA"/>
    </w:rPr>
  </w:style>
  <w:style w:type="character" w:customStyle="1" w:styleId="affffffffffffffffffffffffffa">
    <w:name w:val="Для схем Знак Знак"/>
    <w:basedOn w:val="af3"/>
    <w:link w:val="ad"/>
    <w:rsid w:val="001C2B3D"/>
    <w:rPr>
      <w:rFonts w:ascii="Times New Roman" w:eastAsia="Times New Roman" w:hAnsi="Times New Roman" w:cs="Times New Roman"/>
      <w:sz w:val="28"/>
      <w:lang w:val="uk-UA"/>
    </w:rPr>
  </w:style>
  <w:style w:type="character" w:customStyle="1" w:styleId="affffffffffffffffffffffffffc">
    <w:name w:val="Для формул Знак"/>
    <w:basedOn w:val="af3"/>
    <w:link w:val="affffffffffffffffffffffffffb"/>
    <w:rsid w:val="001C2B3D"/>
    <w:rPr>
      <w:rFonts w:ascii="Times New Roman" w:eastAsia="Times New Roman" w:hAnsi="Times New Roman" w:cs="Times New Roman"/>
      <w:sz w:val="28"/>
      <w:szCs w:val="28"/>
      <w:lang w:val="uk-UA"/>
    </w:rPr>
  </w:style>
  <w:style w:type="character" w:customStyle="1" w:styleId="affffffffffffffffffffffffffe">
    <w:name w:val="Название рисунка Знак Знак"/>
    <w:basedOn w:val="af3"/>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0">
    <w:name w:val="Табличный"/>
    <w:basedOn w:val="af2"/>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1">
    <w:name w:val="Для таблиц Знак Знак"/>
    <w:basedOn w:val="af3"/>
    <w:rsid w:val="004A2C8D"/>
    <w:rPr>
      <w:sz w:val="28"/>
    </w:rPr>
  </w:style>
  <w:style w:type="character" w:customStyle="1" w:styleId="afffffffffffffffffffffffffff2">
    <w:name w:val="Для схем Знак"/>
    <w:basedOn w:val="af3"/>
    <w:rsid w:val="004A2C8D"/>
    <w:rPr>
      <w:b/>
      <w:sz w:val="28"/>
      <w:lang w:val="uk-UA"/>
    </w:rPr>
  </w:style>
  <w:style w:type="character" w:customStyle="1" w:styleId="afffffffffffffffffffffffffff3">
    <w:name w:val="Название рисунка Знак"/>
    <w:basedOn w:val="af3"/>
    <w:rsid w:val="004A2C8D"/>
    <w:rPr>
      <w:sz w:val="28"/>
    </w:rPr>
  </w:style>
  <w:style w:type="paragraph" w:customStyle="1" w:styleId="afffffffffffffffffffffffffff4">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2"/>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3"/>
    <w:rsid w:val="00786206"/>
    <w:rPr>
      <w:rFonts w:ascii="Verdana" w:hAnsi="Verdana" w:hint="default"/>
      <w:b/>
      <w:bCs/>
      <w:color w:val="000000"/>
      <w:sz w:val="16"/>
      <w:szCs w:val="16"/>
    </w:rPr>
  </w:style>
  <w:style w:type="numbering" w:styleId="111111">
    <w:name w:val="Outline List 2"/>
    <w:basedOn w:val="af5"/>
    <w:rsid w:val="005043A8"/>
    <w:pPr>
      <w:numPr>
        <w:numId w:val="50"/>
      </w:numPr>
    </w:pPr>
  </w:style>
  <w:style w:type="character" w:customStyle="1" w:styleId="toc1">
    <w:name w:val="toc1"/>
    <w:basedOn w:val="af3"/>
    <w:rsid w:val="00201DFB"/>
  </w:style>
  <w:style w:type="character" w:customStyle="1" w:styleId="nav4a">
    <w:name w:val="nav4a"/>
    <w:basedOn w:val="af3"/>
    <w:rsid w:val="00201DFB"/>
  </w:style>
  <w:style w:type="character" w:customStyle="1" w:styleId="hit">
    <w:name w:val="hit"/>
    <w:basedOn w:val="af3"/>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2"/>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2"/>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2"/>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2"/>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5">
    <w:name w:val="крайяа"/>
    <w:basedOn w:val="af2"/>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3"/>
    <w:rsid w:val="002E41F0"/>
    <w:rPr>
      <w:color w:val="000000"/>
      <w:sz w:val="20"/>
      <w:szCs w:val="20"/>
    </w:rPr>
  </w:style>
  <w:style w:type="paragraph" w:customStyle="1" w:styleId="afffffffffffffffffffffffffff6">
    <w:name w:val="КРАЙЯА"/>
    <w:basedOn w:val="af2"/>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2"/>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3"/>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3"/>
    <w:rsid w:val="00874EF6"/>
  </w:style>
  <w:style w:type="character" w:customStyle="1" w:styleId="sm1black">
    <w:name w:val="sm1black"/>
    <w:basedOn w:val="af3"/>
    <w:rsid w:val="00874EF6"/>
  </w:style>
  <w:style w:type="paragraph" w:customStyle="1" w:styleId="1ffffffff7">
    <w:name w:val="Содержимое таблицы 1"/>
    <w:basedOn w:val="afffffffffff2"/>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3"/>
    <w:rsid w:val="00874EF6"/>
    <w:rPr>
      <w:rFonts w:eastAsia="HG Mincho Light J"/>
      <w:noProof w:val="0"/>
      <w:color w:val="000000"/>
      <w:sz w:val="28"/>
      <w:lang w:val="ru-RU" w:eastAsia="ru-RU" w:bidi="ar-SA"/>
    </w:rPr>
  </w:style>
  <w:style w:type="paragraph" w:customStyle="1" w:styleId="simpletext">
    <w:name w:val="simple_tex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7">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8">
    <w:name w:val="Маркировка"/>
    <w:basedOn w:val="af2"/>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9">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3"/>
    <w:link w:val="1ffffffff9"/>
    <w:rsid w:val="00874EF6"/>
    <w:rPr>
      <w:rFonts w:ascii="Times New Roman" w:eastAsia="HG Mincho Light J" w:hAnsi="Times New Roman" w:cs="Times New Roman"/>
      <w:color w:val="000000"/>
      <w:sz w:val="28"/>
    </w:rPr>
  </w:style>
  <w:style w:type="character" w:customStyle="1" w:styleId="afffffffffffffffffffffffffffa">
    <w:name w:val="Недостающие данные"/>
    <w:basedOn w:val="af3"/>
    <w:rsid w:val="006B1B0A"/>
    <w:rPr>
      <w:rFonts w:ascii="Tahoma" w:hAnsi="Tahoma"/>
      <w:b/>
      <w:i/>
      <w:iCs/>
      <w:color w:val="00CCFF"/>
      <w:spacing w:val="40"/>
      <w:sz w:val="22"/>
      <w:u w:val="wavyHeavy" w:color="FF0000"/>
    </w:rPr>
  </w:style>
  <w:style w:type="character" w:customStyle="1" w:styleId="afffffffffffffffffffffffffffb">
    <w:name w:val="Сомнительные данные"/>
    <w:basedOn w:val="afffffffffffffffffffffffffffa"/>
    <w:rsid w:val="006B1B0A"/>
    <w:rPr>
      <w:rFonts w:ascii="Tahoma" w:hAnsi="Tahoma"/>
      <w:b/>
      <w:i/>
      <w:iCs/>
      <w:color w:val="FF0000"/>
      <w:spacing w:val="40"/>
      <w:sz w:val="22"/>
      <w:u w:val="wavyHeavy" w:color="FF0000"/>
    </w:rPr>
  </w:style>
  <w:style w:type="paragraph" w:styleId="5ff8">
    <w:name w:val="List 5"/>
    <w:basedOn w:val="af2"/>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c">
    <w:name w:val="Жирный"/>
    <w:basedOn w:val="af2"/>
    <w:next w:val="af2"/>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3"/>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3"/>
    <w:rsid w:val="002343B5"/>
    <w:rPr>
      <w:rFonts w:ascii="Arial" w:hAnsi="Arial" w:cs="Arial" w:hint="default"/>
      <w:b w:val="0"/>
      <w:bCs w:val="0"/>
      <w:i w:val="0"/>
      <w:iCs w:val="0"/>
      <w:caps w:val="0"/>
      <w:smallCaps w:val="0"/>
      <w:color w:val="333333"/>
      <w:sz w:val="18"/>
      <w:szCs w:val="18"/>
    </w:rPr>
  </w:style>
  <w:style w:type="character" w:customStyle="1" w:styleId="afffffffffffffffffffff0">
    <w:name w:val="Маркированный список Знак"/>
    <w:basedOn w:val="af3"/>
    <w:link w:val="afffffffffffffffffffff"/>
    <w:rsid w:val="002343B5"/>
    <w:rPr>
      <w:rFonts w:ascii="Times New Roman" w:eastAsia="Times New Roman" w:hAnsi="Times New Roman" w:cs="Times New Roman"/>
      <w:sz w:val="28"/>
      <w:szCs w:val="24"/>
      <w:lang w:val="uk-UA"/>
    </w:rPr>
  </w:style>
  <w:style w:type="paragraph" w:customStyle="1" w:styleId="2180">
    <w:name w:val="Основной текст 218"/>
    <w:basedOn w:val="af2"/>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3"/>
    <w:rsid w:val="00254562"/>
    <w:rPr>
      <w:sz w:val="28"/>
      <w:szCs w:val="22"/>
      <w:lang w:val="uk-UA" w:eastAsia="ru-RU"/>
    </w:rPr>
  </w:style>
  <w:style w:type="paragraph" w:customStyle="1" w:styleId="en1">
    <w:name w:val="en1"/>
    <w:basedOn w:val="af2"/>
    <w:rsid w:val="00254562"/>
    <w:pPr>
      <w:suppressAutoHyphens w:val="0"/>
    </w:pPr>
    <w:rPr>
      <w:rFonts w:ascii="Times New Roman" w:eastAsia="Times New Roman" w:hAnsi="Times New Roman" w:cs="Times New Roman"/>
      <w:lang w:val="en-US" w:eastAsia="en-US"/>
    </w:rPr>
  </w:style>
  <w:style w:type="character" w:customStyle="1" w:styleId="inf">
    <w:name w:val="inf"/>
    <w:basedOn w:val="af3"/>
    <w:rsid w:val="00254562"/>
  </w:style>
  <w:style w:type="paragraph" w:customStyle="1" w:styleId="3ffff5">
    <w:name w:val="Абзац списка3"/>
    <w:basedOn w:val="af2"/>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3"/>
    <w:rsid w:val="00A35CD1"/>
    <w:rPr>
      <w:rFonts w:ascii="Times New Roman" w:hAnsi="Times New Roman" w:cs="Times New Roman"/>
      <w:i/>
      <w:iCs/>
      <w:sz w:val="18"/>
      <w:szCs w:val="18"/>
    </w:rPr>
  </w:style>
  <w:style w:type="paragraph" w:customStyle="1" w:styleId="7f1">
    <w:name w:val="Основной текст с отступом7"/>
    <w:basedOn w:val="af2"/>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2"/>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3"/>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3"/>
    <w:rsid w:val="007D39BE"/>
    <w:rPr>
      <w:rFonts w:ascii="Arial" w:hAnsi="Arial" w:cs="Arial"/>
      <w:color w:val="000000"/>
      <w:sz w:val="18"/>
      <w:szCs w:val="18"/>
    </w:rPr>
  </w:style>
  <w:style w:type="paragraph" w:customStyle="1" w:styleId="2ffffffb">
    <w:name w:val="Тема примечания2"/>
    <w:basedOn w:val="aff8"/>
    <w:next w:val="aff8"/>
    <w:rsid w:val="00B25B37"/>
    <w:pPr>
      <w:widowControl/>
    </w:pPr>
    <w:rPr>
      <w:rFonts w:ascii="Times New Roman" w:eastAsia="Times New Roman" w:hAnsi="Times New Roman" w:cs="Times New Roman"/>
      <w:b/>
      <w:bCs/>
      <w:lang w:val="uk-UA"/>
    </w:rPr>
  </w:style>
  <w:style w:type="paragraph" w:customStyle="1" w:styleId="Normal-LB">
    <w:name w:val="Normal-LB"/>
    <w:basedOn w:val="af2"/>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3"/>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d">
    <w:name w:val="Дюшкин стиль"/>
    <w:basedOn w:val="af2"/>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2"/>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3"/>
    <w:rsid w:val="00560D82"/>
    <w:rPr>
      <w:rFonts w:ascii="Arial" w:hAnsi="Arial" w:cs="Arial"/>
      <w:b/>
      <w:bCs/>
      <w:i/>
      <w:iCs/>
      <w:sz w:val="28"/>
      <w:szCs w:val="28"/>
      <w:lang w:val="ru-RU" w:eastAsia="ru-RU" w:bidi="ar-SA"/>
    </w:rPr>
  </w:style>
  <w:style w:type="paragraph" w:customStyle="1" w:styleId="TableCenter">
    <w:name w:val="TableCenter"/>
    <w:basedOn w:val="af2"/>
    <w:next w:val="af2"/>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2"/>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2"/>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2"/>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2"/>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2"/>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2"/>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2"/>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2"/>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2"/>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d"/>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2"/>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2"/>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e">
    <w:name w:val="табл Знак"/>
    <w:basedOn w:val="af3"/>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2"/>
    <w:next w:val="af2"/>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2"/>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2"/>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d"/>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6"/>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2"/>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d"/>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d"/>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3"/>
    <w:rsid w:val="0028770D"/>
    <w:rPr>
      <w:sz w:val="24"/>
      <w:szCs w:val="24"/>
    </w:rPr>
  </w:style>
  <w:style w:type="character" w:customStyle="1" w:styleId="zir2">
    <w:name w:val="Стильzir Знак2"/>
    <w:basedOn w:val="af3"/>
    <w:rsid w:val="0028770D"/>
    <w:rPr>
      <w:b/>
      <w:bCs/>
      <w:sz w:val="28"/>
      <w:szCs w:val="28"/>
      <w:lang w:val="uk-UA" w:eastAsia="ru-RU"/>
    </w:rPr>
  </w:style>
  <w:style w:type="paragraph" w:customStyle="1" w:styleId="DefaultText1">
    <w:name w:val="Default Text:1"/>
    <w:basedOn w:val="af2"/>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0">
    <w:name w:val="Дипломный"/>
    <w:basedOn w:val="af2"/>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2"/>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2"/>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3"/>
    <w:rsid w:val="00D82CB4"/>
  </w:style>
  <w:style w:type="character" w:customStyle="1" w:styleId="11f7">
    <w:name w:val="Заголовок 1 Знак1"/>
    <w:aliases w:val="Заголовок Знак"/>
    <w:basedOn w:val="af3"/>
    <w:rsid w:val="004A62C2"/>
    <w:rPr>
      <w:rFonts w:asciiTheme="majorHAnsi" w:eastAsiaTheme="majorEastAsia" w:hAnsiTheme="majorHAnsi" w:cstheme="majorBidi"/>
      <w:b/>
      <w:bCs/>
      <w:color w:val="2E74B5" w:themeColor="accent1" w:themeShade="BF"/>
      <w:sz w:val="28"/>
      <w:szCs w:val="28"/>
    </w:rPr>
  </w:style>
  <w:style w:type="paragraph" w:styleId="affffffffffffffffffffffffffff1">
    <w:name w:val="table of authorities"/>
    <w:basedOn w:val="af2"/>
    <w:next w:val="af2"/>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2">
    <w:name w:val="текст після зноски"/>
    <w:basedOn w:val="af2"/>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2"/>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2"/>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2"/>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2"/>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3">
    <w:name w:val="Список літератури"/>
    <w:basedOn w:val="af2"/>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4">
    <w:name w:val="Джерело літератури"/>
    <w:basedOn w:val="af2"/>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2"/>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2"/>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2"/>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5">
    <w:name w:val="Формула ДД пояснення"/>
    <w:basedOn w:val="TablDD"/>
    <w:autoRedefine/>
    <w:rsid w:val="004A62C2"/>
    <w:pPr>
      <w:jc w:val="both"/>
    </w:pPr>
  </w:style>
  <w:style w:type="paragraph" w:customStyle="1" w:styleId="11f8">
    <w:name w:val="11Назва підрозділу"/>
    <w:basedOn w:val="af2"/>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2"/>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6">
    <w:name w:val="Зноска дисертац"/>
    <w:basedOn w:val="af2"/>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d"/>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7">
    <w:name w:val="Особливий з абзацом дд"/>
    <w:basedOn w:val="af2"/>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8">
    <w:name w:val="Текст таблиць"/>
    <w:basedOn w:val="af2"/>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9">
    <w:name w:val="Звичайна таблиця"/>
    <w:basedOn w:val="af2"/>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2"/>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a">
    <w:name w:val="Назва підпід б/номера"/>
    <w:basedOn w:val="11f8"/>
    <w:autoRedefine/>
    <w:rsid w:val="004A62C2"/>
    <w:rPr>
      <w:u w:val="single"/>
    </w:rPr>
  </w:style>
  <w:style w:type="paragraph" w:customStyle="1" w:styleId="affffffffffffffffffffffffffffb">
    <w:name w:val="Висновки Дис"/>
    <w:basedOn w:val="11f8"/>
    <w:rsid w:val="004A62C2"/>
    <w:pPr>
      <w:spacing w:after="120"/>
    </w:pPr>
  </w:style>
  <w:style w:type="paragraph" w:customStyle="1" w:styleId="affffffffffffffffffffffffffffc">
    <w:name w:val="Список ДД"/>
    <w:basedOn w:val="af2"/>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1">
    <w:name w:val="Дисертація Список"/>
    <w:basedOn w:val="afffffffd"/>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d">
    <w:name w:val="Знайти ДД"/>
    <w:basedOn w:val="af2"/>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e">
    <w:name w:val="Назва підпід підкресл"/>
    <w:basedOn w:val="affffffffffffffffffffffffffffa"/>
    <w:autoRedefine/>
    <w:rsid w:val="004A62C2"/>
    <w:pPr>
      <w:spacing w:before="120" w:after="120"/>
    </w:pPr>
  </w:style>
  <w:style w:type="paragraph" w:customStyle="1" w:styleId="afffffffffffffffffffffffffffff">
    <w:name w:val="Лекція для англ"/>
    <w:basedOn w:val="af2"/>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
    <w:autoRedefine/>
    <w:rsid w:val="004A62C2"/>
    <w:pPr>
      <w:numPr>
        <w:ilvl w:val="1"/>
        <w:numId w:val="12"/>
      </w:numPr>
    </w:pPr>
    <w:rPr>
      <w:b w:val="0"/>
      <w:iCs/>
    </w:rPr>
  </w:style>
  <w:style w:type="paragraph" w:customStyle="1" w:styleId="---">
    <w:name w:val="Лекція-табл-ліва-"/>
    <w:basedOn w:val="afffffffffffffffffffffffffffff"/>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0">
    <w:name w:val="Дисц ДД"/>
    <w:basedOn w:val="TablDD-R"/>
    <w:autoRedefine/>
    <w:rsid w:val="004A62C2"/>
    <w:pPr>
      <w:spacing w:line="360" w:lineRule="auto"/>
    </w:pPr>
    <w:rPr>
      <w:b/>
      <w:bCs/>
    </w:rPr>
  </w:style>
  <w:style w:type="paragraph" w:customStyle="1" w:styleId="afffffffffffffffffffffffffffff1">
    <w:name w:val="РОЗДІЛ НОВИЙ"/>
    <w:basedOn w:val="afffffffffffffffffffffffffffff0"/>
    <w:autoRedefine/>
    <w:rsid w:val="004A62C2"/>
    <w:pPr>
      <w:jc w:val="both"/>
    </w:pPr>
  </w:style>
  <w:style w:type="paragraph" w:customStyle="1" w:styleId="afffffffffffffffffffffffffffff2">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3">
    <w:name w:val="ДД Табл"/>
    <w:basedOn w:val="affffffffffffffffffffffff2"/>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0"/>
    <w:autoRedefine/>
    <w:rsid w:val="004A62C2"/>
    <w:pPr>
      <w:pageBreakBefore/>
    </w:pPr>
  </w:style>
  <w:style w:type="paragraph" w:customStyle="1" w:styleId="-f8">
    <w:name w:val="список-стаття"/>
    <w:basedOn w:val="af2"/>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4">
    <w:name w:val="вступ"/>
    <w:basedOn w:val="1fffffffff1"/>
    <w:autoRedefine/>
    <w:rsid w:val="004A62C2"/>
    <w:pPr>
      <w:spacing w:before="120"/>
      <w:ind w:firstLine="0"/>
      <w:jc w:val="center"/>
    </w:pPr>
  </w:style>
  <w:style w:type="paragraph" w:customStyle="1" w:styleId="afffffffffffffffffffffffffffff5">
    <w:name w:val="рОЗДІЛ ЦЕНТР НЕ НОВА СТОР"/>
    <w:basedOn w:val="afffffffffffffffffffffffffffff2"/>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6">
    <w:name w:val="ДД_список"/>
    <w:basedOn w:val="-3"/>
    <w:rsid w:val="004A62C2"/>
    <w:rPr>
      <w:sz w:val="28"/>
      <w:lang w:val="uk-UA"/>
    </w:rPr>
  </w:style>
  <w:style w:type="character" w:customStyle="1" w:styleId="afffffffffffffffffffffffffffff7">
    <w:name w:val="Посилання"/>
    <w:basedOn w:val="af3"/>
    <w:rsid w:val="004A62C2"/>
    <w:rPr>
      <w:sz w:val="26"/>
    </w:rPr>
  </w:style>
  <w:style w:type="character" w:customStyle="1" w:styleId="ii">
    <w:name w:val="Дисертацiя iндекс верх"/>
    <w:basedOn w:val="af3"/>
    <w:rsid w:val="004A62C2"/>
    <w:rPr>
      <w:rFonts w:ascii="Times New Roman" w:hAnsi="Times New Roman" w:cs="Times New Roman" w:hint="default"/>
      <w:sz w:val="32"/>
    </w:rPr>
  </w:style>
  <w:style w:type="character" w:customStyle="1" w:styleId="h30">
    <w:name w:val="h3"/>
    <w:basedOn w:val="af3"/>
    <w:rsid w:val="004A62C2"/>
  </w:style>
  <w:style w:type="character" w:customStyle="1" w:styleId="afffffffffffffffffffffffffffff8">
    <w:name w:val="№джерела"/>
    <w:basedOn w:val="af3"/>
    <w:rsid w:val="004A62C2"/>
  </w:style>
  <w:style w:type="character" w:customStyle="1" w:styleId="-f9">
    <w:name w:val="Дис-Актуальність"/>
    <w:basedOn w:val="af3"/>
    <w:rsid w:val="004A62C2"/>
    <w:rPr>
      <w:rFonts w:ascii="Times New Roman" w:hAnsi="Times New Roman" w:cs="Times New Roman" w:hint="default"/>
      <w:i/>
      <w:iCs w:val="0"/>
      <w:sz w:val="28"/>
    </w:rPr>
  </w:style>
  <w:style w:type="character" w:customStyle="1" w:styleId="12f2">
    <w:name w:val="Дис12пт"/>
    <w:basedOn w:val="af3"/>
    <w:rsid w:val="004A62C2"/>
    <w:rPr>
      <w:rFonts w:ascii="Times New Roman" w:hAnsi="Times New Roman" w:cs="Times New Roman" w:hint="default"/>
      <w:sz w:val="24"/>
    </w:rPr>
  </w:style>
  <w:style w:type="paragraph" w:customStyle="1" w:styleId="-fa">
    <w:name w:val="Лекція для англ-список"/>
    <w:basedOn w:val="afffffffffffffffffffffffffffff"/>
    <w:autoRedefine/>
    <w:rsid w:val="004A62C2"/>
    <w:pPr>
      <w:tabs>
        <w:tab w:val="num" w:pos="1562"/>
      </w:tabs>
      <w:ind w:left="1446" w:hanging="244"/>
    </w:pPr>
    <w:rPr>
      <w:b w:val="0"/>
      <w:iCs/>
    </w:rPr>
  </w:style>
  <w:style w:type="paragraph" w:customStyle="1" w:styleId="i">
    <w:name w:val="Змiст пунктир"/>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9">
    <w:name w:val="Зміст"/>
    <w:basedOn w:val="i"/>
    <w:autoRedefine/>
    <w:rsid w:val="004A62C2"/>
    <w:pPr>
      <w:ind w:firstLine="0"/>
    </w:pPr>
    <w:rPr>
      <w:u w:val="none"/>
    </w:rPr>
  </w:style>
  <w:style w:type="paragraph" w:customStyle="1" w:styleId="afffffffffffffffffffffffffffffa">
    <w:name w:val="Дисертац ж"/>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c"/>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c"/>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c"/>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b">
    <w:name w:val="авт ел"/>
    <w:basedOn w:val="affffffffffffffc"/>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b"/>
    <w:autoRedefine/>
    <w:rsid w:val="004A62C2"/>
    <w:pPr>
      <w:ind w:firstLine="0"/>
    </w:pPr>
  </w:style>
  <w:style w:type="paragraph" w:customStyle="1" w:styleId="afffffffffffffffffffffffffffffc">
    <w:name w:val="авт ел центр"/>
    <w:basedOn w:val="afffffffffffffffffffffffffffffb"/>
    <w:autoRedefine/>
    <w:rsid w:val="004A62C2"/>
    <w:pPr>
      <w:ind w:firstLine="0"/>
      <w:jc w:val="center"/>
    </w:pPr>
  </w:style>
  <w:style w:type="paragraph" w:customStyle="1" w:styleId="afffffffffffffffffffffffffffffd">
    <w:name w:val="авт ел ж"/>
    <w:basedOn w:val="afffffffffffffffffffffffffffffb"/>
    <w:autoRedefine/>
    <w:rsid w:val="004A62C2"/>
    <w:rPr>
      <w:b/>
      <w:bCs w:val="0"/>
    </w:rPr>
  </w:style>
  <w:style w:type="paragraph" w:customStyle="1" w:styleId="3ffff9">
    <w:name w:val="Підзаголовок на 3 цифри"/>
    <w:basedOn w:val="affffffffffffffc"/>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e">
    <w:name w:val="Автореф...текст"/>
    <w:basedOn w:val="affffffffffffffc"/>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e"/>
    <w:autoRedefine/>
    <w:rsid w:val="004A62C2"/>
    <w:rPr>
      <w:b/>
    </w:rPr>
  </w:style>
  <w:style w:type="paragraph" w:customStyle="1" w:styleId="affffffffffffffffffffffffffffff">
    <w:name w:val="Дисертація нов абз"/>
    <w:basedOn w:val="affffffffffffffc"/>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0">
    <w:name w:val="Дисерт центр"/>
    <w:basedOn w:val="affffffffffffffc"/>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1">
    <w:name w:val="Дисерт центр ж"/>
    <w:basedOn w:val="affffffffffffffffffffffffffffff0"/>
    <w:autoRedefine/>
    <w:rsid w:val="004A62C2"/>
    <w:rPr>
      <w:b/>
    </w:rPr>
  </w:style>
  <w:style w:type="paragraph" w:customStyle="1" w:styleId="affffffffffffffffffffffffffffff2">
    <w:name w:val="Дис без абз"/>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3">
    <w:name w:val="Висновки Дис загал"/>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4">
    <w:name w:val="авт підзаголовок"/>
    <w:basedOn w:val="affffffffffffffc"/>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5">
    <w:name w:val="Дисертація б/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6">
    <w:name w:val="номери посилань"/>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7">
    <w:name w:val="Формула в тексті"/>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8">
    <w:name w:val="Заголовок розділу"/>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9">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a">
    <w:name w:val="Таблиця ДД"/>
    <w:basedOn w:val="1-1"/>
    <w:autoRedefine/>
    <w:rsid w:val="004A62C2"/>
  </w:style>
  <w:style w:type="paragraph" w:customStyle="1" w:styleId="affffffffffffffffffffffffffffffb">
    <w:name w:val="Табл Дис"/>
    <w:basedOn w:val="affffffffffffffffffffffffffffffa"/>
    <w:autoRedefine/>
    <w:rsid w:val="004A62C2"/>
    <w:pPr>
      <w:spacing w:line="288" w:lineRule="auto"/>
    </w:pPr>
    <w:rPr>
      <w:sz w:val="26"/>
    </w:rPr>
  </w:style>
  <w:style w:type="paragraph" w:customStyle="1" w:styleId="156">
    <w:name w:val="1_5 табл"/>
    <w:basedOn w:val="affffffffffffffffffffffffffffffb"/>
    <w:autoRedefine/>
    <w:rsid w:val="004A62C2"/>
    <w:pPr>
      <w:spacing w:line="360" w:lineRule="auto"/>
    </w:pPr>
  </w:style>
  <w:style w:type="paragraph" w:customStyle="1" w:styleId="1fffffffff3">
    <w:name w:val="1т авт"/>
    <w:basedOn w:val="affffffffffffffffffffffffffffffb"/>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c">
    <w:name w:val="Табл чистовик"/>
    <w:basedOn w:val="affffffffffffffffffffffffffffffb"/>
    <w:autoRedefine/>
    <w:rsid w:val="004A62C2"/>
    <w:pPr>
      <w:ind w:left="-113" w:right="-113"/>
    </w:pPr>
  </w:style>
  <w:style w:type="paragraph" w:customStyle="1" w:styleId="12f9">
    <w:name w:val="Табл 12"/>
    <w:basedOn w:val="affffffffffffffffffffffffffffffb"/>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d">
    <w:name w:val="Табл"/>
    <w:basedOn w:val="affffffffffffffffffffffffffffffb"/>
    <w:autoRedefine/>
    <w:rsid w:val="004A62C2"/>
  </w:style>
  <w:style w:type="paragraph" w:customStyle="1" w:styleId="affffffffffffffffffffffffffffffe">
    <w:name w:val="Табл дис ущільн"/>
    <w:basedOn w:val="affffffffffffffffffffffffffffffb"/>
    <w:autoRedefine/>
    <w:rsid w:val="004A62C2"/>
  </w:style>
  <w:style w:type="paragraph" w:customStyle="1" w:styleId="afffffffffffffffffffffffffffffff">
    <w:name w:val="табл звіт"/>
    <w:basedOn w:val="affffffffffffffffffffffffffffffe"/>
    <w:autoRedefine/>
    <w:rsid w:val="004A62C2"/>
    <w:pPr>
      <w:tabs>
        <w:tab w:val="clear" w:pos="420"/>
      </w:tabs>
      <w:spacing w:line="240" w:lineRule="auto"/>
    </w:pPr>
    <w:rPr>
      <w:bCs/>
      <w:sz w:val="24"/>
    </w:rPr>
  </w:style>
  <w:style w:type="paragraph" w:customStyle="1" w:styleId="12fb">
    <w:name w:val="Табл 12пт шапка"/>
    <w:basedOn w:val="affffffffffffffffffffffffffffffe"/>
    <w:autoRedefine/>
    <w:rsid w:val="004A62C2"/>
  </w:style>
  <w:style w:type="paragraph" w:customStyle="1" w:styleId="afffffffffffffffffffffffffffffff0">
    <w:name w:val="Табл по ширині"/>
    <w:basedOn w:val="affffffffffffffffffffffffffffffe"/>
    <w:autoRedefine/>
    <w:rsid w:val="004A62C2"/>
    <w:pPr>
      <w:jc w:val="both"/>
    </w:pPr>
    <w:rPr>
      <w:sz w:val="28"/>
    </w:rPr>
  </w:style>
  <w:style w:type="paragraph" w:customStyle="1" w:styleId="afffffffffffffffffffffffffffffff1">
    <w:name w:val="Табл Дис щільн"/>
    <w:basedOn w:val="affffffffffffffffffffffffffffffb"/>
    <w:autoRedefine/>
    <w:rsid w:val="004A62C2"/>
    <w:pPr>
      <w:spacing w:before="60" w:after="60" w:line="240" w:lineRule="auto"/>
    </w:pPr>
    <w:rPr>
      <w:sz w:val="24"/>
    </w:rPr>
  </w:style>
  <w:style w:type="paragraph" w:customStyle="1" w:styleId="1212">
    <w:name w:val="Табл 12ц інт12"/>
    <w:basedOn w:val="afffffffffffffffffffffffffffffff1"/>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2">
    <w:name w:val="Достовірність"/>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3">
    <w:name w:val="Достовірність авт"/>
    <w:basedOn w:val="afffffffffffffffffffffffffffffff2"/>
    <w:autoRedefine/>
    <w:rsid w:val="004A62C2"/>
    <w:pPr>
      <w:tabs>
        <w:tab w:val="clear" w:pos="420"/>
      </w:tabs>
      <w:spacing w:before="60" w:after="60" w:line="240" w:lineRule="auto"/>
    </w:pPr>
    <w:rPr>
      <w:sz w:val="24"/>
    </w:rPr>
  </w:style>
  <w:style w:type="paragraph" w:customStyle="1" w:styleId="afffffffffffffffffffffffffffffff4">
    <w:name w:val="Примітка"/>
    <w:basedOn w:val="afffffffffffffffffffffffffffffff2"/>
    <w:autoRedefine/>
    <w:rsid w:val="004A62C2"/>
    <w:pPr>
      <w:tabs>
        <w:tab w:val="clear" w:pos="420"/>
      </w:tabs>
      <w:jc w:val="both"/>
    </w:pPr>
    <w:rPr>
      <w:sz w:val="24"/>
    </w:rPr>
  </w:style>
  <w:style w:type="paragraph" w:customStyle="1" w:styleId="afffffffffffffffffffffffffffffff5">
    <w:name w:val="Формула ДД"/>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6">
    <w:name w:val="Формула ДД чисельник"/>
    <w:basedOn w:val="afffffffffffffffffffffffffffffff5"/>
    <w:autoRedefine/>
    <w:rsid w:val="004A62C2"/>
    <w:pPr>
      <w:spacing w:line="220" w:lineRule="exact"/>
      <w:ind w:left="284" w:firstLine="720"/>
    </w:pPr>
    <w:rPr>
      <w:sz w:val="24"/>
    </w:rPr>
  </w:style>
  <w:style w:type="paragraph" w:customStyle="1" w:styleId="afffffffffffffffffffffffffffffff7">
    <w:name w:val="Формула ДД знаменник"/>
    <w:basedOn w:val="afffffffffffffffffffffffffffffff6"/>
    <w:autoRedefine/>
    <w:rsid w:val="004A62C2"/>
  </w:style>
  <w:style w:type="paragraph" w:customStyle="1" w:styleId="afffffffffffffffffffffffffffffff8">
    <w:name w:val="Номер таблиці"/>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8"/>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8"/>
    <w:autoRedefine/>
    <w:rsid w:val="004A62C2"/>
    <w:pPr>
      <w:pageBreakBefore/>
      <w:tabs>
        <w:tab w:val="clear" w:pos="420"/>
        <w:tab w:val="left" w:pos="3420"/>
        <w:tab w:val="center" w:pos="4819"/>
      </w:tabs>
      <w:jc w:val="center"/>
    </w:pPr>
    <w:rPr>
      <w:b/>
      <w:bCs/>
      <w:i/>
      <w:iCs/>
    </w:rPr>
  </w:style>
  <w:style w:type="paragraph" w:customStyle="1" w:styleId="afffffffffffffffffffffffffffffff9">
    <w:name w:val="Номер таблиці продовження"/>
    <w:basedOn w:val="afffffffffffffffffffffffffffffff8"/>
    <w:rsid w:val="004A62C2"/>
    <w:pPr>
      <w:pageBreakBefore/>
    </w:pPr>
  </w:style>
  <w:style w:type="paragraph" w:customStyle="1" w:styleId="afffffffffffffffffffffffffffffffa">
    <w:name w:val="ДД Текст без 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b">
    <w:name w:val="Висновки"/>
    <w:basedOn w:val="affffffffffffffc"/>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c">
    <w:name w:val="Висновки Дисертація"/>
    <w:basedOn w:val="afffffffffffffffffffffffffffffffb"/>
    <w:autoRedefine/>
    <w:rsid w:val="004A62C2"/>
    <w:pPr>
      <w:spacing w:line="360" w:lineRule="auto"/>
      <w:ind w:firstLine="284"/>
    </w:pPr>
  </w:style>
  <w:style w:type="paragraph" w:customStyle="1" w:styleId="-ff5">
    <w:name w:val="Висновки-ост пункт"/>
    <w:basedOn w:val="afffffffffffffffffffffffffffffffb"/>
    <w:autoRedefine/>
    <w:rsid w:val="004A62C2"/>
    <w:pPr>
      <w:spacing w:after="60"/>
    </w:pPr>
  </w:style>
  <w:style w:type="paragraph" w:customStyle="1" w:styleId="a50">
    <w:name w:val="a5"/>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3"/>
    <w:rsid w:val="004A62C2"/>
  </w:style>
  <w:style w:type="paragraph" w:customStyle="1" w:styleId="a20">
    <w:name w:val="a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3"/>
    <w:rsid w:val="004A62C2"/>
  </w:style>
  <w:style w:type="character" w:customStyle="1" w:styleId="-ff6">
    <w:name w:val="-"/>
    <w:basedOn w:val="af3"/>
    <w:rsid w:val="004A62C2"/>
  </w:style>
  <w:style w:type="paragraph" w:customStyle="1" w:styleId="12fc">
    <w:name w:val="1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d">
    <w:name w:val="Методич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e">
    <w:name w:val="Список дд"/>
    <w:basedOn w:val="af2"/>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
    <w:name w:val="Патент"/>
    <w:basedOn w:val="af2"/>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0">
    <w:name w:val="Методи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1">
    <w:name w:val="Текстовий"/>
    <w:basedOn w:val="af2"/>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2">
    <w:name w:val="Назва розділу"/>
    <w:basedOn w:val="afffffffffffffffffffffff0"/>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2"/>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c"/>
    <w:autoRedefine/>
    <w:rsid w:val="00CF117F"/>
    <w:pPr>
      <w:tabs>
        <w:tab w:val="clear" w:pos="360"/>
      </w:tabs>
      <w:ind w:left="0" w:firstLine="0"/>
      <w:textAlignment w:val="baseline"/>
    </w:pPr>
    <w:rPr>
      <w:bCs w:val="0"/>
    </w:rPr>
  </w:style>
  <w:style w:type="paragraph" w:customStyle="1" w:styleId="-ff9">
    <w:name w:val="Таблиця книг-скан"/>
    <w:basedOn w:val="af2"/>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3">
    <w:name w:val="Видавництво"/>
    <w:basedOn w:val="afffffffffffffff8"/>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4">
    <w:name w:val="Назва резюме"/>
    <w:basedOn w:val="affffffffffffffffffffffff2"/>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5">
    <w:name w:val="Назва підрозділу"/>
    <w:basedOn w:val="af2"/>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6">
    <w:name w:val="Звичайний"/>
    <w:basedOn w:val="af2"/>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7">
    <w:name w:val="Звичайний по центру"/>
    <w:basedOn w:val="affffffffffffffffffffffffffffffff6"/>
    <w:autoRedefine/>
    <w:rsid w:val="00CF117F"/>
    <w:pPr>
      <w:jc w:val="center"/>
    </w:pPr>
  </w:style>
  <w:style w:type="paragraph" w:customStyle="1" w:styleId="-ffb">
    <w:name w:val="Звичайний-таблиця"/>
    <w:basedOn w:val="affffffffffffffffffffffffffffffff7"/>
    <w:autoRedefine/>
    <w:rsid w:val="00CF117F"/>
    <w:pPr>
      <w:ind w:firstLine="0"/>
    </w:pPr>
  </w:style>
  <w:style w:type="paragraph" w:customStyle="1" w:styleId="affffffffffffffffffffffffffffffff8">
    <w:name w:val="Пролог статті"/>
    <w:basedOn w:val="afffffffd"/>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9">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a">
    <w:name w:val="Табл Дис ущільн"/>
    <w:basedOn w:val="af2"/>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b">
    <w:name w:val="Табл Дис ущільн Шапка"/>
    <w:basedOn w:val="affffffffffffffffffffffffffffffffa"/>
    <w:autoRedefine/>
    <w:rsid w:val="00CF117F"/>
    <w:pPr>
      <w:spacing w:before="20" w:line="240" w:lineRule="auto"/>
    </w:pPr>
  </w:style>
  <w:style w:type="paragraph" w:customStyle="1" w:styleId="-ffd">
    <w:name w:val="Н-Номер таблиці"/>
    <w:basedOn w:val="af2"/>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2"/>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c">
    <w:name w:val="Назва табл з нов сторінки"/>
    <w:basedOn w:val="affffffffffffffffffffffff2"/>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d">
    <w:name w:val="формула пояснення"/>
    <w:basedOn w:val="af2"/>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2"/>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e">
    <w:name w:val="Лекція для англ з нов ст"/>
    <w:basedOn w:val="afffffffffffffffffffffffffffff"/>
    <w:autoRedefine/>
    <w:rsid w:val="00CF117F"/>
    <w:pPr>
      <w:pageBreakBefore/>
      <w:textAlignment w:val="baseline"/>
    </w:pPr>
    <w:rPr>
      <w:iCs/>
      <w:lang w:val="uk-UA"/>
    </w:rPr>
  </w:style>
  <w:style w:type="paragraph" w:customStyle="1" w:styleId="1fffffffff4">
    <w:name w:val="Звичайний1"/>
    <w:basedOn w:val="affffffffffffffc"/>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
    <w:name w:val="Автореф центр"/>
    <w:basedOn w:val="affffffffffffffc"/>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Автореф текст"/>
    <w:basedOn w:val="affffffffffffffffffffffffffff8"/>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1">
    <w:name w:val="Автореф робота дисертанта"/>
    <w:basedOn w:val="afffffffffffffffffffffffffffffffff0"/>
    <w:autoRedefine/>
    <w:rsid w:val="00CF117F"/>
    <w:pPr>
      <w:spacing w:before="60" w:after="60"/>
      <w:ind w:left="357"/>
    </w:pPr>
    <w:rPr>
      <w:i/>
    </w:rPr>
  </w:style>
  <w:style w:type="paragraph" w:customStyle="1" w:styleId="afffffffffffffffffffffffffffffffff2">
    <w:name w:val="Назва табл авт"/>
    <w:basedOn w:val="affffffffffffffffffffffff2"/>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e"/>
    <w:rsid w:val="00CF117F"/>
    <w:pPr>
      <w:textAlignment w:val="baseline"/>
    </w:pPr>
    <w:rPr>
      <w:b/>
      <w:lang w:val="uk-UA"/>
    </w:rPr>
  </w:style>
  <w:style w:type="paragraph" w:customStyle="1" w:styleId="-0">
    <w:name w:val="А-реф_список"/>
    <w:basedOn w:val="afffffffffffffffffffffffffffff6"/>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0"/>
    <w:rsid w:val="00CF117F"/>
    <w:pPr>
      <w:numPr>
        <w:numId w:val="57"/>
      </w:numPr>
      <w:spacing w:before="0" w:after="0"/>
      <w:ind w:left="714" w:hanging="357"/>
    </w:pPr>
  </w:style>
  <w:style w:type="paragraph" w:customStyle="1" w:styleId="afffffffffffffffffffffffffffffffff3">
    <w:name w:val="Первая строка с отступом"/>
    <w:basedOn w:val="afffffffd"/>
    <w:rsid w:val="00D6582F"/>
    <w:pPr>
      <w:widowControl w:val="0"/>
      <w:ind w:firstLine="283"/>
    </w:pPr>
    <w:rPr>
      <w:rFonts w:ascii="Arial" w:eastAsia="Arial Unicode MS" w:hAnsi="Arial" w:cs="Times New Roman"/>
      <w:kern w:val="1"/>
    </w:rPr>
  </w:style>
  <w:style w:type="paragraph" w:customStyle="1" w:styleId="254">
    <w:name w:val="Обычный25"/>
    <w:basedOn w:val="af2"/>
    <w:rsid w:val="00D6582F"/>
    <w:pPr>
      <w:widowControl w:val="0"/>
    </w:pPr>
    <w:rPr>
      <w:rFonts w:ascii="Arial" w:eastAsia="Arial Unicode MS" w:hAnsi="Arial" w:cs="Times New Roman"/>
      <w:kern w:val="1"/>
      <w:sz w:val="28"/>
    </w:rPr>
  </w:style>
  <w:style w:type="paragraph" w:customStyle="1" w:styleId="NoName2">
    <w:name w:val="NoName(2)"/>
    <w:basedOn w:val="af2"/>
    <w:rsid w:val="00D6582F"/>
    <w:pPr>
      <w:widowControl w:val="0"/>
    </w:pPr>
    <w:rPr>
      <w:rFonts w:ascii="Courier New" w:eastAsia="Courier New" w:hAnsi="Courier New" w:cs="Courier New"/>
      <w:kern w:val="1"/>
      <w:sz w:val="28"/>
    </w:rPr>
  </w:style>
  <w:style w:type="paragraph" w:customStyle="1" w:styleId="NoName7">
    <w:name w:val="NoName(7)"/>
    <w:basedOn w:val="af2"/>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2"/>
    <w:next w:val="af2"/>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2"/>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2"/>
    <w:next w:val="af2"/>
    <w:rsid w:val="00D6582F"/>
    <w:pPr>
      <w:widowControl w:val="0"/>
    </w:pPr>
    <w:rPr>
      <w:rFonts w:ascii="Times New Roman" w:eastAsia="Arial Unicode MS" w:hAnsi="Times New Roman" w:cs="Times New Roman"/>
      <w:kern w:val="1"/>
      <w:sz w:val="28"/>
    </w:rPr>
  </w:style>
  <w:style w:type="paragraph" w:customStyle="1" w:styleId="8f2">
    <w:name w:val="Текст8"/>
    <w:basedOn w:val="af2"/>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2"/>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2"/>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2"/>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4">
    <w:name w:val="Список лытератури"/>
    <w:basedOn w:val="afffffffd"/>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2"/>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5">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3"/>
    <w:rsid w:val="008B73E8"/>
    <w:rPr>
      <w:b/>
      <w:sz w:val="28"/>
      <w:lang w:val="uk-UA"/>
    </w:rPr>
  </w:style>
  <w:style w:type="character" w:customStyle="1" w:styleId="8f3">
    <w:name w:val="Знак Знак8"/>
    <w:basedOn w:val="af3"/>
    <w:rsid w:val="00447C7D"/>
    <w:rPr>
      <w:lang w:val="uk-UA"/>
    </w:rPr>
  </w:style>
  <w:style w:type="paragraph" w:customStyle="1" w:styleId="2142">
    <w:name w:val="Основной текст с отступом 214"/>
    <w:basedOn w:val="af2"/>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2"/>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2"/>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3"/>
    <w:rsid w:val="000E3896"/>
    <w:rPr>
      <w:b/>
      <w:bCs/>
    </w:rPr>
  </w:style>
  <w:style w:type="character" w:customStyle="1" w:styleId="1fffffffff5">
    <w:name w:val="Текст выноски Знак1"/>
    <w:basedOn w:val="af3"/>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3"/>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2"/>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2"/>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2"/>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6">
    <w:name w:val="Назв"/>
    <w:basedOn w:val="af2"/>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2"/>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3"/>
    <w:rsid w:val="000A25D7"/>
  </w:style>
  <w:style w:type="paragraph" w:customStyle="1" w:styleId="7f3">
    <w:name w:val="Текст выноски7"/>
    <w:basedOn w:val="af2"/>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2"/>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2"/>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7">
    <w:name w:val="ччч"/>
    <w:basedOn w:val="af2"/>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2"/>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2"/>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2"/>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2"/>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2"/>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8">
    <w:name w:val="Термин"/>
    <w:basedOn w:val="af2"/>
    <w:next w:val="afffffffffffffffffffffff9"/>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2"/>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9">
    <w:name w:val="Напис"/>
    <w:basedOn w:val="TitleL"/>
    <w:uiPriority w:val="99"/>
    <w:rsid w:val="00F52E0F"/>
    <w:pPr>
      <w:spacing w:before="0" w:after="120"/>
    </w:pPr>
    <w:rPr>
      <w:b w:val="0"/>
      <w:lang w:val="uk-UA"/>
    </w:rPr>
  </w:style>
  <w:style w:type="paragraph" w:styleId="4fff9">
    <w:name w:val="index 4"/>
    <w:basedOn w:val="af2"/>
    <w:next w:val="af2"/>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2"/>
    <w:next w:val="af2"/>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2"/>
    <w:next w:val="af2"/>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2"/>
    <w:next w:val="af2"/>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2"/>
    <w:next w:val="af2"/>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2"/>
    <w:next w:val="af2"/>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a">
    <w:name w:val="Обычный А"/>
    <w:basedOn w:val="af2"/>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a"/>
    <w:rsid w:val="00F52E0F"/>
    <w:pPr>
      <w:spacing w:before="240" w:after="240" w:line="240" w:lineRule="auto"/>
      <w:ind w:firstLine="0"/>
      <w:jc w:val="center"/>
    </w:pPr>
    <w:rPr>
      <w:b/>
      <w:caps/>
    </w:rPr>
  </w:style>
  <w:style w:type="paragraph" w:customStyle="1" w:styleId="afffffffffffffffffffffffffffffffffb">
    <w:name w:val="Підпис"/>
    <w:basedOn w:val="afffffffffffffffffffffffffffffffffa"/>
    <w:uiPriority w:val="99"/>
    <w:rsid w:val="00F52E0F"/>
    <w:pPr>
      <w:ind w:firstLine="0"/>
      <w:jc w:val="center"/>
    </w:pPr>
    <w:rPr>
      <w:lang w:val="uk-UA"/>
    </w:rPr>
  </w:style>
  <w:style w:type="paragraph" w:customStyle="1" w:styleId="TitleLeft">
    <w:name w:val="Title Left"/>
    <w:basedOn w:val="af2"/>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a"/>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2"/>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c">
    <w:name w:val="Основной текст с отступо"/>
    <w:basedOn w:val="af2"/>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2"/>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d">
    <w:name w:val="Подпись рис"/>
    <w:basedOn w:val="af2"/>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d"/>
    <w:uiPriority w:val="99"/>
    <w:rsid w:val="0045076A"/>
    <w:pPr>
      <w:spacing w:after="120" w:line="240" w:lineRule="auto"/>
    </w:pPr>
    <w:rPr>
      <w:sz w:val="20"/>
      <w:szCs w:val="20"/>
    </w:rPr>
  </w:style>
  <w:style w:type="paragraph" w:customStyle="1" w:styleId="1fffffffff6">
    <w:name w:val="Обычный 1"/>
    <w:basedOn w:val="affffffff4"/>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2"/>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3"/>
    <w:rsid w:val="007A6113"/>
    <w:rPr>
      <w:rFonts w:ascii="Arial" w:hAnsi="Arial"/>
      <w:color w:val="000000"/>
      <w:sz w:val="32"/>
      <w:szCs w:val="32"/>
      <w:u w:val="thick" w:color="FFFFFF"/>
    </w:rPr>
  </w:style>
  <w:style w:type="paragraph" w:customStyle="1" w:styleId="afffffffffffffffffffffffffffffffffe">
    <w:name w:val="Стиль ариал"/>
    <w:basedOn w:val="af2"/>
    <w:next w:val="afffffffd"/>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2"/>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8"/>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2"/>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2"/>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2"/>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2"/>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9">
    <w:name w:val="Цитата Знак"/>
    <w:basedOn w:val="af3"/>
    <w:link w:val="affffffffffffffffffff8"/>
    <w:rsid w:val="00E60651"/>
    <w:rPr>
      <w:sz w:val="28"/>
      <w:szCs w:val="24"/>
    </w:rPr>
  </w:style>
  <w:style w:type="paragraph" w:customStyle="1" w:styleId="8f5">
    <w:name w:val="Текст выноски8"/>
    <w:basedOn w:val="af2"/>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2"/>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
    <w:name w:val="внутренний заголовок"/>
    <w:basedOn w:val="af2"/>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2"/>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0">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2"/>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1">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2">
    <w:name w:val="лодпис Знак"/>
    <w:basedOn w:val="af2"/>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2"/>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3">
    <w:name w:val="лодпис Знак Знак"/>
    <w:basedOn w:val="4fffc"/>
    <w:rsid w:val="006E182A"/>
    <w:rPr>
      <w:bCs/>
      <w:noProof/>
      <w:spacing w:val="10"/>
      <w:szCs w:val="28"/>
      <w:lang w:val="ru-RU" w:eastAsia="ru-RU" w:bidi="ar-SA"/>
    </w:rPr>
  </w:style>
  <w:style w:type="character" w:customStyle="1" w:styleId="4fffc">
    <w:name w:val="Сти4 Знак"/>
    <w:basedOn w:val="af3"/>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4">
    <w:name w:val="Сп"/>
    <w:basedOn w:val="af2"/>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5">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6">
    <w:name w:val="анот Знак"/>
    <w:basedOn w:val="37"/>
    <w:link w:val="affffffffffffffffffffffffffffffffff7"/>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7">
    <w:name w:val="анот Знак Знак"/>
    <w:basedOn w:val="af3"/>
    <w:link w:val="affffffffffffffffffffffffffffffffff6"/>
    <w:locked/>
    <w:rsid w:val="00577305"/>
    <w:rPr>
      <w:rFonts w:ascii="Times New Roman" w:eastAsia="Times New Roman" w:hAnsi="Times New Roman" w:cs="Times New Roman"/>
      <w:i/>
      <w:iCs/>
      <w:sz w:val="14"/>
      <w:szCs w:val="14"/>
    </w:rPr>
  </w:style>
  <w:style w:type="paragraph" w:customStyle="1" w:styleId="10f">
    <w:name w:val="Текст10"/>
    <w:basedOn w:val="af2"/>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2"/>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8">
    <w:name w:val="Table Elegant"/>
    <w:basedOn w:val="af4"/>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2"/>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0"/>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3"/>
    <w:rsid w:val="00727CA0"/>
    <w:rPr>
      <w:sz w:val="24"/>
      <w:szCs w:val="24"/>
      <w:lang w:val="uk-UA" w:eastAsia="ru-RU" w:bidi="ar-SA"/>
    </w:rPr>
  </w:style>
  <w:style w:type="paragraph" w:customStyle="1" w:styleId="10f0">
    <w:name w:val="Таблица с кеглем 10 пг"/>
    <w:basedOn w:val="af2"/>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2"/>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2"/>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2"/>
    <w:next w:val="af2"/>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2"/>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9">
    <w:name w:val="Схематический"/>
    <w:basedOn w:val="af2"/>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2"/>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BodyText20">
    <w:name w:val="Body Text 2"/>
    <w:basedOn w:val="af2"/>
    <w:rsid w:val="00655AC5"/>
    <w:pPr>
      <w:suppressAutoHyphens w:val="0"/>
    </w:pPr>
    <w:rPr>
      <w:rFonts w:ascii="Times New Roman" w:eastAsia="Times New Roman" w:hAnsi="Times New Roman" w:cs="Times New Roman"/>
      <w:sz w:val="28"/>
      <w:szCs w:val="20"/>
      <w:lang w:val="uk-UA" w:eastAsia="ru-RU"/>
    </w:rPr>
  </w:style>
  <w:style w:type="paragraph" w:customStyle="1" w:styleId="Normal0">
    <w:name w:val="Normal"/>
    <w:rsid w:val="00655AC5"/>
    <w:rPr>
      <w:rFonts w:ascii="Times New Roman" w:eastAsia="Times New Roman" w:hAnsi="Times New Roman" w:cs="Times New Roman"/>
      <w:lang w:val="uk-UA"/>
    </w:rPr>
  </w:style>
  <w:style w:type="paragraph" w:customStyle="1" w:styleId="affffffffffffffffffffffffffffffffffa">
    <w:name w:val="Верхний нечетный колонтитул"/>
    <w:basedOn w:val="affffffff0"/>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b">
    <w:name w:val="Мысль"/>
    <w:basedOn w:val="af2"/>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c">
    <w:name w:val="Верхний четный колонтитул"/>
    <w:basedOn w:val="affffffff0"/>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heading11">
    <w:name w:val="heading 1"/>
    <w:basedOn w:val="af2"/>
    <w:next w:val="af2"/>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2"/>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d"/>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2"/>
    <w:next w:val="afffffffd"/>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d"/>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BlockText">
    <w:name w:val="Block Text"/>
    <w:basedOn w:val="af2"/>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BodyText3">
    <w:name w:val="Body Text 3"/>
    <w:basedOn w:val="af2"/>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BodyTextIndent22">
    <w:name w:val="Body Text Indent 2"/>
    <w:basedOn w:val="af2"/>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BodyTextIndent3">
    <w:name w:val="Body Text Indent 3"/>
    <w:basedOn w:val="af2"/>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3"/>
    <w:rsid w:val="004C4F46"/>
  </w:style>
  <w:style w:type="character" w:customStyle="1" w:styleId="frag1">
    <w:name w:val="frag1"/>
    <w:basedOn w:val="af3"/>
    <w:rsid w:val="004C4F46"/>
    <w:rPr>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toc 1" w:qFormat="1"/>
    <w:lsdException w:name="toc 2"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footnote reference" w:uiPriority="99"/>
    <w:lsdException w:name="page number" w:uiPriority="99"/>
    <w:lsdException w:name="macro" w:uiPriority="99"/>
    <w:lsdException w:name="toa heading" w:uiPriority="99"/>
    <w:lsdException w:name="List 4" w:uiPriority="99"/>
    <w:lsdException w:name="List Bullet 2" w:uiPriority="99"/>
    <w:lsdException w:name="List Number 2" w:uiPriority="99"/>
    <w:lsdException w:name="Title" w:semiHidden="0" w:uiPriority="99" w:unhideWhenUsed="0" w:qFormat="1"/>
    <w:lsdException w:name="Closing" w:uiPriority="99"/>
    <w:lsdException w:name="Signature" w:uiPriority="99"/>
    <w:lsdException w:name="Default Paragraph Font" w:uiPriority="1"/>
    <w:lsdException w:name="Body Text" w:uiPriority="99"/>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Body Text 2" w:uiPriority="99"/>
    <w:lsdException w:name="Body Text 3" w:uiPriority="99"/>
    <w:lsdException w:name="Body Text Indent 2" w:uiPriority="99"/>
    <w:lsdException w:name="Strong" w:semiHidden="0" w:unhideWhenUsed="0" w:qFormat="1"/>
    <w:lsdException w:name="Emphasis" w:semiHidden="0" w:unhideWhenUsed="0" w:qFormat="1"/>
    <w:lsdException w:name="E-mail Signature" w:uiPriority="99"/>
    <w:lsdException w:name="Normal (Web)"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2"/>
    <w:next w:val="af2"/>
    <w:uiPriority w:val="99"/>
    <w:qFormat/>
    <w:pPr>
      <w:keepNext/>
      <w:numPr>
        <w:numId w:val="1"/>
      </w:numPr>
      <w:spacing w:before="240" w:after="60"/>
      <w:outlineLvl w:val="0"/>
    </w:pPr>
    <w:rPr>
      <w:rFonts w:ascii="Mincho" w:hAnsi="Mincho"/>
      <w:b/>
      <w:bCs/>
      <w:kern w:val="1"/>
      <w:sz w:val="32"/>
      <w:szCs w:val="32"/>
    </w:rPr>
  </w:style>
  <w:style w:type="paragraph" w:styleId="20">
    <w:name w:val="heading 2"/>
    <w:basedOn w:val="af2"/>
    <w:next w:val="af2"/>
    <w:uiPriority w:val="99"/>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2"/>
    <w:uiPriority w:val="99"/>
    <w:qFormat/>
    <w:pPr>
      <w:numPr>
        <w:ilvl w:val="2"/>
      </w:numPr>
      <w:outlineLvl w:val="2"/>
    </w:pPr>
  </w:style>
  <w:style w:type="paragraph" w:styleId="4">
    <w:name w:val="heading 4"/>
    <w:basedOn w:val="af2"/>
    <w:next w:val="af2"/>
    <w:qFormat/>
    <w:pPr>
      <w:keepNext/>
      <w:numPr>
        <w:ilvl w:val="3"/>
        <w:numId w:val="1"/>
      </w:numPr>
      <w:spacing w:line="360" w:lineRule="auto"/>
      <w:jc w:val="center"/>
      <w:outlineLvl w:val="3"/>
    </w:pPr>
    <w:rPr>
      <w:sz w:val="32"/>
      <w:szCs w:val="20"/>
    </w:rPr>
  </w:style>
  <w:style w:type="paragraph" w:styleId="5">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Дисертація-Список Знак1"/>
    <w:uiPriority w:val="99"/>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uiPriority w:val="99"/>
  </w:style>
  <w:style w:type="character" w:styleId="af9">
    <w:name w:val="Hyperlink"/>
    <w:rPr>
      <w:color w:val="0000FF"/>
      <w:u w:val="single"/>
    </w:rPr>
  </w:style>
  <w:style w:type="character" w:customStyle="1" w:styleId="afa">
    <w:name w:val="Верхний колонтитул Знак"/>
    <w:aliases w:val=" Знак2 Знак"/>
    <w:uiPriority w:val="99"/>
    <w:rPr>
      <w:sz w:val="28"/>
      <w:szCs w:val="24"/>
    </w:rPr>
  </w:style>
  <w:style w:type="character" w:customStyle="1" w:styleId="afb">
    <w:name w:val="Нижний колонтитул Знак"/>
    <w:uiPriority w:val="99"/>
    <w:rPr>
      <w:sz w:val="24"/>
      <w:szCs w:val="24"/>
    </w:rPr>
  </w:style>
  <w:style w:type="character" w:customStyle="1" w:styleId="22">
    <w:name w:val="Заголовок 2 Знак"/>
    <w:uiPriority w:val="99"/>
    <w:rPr>
      <w:rFonts w:ascii="Mincho" w:hAnsi="Mincho" w:cs="Mincho"/>
      <w:b/>
      <w:bCs/>
      <w:i/>
      <w:iCs/>
      <w:sz w:val="28"/>
      <w:szCs w:val="28"/>
    </w:rPr>
  </w:style>
  <w:style w:type="character" w:customStyle="1" w:styleId="13">
    <w:name w:val="Заголовок 1 Знак"/>
    <w:aliases w:val="Заголовок Знак1"/>
    <w:uiPriority w:val="99"/>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aliases w:val="Керівник Знак"/>
    <w:link w:val="34"/>
    <w:uiPriority w:val="99"/>
    <w:rPr>
      <w:sz w:val="16"/>
      <w:szCs w:val="16"/>
    </w:rPr>
  </w:style>
  <w:style w:type="character" w:customStyle="1" w:styleId="35">
    <w:name w:val="Заголовок 3 Знак"/>
    <w:uiPriority w:val="99"/>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d">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uiPriority w:val="99"/>
    <w:rPr>
      <w:sz w:val="28"/>
    </w:rPr>
  </w:style>
  <w:style w:type="character" w:customStyle="1" w:styleId="36">
    <w:name w:val="Основной текст с отступом 3 Знак"/>
    <w:link w:val="37"/>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uiPriority w:val="99"/>
    <w:rPr>
      <w:vertAlign w:val="superscript"/>
    </w:rPr>
  </w:style>
  <w:style w:type="character" w:customStyle="1" w:styleId="affb">
    <w:name w:val="Название Знак"/>
    <w:aliases w:val="Знак1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uiPriority w:val="99"/>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b">
    <w:name w:val="???????? ????? ??????1"/>
    <w:rPr>
      <w:sz w:val="20"/>
      <w:szCs w:val="20"/>
    </w:rPr>
  </w:style>
  <w:style w:type="character" w:customStyle="1" w:styleId="afffffff5">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2"/>
    <w:link w:val="1ff0"/>
    <w:uiPriority w:val="99"/>
    <w:pPr>
      <w:spacing w:after="120"/>
    </w:pPr>
    <w:rPr>
      <w:sz w:val="28"/>
    </w:rPr>
  </w:style>
  <w:style w:type="paragraph" w:styleId="afffffffe">
    <w:name w:val="List"/>
    <w:basedOn w:val="af2"/>
    <w:pPr>
      <w:tabs>
        <w:tab w:val="left" w:pos="644"/>
      </w:tabs>
      <w:spacing w:before="60" w:after="60"/>
      <w:ind w:left="624" w:hanging="340"/>
    </w:pPr>
    <w:rPr>
      <w:sz w:val="26"/>
    </w:rPr>
  </w:style>
  <w:style w:type="paragraph" w:customStyle="1" w:styleId="2fe">
    <w:name w:val="Название2"/>
    <w:basedOn w:val="af2"/>
    <w:pPr>
      <w:suppressLineNumbers/>
      <w:spacing w:before="120" w:after="120"/>
    </w:pPr>
    <w:rPr>
      <w:rFonts w:cs="Times New Roman CYR"/>
      <w:i/>
      <w:iCs/>
    </w:rPr>
  </w:style>
  <w:style w:type="paragraph" w:customStyle="1" w:styleId="2ff">
    <w:name w:val="Указатель2"/>
    <w:basedOn w:val="af2"/>
    <w:pPr>
      <w:suppressLineNumbers/>
    </w:pPr>
    <w:rPr>
      <w:rFonts w:cs="Times New Roman CYR"/>
    </w:rPr>
  </w:style>
  <w:style w:type="paragraph" w:styleId="1ff1">
    <w:name w:val="toc 1"/>
    <w:aliases w:val="Дисс. Оглавление 1, 1,Стиль таб"/>
    <w:basedOn w:val="af2"/>
    <w:next w:val="af2"/>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2"/>
    <w:uiPriority w:val="99"/>
    <w:pPr>
      <w:spacing w:line="240" w:lineRule="atLeast"/>
      <w:jc w:val="both"/>
    </w:pPr>
  </w:style>
  <w:style w:type="paragraph" w:styleId="affffffff0">
    <w:name w:val="header"/>
    <w:aliases w:val=" Знак2,Знак5"/>
    <w:basedOn w:val="af2"/>
    <w:uiPriority w:val="99"/>
    <w:pPr>
      <w:tabs>
        <w:tab w:val="center" w:pos="4677"/>
        <w:tab w:val="right" w:pos="9355"/>
      </w:tabs>
      <w:spacing w:line="240" w:lineRule="atLeast"/>
      <w:ind w:firstLine="700"/>
      <w:jc w:val="both"/>
    </w:pPr>
    <w:rPr>
      <w:sz w:val="28"/>
    </w:rPr>
  </w:style>
  <w:style w:type="paragraph" w:customStyle="1" w:styleId="1ff2">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1">
    <w:name w:val="Title"/>
    <w:aliases w:val="Название подраздела"/>
    <w:basedOn w:val="af2"/>
    <w:next w:val="affffffff2"/>
    <w:link w:val="2ff0"/>
    <w:uiPriority w:val="99"/>
    <w:qFormat/>
    <w:pPr>
      <w:spacing w:line="360" w:lineRule="auto"/>
      <w:jc w:val="center"/>
    </w:pPr>
    <w:rPr>
      <w:caps/>
      <w:sz w:val="32"/>
      <w:szCs w:val="20"/>
    </w:rPr>
  </w:style>
  <w:style w:type="paragraph" w:styleId="affffffff2">
    <w:name w:val="Subtitle"/>
    <w:basedOn w:val="af2"/>
    <w:next w:val="afffffffd"/>
    <w:qFormat/>
    <w:pPr>
      <w:widowControl w:val="0"/>
      <w:jc w:val="center"/>
    </w:pPr>
    <w:rPr>
      <w:rFonts w:ascii="OpenSymbol" w:hAnsi="OpenSymbol" w:cs="OpenSymbol"/>
      <w:b/>
      <w:sz w:val="20"/>
      <w:szCs w:val="20"/>
    </w:rPr>
  </w:style>
  <w:style w:type="paragraph" w:styleId="affffffff3">
    <w:name w:val="footer"/>
    <w:basedOn w:val="af2"/>
    <w:link w:val="2ff1"/>
    <w:uiPriority w:val="99"/>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2"/>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5">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5"/>
    <w:pPr>
      <w:widowControl w:val="0"/>
      <w:spacing w:line="360" w:lineRule="auto"/>
    </w:pPr>
    <w:rPr>
      <w:sz w:val="18"/>
      <w:szCs w:val="20"/>
      <w:lang w:val="en-US"/>
    </w:rPr>
  </w:style>
  <w:style w:type="paragraph" w:customStyle="1" w:styleId="affffffff6">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3">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8">
    <w:name w:val="Стандарт"/>
    <w:basedOn w:val="af2"/>
    <w:pPr>
      <w:spacing w:line="312" w:lineRule="auto"/>
      <w:ind w:firstLine="720"/>
      <w:jc w:val="both"/>
    </w:pPr>
    <w:rPr>
      <w:sz w:val="26"/>
      <w:szCs w:val="20"/>
    </w:rPr>
  </w:style>
  <w:style w:type="paragraph" w:customStyle="1" w:styleId="2ff2">
    <w:name w:val="Название объекта2"/>
    <w:basedOn w:val="af2"/>
    <w:next w:val="af2"/>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2"/>
    <w:uiPriority w:val="99"/>
    <w:pPr>
      <w:spacing w:before="280" w:after="280"/>
    </w:pPr>
    <w:rPr>
      <w:color w:val="000000"/>
    </w:rPr>
  </w:style>
  <w:style w:type="paragraph" w:customStyle="1" w:styleId="rvps698610">
    <w:name w:val="rvps698610"/>
    <w:basedOn w:val="af2"/>
    <w:pPr>
      <w:spacing w:after="100"/>
      <w:ind w:right="200"/>
    </w:pPr>
  </w:style>
  <w:style w:type="paragraph" w:styleId="3f4">
    <w:name w:val="toc 3"/>
    <w:basedOn w:val="af2"/>
    <w:next w:val="af2"/>
    <w:link w:val="3f5"/>
    <w:pPr>
      <w:widowControl w:val="0"/>
      <w:tabs>
        <w:tab w:val="right" w:leader="dot" w:pos="9061"/>
      </w:tabs>
      <w:spacing w:line="360" w:lineRule="auto"/>
      <w:ind w:left="278" w:firstLine="567"/>
    </w:pPr>
    <w:rPr>
      <w:sz w:val="28"/>
      <w:szCs w:val="20"/>
    </w:rPr>
  </w:style>
  <w:style w:type="paragraph" w:styleId="2ff3">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4">
    <w:name w:val="Текст2"/>
    <w:basedOn w:val="af2"/>
    <w:rPr>
      <w:rFonts w:ascii="ISOCPEUR" w:hAnsi="ISOCPEUR" w:cs="ISOCPEUR"/>
      <w:sz w:val="20"/>
      <w:szCs w:val="20"/>
    </w:rPr>
  </w:style>
  <w:style w:type="paragraph" w:customStyle="1" w:styleId="1ff4">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2"/>
    <w:qFormat/>
    <w:pPr>
      <w:widowControl w:val="0"/>
      <w:numPr>
        <w:numId w:val="0"/>
      </w:numPr>
      <w:spacing w:line="360" w:lineRule="auto"/>
      <w:ind w:firstLine="567"/>
      <w:jc w:val="both"/>
    </w:pPr>
  </w:style>
  <w:style w:type="paragraph" w:customStyle="1" w:styleId="2ff5">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c">
    <w:name w:val="endnote text"/>
    <w:basedOn w:val="af2"/>
    <w:pPr>
      <w:widowControl w:val="0"/>
      <w:spacing w:line="360" w:lineRule="auto"/>
      <w:ind w:firstLine="567"/>
      <w:jc w:val="both"/>
    </w:pPr>
    <w:rPr>
      <w:sz w:val="20"/>
      <w:szCs w:val="20"/>
    </w:rPr>
  </w:style>
  <w:style w:type="paragraph" w:customStyle="1" w:styleId="font5">
    <w:name w:val="font5"/>
    <w:basedOn w:val="af2"/>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d">
    <w:name w:val="Balloon Text"/>
    <w:aliases w:val=" Знак1"/>
    <w:basedOn w:val="af2"/>
    <w:pPr>
      <w:widowControl w:val="0"/>
      <w:ind w:firstLine="567"/>
      <w:jc w:val="both"/>
    </w:pPr>
    <w:rPr>
      <w:rFonts w:ascii="Helvetica" w:hAnsi="Helvetica" w:cs="Helvetica"/>
      <w:sz w:val="16"/>
      <w:szCs w:val="16"/>
    </w:rPr>
  </w:style>
  <w:style w:type="paragraph" w:styleId="affffffffe">
    <w:name w:val="Bibliography"/>
    <w:basedOn w:val="af2"/>
    <w:next w:val="af2"/>
    <w:pPr>
      <w:widowControl w:val="0"/>
      <w:spacing w:line="360" w:lineRule="auto"/>
      <w:ind w:firstLine="567"/>
      <w:jc w:val="both"/>
    </w:pPr>
    <w:rPr>
      <w:sz w:val="28"/>
      <w:szCs w:val="20"/>
    </w:rPr>
  </w:style>
  <w:style w:type="paragraph" w:styleId="afffffffff">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2"/>
    <w:rPr>
      <w:sz w:val="20"/>
      <w:szCs w:val="20"/>
    </w:rPr>
  </w:style>
  <w:style w:type="paragraph" w:styleId="afffffffff0">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2"/>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5">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6">
    <w:name w:val="текст"/>
    <w:basedOn w:val="af2"/>
    <w:pPr>
      <w:spacing w:line="360" w:lineRule="auto"/>
      <w:ind w:firstLine="709"/>
      <w:jc w:val="both"/>
    </w:pPr>
    <w:rPr>
      <w:sz w:val="28"/>
      <w:szCs w:val="20"/>
    </w:rPr>
  </w:style>
  <w:style w:type="paragraph" w:customStyle="1" w:styleId="afffffffff7">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2"/>
    <w:pPr>
      <w:widowControl w:val="0"/>
      <w:autoSpaceDE w:val="0"/>
      <w:spacing w:before="120" w:after="240" w:line="288" w:lineRule="auto"/>
      <w:jc w:val="center"/>
    </w:pPr>
    <w:rPr>
      <w:sz w:val="28"/>
      <w:szCs w:val="26"/>
    </w:rPr>
  </w:style>
  <w:style w:type="paragraph" w:customStyle="1" w:styleId="afffffffffe">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2"/>
    <w:rPr>
      <w:rFonts w:ascii="MS Reference Specialty" w:hAnsi="MS Reference Specialty" w:cs="MS Reference Specialty"/>
      <w:sz w:val="20"/>
      <w:szCs w:val="20"/>
      <w:lang w:val="en-US"/>
    </w:rPr>
  </w:style>
  <w:style w:type="paragraph" w:customStyle="1" w:styleId="312">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2"/>
    <w:next w:val="af2"/>
    <w:pPr>
      <w:ind w:left="720"/>
    </w:pPr>
  </w:style>
  <w:style w:type="paragraph" w:customStyle="1" w:styleId="1ff8">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2"/>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b">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c">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4">
    <w:name w:val="Готовый"/>
    <w:basedOn w:val="af2"/>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2"/>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4">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2"/>
    <w:pPr>
      <w:spacing w:before="280" w:after="280"/>
    </w:pPr>
    <w:rPr>
      <w:rFonts w:ascii="OpenSymbol" w:eastAsia="OpenSymbol" w:hAnsi="OpenSymbol" w:cs="OpenSymbol"/>
    </w:rPr>
  </w:style>
  <w:style w:type="paragraph" w:customStyle="1" w:styleId="1ffe">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2"/>
    <w:pPr>
      <w:keepNext/>
      <w:spacing w:before="160" w:after="120"/>
      <w:ind w:left="964" w:hanging="964"/>
    </w:pPr>
    <w:rPr>
      <w:rFonts w:eastAsia="Impact"/>
      <w:sz w:val="18"/>
    </w:rPr>
  </w:style>
  <w:style w:type="paragraph" w:customStyle="1" w:styleId="affffffffff7">
    <w:name w:val="Обычный вправо"/>
    <w:basedOn w:val="af2"/>
    <w:pPr>
      <w:jc w:val="right"/>
    </w:pPr>
    <w:rPr>
      <w:rFonts w:eastAsia="Impact"/>
      <w:sz w:val="20"/>
      <w:szCs w:val="20"/>
    </w:rPr>
  </w:style>
  <w:style w:type="paragraph" w:customStyle="1" w:styleId="affffffffff8">
    <w:name w:val="Специальность"/>
    <w:basedOn w:val="af2"/>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a">
    <w:name w:val="Обычный без отступа"/>
    <w:basedOn w:val="af2"/>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2"/>
    <w:pPr>
      <w:spacing w:line="360" w:lineRule="auto"/>
      <w:ind w:firstLine="709"/>
      <w:jc w:val="both"/>
    </w:pPr>
    <w:rPr>
      <w:sz w:val="28"/>
      <w:szCs w:val="28"/>
    </w:rPr>
  </w:style>
  <w:style w:type="paragraph" w:customStyle="1" w:styleId="affffffffffd">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2"/>
    <w:pPr>
      <w:spacing w:before="120" w:after="120"/>
      <w:jc w:val="center"/>
    </w:pPr>
    <w:rPr>
      <w:rFonts w:ascii="Helvetica" w:hAnsi="Helvetica" w:cs="Helvetica"/>
      <w:b/>
      <w:sz w:val="32"/>
      <w:szCs w:val="28"/>
    </w:rPr>
  </w:style>
  <w:style w:type="paragraph" w:customStyle="1" w:styleId="affffffffffe">
    <w:name w:val="Тема"/>
    <w:basedOn w:val="af2"/>
    <w:next w:val="af2"/>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2"/>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6">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
    <w:name w:val="Знак4 Знак Знак"/>
    <w:basedOn w:val="af2"/>
    <w:rPr>
      <w:rFonts w:ascii="MS Reference Specialty" w:hAnsi="MS Reference Specialty" w:cs="MS Reference Specialty"/>
      <w:sz w:val="20"/>
      <w:szCs w:val="20"/>
      <w:lang w:val="en-US"/>
    </w:rPr>
  </w:style>
  <w:style w:type="paragraph" w:customStyle="1" w:styleId="2ffe">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1">
    <w:name w:val="#Основной Стиль"/>
    <w:basedOn w:val="af2"/>
    <w:pPr>
      <w:spacing w:line="360" w:lineRule="auto"/>
      <w:ind w:firstLine="720"/>
      <w:jc w:val="both"/>
    </w:pPr>
    <w:rPr>
      <w:sz w:val="28"/>
      <w:szCs w:val="20"/>
    </w:rPr>
  </w:style>
  <w:style w:type="paragraph" w:customStyle="1" w:styleId="1fff3">
    <w:name w:val="Красная строка1"/>
    <w:basedOn w:val="afffffffd"/>
    <w:pPr>
      <w:ind w:firstLine="210"/>
    </w:pPr>
    <w:rPr>
      <w:sz w:val="24"/>
    </w:rPr>
  </w:style>
  <w:style w:type="paragraph" w:customStyle="1" w:styleId="1fff4">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2"/>
    <w:pPr>
      <w:spacing w:after="240" w:line="360" w:lineRule="auto"/>
      <w:jc w:val="center"/>
    </w:pPr>
    <w:rPr>
      <w:b/>
      <w:sz w:val="32"/>
    </w:rPr>
  </w:style>
  <w:style w:type="paragraph" w:customStyle="1" w:styleId="afffffffffff2">
    <w:name w:val="Содержимое таблицы"/>
    <w:basedOn w:val="af2"/>
    <w:pPr>
      <w:suppressLineNumbers/>
    </w:pPr>
    <w:rPr>
      <w:sz w:val="20"/>
      <w:szCs w:val="20"/>
    </w:rPr>
  </w:style>
  <w:style w:type="paragraph" w:customStyle="1" w:styleId="afffffffffff3">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4">
    <w:name w:val="Текст в заданном формате"/>
    <w:basedOn w:val="af2"/>
    <w:pPr>
      <w:widowControl w:val="0"/>
    </w:pPr>
    <w:rPr>
      <w:rFonts w:ascii="ISOCPEUR" w:eastAsia="ISOCPEUR" w:hAnsi="ISOCPEUR" w:cs="ISOCPEUR"/>
      <w:sz w:val="20"/>
      <w:szCs w:val="20"/>
    </w:rPr>
  </w:style>
  <w:style w:type="paragraph" w:customStyle="1" w:styleId="1fff5">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7">
    <w:name w:val="Нумерованный список1"/>
    <w:basedOn w:val="af2"/>
    <w:pPr>
      <w:tabs>
        <w:tab w:val="left" w:pos="360"/>
      </w:tabs>
      <w:spacing w:line="360" w:lineRule="auto"/>
      <w:ind w:left="360" w:hanging="360"/>
      <w:jc w:val="both"/>
    </w:pPr>
    <w:rPr>
      <w:sz w:val="28"/>
      <w:szCs w:val="20"/>
    </w:rPr>
  </w:style>
  <w:style w:type="paragraph" w:customStyle="1" w:styleId="315">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2"/>
    <w:pPr>
      <w:spacing w:after="120"/>
    </w:pPr>
    <w:rPr>
      <w:rFonts w:ascii="MS Reference Specialty" w:hAnsi="MS Reference Specialty" w:cs="MS Reference Specialty"/>
      <w:b/>
      <w:bCs/>
    </w:rPr>
  </w:style>
  <w:style w:type="paragraph" w:customStyle="1" w:styleId="-6">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6">
    <w:name w:val="Текст таблицы"/>
    <w:basedOn w:val="af2"/>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a">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c">
    <w:name w:val="Текст статьи"/>
    <w:basedOn w:val="af2"/>
    <w:pPr>
      <w:spacing w:line="360" w:lineRule="auto"/>
      <w:ind w:firstLine="720"/>
      <w:jc w:val="both"/>
    </w:pPr>
    <w:rPr>
      <w:sz w:val="28"/>
      <w:szCs w:val="28"/>
    </w:rPr>
  </w:style>
  <w:style w:type="paragraph" w:customStyle="1" w:styleId="3f8">
    <w:name w:val="Обычный (веб)3"/>
    <w:basedOn w:val="af2"/>
    <w:pPr>
      <w:spacing w:before="150" w:after="150"/>
      <w:jc w:val="both"/>
    </w:pPr>
  </w:style>
  <w:style w:type="paragraph" w:customStyle="1" w:styleId="1fffb">
    <w:name w:val="Обычный (веб)1"/>
    <w:basedOn w:val="af2"/>
    <w:pPr>
      <w:spacing w:after="280" w:line="312" w:lineRule="atLeast"/>
    </w:pPr>
  </w:style>
  <w:style w:type="paragraph" w:customStyle="1" w:styleId="afffffffffffd">
    <w:name w:val="Обычный текст"/>
    <w:basedOn w:val="af2"/>
    <w:pPr>
      <w:ind w:firstLine="454"/>
      <w:jc w:val="both"/>
    </w:pPr>
    <w:rPr>
      <w:szCs w:val="20"/>
    </w:rPr>
  </w:style>
  <w:style w:type="paragraph" w:customStyle="1" w:styleId="afffffffffffe">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
    <w:name w:val="Норм без абзаца"/>
    <w:basedOn w:val="af2"/>
    <w:pPr>
      <w:jc w:val="both"/>
    </w:pPr>
    <w:rPr>
      <w:rFonts w:ascii="UkrainianPeterburg" w:hAnsi="UkrainianPeterburg" w:cs="UkrainianPeterburg"/>
      <w:sz w:val="16"/>
      <w:szCs w:val="16"/>
    </w:rPr>
  </w:style>
  <w:style w:type="paragraph" w:customStyle="1" w:styleId="affffffffffff0">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2"/>
    <w:next w:val="af2"/>
    <w:link w:val="5c"/>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f0">
    <w:name w:val="Îñíîâíîé òåêñò 2"/>
    <w:basedOn w:val="af2"/>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f1">
    <w:name w:val="2"/>
    <w:basedOn w:val="af2"/>
    <w:next w:val="affffffffa"/>
    <w:pPr>
      <w:spacing w:before="280" w:after="280"/>
    </w:pPr>
    <w:rPr>
      <w:lang w:val="uk-UA"/>
    </w:rPr>
  </w:style>
  <w:style w:type="paragraph" w:customStyle="1" w:styleId="3f9">
    <w:name w:val="заголовок 3"/>
    <w:basedOn w:val="af2"/>
    <w:next w:val="af2"/>
    <w:uiPriority w:val="99"/>
    <w:pPr>
      <w:keepNext/>
      <w:widowControl w:val="0"/>
      <w:autoSpaceDE w:val="0"/>
      <w:jc w:val="center"/>
    </w:pPr>
    <w:rPr>
      <w:b/>
      <w:bCs/>
      <w:sz w:val="20"/>
      <w:szCs w:val="20"/>
    </w:rPr>
  </w:style>
  <w:style w:type="paragraph" w:customStyle="1" w:styleId="1fffc">
    <w:name w:val="заголовок 1"/>
    <w:basedOn w:val="af2"/>
    <w:next w:val="af2"/>
    <w:pPr>
      <w:keepNext/>
      <w:autoSpaceDE w:val="0"/>
      <w:jc w:val="center"/>
    </w:pPr>
    <w:rPr>
      <w:rFonts w:ascii="Arial" w:hAnsi="Arial" w:cs="Arial"/>
      <w:b/>
      <w:bCs/>
      <w:sz w:val="36"/>
      <w:szCs w:val="36"/>
    </w:rPr>
  </w:style>
  <w:style w:type="paragraph" w:customStyle="1" w:styleId="2fff2">
    <w:name w:val="заголовок 2"/>
    <w:basedOn w:val="af2"/>
    <w:next w:val="af2"/>
    <w:pPr>
      <w:keepNext/>
      <w:autoSpaceDE w:val="0"/>
      <w:jc w:val="center"/>
    </w:pPr>
    <w:rPr>
      <w:rFonts w:ascii="Arial" w:hAnsi="Arial" w:cs="Arial"/>
    </w:rPr>
  </w:style>
  <w:style w:type="paragraph" w:customStyle="1" w:styleId="4f0">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3">
    <w:name w:val="Текст_статті Знак"/>
    <w:basedOn w:val="af2"/>
    <w:pPr>
      <w:ind w:firstLine="284"/>
      <w:jc w:val="both"/>
    </w:pPr>
    <w:rPr>
      <w:sz w:val="20"/>
      <w:szCs w:val="20"/>
      <w:lang w:val="uk-UA"/>
    </w:rPr>
  </w:style>
  <w:style w:type="paragraph" w:customStyle="1" w:styleId="affffffffffff4">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e">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0">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2"/>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2"/>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2"/>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2"/>
    <w:pPr>
      <w:ind w:firstLine="720"/>
      <w:jc w:val="left"/>
    </w:pPr>
    <w:rPr>
      <w:rFonts w:ascii="Garamond" w:hAnsi="Garamond" w:cs="Garamond"/>
    </w:rPr>
  </w:style>
  <w:style w:type="paragraph" w:customStyle="1" w:styleId="1ffff1">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9">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3">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
    <w:name w:val="Маркированный список 31"/>
    <w:basedOn w:val="af2"/>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2"/>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c">
    <w:name w:val="текст сноски"/>
    <w:basedOn w:val="af2"/>
    <w:pPr>
      <w:autoSpaceDE w:val="0"/>
    </w:pPr>
    <w:rPr>
      <w:sz w:val="20"/>
      <w:szCs w:val="20"/>
    </w:rPr>
  </w:style>
  <w:style w:type="paragraph" w:customStyle="1" w:styleId="affffffffffffd">
    <w:name w:val="Àäðåñà"/>
    <w:basedOn w:val="af2"/>
    <w:pPr>
      <w:spacing w:after="60" w:line="360" w:lineRule="auto"/>
      <w:jc w:val="center"/>
    </w:pPr>
    <w:rPr>
      <w:szCs w:val="20"/>
      <w:lang w:val="uk-UA"/>
    </w:rPr>
  </w:style>
  <w:style w:type="paragraph" w:customStyle="1" w:styleId="5d">
    <w:name w:val="Основной текст5"/>
    <w:basedOn w:val="af2"/>
    <w:pPr>
      <w:widowControl w:val="0"/>
      <w:spacing w:line="420" w:lineRule="auto"/>
      <w:ind w:firstLine="851"/>
      <w:jc w:val="both"/>
    </w:pPr>
    <w:rPr>
      <w:sz w:val="26"/>
      <w:szCs w:val="20"/>
    </w:rPr>
  </w:style>
  <w:style w:type="paragraph" w:customStyle="1" w:styleId="affffffffffffe">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2"/>
    <w:pPr>
      <w:autoSpaceDE w:val="0"/>
      <w:spacing w:before="100" w:after="100"/>
      <w:ind w:left="360" w:right="360"/>
    </w:pPr>
  </w:style>
  <w:style w:type="paragraph" w:styleId="afffffffffffff0">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3">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2"/>
    <w:next w:val="af2"/>
    <w:pPr>
      <w:autoSpaceDE w:val="0"/>
      <w:ind w:firstLine="567"/>
      <w:jc w:val="both"/>
    </w:pPr>
    <w:rPr>
      <w:sz w:val="28"/>
      <w:szCs w:val="28"/>
      <w:lang w:val="uk-UA"/>
    </w:rPr>
  </w:style>
  <w:style w:type="paragraph" w:customStyle="1" w:styleId="afffffffffffff5">
    <w:name w:val="[ ]"/>
    <w:basedOn w:val="af2"/>
    <w:pPr>
      <w:autoSpaceDE w:val="0"/>
      <w:spacing w:line="288" w:lineRule="auto"/>
    </w:pPr>
    <w:rPr>
      <w:color w:val="000000"/>
      <w:sz w:val="20"/>
      <w:lang w:val="uk-UA"/>
    </w:rPr>
  </w:style>
  <w:style w:type="paragraph" w:customStyle="1" w:styleId="-7">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2"/>
    <w:pPr>
      <w:autoSpaceDE w:val="0"/>
      <w:spacing w:before="100" w:after="100"/>
    </w:pPr>
    <w:rPr>
      <w:sz w:val="20"/>
      <w:lang w:val="uk-UA"/>
    </w:rPr>
  </w:style>
  <w:style w:type="paragraph" w:customStyle="1" w:styleId="afffffffffffff7">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d"/>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5">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b">
    <w:name w:val="Основний текст з відступом 3"/>
    <w:basedOn w:val="af2"/>
    <w:pPr>
      <w:spacing w:line="360" w:lineRule="auto"/>
      <w:ind w:firstLine="680"/>
      <w:jc w:val="both"/>
    </w:pPr>
    <w:rPr>
      <w:i/>
      <w:iCs/>
      <w:sz w:val="28"/>
      <w:szCs w:val="28"/>
      <w:lang w:val="uk-UA"/>
    </w:rPr>
  </w:style>
  <w:style w:type="paragraph" w:customStyle="1" w:styleId="2fff4">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5">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6">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9">
    <w:name w:val="дисертация"/>
    <w:basedOn w:val="af2"/>
    <w:pPr>
      <w:spacing w:line="360" w:lineRule="auto"/>
      <w:ind w:firstLine="720"/>
      <w:jc w:val="both"/>
    </w:pPr>
    <w:rPr>
      <w:sz w:val="28"/>
      <w:szCs w:val="20"/>
      <w:lang w:val="uk-UA"/>
    </w:rPr>
  </w:style>
  <w:style w:type="paragraph" w:customStyle="1" w:styleId="afffffffffffffa">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d"/>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6">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2"/>
    <w:pPr>
      <w:ind w:left="72" w:right="-766"/>
      <w:jc w:val="both"/>
    </w:pPr>
    <w:rPr>
      <w:sz w:val="28"/>
      <w:szCs w:val="20"/>
    </w:rPr>
  </w:style>
  <w:style w:type="paragraph" w:customStyle="1" w:styleId="3fc">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d"/>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d"/>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7">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b">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2"/>
    <w:next w:val="af2"/>
    <w:uiPriority w:val="99"/>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8">
    <w:name w:val="Подзаголовок2"/>
    <w:basedOn w:val="af2"/>
    <w:pPr>
      <w:spacing w:after="280"/>
    </w:pPr>
    <w:rPr>
      <w:sz w:val="27"/>
      <w:szCs w:val="27"/>
    </w:rPr>
  </w:style>
  <w:style w:type="paragraph" w:customStyle="1" w:styleId="316">
    <w:name w:val="Список 31"/>
    <w:basedOn w:val="af2"/>
    <w:pPr>
      <w:ind w:left="849" w:hanging="283"/>
    </w:pPr>
  </w:style>
  <w:style w:type="paragraph" w:customStyle="1" w:styleId="afffffffffffffd">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9">
    <w:name w:val="Указатель1"/>
    <w:basedOn w:val="af2"/>
    <w:pPr>
      <w:suppressLineNumbers/>
    </w:pPr>
    <w:rPr>
      <w:rFonts w:cs="Helvetica"/>
    </w:rPr>
  </w:style>
  <w:style w:type="paragraph" w:customStyle="1" w:styleId="affffffffffffff">
    <w:name w:val="Содержимое врезки"/>
    <w:basedOn w:val="afffffffd"/>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uiPriority w:val="99"/>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2"/>
    <w:rPr>
      <w:sz w:val="28"/>
      <w:szCs w:val="20"/>
      <w:lang w:val="uk-UA"/>
    </w:rPr>
  </w:style>
  <w:style w:type="paragraph" w:styleId="2fff9">
    <w:name w:val="index 2"/>
    <w:basedOn w:val="af2"/>
    <w:next w:val="af2"/>
    <w:uiPriority w:val="99"/>
    <w:pPr>
      <w:widowControl w:val="0"/>
      <w:autoSpaceDE w:val="0"/>
      <w:ind w:left="400" w:hanging="200"/>
    </w:pPr>
    <w:rPr>
      <w:sz w:val="18"/>
      <w:szCs w:val="18"/>
    </w:rPr>
  </w:style>
  <w:style w:type="paragraph" w:styleId="3fd">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1">
    <w:name w:val="index heading"/>
    <w:basedOn w:val="af2"/>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uiPriority w:val="99"/>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2"/>
    <w:pPr>
      <w:autoSpaceDE w:val="0"/>
    </w:pPr>
    <w:rPr>
      <w:sz w:val="20"/>
      <w:szCs w:val="20"/>
    </w:rPr>
  </w:style>
  <w:style w:type="paragraph" w:customStyle="1" w:styleId="affffffffffffff6">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a">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d">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e">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0">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uiPriority w:val="99"/>
    <w:pPr>
      <w:keepNext/>
      <w:autoSpaceDE w:val="0"/>
      <w:jc w:val="right"/>
    </w:pPr>
    <w:rPr>
      <w:b/>
      <w:bCs/>
      <w:sz w:val="32"/>
      <w:szCs w:val="32"/>
      <w:lang w:val="uk-UA"/>
    </w:rPr>
  </w:style>
  <w:style w:type="paragraph" w:customStyle="1" w:styleId="afffffffffffffff1">
    <w:name w:val="а"/>
    <w:basedOn w:val="af2"/>
    <w:pPr>
      <w:autoSpaceDE w:val="0"/>
      <w:ind w:firstLine="720"/>
      <w:jc w:val="both"/>
    </w:pPr>
    <w:rPr>
      <w:sz w:val="28"/>
      <w:szCs w:val="28"/>
      <w:lang w:val="uk-UA"/>
    </w:rPr>
  </w:style>
  <w:style w:type="paragraph" w:customStyle="1" w:styleId="68">
    <w:name w:val="заголовок 6"/>
    <w:basedOn w:val="af2"/>
    <w:next w:val="af2"/>
    <w:uiPriority w:val="99"/>
    <w:pPr>
      <w:keepNext/>
      <w:autoSpaceDE w:val="0"/>
      <w:spacing w:line="288" w:lineRule="auto"/>
      <w:jc w:val="center"/>
    </w:pPr>
    <w:rPr>
      <w:sz w:val="26"/>
      <w:szCs w:val="26"/>
      <w:lang w:val="en-US"/>
    </w:rPr>
  </w:style>
  <w:style w:type="paragraph" w:customStyle="1" w:styleId="afffffffffffffff2">
    <w:name w:val="рабочий"/>
    <w:basedOn w:val="af2"/>
    <w:pPr>
      <w:spacing w:line="360" w:lineRule="auto"/>
      <w:ind w:right="-284" w:firstLine="709"/>
      <w:jc w:val="both"/>
    </w:pPr>
    <w:rPr>
      <w:sz w:val="28"/>
      <w:szCs w:val="20"/>
    </w:rPr>
  </w:style>
  <w:style w:type="paragraph" w:customStyle="1" w:styleId="1ffffe">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3">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4">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5">
    <w:name w:val="Книги"/>
    <w:basedOn w:val="af2"/>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6">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2"/>
    <w:pPr>
      <w:jc w:val="center"/>
    </w:pPr>
    <w:rPr>
      <w:sz w:val="28"/>
      <w:szCs w:val="20"/>
      <w:lang w:val="uk-UA"/>
    </w:rPr>
  </w:style>
  <w:style w:type="paragraph" w:customStyle="1" w:styleId="2fffa">
    <w:name w:val="Схема 2"/>
    <w:basedOn w:val="af2"/>
    <w:pPr>
      <w:jc w:val="center"/>
    </w:pPr>
    <w:rPr>
      <w:szCs w:val="20"/>
      <w:lang w:val="uk-UA"/>
    </w:rPr>
  </w:style>
  <w:style w:type="paragraph" w:customStyle="1" w:styleId="afffffffffffffff8">
    <w:name w:val="Титул"/>
    <w:basedOn w:val="af2"/>
    <w:pPr>
      <w:jc w:val="center"/>
    </w:pPr>
    <w:rPr>
      <w:sz w:val="32"/>
      <w:szCs w:val="20"/>
      <w:lang w:val="uk-UA"/>
    </w:rPr>
  </w:style>
  <w:style w:type="paragraph" w:customStyle="1" w:styleId="afffffffffffffff9">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2"/>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2"/>
    <w:pPr>
      <w:jc w:val="center"/>
    </w:pPr>
    <w:rPr>
      <w:sz w:val="26"/>
      <w:szCs w:val="26"/>
    </w:rPr>
  </w:style>
  <w:style w:type="paragraph" w:customStyle="1" w:styleId="afffffffffffffffc">
    <w:name w:val="Ссылка"/>
    <w:basedOn w:val="af2"/>
    <w:pPr>
      <w:spacing w:line="360" w:lineRule="auto"/>
      <w:ind w:firstLine="709"/>
      <w:jc w:val="both"/>
    </w:pPr>
  </w:style>
  <w:style w:type="paragraph" w:customStyle="1" w:styleId="afffffffffffffffd">
    <w:name w:val="Рисунок Знак"/>
    <w:basedOn w:val="af2"/>
    <w:pPr>
      <w:spacing w:after="240"/>
      <w:jc w:val="center"/>
    </w:pPr>
  </w:style>
  <w:style w:type="paragraph" w:customStyle="1" w:styleId="afffffffffffffffe">
    <w:name w:val="Рисунок"/>
    <w:basedOn w:val="af2"/>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2"/>
    <w:next w:val="af2"/>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b">
    <w:name w:val="оглавление 2"/>
    <w:basedOn w:val="af2"/>
    <w:next w:val="af2"/>
    <w:pPr>
      <w:ind w:left="200"/>
    </w:pPr>
    <w:rPr>
      <w:sz w:val="20"/>
      <w:szCs w:val="20"/>
    </w:rPr>
  </w:style>
  <w:style w:type="paragraph" w:customStyle="1" w:styleId="1fffff4">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2"/>
    <w:next w:val="af2"/>
    <w:pPr>
      <w:ind w:left="400"/>
    </w:pPr>
    <w:rPr>
      <w:sz w:val="20"/>
      <w:szCs w:val="20"/>
    </w:rPr>
  </w:style>
  <w:style w:type="paragraph" w:customStyle="1" w:styleId="affffffffffffffff3">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6">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7">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9">
    <w:name w:val="н"/>
    <w:basedOn w:val="af2"/>
    <w:pPr>
      <w:spacing w:line="360" w:lineRule="auto"/>
      <w:ind w:firstLine="284"/>
      <w:jc w:val="both"/>
    </w:pPr>
    <w:rPr>
      <w:sz w:val="28"/>
      <w:szCs w:val="20"/>
      <w:lang w:val="uk-UA"/>
    </w:rPr>
  </w:style>
  <w:style w:type="paragraph" w:customStyle="1" w:styleId="1fffff6">
    <w:name w:val="çàãîëîâîê 1"/>
    <w:basedOn w:val="af2"/>
    <w:next w:val="af2"/>
    <w:pPr>
      <w:keepNext/>
      <w:spacing w:line="360" w:lineRule="auto"/>
      <w:jc w:val="both"/>
    </w:pPr>
    <w:rPr>
      <w:sz w:val="28"/>
      <w:szCs w:val="20"/>
      <w:lang w:val="uk-UA"/>
    </w:rPr>
  </w:style>
  <w:style w:type="paragraph" w:customStyle="1" w:styleId="affffffffffffffffa">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2"/>
    <w:pPr>
      <w:keepLines/>
      <w:spacing w:after="360" w:line="360" w:lineRule="auto"/>
      <w:jc w:val="center"/>
    </w:pPr>
    <w:rPr>
      <w:szCs w:val="20"/>
    </w:rPr>
  </w:style>
  <w:style w:type="paragraph" w:customStyle="1" w:styleId="affffffffffffffffe">
    <w:name w:val="Подпись к таблице"/>
    <w:basedOn w:val="af2"/>
    <w:link w:val="afffffffffffffffff"/>
    <w:pPr>
      <w:spacing w:line="360" w:lineRule="auto"/>
      <w:jc w:val="right"/>
    </w:pPr>
    <w:rPr>
      <w:sz w:val="28"/>
      <w:szCs w:val="20"/>
    </w:rPr>
  </w:style>
  <w:style w:type="paragraph" w:customStyle="1" w:styleId="afffffffffffffffff0">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1">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2">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d">
    <w:name w:val="Адрес 2"/>
    <w:basedOn w:val="af2"/>
    <w:pPr>
      <w:spacing w:line="200" w:lineRule="atLeast"/>
    </w:pPr>
    <w:rPr>
      <w:sz w:val="16"/>
      <w:szCs w:val="20"/>
    </w:rPr>
  </w:style>
  <w:style w:type="paragraph" w:customStyle="1" w:styleId="afffffffffffffffff4">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8">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uiPriority w:val="99"/>
    <w:pPr>
      <w:ind w:left="3600"/>
      <w:jc w:val="both"/>
    </w:pPr>
  </w:style>
  <w:style w:type="paragraph" w:customStyle="1" w:styleId="rvps13">
    <w:name w:val="rvps13"/>
    <w:basedOn w:val="af2"/>
    <w:pPr>
      <w:ind w:left="2130" w:hanging="2130"/>
      <w:jc w:val="both"/>
    </w:pPr>
  </w:style>
  <w:style w:type="paragraph" w:customStyle="1" w:styleId="afffffffffffffffff5">
    <w:name w:val="Òåêñò"/>
    <w:basedOn w:val="af2"/>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2"/>
    <w:rPr>
      <w:lang w:val="uk-UA"/>
    </w:rPr>
  </w:style>
  <w:style w:type="paragraph" w:customStyle="1" w:styleId="afffffffffffffffff8">
    <w:name w:val="Абзац списку"/>
    <w:basedOn w:val="af2"/>
    <w:pPr>
      <w:ind w:left="720"/>
    </w:pPr>
    <w:rPr>
      <w:lang w:val="uk-UA"/>
    </w:rPr>
  </w:style>
  <w:style w:type="paragraph" w:customStyle="1" w:styleId="afffffffffffffffff9">
    <w:name w:val="Цитація"/>
    <w:basedOn w:val="af2"/>
    <w:next w:val="af2"/>
    <w:pPr>
      <w:spacing w:before="200"/>
      <w:ind w:left="360" w:right="360"/>
    </w:pPr>
    <w:rPr>
      <w:i/>
      <w:iCs/>
      <w:lang w:val="uk-UA"/>
    </w:rPr>
  </w:style>
  <w:style w:type="paragraph" w:customStyle="1" w:styleId="afffffffffffffffffa">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2"/>
    <w:pPr>
      <w:keepNext/>
      <w:keepLines/>
      <w:autoSpaceDE w:val="0"/>
      <w:spacing w:before="240"/>
      <w:jc w:val="center"/>
    </w:pPr>
    <w:rPr>
      <w:caps/>
      <w:sz w:val="28"/>
      <w:szCs w:val="28"/>
    </w:rPr>
  </w:style>
  <w:style w:type="paragraph" w:customStyle="1" w:styleId="afffffffffffffffffd">
    <w:name w:val="текст сноски Знак"/>
    <w:basedOn w:val="af2"/>
    <w:pPr>
      <w:autoSpaceDE w:val="0"/>
      <w:ind w:firstLine="709"/>
      <w:jc w:val="both"/>
    </w:pPr>
    <w:rPr>
      <w:sz w:val="16"/>
      <w:szCs w:val="20"/>
    </w:rPr>
  </w:style>
  <w:style w:type="paragraph" w:customStyle="1" w:styleId="afffffffffffffffffe">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e">
    <w:name w:val="envelope return"/>
    <w:basedOn w:val="af2"/>
    <w:pPr>
      <w:widowControl w:val="0"/>
    </w:pPr>
    <w:rPr>
      <w:rFonts w:ascii="OpenSymbol" w:hAnsi="OpenSymbol" w:cs="OpenSymbol"/>
      <w:sz w:val="20"/>
      <w:szCs w:val="20"/>
    </w:rPr>
  </w:style>
  <w:style w:type="paragraph" w:customStyle="1" w:styleId="1fffffa">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b">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2">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f">
    <w:name w:val="Сноска (2)"/>
    <w:basedOn w:val="af2"/>
    <w:pPr>
      <w:widowControl w:val="0"/>
      <w:shd w:val="clear" w:color="auto" w:fill="FFFFFF"/>
      <w:spacing w:before="60" w:line="0" w:lineRule="atLeast"/>
      <w:jc w:val="right"/>
    </w:pPr>
    <w:rPr>
      <w:i/>
      <w:iCs/>
      <w:sz w:val="17"/>
      <w:szCs w:val="17"/>
    </w:rPr>
  </w:style>
  <w:style w:type="paragraph" w:customStyle="1" w:styleId="317">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2"/>
    <w:pPr>
      <w:widowControl w:val="0"/>
      <w:shd w:val="clear" w:color="auto" w:fill="FFFFFF"/>
      <w:spacing w:line="0" w:lineRule="atLeast"/>
      <w:jc w:val="both"/>
    </w:pPr>
    <w:rPr>
      <w:i/>
      <w:iCs/>
      <w:sz w:val="17"/>
      <w:szCs w:val="17"/>
    </w:rPr>
  </w:style>
  <w:style w:type="paragraph" w:customStyle="1" w:styleId="3ff6">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2"/>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d"/>
    <w:next w:val="afffffffd"/>
    <w:pPr>
      <w:keepNext/>
      <w:autoSpaceDE w:val="0"/>
      <w:spacing w:after="0" w:line="480" w:lineRule="auto"/>
      <w:ind w:firstLine="720"/>
      <w:jc w:val="center"/>
    </w:pPr>
    <w:rPr>
      <w:b/>
      <w:bCs/>
      <w:szCs w:val="28"/>
    </w:rPr>
  </w:style>
  <w:style w:type="paragraph" w:customStyle="1" w:styleId="3ff7">
    <w:name w:val="????????? 3"/>
    <w:basedOn w:val="afffffffd"/>
    <w:next w:val="afffffffd"/>
    <w:pPr>
      <w:keepNext/>
      <w:autoSpaceDE w:val="0"/>
      <w:spacing w:after="0" w:line="480" w:lineRule="auto"/>
      <w:ind w:firstLine="720"/>
      <w:jc w:val="both"/>
    </w:pPr>
    <w:rPr>
      <w:b/>
      <w:bCs/>
      <w:szCs w:val="28"/>
    </w:rPr>
  </w:style>
  <w:style w:type="paragraph" w:customStyle="1" w:styleId="4f5">
    <w:name w:val="????????? 4"/>
    <w:basedOn w:val="afffffffd"/>
    <w:next w:val="afffffffd"/>
    <w:pPr>
      <w:keepNext/>
      <w:autoSpaceDE w:val="0"/>
      <w:spacing w:after="0" w:line="480" w:lineRule="auto"/>
      <w:ind w:firstLine="993"/>
      <w:jc w:val="both"/>
    </w:pPr>
    <w:rPr>
      <w:b/>
      <w:bCs/>
      <w:szCs w:val="28"/>
    </w:rPr>
  </w:style>
  <w:style w:type="paragraph" w:customStyle="1" w:styleId="5f0">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7">
    <w:name w:val="??????? ??????????"/>
    <w:basedOn w:val="afffffffd"/>
    <w:pPr>
      <w:tabs>
        <w:tab w:val="center" w:pos="4536"/>
        <w:tab w:val="right" w:pos="9072"/>
      </w:tabs>
      <w:autoSpaceDE w:val="0"/>
      <w:spacing w:after="0"/>
    </w:pPr>
    <w:rPr>
      <w:szCs w:val="28"/>
    </w:rPr>
  </w:style>
  <w:style w:type="paragraph" w:customStyle="1" w:styleId="affffffffffffffffff8">
    <w:name w:val="????????????"/>
    <w:basedOn w:val="afffffffd"/>
    <w:pPr>
      <w:autoSpaceDE w:val="0"/>
      <w:spacing w:before="240" w:after="0" w:line="480" w:lineRule="auto"/>
      <w:ind w:firstLine="720"/>
      <w:jc w:val="both"/>
    </w:pPr>
    <w:rPr>
      <w:szCs w:val="28"/>
    </w:rPr>
  </w:style>
  <w:style w:type="paragraph" w:customStyle="1" w:styleId="affffffffffffffffff9">
    <w:name w:val="???????? ????? ? ????????"/>
    <w:basedOn w:val="afffffffd"/>
    <w:pPr>
      <w:tabs>
        <w:tab w:val="left" w:pos="567"/>
      </w:tabs>
      <w:autoSpaceDE w:val="0"/>
      <w:spacing w:after="0" w:line="376" w:lineRule="auto"/>
      <w:ind w:firstLine="567"/>
      <w:jc w:val="both"/>
    </w:pPr>
    <w:rPr>
      <w:szCs w:val="28"/>
    </w:rPr>
  </w:style>
  <w:style w:type="paragraph" w:customStyle="1" w:styleId="2ffff3">
    <w:name w:val="???????? ????? ? ???????? 2"/>
    <w:basedOn w:val="afffffffd"/>
    <w:pPr>
      <w:tabs>
        <w:tab w:val="left" w:pos="360"/>
      </w:tabs>
      <w:autoSpaceDE w:val="0"/>
      <w:spacing w:after="0" w:line="376" w:lineRule="auto"/>
      <w:ind w:firstLine="357"/>
      <w:jc w:val="both"/>
    </w:pPr>
    <w:rPr>
      <w:szCs w:val="28"/>
    </w:rPr>
  </w:style>
  <w:style w:type="paragraph" w:customStyle="1" w:styleId="affffffffffffffffffa">
    <w:name w:val="???????? ?????"/>
    <w:basedOn w:val="afffffffd"/>
    <w:pPr>
      <w:autoSpaceDE w:val="0"/>
      <w:spacing w:after="0"/>
    </w:pPr>
    <w:rPr>
      <w:szCs w:val="28"/>
    </w:rPr>
  </w:style>
  <w:style w:type="paragraph" w:customStyle="1" w:styleId="affffffffffffffffffb">
    <w:name w:val="????????"/>
    <w:basedOn w:val="afffffffd"/>
    <w:pPr>
      <w:autoSpaceDE w:val="0"/>
      <w:spacing w:after="0" w:line="480" w:lineRule="auto"/>
      <w:ind w:firstLine="720"/>
      <w:jc w:val="center"/>
    </w:pPr>
    <w:rPr>
      <w:b/>
      <w:bCs/>
      <w:caps/>
      <w:szCs w:val="28"/>
    </w:rPr>
  </w:style>
  <w:style w:type="paragraph" w:customStyle="1" w:styleId="2ffff4">
    <w:name w:val="???????? ????? 2"/>
    <w:basedOn w:val="afffffffd"/>
    <w:pPr>
      <w:widowControl w:val="0"/>
      <w:autoSpaceDE w:val="0"/>
      <w:spacing w:after="0"/>
      <w:jc w:val="center"/>
    </w:pPr>
    <w:rPr>
      <w:b/>
      <w:bCs/>
      <w:caps/>
      <w:sz w:val="32"/>
      <w:szCs w:val="32"/>
    </w:rPr>
  </w:style>
  <w:style w:type="paragraph" w:customStyle="1" w:styleId="affffffffffffffffffc">
    <w:name w:val="?????? ??????????"/>
    <w:basedOn w:val="afffffffd"/>
    <w:pPr>
      <w:tabs>
        <w:tab w:val="center" w:pos="4153"/>
        <w:tab w:val="right" w:pos="8306"/>
      </w:tabs>
      <w:autoSpaceDE w:val="0"/>
      <w:spacing w:after="0"/>
    </w:pPr>
    <w:rPr>
      <w:szCs w:val="28"/>
    </w:rPr>
  </w:style>
  <w:style w:type="paragraph" w:customStyle="1" w:styleId="1fffffd">
    <w:name w:val="??????? ??????????1"/>
    <w:basedOn w:val="affffffffffffff8"/>
    <w:pPr>
      <w:tabs>
        <w:tab w:val="center" w:pos="4536"/>
        <w:tab w:val="right" w:pos="9072"/>
      </w:tabs>
      <w:overflowPunct/>
      <w:textAlignment w:val="auto"/>
    </w:pPr>
    <w:rPr>
      <w:sz w:val="20"/>
      <w:szCs w:val="20"/>
      <w:lang w:val="ru-RU"/>
    </w:rPr>
  </w:style>
  <w:style w:type="paragraph" w:customStyle="1" w:styleId="1fffffe">
    <w:name w:val="?????? ??????????1"/>
    <w:basedOn w:val="affffffffffffff8"/>
    <w:pPr>
      <w:tabs>
        <w:tab w:val="center" w:pos="4153"/>
        <w:tab w:val="right" w:pos="8306"/>
      </w:tabs>
      <w:overflowPunct/>
      <w:textAlignment w:val="auto"/>
    </w:pPr>
    <w:rPr>
      <w:sz w:val="20"/>
      <w:szCs w:val="20"/>
      <w:lang w:val="ru-RU"/>
    </w:rPr>
  </w:style>
  <w:style w:type="paragraph" w:customStyle="1" w:styleId="1ffffff">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0">
    <w:name w:val="заголовок дисера 1"/>
    <w:basedOn w:val="afffffffffffffffff6"/>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0"/>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2"/>
    <w:pPr>
      <w:widowControl w:val="0"/>
      <w:spacing w:line="360" w:lineRule="auto"/>
      <w:ind w:firstLine="567"/>
      <w:jc w:val="center"/>
    </w:pPr>
    <w:rPr>
      <w:b/>
      <w:sz w:val="28"/>
      <w:szCs w:val="20"/>
      <w:lang w:val="uk-UA"/>
    </w:rPr>
  </w:style>
  <w:style w:type="paragraph" w:customStyle="1" w:styleId="afffffffffffffffffff2">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5">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2">
    <w:name w:val="Заг 4"/>
    <w:basedOn w:val="af2"/>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7">
    <w:name w:val="Обычный центр"/>
    <w:basedOn w:val="af2"/>
    <w:pPr>
      <w:ind w:left="1701" w:right="1701"/>
      <w:jc w:val="both"/>
    </w:pPr>
    <w:rPr>
      <w:sz w:val="28"/>
      <w:szCs w:val="20"/>
      <w:lang w:val="uk-UA"/>
    </w:rPr>
  </w:style>
  <w:style w:type="paragraph" w:customStyle="1" w:styleId="-b">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c">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8">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9">
    <w:name w:val="Памятник"/>
    <w:basedOn w:val="af2"/>
    <w:next w:val="af2"/>
    <w:pPr>
      <w:spacing w:line="360" w:lineRule="auto"/>
      <w:jc w:val="both"/>
    </w:pPr>
    <w:rPr>
      <w:sz w:val="28"/>
      <w:szCs w:val="20"/>
      <w:lang w:val="uk-UA"/>
    </w:rPr>
  </w:style>
  <w:style w:type="paragraph" w:customStyle="1" w:styleId="afffffffffffffffffffa">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2"/>
    <w:next w:val="af2"/>
    <w:pPr>
      <w:spacing w:line="360" w:lineRule="auto"/>
      <w:ind w:left="440" w:hanging="440"/>
      <w:jc w:val="both"/>
    </w:pPr>
    <w:rPr>
      <w:sz w:val="28"/>
      <w:szCs w:val="20"/>
      <w:lang w:val="uk-UA"/>
    </w:rPr>
  </w:style>
  <w:style w:type="paragraph" w:customStyle="1" w:styleId="1ffffff4">
    <w:name w:val="Таблица ссылок1"/>
    <w:basedOn w:val="af2"/>
    <w:next w:val="af2"/>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b">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d"/>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f"/>
    <w:pPr>
      <w:spacing w:line="240" w:lineRule="auto"/>
      <w:ind w:firstLine="284"/>
    </w:pPr>
    <w:rPr>
      <w:sz w:val="18"/>
      <w:szCs w:val="20"/>
    </w:rPr>
  </w:style>
  <w:style w:type="paragraph" w:customStyle="1" w:styleId="1ffffff6">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6">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8">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2"/>
    <w:pPr>
      <w:spacing w:after="60"/>
      <w:jc w:val="both"/>
    </w:pPr>
    <w:rPr>
      <w:sz w:val="22"/>
      <w:lang w:val="en-GB"/>
    </w:rPr>
  </w:style>
  <w:style w:type="paragraph" w:customStyle="1" w:styleId="2ffff9">
    <w:name w:val="Абзац 2А"/>
    <w:basedOn w:val="af2"/>
    <w:pPr>
      <w:tabs>
        <w:tab w:val="left" w:pos="482"/>
      </w:tabs>
      <w:spacing w:after="60"/>
      <w:ind w:left="482"/>
      <w:jc w:val="both"/>
    </w:pPr>
    <w:rPr>
      <w:sz w:val="22"/>
      <w:lang w:val="en-GB"/>
    </w:rPr>
  </w:style>
  <w:style w:type="paragraph" w:customStyle="1" w:styleId="3ff9">
    <w:name w:val="Абзац 3А"/>
    <w:basedOn w:val="af2"/>
    <w:pPr>
      <w:tabs>
        <w:tab w:val="left" w:pos="964"/>
      </w:tabs>
      <w:spacing w:after="60"/>
      <w:ind w:left="964"/>
      <w:jc w:val="both"/>
    </w:pPr>
    <w:rPr>
      <w:sz w:val="22"/>
      <w:lang w:val="en-GB"/>
    </w:rPr>
  </w:style>
  <w:style w:type="paragraph" w:customStyle="1" w:styleId="4f7">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2"/>
    <w:pPr>
      <w:keepNext/>
      <w:spacing w:before="240" w:after="120"/>
      <w:jc w:val="both"/>
    </w:pPr>
    <w:rPr>
      <w:b/>
      <w:color w:val="5F5F5F"/>
      <w:sz w:val="28"/>
      <w:lang w:val="en-GB"/>
    </w:rPr>
  </w:style>
  <w:style w:type="paragraph" w:customStyle="1" w:styleId="4f8">
    <w:name w:val="Заголовок 4А"/>
    <w:basedOn w:val="af2"/>
    <w:pPr>
      <w:keepNext/>
      <w:spacing w:before="240" w:after="120"/>
      <w:jc w:val="both"/>
    </w:pPr>
    <w:rPr>
      <w:rFonts w:ascii="IzhTitl" w:hAnsi="IzhTitl" w:cs="FreeSetCTT"/>
      <w:b/>
      <w:color w:val="333333"/>
      <w:lang w:val="en-GB"/>
    </w:rPr>
  </w:style>
  <w:style w:type="paragraph" w:customStyle="1" w:styleId="5f3">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1">
    <w:name w:val="Основний А"/>
    <w:basedOn w:val="af2"/>
    <w:pPr>
      <w:jc w:val="both"/>
    </w:pPr>
    <w:rPr>
      <w:sz w:val="22"/>
      <w:lang w:val="en-GB"/>
    </w:rPr>
  </w:style>
  <w:style w:type="paragraph" w:customStyle="1" w:styleId="affffffffffffffffffff2">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3">
    <w:name w:val="Дисертация"/>
    <w:basedOn w:val="af2"/>
    <w:pPr>
      <w:spacing w:line="360" w:lineRule="auto"/>
      <w:ind w:firstLine="709"/>
      <w:jc w:val="both"/>
    </w:pPr>
    <w:rPr>
      <w:sz w:val="28"/>
      <w:szCs w:val="28"/>
    </w:rPr>
  </w:style>
  <w:style w:type="paragraph" w:customStyle="1" w:styleId="affffffffffffffffffff4">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6">
    <w:name w:val="Светлана"/>
    <w:basedOn w:val="af2"/>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2"/>
    <w:link w:val="affffffffffffffffffff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d"/>
    <w:rsid w:val="00803975"/>
    <w:rPr>
      <w:rFonts w:ascii="Garamond" w:eastAsia="Garamond" w:hAnsi="Garamond" w:cs="Garamond"/>
      <w:sz w:val="28"/>
      <w:szCs w:val="24"/>
      <w:lang w:eastAsia="ar-SA"/>
    </w:rPr>
  </w:style>
  <w:style w:type="paragraph" w:styleId="37">
    <w:name w:val="Body Text Indent 3"/>
    <w:basedOn w:val="af2"/>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a">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2"/>
    <w:link w:val="24"/>
    <w:uiPriority w:val="99"/>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rsid w:val="00B46023"/>
    <w:rPr>
      <w:rFonts w:ascii="Garamond" w:eastAsia="Garamond" w:hAnsi="Garamond" w:cs="Garamond"/>
      <w:sz w:val="24"/>
      <w:szCs w:val="24"/>
      <w:lang w:eastAsia="ar-SA"/>
    </w:rPr>
  </w:style>
  <w:style w:type="paragraph" w:styleId="affffffffffffffffffffb">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c">
    <w:name w:val="Body Text 2"/>
    <w:basedOn w:val="af2"/>
    <w:link w:val="225"/>
    <w:uiPriority w:val="99"/>
    <w:unhideWhenUsed/>
    <w:rsid w:val="00524D1A"/>
    <w:pPr>
      <w:spacing w:after="120" w:line="480" w:lineRule="auto"/>
    </w:pPr>
  </w:style>
  <w:style w:type="character" w:customStyle="1" w:styleId="225">
    <w:name w:val="Основной текст 2 Знак2"/>
    <w:basedOn w:val="af3"/>
    <w:link w:val="2ffffc"/>
    <w:uiPriority w:val="99"/>
    <w:semiHidden/>
    <w:rsid w:val="00524D1A"/>
    <w:rPr>
      <w:rFonts w:ascii="Garamond" w:eastAsia="Garamond" w:hAnsi="Garamond" w:cs="Garamond"/>
      <w:sz w:val="24"/>
      <w:szCs w:val="24"/>
      <w:lang w:eastAsia="ar-SA"/>
    </w:rPr>
  </w:style>
  <w:style w:type="character" w:styleId="affffffffffffffffffffc">
    <w:name w:val="footnote reference"/>
    <w:basedOn w:val="af3"/>
    <w:uiPriority w:val="99"/>
    <w:rsid w:val="00524D1A"/>
    <w:rPr>
      <w:vertAlign w:val="superscript"/>
    </w:rPr>
  </w:style>
  <w:style w:type="character" w:styleId="affffffffffffffffffffd">
    <w:name w:val="annotation reference"/>
    <w:basedOn w:val="af3"/>
    <w:rsid w:val="00524D1A"/>
    <w:rPr>
      <w:sz w:val="16"/>
    </w:rPr>
  </w:style>
  <w:style w:type="paragraph" w:styleId="aff8">
    <w:name w:val="annotation text"/>
    <w:basedOn w:val="af2"/>
    <w:link w:val="aff7"/>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e">
    <w:name w:val="endnote reference"/>
    <w:basedOn w:val="af3"/>
    <w:rsid w:val="00524D1A"/>
    <w:rPr>
      <w:vertAlign w:val="superscript"/>
    </w:rPr>
  </w:style>
  <w:style w:type="paragraph" w:styleId="34">
    <w:name w:val="Body Text 3"/>
    <w:aliases w:val="Керівник"/>
    <w:basedOn w:val="af2"/>
    <w:link w:val="33"/>
    <w:uiPriority w:val="99"/>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3"/>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a">
    <w:name w:val="Гиперссылка4"/>
    <w:basedOn w:val="af3"/>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d">
    <w:name w:val="Основной текст 2 Знак Знак"/>
    <w:basedOn w:val="af3"/>
    <w:rsid w:val="00902A7A"/>
    <w:rPr>
      <w:sz w:val="28"/>
      <w:szCs w:val="24"/>
      <w:lang w:val="uk-UA" w:eastAsia="ru-RU" w:bidi="ar-SA"/>
    </w:rPr>
  </w:style>
  <w:style w:type="paragraph" w:styleId="afffffffffffffffffffff">
    <w:name w:val="List Bullet"/>
    <w:basedOn w:val="af2"/>
    <w:link w:val="affffffffffffffffffff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2"/>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3"/>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2"/>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3"/>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5"/>
    <w:uiPriority w:val="99"/>
    <w:semiHidden/>
    <w:unhideWhenUsed/>
    <w:rsid w:val="0001496C"/>
  </w:style>
  <w:style w:type="numbering" w:customStyle="1" w:styleId="2fffff3">
    <w:name w:val="Нет списка2"/>
    <w:next w:val="af5"/>
    <w:semiHidden/>
    <w:unhideWhenUsed/>
    <w:rsid w:val="00A814A4"/>
  </w:style>
  <w:style w:type="paragraph" w:customStyle="1" w:styleId="3ffd">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5"/>
    <w:uiPriority w:val="99"/>
    <w:semiHidden/>
    <w:unhideWhenUsed/>
    <w:rsid w:val="00267173"/>
  </w:style>
  <w:style w:type="paragraph" w:customStyle="1" w:styleId="2fffff4">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2"/>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3"/>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2"/>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3"/>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b">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2"/>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2"/>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4"/>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2"/>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2"/>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2"/>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2"/>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2"/>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2"/>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2"/>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8">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6">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2"/>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2"/>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a">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3"/>
    <w:rsid w:val="00886B4E"/>
  </w:style>
  <w:style w:type="character" w:customStyle="1" w:styleId="afffffffffffffffffffffff">
    <w:name w:val="назначение"/>
    <w:basedOn w:val="af3"/>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3">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2"/>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3"/>
    <w:rsid w:val="006F1417"/>
    <w:rPr>
      <w:rFonts w:ascii="Verdana" w:hAnsi="Verdana" w:hint="default"/>
      <w:color w:val="000000"/>
      <w:sz w:val="20"/>
      <w:szCs w:val="20"/>
    </w:rPr>
  </w:style>
  <w:style w:type="table" w:styleId="-10">
    <w:name w:val="Table Web 1"/>
    <w:basedOn w:val="af4"/>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5">
    <w:name w:val="Нормал_регл"/>
    <w:basedOn w:val="af2"/>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3"/>
    <w:rsid w:val="00767053"/>
  </w:style>
  <w:style w:type="character" w:customStyle="1" w:styleId="coreinvention">
    <w:name w:val="core invention"/>
    <w:basedOn w:val="af3"/>
    <w:rsid w:val="00767053"/>
  </w:style>
  <w:style w:type="paragraph" w:customStyle="1" w:styleId="2100">
    <w:name w:val="Основной текст 210"/>
    <w:basedOn w:val="af2"/>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2"/>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3"/>
    <w:rsid w:val="00D73023"/>
  </w:style>
  <w:style w:type="paragraph" w:customStyle="1" w:styleId="afffffffffffffffffffffff6">
    <w:name w:val="Заголовки таблиц"/>
    <w:basedOn w:val="1"/>
    <w:next w:val="af2"/>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7">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8">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9">
    <w:name w:val="Список определений"/>
    <w:basedOn w:val="af2"/>
    <w:next w:val="af2"/>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2"/>
    <w:uiPriority w:val="99"/>
    <w:unhideWhenUsed/>
    <w:rsid w:val="001B4C01"/>
    <w:pPr>
      <w:numPr>
        <w:numId w:val="40"/>
      </w:numPr>
      <w:contextualSpacing/>
    </w:pPr>
  </w:style>
  <w:style w:type="paragraph" w:styleId="3fff9">
    <w:name w:val="List 3"/>
    <w:basedOn w:val="af2"/>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2"/>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2"/>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3"/>
    <w:rsid w:val="0079582D"/>
    <w:rPr>
      <w:rFonts w:ascii="Verdana" w:hAnsi="Verdana" w:hint="default"/>
      <w:sz w:val="12"/>
      <w:szCs w:val="12"/>
    </w:rPr>
  </w:style>
  <w:style w:type="character" w:customStyle="1" w:styleId="textbold1">
    <w:name w:val="textbold1"/>
    <w:basedOn w:val="af3"/>
    <w:rsid w:val="0079582D"/>
    <w:rPr>
      <w:rFonts w:ascii="Verdana" w:hAnsi="Verdana" w:hint="default"/>
      <w:b/>
      <w:bCs/>
      <w:sz w:val="13"/>
      <w:szCs w:val="13"/>
    </w:rPr>
  </w:style>
  <w:style w:type="character" w:customStyle="1" w:styleId="textitalics1">
    <w:name w:val="textitalics1"/>
    <w:basedOn w:val="af3"/>
    <w:rsid w:val="0079582D"/>
    <w:rPr>
      <w:rFonts w:ascii="Verdana" w:hAnsi="Verdana" w:hint="default"/>
      <w:i/>
      <w:iCs/>
      <w:sz w:val="13"/>
      <w:szCs w:val="13"/>
    </w:rPr>
  </w:style>
  <w:style w:type="paragraph" w:customStyle="1" w:styleId="-f0">
    <w:name w:val="таблица-текст"/>
    <w:basedOn w:val="af2"/>
    <w:next w:val="af2"/>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2"/>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2"/>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4"/>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a">
    <w:name w:val="Базис"/>
    <w:basedOn w:val="af2"/>
    <w:link w:val="afffffffffffffffffffffffb"/>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b">
    <w:name w:val="Базис Знак"/>
    <w:basedOn w:val="af3"/>
    <w:link w:val="afffffffffffffffffffffffa"/>
    <w:rsid w:val="00413F08"/>
    <w:rPr>
      <w:rFonts w:ascii="Times New Roman" w:eastAsia="Times New Roman" w:hAnsi="Times New Roman" w:cs="Times New Roman"/>
      <w:sz w:val="28"/>
      <w:szCs w:val="28"/>
      <w:lang w:val="uk-UA"/>
    </w:rPr>
  </w:style>
  <w:style w:type="paragraph" w:customStyle="1" w:styleId="afffffffffffffffffffffffc">
    <w:name w:val="основной текст"/>
    <w:basedOn w:val="afffffffffffffffffffffffa"/>
    <w:link w:val="afffffffffffffffffffffffd"/>
    <w:qFormat/>
    <w:rsid w:val="00413F08"/>
  </w:style>
  <w:style w:type="character" w:customStyle="1" w:styleId="afffffffffffffffffffffffd">
    <w:name w:val="основной текст Знак"/>
    <w:basedOn w:val="afffffffffffffffffffffffb"/>
    <w:link w:val="afffffffffffffffffffffffc"/>
    <w:rsid w:val="00413F08"/>
    <w:rPr>
      <w:rFonts w:ascii="Times New Roman" w:eastAsia="Times New Roman" w:hAnsi="Times New Roman" w:cs="Times New Roman"/>
      <w:sz w:val="28"/>
      <w:szCs w:val="28"/>
      <w:lang w:val="uk-UA"/>
    </w:rPr>
  </w:style>
  <w:style w:type="paragraph" w:customStyle="1" w:styleId="afffffffffffffffffffffffe">
    <w:name w:val="текст базис"/>
    <w:basedOn w:val="af2"/>
    <w:link w:val="affffffffffffffffffffffff"/>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
    <w:name w:val="текст базис Знак"/>
    <w:basedOn w:val="af3"/>
    <w:link w:val="afffffffffffffffffffffffe"/>
    <w:rsid w:val="00413F08"/>
    <w:rPr>
      <w:rFonts w:ascii="Times New Roman" w:eastAsia="Times New Roman" w:hAnsi="Times New Roman" w:cs="Times New Roman"/>
      <w:b/>
      <w:bCs/>
      <w:sz w:val="28"/>
      <w:szCs w:val="28"/>
      <w:lang w:val="uk-UA"/>
    </w:rPr>
  </w:style>
  <w:style w:type="paragraph" w:customStyle="1" w:styleId="CM6">
    <w:name w:val="CM6"/>
    <w:basedOn w:val="af2"/>
    <w:next w:val="af2"/>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2"/>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2"/>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0">
    <w:name w:val="ДипОсновной"/>
    <w:basedOn w:val="af2"/>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2"/>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3"/>
    <w:rsid w:val="0013003F"/>
    <w:rPr>
      <w:sz w:val="20"/>
      <w:szCs w:val="20"/>
    </w:rPr>
  </w:style>
  <w:style w:type="character" w:customStyle="1" w:styleId="f14sb1">
    <w:name w:val="f14sb1"/>
    <w:basedOn w:val="af3"/>
    <w:rsid w:val="0013003F"/>
    <w:rPr>
      <w:rFonts w:ascii="Arial" w:hAnsi="Arial" w:cs="Arial" w:hint="default"/>
      <w:b/>
      <w:bCs/>
      <w:sz w:val="28"/>
      <w:szCs w:val="28"/>
    </w:rPr>
  </w:style>
  <w:style w:type="character" w:customStyle="1" w:styleId="bg1">
    <w:name w:val="bg1"/>
    <w:basedOn w:val="af3"/>
    <w:rsid w:val="0013003F"/>
    <w:rPr>
      <w:b/>
      <w:bCs/>
      <w:color w:val="008000"/>
    </w:rPr>
  </w:style>
  <w:style w:type="character" w:customStyle="1" w:styleId="subsm1">
    <w:name w:val="subsm1"/>
    <w:basedOn w:val="af3"/>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2"/>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2"/>
    <w:rsid w:val="004230E1"/>
    <w:pPr>
      <w:widowControl w:val="0"/>
      <w:suppressLineNumbers/>
    </w:pPr>
    <w:rPr>
      <w:rFonts w:ascii="Thorndale AMT" w:eastAsia="Arial" w:hAnsi="Thorndale AMT" w:cs="Tahoma"/>
    </w:rPr>
  </w:style>
  <w:style w:type="paragraph" w:customStyle="1" w:styleId="3fffb">
    <w:name w:val="Указатель3"/>
    <w:basedOn w:val="af2"/>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2"/>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1"/>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1">
    <w:name w:val="Гост"/>
    <w:basedOn w:val="af2"/>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2"/>
    <w:rsid w:val="007E16C4"/>
    <w:pPr>
      <w:spacing w:before="280" w:after="280"/>
    </w:pPr>
    <w:rPr>
      <w:rFonts w:ascii="Times New Roman" w:eastAsia="Times New Roman" w:hAnsi="Times New Roman" w:cs="Times New Roman"/>
    </w:rPr>
  </w:style>
  <w:style w:type="paragraph" w:customStyle="1" w:styleId="keyword">
    <w:name w:val="keyword"/>
    <w:basedOn w:val="af2"/>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2"/>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3"/>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3"/>
    <w:rsid w:val="005B7A3E"/>
  </w:style>
  <w:style w:type="character" w:customStyle="1" w:styleId="byline2">
    <w:name w:val="byline2"/>
    <w:basedOn w:val="af3"/>
    <w:rsid w:val="005B7A3E"/>
    <w:rPr>
      <w:rFonts w:ascii="Arial" w:hAnsi="Arial" w:cs="Arial" w:hint="default"/>
      <w:color w:val="auto"/>
      <w:sz w:val="22"/>
      <w:szCs w:val="22"/>
    </w:rPr>
  </w:style>
  <w:style w:type="paragraph" w:customStyle="1" w:styleId="2130">
    <w:name w:val="Основной текст 213"/>
    <w:basedOn w:val="af2"/>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2"/>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2"/>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2"/>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3"/>
    <w:rsid w:val="00285B73"/>
    <w:rPr>
      <w:rFonts w:ascii="Times New Roman" w:hAnsi="Times New Roman" w:cs="Times New Roman" w:hint="default"/>
      <w:b/>
      <w:bCs/>
      <w:color w:val="000000"/>
      <w:sz w:val="24"/>
      <w:szCs w:val="24"/>
    </w:rPr>
  </w:style>
  <w:style w:type="character" w:customStyle="1" w:styleId="rvts29">
    <w:name w:val="rvts29"/>
    <w:basedOn w:val="af3"/>
    <w:rsid w:val="00285B73"/>
    <w:rPr>
      <w:rFonts w:ascii="Times New Roman" w:hAnsi="Times New Roman" w:cs="Times New Roman" w:hint="default"/>
      <w:color w:val="000000"/>
      <w:sz w:val="24"/>
      <w:szCs w:val="24"/>
    </w:rPr>
  </w:style>
  <w:style w:type="character" w:customStyle="1" w:styleId="title21">
    <w:name w:val="title21"/>
    <w:basedOn w:val="af3"/>
    <w:rsid w:val="00285B73"/>
    <w:rPr>
      <w:sz w:val="24"/>
      <w:szCs w:val="24"/>
    </w:rPr>
  </w:style>
  <w:style w:type="character" w:customStyle="1" w:styleId="m">
    <w:name w:val="m"/>
    <w:basedOn w:val="af3"/>
    <w:rsid w:val="00C0117D"/>
  </w:style>
  <w:style w:type="character" w:customStyle="1" w:styleId="tit41">
    <w:name w:val="tit41"/>
    <w:basedOn w:val="af3"/>
    <w:rsid w:val="00181293"/>
    <w:rPr>
      <w:rFonts w:ascii="Arial" w:hAnsi="Arial" w:cs="Arial" w:hint="default"/>
      <w:b/>
      <w:bCs/>
      <w:i w:val="0"/>
      <w:iCs w:val="0"/>
      <w:color w:val="000066"/>
      <w:sz w:val="28"/>
      <w:szCs w:val="28"/>
    </w:rPr>
  </w:style>
  <w:style w:type="character" w:customStyle="1" w:styleId="myarticlescss">
    <w:name w:val="myarticles_css"/>
    <w:basedOn w:val="af3"/>
    <w:rsid w:val="00320501"/>
  </w:style>
  <w:style w:type="character" w:customStyle="1" w:styleId="postbody">
    <w:name w:val="postbody"/>
    <w:basedOn w:val="af3"/>
    <w:rsid w:val="00320501"/>
  </w:style>
  <w:style w:type="paragraph" w:customStyle="1" w:styleId="affffffffffffffffffffffff2">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3"/>
    <w:link w:val="affffffff1"/>
    <w:locked/>
    <w:rsid w:val="00264972"/>
    <w:rPr>
      <w:rFonts w:ascii="Garamond" w:eastAsia="Garamond" w:hAnsi="Garamond" w:cs="Garamond"/>
      <w:caps/>
      <w:sz w:val="32"/>
      <w:lang w:eastAsia="ar-SA"/>
    </w:rPr>
  </w:style>
  <w:style w:type="character" w:customStyle="1" w:styleId="2ff1">
    <w:name w:val="Нижний колонтитул Знак2"/>
    <w:basedOn w:val="af3"/>
    <w:link w:val="affffffff3"/>
    <w:locked/>
    <w:rsid w:val="00264972"/>
    <w:rPr>
      <w:rFonts w:ascii="Garamond" w:eastAsia="Garamond" w:hAnsi="Garamond" w:cs="Garamond"/>
      <w:sz w:val="24"/>
      <w:szCs w:val="24"/>
      <w:lang w:eastAsia="ar-SA"/>
    </w:rPr>
  </w:style>
  <w:style w:type="paragraph" w:customStyle="1" w:styleId="affffffffffffffffffffffff3">
    <w:name w:val="Табличний"/>
    <w:basedOn w:val="af2"/>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4">
    <w:name w:val="книги"/>
    <w:basedOn w:val="af2"/>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2"/>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2"/>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2"/>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2"/>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2"/>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5">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1"/>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6">
    <w:name w:val="Текст диссертации"/>
    <w:basedOn w:val="af2"/>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3"/>
    <w:rsid w:val="00E86990"/>
  </w:style>
  <w:style w:type="paragraph" w:customStyle="1" w:styleId="165">
    <w:name w:val="16 пт"/>
    <w:basedOn w:val="af2"/>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2"/>
    <w:next w:val="af2"/>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3"/>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3"/>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2"/>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2"/>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3"/>
    <w:rsid w:val="00D77579"/>
    <w:rPr>
      <w:rFonts w:ascii="Times New Roman" w:hAnsi="Times New Roman" w:cs="Times New Roman"/>
      <w:sz w:val="24"/>
      <w:szCs w:val="24"/>
    </w:rPr>
  </w:style>
  <w:style w:type="paragraph" w:customStyle="1" w:styleId="table-text-0">
    <w:name w:val="table-text-0"/>
    <w:basedOn w:val="af2"/>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3"/>
    <w:rsid w:val="00D77579"/>
  </w:style>
  <w:style w:type="character" w:customStyle="1" w:styleId="searchterm4">
    <w:name w:val="searchterm4"/>
    <w:basedOn w:val="af3"/>
    <w:rsid w:val="00D77579"/>
  </w:style>
  <w:style w:type="paragraph" w:customStyle="1" w:styleId="table-text-2">
    <w:name w:val="table-text-2"/>
    <w:basedOn w:val="af2"/>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3"/>
    <w:rsid w:val="00D77579"/>
    <w:rPr>
      <w:b/>
      <w:bCs/>
      <w:color w:val="auto"/>
    </w:rPr>
  </w:style>
  <w:style w:type="character" w:customStyle="1" w:styleId="maintextbldleft">
    <w:name w:val="maintextbldleft"/>
    <w:basedOn w:val="af3"/>
    <w:rsid w:val="00D77579"/>
  </w:style>
  <w:style w:type="paragraph" w:customStyle="1" w:styleId="affffffffffffffffffffffff7">
    <w:name w:val="Ленчик"/>
    <w:basedOn w:val="affffffffa"/>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2"/>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2"/>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2"/>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2"/>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3"/>
    <w:rsid w:val="00312315"/>
    <w:rPr>
      <w:rFonts w:ascii="Times New Roman" w:hAnsi="Times New Roman" w:cs="Times New Roman"/>
      <w:b/>
      <w:bCs/>
      <w:sz w:val="28"/>
      <w:szCs w:val="28"/>
    </w:rPr>
  </w:style>
  <w:style w:type="character" w:customStyle="1" w:styleId="rvts32">
    <w:name w:val="rvts32"/>
    <w:basedOn w:val="af3"/>
    <w:rsid w:val="00312315"/>
    <w:rPr>
      <w:rFonts w:ascii="Times New Roman" w:hAnsi="Times New Roman" w:cs="Times New Roman"/>
      <w:b/>
      <w:bCs/>
      <w:caps/>
      <w:sz w:val="24"/>
      <w:szCs w:val="24"/>
    </w:rPr>
  </w:style>
  <w:style w:type="paragraph" w:customStyle="1" w:styleId="affffffffffffffffffffffff8">
    <w:name w:val="Нормальний текст"/>
    <w:basedOn w:val="af2"/>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2"/>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9">
    <w:name w:val="Звичайний текст"/>
    <w:basedOn w:val="af2"/>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a">
    <w:name w:val="Литература"/>
    <w:basedOn w:val="af2"/>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e"/>
    <w:next w:val="afffffffffffe"/>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b">
    <w:name w:val="Подпись рисунка"/>
    <w:basedOn w:val="af2"/>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2"/>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2"/>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2"/>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c">
    <w:name w:val="занятие"/>
    <w:basedOn w:val="af2"/>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d">
    <w:name w:val="òåêñò ñõåìû"/>
    <w:basedOn w:val="af2"/>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e">
    <w:name w:val="текст схемы"/>
    <w:basedOn w:val="af2"/>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
    <w:name w:val="формула"/>
    <w:basedOn w:val="af2"/>
    <w:next w:val="af2"/>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0">
    <w:name w:val="......."/>
    <w:basedOn w:val="af2"/>
    <w:next w:val="af2"/>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2"/>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2"/>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2"/>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2"/>
    <w:next w:val="af2"/>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2"/>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2"/>
    <w:semiHidden/>
    <w:rsid w:val="00DB027F"/>
    <w:pPr>
      <w:suppressAutoHyphens w:val="0"/>
    </w:pPr>
    <w:rPr>
      <w:rFonts w:ascii="Tahoma" w:eastAsia="Times New Roman" w:hAnsi="Tahoma" w:cs="Tahoma"/>
      <w:sz w:val="16"/>
      <w:szCs w:val="16"/>
      <w:lang w:eastAsia="ru-RU"/>
    </w:rPr>
  </w:style>
  <w:style w:type="paragraph" w:styleId="afff7">
    <w:name w:val="Body Text First Indent"/>
    <w:basedOn w:val="afffffffd"/>
    <w:link w:val="afff6"/>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4"/>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4"/>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1">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3"/>
    <w:rsid w:val="004446D6"/>
  </w:style>
  <w:style w:type="paragraph" w:styleId="2ffffff4">
    <w:name w:val="List Number 2"/>
    <w:aliases w:val="Нумерованный список 2 Знак"/>
    <w:basedOn w:val="af2"/>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2"/>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2"/>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3"/>
    <w:rsid w:val="00A021F2"/>
  </w:style>
  <w:style w:type="paragraph" w:styleId="3ffff">
    <w:name w:val="List Bullet 3"/>
    <w:basedOn w:val="af2"/>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2"/>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2"/>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2">
    <w:name w:val="Схема"/>
    <w:basedOn w:val="afffffffd"/>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2"/>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3">
    <w:name w:val="рисунок"/>
    <w:basedOn w:val="af2"/>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2"/>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2"/>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2"/>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4">
    <w:name w:val="Таб_заг"/>
    <w:basedOn w:val="af2"/>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2"/>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3"/>
    <w:rsid w:val="002E284B"/>
  </w:style>
  <w:style w:type="paragraph" w:customStyle="1" w:styleId="WW-211">
    <w:name w:val="WW-Основной текст 21"/>
    <w:basedOn w:val="af2"/>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2"/>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2"/>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3"/>
    <w:rsid w:val="008327B1"/>
    <w:rPr>
      <w:rFonts w:ascii="Tahoma" w:hAnsi="Tahoma" w:cs="Tahoma" w:hint="default"/>
      <w:b/>
      <w:bCs/>
      <w:color w:val="003679"/>
      <w:sz w:val="20"/>
      <w:szCs w:val="20"/>
    </w:rPr>
  </w:style>
  <w:style w:type="character" w:customStyle="1" w:styleId="namepredpr1">
    <w:name w:val="namepredpr1"/>
    <w:basedOn w:val="af3"/>
    <w:rsid w:val="008327B1"/>
    <w:rPr>
      <w:rFonts w:ascii="Tahoma" w:hAnsi="Tahoma" w:cs="Tahoma" w:hint="default"/>
      <w:b/>
      <w:bCs/>
      <w:color w:val="003679"/>
      <w:sz w:val="20"/>
      <w:szCs w:val="20"/>
    </w:rPr>
  </w:style>
  <w:style w:type="paragraph" w:customStyle="1" w:styleId="343">
    <w:name w:val="Основной текст 34"/>
    <w:basedOn w:val="af2"/>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2"/>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5">
    <w:name w:val="назва раздела"/>
    <w:basedOn w:val="af2"/>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6">
    <w:name w:val="список"/>
    <w:basedOn w:val="af2"/>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2"/>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3"/>
    <w:rsid w:val="005E277E"/>
    <w:rPr>
      <w:rFonts w:ascii="Times New Roman" w:hAnsi="Times New Roman" w:cs="Times New Roman" w:hint="default"/>
      <w:color w:val="000000"/>
      <w:sz w:val="28"/>
      <w:szCs w:val="28"/>
    </w:rPr>
  </w:style>
  <w:style w:type="character" w:customStyle="1" w:styleId="4fff2">
    <w:name w:val="Знак Знак4"/>
    <w:basedOn w:val="af3"/>
    <w:semiHidden/>
    <w:rsid w:val="005E277E"/>
    <w:rPr>
      <w:sz w:val="28"/>
      <w:lang w:val="uk-UA"/>
    </w:rPr>
  </w:style>
  <w:style w:type="table" w:styleId="1ffffffff1">
    <w:name w:val="Table Classic 1"/>
    <w:basedOn w:val="af4"/>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7">
    <w:name w:val="Table Theme"/>
    <w:basedOn w:val="af4"/>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2"/>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2"/>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2"/>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2"/>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2"/>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2"/>
    <w:uiPriority w:val="99"/>
    <w:semiHidden/>
    <w:unhideWhenUsed/>
    <w:rsid w:val="00876327"/>
    <w:pPr>
      <w:ind w:left="1132" w:hanging="283"/>
      <w:contextualSpacing/>
    </w:pPr>
  </w:style>
  <w:style w:type="paragraph" w:styleId="3ffff1">
    <w:name w:val="List Continue 3"/>
    <w:basedOn w:val="af2"/>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2"/>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2"/>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2"/>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3"/>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2"/>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2"/>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8">
    <w:name w:val="ГОСТ"/>
    <w:basedOn w:val="af2"/>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3"/>
    <w:rsid w:val="00794799"/>
    <w:rPr>
      <w:rFonts w:ascii="Cambria" w:eastAsia="Times New Roman" w:hAnsi="Cambria" w:cs="Times New Roman"/>
      <w:b/>
      <w:bCs/>
      <w:color w:val="365F91"/>
      <w:sz w:val="28"/>
      <w:szCs w:val="28"/>
    </w:rPr>
  </w:style>
  <w:style w:type="character" w:customStyle="1" w:styleId="154">
    <w:name w:val="Знак Знак15"/>
    <w:basedOn w:val="af3"/>
    <w:rsid w:val="00794799"/>
    <w:rPr>
      <w:rFonts w:ascii="Cambria" w:eastAsia="Times New Roman" w:hAnsi="Cambria" w:cs="Times New Roman"/>
      <w:b/>
      <w:bCs/>
      <w:color w:val="4F81BD"/>
      <w:sz w:val="26"/>
      <w:szCs w:val="26"/>
    </w:rPr>
  </w:style>
  <w:style w:type="character" w:customStyle="1" w:styleId="14f">
    <w:name w:val="Знак Знак14"/>
    <w:basedOn w:val="af3"/>
    <w:rsid w:val="00794799"/>
    <w:rPr>
      <w:rFonts w:ascii="Cambria" w:eastAsia="Times New Roman" w:hAnsi="Cambria" w:cs="Times New Roman"/>
      <w:b/>
      <w:bCs/>
      <w:color w:val="4F81BD"/>
    </w:rPr>
  </w:style>
  <w:style w:type="character" w:customStyle="1" w:styleId="139">
    <w:name w:val="Знак Знак13"/>
    <w:basedOn w:val="af3"/>
    <w:rsid w:val="00794799"/>
    <w:rPr>
      <w:rFonts w:ascii="Cambria" w:eastAsia="Times New Roman" w:hAnsi="Cambria" w:cs="Times New Roman"/>
      <w:b/>
      <w:bCs/>
      <w:i/>
      <w:iCs/>
      <w:color w:val="4F81BD"/>
    </w:rPr>
  </w:style>
  <w:style w:type="character" w:customStyle="1" w:styleId="12d">
    <w:name w:val="Знак Знак12"/>
    <w:basedOn w:val="af3"/>
    <w:rsid w:val="00794799"/>
    <w:rPr>
      <w:rFonts w:ascii="Cambria" w:eastAsia="Times New Roman" w:hAnsi="Cambria" w:cs="Times New Roman"/>
      <w:color w:val="243F60"/>
    </w:rPr>
  </w:style>
  <w:style w:type="character" w:customStyle="1" w:styleId="11f3">
    <w:name w:val="Знак Знак11"/>
    <w:basedOn w:val="af3"/>
    <w:rsid w:val="00794799"/>
    <w:rPr>
      <w:rFonts w:ascii="Cambria" w:eastAsia="Times New Roman" w:hAnsi="Cambria" w:cs="Times New Roman"/>
      <w:i/>
      <w:iCs/>
      <w:color w:val="243F60"/>
    </w:rPr>
  </w:style>
  <w:style w:type="character" w:customStyle="1" w:styleId="10d">
    <w:name w:val="Знак Знак10"/>
    <w:basedOn w:val="af3"/>
    <w:rsid w:val="00794799"/>
    <w:rPr>
      <w:rFonts w:ascii="Cambria" w:eastAsia="Times New Roman" w:hAnsi="Cambria" w:cs="Times New Roman"/>
      <w:i/>
      <w:iCs/>
      <w:color w:val="404040"/>
    </w:rPr>
  </w:style>
  <w:style w:type="character" w:customStyle="1" w:styleId="9d">
    <w:name w:val="Знак Знак9"/>
    <w:basedOn w:val="af3"/>
    <w:rsid w:val="00794799"/>
    <w:rPr>
      <w:rFonts w:ascii="Cambria" w:eastAsia="Times New Roman" w:hAnsi="Cambria" w:cs="Times New Roman"/>
      <w:color w:val="4F81BD"/>
      <w:sz w:val="20"/>
      <w:szCs w:val="20"/>
    </w:rPr>
  </w:style>
  <w:style w:type="character" w:customStyle="1" w:styleId="8e">
    <w:name w:val="Знак Знак8"/>
    <w:basedOn w:val="af3"/>
    <w:rsid w:val="00794799"/>
    <w:rPr>
      <w:rFonts w:ascii="Cambria" w:eastAsia="Times New Roman" w:hAnsi="Cambria" w:cs="Times New Roman"/>
      <w:i/>
      <w:iCs/>
      <w:color w:val="404040"/>
      <w:sz w:val="20"/>
      <w:szCs w:val="20"/>
    </w:rPr>
  </w:style>
  <w:style w:type="character" w:customStyle="1" w:styleId="7f">
    <w:name w:val="Знак Знак7"/>
    <w:basedOn w:val="af3"/>
    <w:rsid w:val="00794799"/>
    <w:rPr>
      <w:rFonts w:ascii="Cambria" w:eastAsia="Times New Roman" w:hAnsi="Cambria" w:cs="Times New Roman"/>
      <w:color w:val="17365D"/>
      <w:spacing w:val="5"/>
      <w:kern w:val="28"/>
      <w:sz w:val="52"/>
      <w:szCs w:val="52"/>
    </w:rPr>
  </w:style>
  <w:style w:type="character" w:customStyle="1" w:styleId="6f9">
    <w:name w:val="Знак Знак6"/>
    <w:basedOn w:val="af3"/>
    <w:rsid w:val="00794799"/>
    <w:rPr>
      <w:rFonts w:ascii="Cambria" w:eastAsia="Times New Roman" w:hAnsi="Cambria" w:cs="Times New Roman"/>
      <w:i/>
      <w:iCs/>
      <w:color w:val="4F81BD"/>
      <w:spacing w:val="15"/>
      <w:sz w:val="24"/>
      <w:szCs w:val="24"/>
    </w:rPr>
  </w:style>
  <w:style w:type="paragraph" w:styleId="2ffffff6">
    <w:name w:val="Quote"/>
    <w:basedOn w:val="af2"/>
    <w:next w:val="af2"/>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3"/>
    <w:link w:val="2ffffff6"/>
    <w:rsid w:val="00794799"/>
    <w:rPr>
      <w:rFonts w:ascii="Times New Roman" w:eastAsia="Times New Roman" w:hAnsi="Times New Roman" w:cs="Times New Roman"/>
      <w:i/>
      <w:iCs/>
      <w:color w:val="000000"/>
      <w:sz w:val="28"/>
      <w:szCs w:val="28"/>
    </w:rPr>
  </w:style>
  <w:style w:type="paragraph" w:styleId="afffffffffffffffffffffffff9">
    <w:name w:val="Intense Quote"/>
    <w:basedOn w:val="af2"/>
    <w:next w:val="af2"/>
    <w:link w:val="afffffffffffffffffffffffffa"/>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a">
    <w:name w:val="Выделенная цитата Знак"/>
    <w:basedOn w:val="af3"/>
    <w:link w:val="afffffffffffffffffffffffff9"/>
    <w:rsid w:val="00794799"/>
    <w:rPr>
      <w:rFonts w:ascii="Times New Roman" w:eastAsia="Times New Roman" w:hAnsi="Times New Roman" w:cs="Times New Roman"/>
      <w:b/>
      <w:bCs/>
      <w:i/>
      <w:iCs/>
      <w:color w:val="4F81BD"/>
      <w:sz w:val="28"/>
      <w:szCs w:val="28"/>
    </w:rPr>
  </w:style>
  <w:style w:type="character" w:styleId="afffffffffffffffffffffffffb">
    <w:name w:val="Subtle Emphasis"/>
    <w:basedOn w:val="af3"/>
    <w:qFormat/>
    <w:rsid w:val="00794799"/>
    <w:rPr>
      <w:i/>
      <w:iCs/>
      <w:color w:val="808080"/>
    </w:rPr>
  </w:style>
  <w:style w:type="character" w:styleId="afffffffffffffffffffffffffc">
    <w:name w:val="Intense Emphasis"/>
    <w:basedOn w:val="af3"/>
    <w:qFormat/>
    <w:rsid w:val="00794799"/>
    <w:rPr>
      <w:b/>
      <w:bCs/>
      <w:i/>
      <w:iCs/>
      <w:color w:val="4F81BD"/>
    </w:rPr>
  </w:style>
  <w:style w:type="character" w:styleId="afffffffffffffffffffffffffd">
    <w:name w:val="Subtle Reference"/>
    <w:basedOn w:val="af3"/>
    <w:qFormat/>
    <w:rsid w:val="00794799"/>
    <w:rPr>
      <w:smallCaps/>
      <w:color w:val="C0504D"/>
      <w:u w:val="single"/>
    </w:rPr>
  </w:style>
  <w:style w:type="character" w:styleId="afffffffffffffffffffffffffe">
    <w:name w:val="Intense Reference"/>
    <w:basedOn w:val="af3"/>
    <w:qFormat/>
    <w:rsid w:val="00794799"/>
    <w:rPr>
      <w:b/>
      <w:bCs/>
      <w:smallCaps/>
      <w:color w:val="C0504D"/>
      <w:spacing w:val="5"/>
      <w:u w:val="single"/>
    </w:rPr>
  </w:style>
  <w:style w:type="character" w:customStyle="1" w:styleId="5ff5">
    <w:name w:val="Знак Знак5"/>
    <w:basedOn w:val="af3"/>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3"/>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3"/>
    <w:rsid w:val="00794799"/>
    <w:rPr>
      <w:rFonts w:ascii="Times New Roman" w:eastAsia="Times New Roman" w:hAnsi="Times New Roman"/>
      <w:sz w:val="28"/>
      <w:szCs w:val="28"/>
      <w:lang w:val="ru-RU" w:eastAsia="ru-RU"/>
    </w:rPr>
  </w:style>
  <w:style w:type="character" w:customStyle="1" w:styleId="2ffffff8">
    <w:name w:val="Знак Знак2"/>
    <w:basedOn w:val="af3"/>
    <w:rsid w:val="00794799"/>
    <w:rPr>
      <w:rFonts w:ascii="Courier New" w:eastAsia="Courier New" w:hAnsi="Courier New" w:cs="Courier New"/>
      <w:lang w:val="en-US" w:eastAsia="en-US" w:bidi="en-US"/>
    </w:rPr>
  </w:style>
  <w:style w:type="character" w:customStyle="1" w:styleId="langselect1">
    <w:name w:val="langselect1"/>
    <w:basedOn w:val="af3"/>
    <w:rsid w:val="00794799"/>
  </w:style>
  <w:style w:type="character" w:customStyle="1" w:styleId="arrow1">
    <w:name w:val="arrow1"/>
    <w:basedOn w:val="af3"/>
    <w:rsid w:val="00794799"/>
    <w:rPr>
      <w:position w:val="-5"/>
      <w:sz w:val="36"/>
      <w:szCs w:val="36"/>
    </w:rPr>
  </w:style>
  <w:style w:type="character" w:customStyle="1" w:styleId="14CharChar">
    <w:name w:val="Знак14 Char Char"/>
    <w:basedOn w:val="af3"/>
    <w:locked/>
    <w:rsid w:val="002A4E16"/>
    <w:rPr>
      <w:rFonts w:ascii="Arial" w:hAnsi="Arial" w:cs="Arial"/>
      <w:b/>
      <w:bCs/>
      <w:kern w:val="32"/>
      <w:sz w:val="32"/>
      <w:szCs w:val="32"/>
      <w:lang w:val="uk-UA" w:eastAsia="ru-RU" w:bidi="ar-SA"/>
    </w:rPr>
  </w:style>
  <w:style w:type="character" w:customStyle="1" w:styleId="CharChar12">
    <w:name w:val="Char Char12"/>
    <w:basedOn w:val="af3"/>
    <w:locked/>
    <w:rsid w:val="002A4E16"/>
    <w:rPr>
      <w:rFonts w:ascii="Arial" w:hAnsi="Arial" w:cs="Arial"/>
      <w:b/>
      <w:bCs/>
      <w:i/>
      <w:iCs/>
      <w:sz w:val="28"/>
      <w:szCs w:val="28"/>
      <w:lang w:val="uk-UA" w:eastAsia="ru-RU" w:bidi="ar-SA"/>
    </w:rPr>
  </w:style>
  <w:style w:type="character" w:customStyle="1" w:styleId="CharChar11">
    <w:name w:val="Char Char11"/>
    <w:basedOn w:val="af3"/>
    <w:locked/>
    <w:rsid w:val="002A4E16"/>
    <w:rPr>
      <w:rFonts w:ascii="Arial" w:hAnsi="Arial" w:cs="Arial"/>
      <w:b/>
      <w:bCs/>
      <w:sz w:val="26"/>
      <w:szCs w:val="26"/>
      <w:lang w:val="uk-UA" w:eastAsia="ru-RU" w:bidi="ar-SA"/>
    </w:rPr>
  </w:style>
  <w:style w:type="character" w:customStyle="1" w:styleId="CharChar10">
    <w:name w:val="Char Char10"/>
    <w:basedOn w:val="af3"/>
    <w:locked/>
    <w:rsid w:val="002A4E16"/>
    <w:rPr>
      <w:rFonts w:cs="Times New Roman"/>
      <w:bCs/>
      <w:i/>
      <w:iCs/>
      <w:color w:val="000000"/>
      <w:sz w:val="28"/>
      <w:szCs w:val="28"/>
      <w:lang w:val="uk-UA" w:eastAsia="ru-RU" w:bidi="ar-SA"/>
    </w:rPr>
  </w:style>
  <w:style w:type="character" w:customStyle="1" w:styleId="CharChar9">
    <w:name w:val="Char Char9"/>
    <w:basedOn w:val="af3"/>
    <w:locked/>
    <w:rsid w:val="002A4E16"/>
    <w:rPr>
      <w:rFonts w:cs="Times New Roman"/>
      <w:b/>
      <w:bCs/>
      <w:color w:val="000000"/>
      <w:sz w:val="28"/>
      <w:szCs w:val="28"/>
      <w:lang w:val="uk-UA" w:eastAsia="ru-RU" w:bidi="ar-SA"/>
    </w:rPr>
  </w:style>
  <w:style w:type="character" w:customStyle="1" w:styleId="CharChar8">
    <w:name w:val="Char Char8"/>
    <w:basedOn w:val="af3"/>
    <w:locked/>
    <w:rsid w:val="002A4E16"/>
    <w:rPr>
      <w:rFonts w:cs="Times New Roman"/>
      <w:b/>
      <w:color w:val="000000"/>
      <w:spacing w:val="13"/>
      <w:sz w:val="28"/>
      <w:szCs w:val="28"/>
      <w:lang w:val="uk-UA" w:eastAsia="ru-RU" w:bidi="ar-SA"/>
    </w:rPr>
  </w:style>
  <w:style w:type="character" w:customStyle="1" w:styleId="CharChar7">
    <w:name w:val="Char Char7"/>
    <w:basedOn w:val="af3"/>
    <w:locked/>
    <w:rsid w:val="002A4E16"/>
    <w:rPr>
      <w:rFonts w:cs="Times New Roman"/>
      <w:i/>
      <w:color w:val="000000"/>
      <w:sz w:val="28"/>
      <w:szCs w:val="28"/>
      <w:lang w:val="uk-UA" w:eastAsia="ru-RU" w:bidi="ar-SA"/>
    </w:rPr>
  </w:style>
  <w:style w:type="character" w:customStyle="1" w:styleId="CharChar6">
    <w:name w:val="Char Char6"/>
    <w:basedOn w:val="af3"/>
    <w:locked/>
    <w:rsid w:val="002A4E16"/>
    <w:rPr>
      <w:rFonts w:cs="Times New Roman"/>
      <w:i/>
      <w:iCs/>
      <w:color w:val="000000"/>
      <w:spacing w:val="-2"/>
      <w:sz w:val="28"/>
      <w:szCs w:val="28"/>
      <w:lang w:val="ru-RU" w:eastAsia="ru-RU" w:bidi="ar-SA"/>
    </w:rPr>
  </w:style>
  <w:style w:type="character" w:customStyle="1" w:styleId="CharChar5">
    <w:name w:val="Char Char5"/>
    <w:basedOn w:val="af3"/>
    <w:locked/>
    <w:rsid w:val="002A4E16"/>
    <w:rPr>
      <w:rFonts w:cs="Times New Roman"/>
      <w:b/>
      <w:sz w:val="32"/>
      <w:lang w:val="uk-UA" w:eastAsia="ru-RU" w:bidi="ar-SA"/>
    </w:rPr>
  </w:style>
  <w:style w:type="character" w:customStyle="1" w:styleId="5CharChar">
    <w:name w:val="Знак5 Char Char"/>
    <w:basedOn w:val="af3"/>
    <w:semiHidden/>
    <w:locked/>
    <w:rsid w:val="002A4E16"/>
    <w:rPr>
      <w:rFonts w:cs="Times New Roman"/>
      <w:lang w:val="ru-RU" w:eastAsia="ru-RU" w:bidi="ar-SA"/>
    </w:rPr>
  </w:style>
  <w:style w:type="character" w:customStyle="1" w:styleId="HeaderChar1">
    <w:name w:val="Header Char1"/>
    <w:aliases w:val="Знак5 Char1"/>
    <w:basedOn w:val="af3"/>
    <w:semiHidden/>
    <w:locked/>
    <w:rsid w:val="002A4E16"/>
    <w:rPr>
      <w:rFonts w:cs="Times New Roman"/>
      <w:lang w:val="ru-RU" w:eastAsia="ru-RU"/>
    </w:rPr>
  </w:style>
  <w:style w:type="character" w:customStyle="1" w:styleId="CharChar4">
    <w:name w:val="Char Char4"/>
    <w:basedOn w:val="af3"/>
    <w:semiHidden/>
    <w:locked/>
    <w:rsid w:val="002A4E16"/>
    <w:rPr>
      <w:rFonts w:cs="Times New Roman"/>
      <w:sz w:val="28"/>
      <w:lang w:val="ru-RU" w:eastAsia="ru-RU" w:bidi="ar-SA"/>
    </w:rPr>
  </w:style>
  <w:style w:type="character" w:customStyle="1" w:styleId="EndnoteTextChar1">
    <w:name w:val="Endnote Text Char1"/>
    <w:basedOn w:val="af3"/>
    <w:semiHidden/>
    <w:locked/>
    <w:rsid w:val="002A4E16"/>
    <w:rPr>
      <w:rFonts w:cs="Times New Roman"/>
      <w:lang w:val="ru-RU" w:eastAsia="ru-RU"/>
    </w:rPr>
  </w:style>
  <w:style w:type="character" w:customStyle="1" w:styleId="3CharChar">
    <w:name w:val="Знак3 Char Char"/>
    <w:basedOn w:val="af3"/>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3"/>
    <w:semiHidden/>
    <w:locked/>
    <w:rsid w:val="002A4E16"/>
    <w:rPr>
      <w:rFonts w:cs="Times New Roman"/>
      <w:lang w:val="ru-RU" w:eastAsia="ru-RU"/>
    </w:rPr>
  </w:style>
  <w:style w:type="character" w:customStyle="1" w:styleId="CharChar3">
    <w:name w:val="Char Char3"/>
    <w:basedOn w:val="af3"/>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3"/>
    <w:semiHidden/>
    <w:locked/>
    <w:rsid w:val="002A4E16"/>
    <w:rPr>
      <w:rFonts w:cs="Times New Roman"/>
      <w:lang w:val="ru-RU" w:eastAsia="ru-RU"/>
    </w:rPr>
  </w:style>
  <w:style w:type="character" w:customStyle="1" w:styleId="CharChar2">
    <w:name w:val="Char Char2"/>
    <w:basedOn w:val="af3"/>
    <w:semiHidden/>
    <w:locked/>
    <w:rsid w:val="002A4E16"/>
    <w:rPr>
      <w:rFonts w:cs="Times New Roman"/>
      <w:sz w:val="28"/>
      <w:lang w:val="ru-RU" w:eastAsia="ru-RU" w:bidi="ar-SA"/>
    </w:rPr>
  </w:style>
  <w:style w:type="character" w:customStyle="1" w:styleId="BodyTextIndent2Char1">
    <w:name w:val="Body Text Indent 2 Char1"/>
    <w:basedOn w:val="af3"/>
    <w:semiHidden/>
    <w:locked/>
    <w:rsid w:val="002A4E16"/>
    <w:rPr>
      <w:rFonts w:cs="Times New Roman"/>
      <w:lang w:val="ru-RU" w:eastAsia="ru-RU"/>
    </w:rPr>
  </w:style>
  <w:style w:type="character" w:customStyle="1" w:styleId="CharChar1">
    <w:name w:val="Char Char1"/>
    <w:basedOn w:val="af3"/>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3"/>
    <w:semiHidden/>
    <w:locked/>
    <w:rsid w:val="002A4E16"/>
    <w:rPr>
      <w:rFonts w:cs="Times New Roman"/>
      <w:sz w:val="16"/>
      <w:szCs w:val="16"/>
      <w:lang w:val="ru-RU" w:eastAsia="ru-RU"/>
    </w:rPr>
  </w:style>
  <w:style w:type="character" w:customStyle="1" w:styleId="CharChar">
    <w:name w:val="Char Char"/>
    <w:basedOn w:val="af3"/>
    <w:semiHidden/>
    <w:locked/>
    <w:rsid w:val="002A4E16"/>
    <w:rPr>
      <w:rFonts w:cs="Times New Roman"/>
      <w:lang w:val="ru-RU" w:eastAsia="ru-RU"/>
    </w:rPr>
  </w:style>
  <w:style w:type="character" w:customStyle="1" w:styleId="12e">
    <w:name w:val="Знак12"/>
    <w:basedOn w:val="af3"/>
    <w:rsid w:val="002A4E16"/>
    <w:rPr>
      <w:rFonts w:ascii="Arial" w:hAnsi="Arial" w:cs="Arial"/>
      <w:b/>
      <w:bCs/>
      <w:sz w:val="26"/>
      <w:szCs w:val="26"/>
      <w:lang w:val="uk-UA" w:eastAsia="ru-RU" w:bidi="ar-SA"/>
    </w:rPr>
  </w:style>
  <w:style w:type="character" w:customStyle="1" w:styleId="3ffff3">
    <w:name w:val="Знак3 Знак"/>
    <w:basedOn w:val="af3"/>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3"/>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2"/>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3"/>
    <w:rsid w:val="002A4E16"/>
    <w:rPr>
      <w:rFonts w:cs="Times New Roman"/>
    </w:rPr>
  </w:style>
  <w:style w:type="character" w:customStyle="1" w:styleId="issue">
    <w:name w:val="issue"/>
    <w:basedOn w:val="af3"/>
    <w:rsid w:val="002A4E16"/>
    <w:rPr>
      <w:rFonts w:cs="Times New Roman"/>
    </w:rPr>
  </w:style>
  <w:style w:type="paragraph" w:customStyle="1" w:styleId="7f0">
    <w:name w:val="Название7"/>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2"/>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3"/>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3"/>
    <w:rsid w:val="00305A59"/>
    <w:rPr>
      <w:noProof w:val="0"/>
      <w:sz w:val="28"/>
      <w:szCs w:val="24"/>
      <w:lang w:val="ru-RU" w:eastAsia="ru-RU" w:bidi="ar-SA"/>
    </w:rPr>
  </w:style>
  <w:style w:type="character" w:customStyle="1" w:styleId="MTEquationSection">
    <w:name w:val="MTEquationSection"/>
    <w:basedOn w:val="af3"/>
    <w:rsid w:val="00B07A45"/>
    <w:rPr>
      <w:vanish w:val="0"/>
      <w:color w:val="FF0000"/>
      <w:sz w:val="24"/>
    </w:rPr>
  </w:style>
  <w:style w:type="paragraph" w:customStyle="1" w:styleId="contrib">
    <w:name w:val="contrib"/>
    <w:basedOn w:val="af2"/>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3"/>
    <w:rsid w:val="00B07A45"/>
    <w:rPr>
      <w:rFonts w:ascii="Verdana" w:hAnsi="Verdana" w:hint="default"/>
      <w:color w:val="000000"/>
      <w:sz w:val="15"/>
      <w:szCs w:val="15"/>
    </w:rPr>
  </w:style>
  <w:style w:type="character" w:customStyle="1" w:styleId="smcaps">
    <w:name w:val="smcaps"/>
    <w:basedOn w:val="af3"/>
    <w:rsid w:val="00B07A45"/>
  </w:style>
  <w:style w:type="character" w:customStyle="1" w:styleId="small2">
    <w:name w:val="small2"/>
    <w:basedOn w:val="af3"/>
    <w:rsid w:val="00B07A45"/>
    <w:rPr>
      <w:rFonts w:ascii="Verdana" w:hAnsi="Verdana" w:hint="default"/>
      <w:sz w:val="19"/>
      <w:szCs w:val="19"/>
    </w:rPr>
  </w:style>
  <w:style w:type="character" w:customStyle="1" w:styleId="it">
    <w:name w:val="it"/>
    <w:basedOn w:val="af3"/>
    <w:rsid w:val="00B07A45"/>
  </w:style>
  <w:style w:type="character" w:customStyle="1" w:styleId="scp">
    <w:name w:val="scp"/>
    <w:basedOn w:val="af3"/>
    <w:rsid w:val="00B07A45"/>
  </w:style>
  <w:style w:type="character" w:customStyle="1" w:styleId="affffffffffffffffffffffffff">
    <w:name w:val="Витя Эксперимент Знак"/>
    <w:basedOn w:val="af3"/>
    <w:rsid w:val="00E866D7"/>
    <w:rPr>
      <w:b/>
      <w:i/>
      <w:sz w:val="28"/>
      <w:szCs w:val="28"/>
      <w:lang w:val="uk-UA"/>
    </w:rPr>
  </w:style>
  <w:style w:type="paragraph" w:customStyle="1" w:styleId="2101">
    <w:name w:val="Основной текст с отступом 210"/>
    <w:basedOn w:val="af2"/>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2"/>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2"/>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0">
    <w:name w:val="Текст диплома"/>
    <w:basedOn w:val="af2"/>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2"/>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3"/>
    <w:rsid w:val="00DB0422"/>
  </w:style>
  <w:style w:type="character" w:customStyle="1" w:styleId="variant">
    <w:name w:val="variant"/>
    <w:basedOn w:val="af3"/>
    <w:rsid w:val="00DB0422"/>
  </w:style>
  <w:style w:type="character" w:customStyle="1" w:styleId="variantcorrected">
    <w:name w:val="variant corrected"/>
    <w:basedOn w:val="af3"/>
    <w:rsid w:val="00DB0422"/>
  </w:style>
  <w:style w:type="paragraph" w:customStyle="1" w:styleId="hidden">
    <w:name w:val="hidde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3"/>
    <w:rsid w:val="00DB0422"/>
  </w:style>
  <w:style w:type="paragraph" w:customStyle="1" w:styleId="affiliation">
    <w:name w:val="affiliatio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2"/>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2"/>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2"/>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2"/>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2"/>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3"/>
    <w:rsid w:val="00831383"/>
    <w:rPr>
      <w:rFonts w:cs="Times New Roman"/>
    </w:rPr>
  </w:style>
  <w:style w:type="character" w:customStyle="1" w:styleId="ref-vol">
    <w:name w:val="ref-vol"/>
    <w:basedOn w:val="af3"/>
    <w:rsid w:val="00831383"/>
    <w:rPr>
      <w:rFonts w:cs="Times New Roman"/>
    </w:rPr>
  </w:style>
  <w:style w:type="paragraph" w:customStyle="1" w:styleId="rvps27">
    <w:name w:val="rvps27"/>
    <w:basedOn w:val="af2"/>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3"/>
    <w:rsid w:val="008A2403"/>
    <w:rPr>
      <w:rFonts w:ascii="Arial" w:hAnsi="Arial" w:cs="Arial" w:hint="default"/>
      <w:sz w:val="20"/>
      <w:szCs w:val="20"/>
      <w:bdr w:val="single" w:sz="2" w:space="0" w:color="FFFFFF" w:frame="1"/>
    </w:rPr>
  </w:style>
  <w:style w:type="character" w:customStyle="1" w:styleId="sectionheader4">
    <w:name w:val="sectionheader4"/>
    <w:basedOn w:val="af3"/>
    <w:rsid w:val="008A2403"/>
    <w:rPr>
      <w:b/>
      <w:bCs/>
      <w:sz w:val="30"/>
      <w:szCs w:val="30"/>
    </w:rPr>
  </w:style>
  <w:style w:type="character" w:customStyle="1" w:styleId="productmediumclass">
    <w:name w:val="productmediumclass"/>
    <w:basedOn w:val="af3"/>
    <w:rsid w:val="008A2403"/>
  </w:style>
  <w:style w:type="character" w:customStyle="1" w:styleId="productlargeclass">
    <w:name w:val="productlargeclass"/>
    <w:basedOn w:val="af3"/>
    <w:rsid w:val="008A2403"/>
  </w:style>
  <w:style w:type="paragraph" w:customStyle="1" w:styleId="xl94">
    <w:name w:val="xl94"/>
    <w:basedOn w:val="af2"/>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1">
    <w:name w:val="спостереження"/>
    <w:basedOn w:val="Base"/>
    <w:rsid w:val="008A2403"/>
    <w:pPr>
      <w:tabs>
        <w:tab w:val="left" w:pos="2840"/>
      </w:tabs>
      <w:ind w:left="2840" w:hanging="2131"/>
    </w:pPr>
  </w:style>
  <w:style w:type="character" w:customStyle="1" w:styleId="notinjournal2">
    <w:name w:val="notinjournal2"/>
    <w:basedOn w:val="af3"/>
    <w:rsid w:val="008A2403"/>
  </w:style>
  <w:style w:type="character" w:customStyle="1" w:styleId="journal">
    <w:name w:val="journal"/>
    <w:basedOn w:val="af3"/>
    <w:rsid w:val="008A2403"/>
  </w:style>
  <w:style w:type="paragraph" w:customStyle="1" w:styleId="affffffffffffffffffffffffff2">
    <w:name w:val="таблица"/>
    <w:basedOn w:val="af2"/>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2"/>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3"/>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3"/>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3"/>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3"/>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3"/>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3"/>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3"/>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3"/>
    <w:rsid w:val="00370E10"/>
    <w:rPr>
      <w:lang w:val="en-US" w:eastAsia="uk-UA" w:bidi="ar-SA"/>
    </w:rPr>
  </w:style>
  <w:style w:type="paragraph" w:customStyle="1" w:styleId="WW-BodyTextIndent2111">
    <w:name w:val="WW-Body Text Indent 2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2"/>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3"/>
    <w:rsid w:val="00995574"/>
    <w:rPr>
      <w:vanish w:val="0"/>
      <w:webHidden w:val="0"/>
      <w:shd w:val="clear" w:color="auto" w:fill="000000"/>
      <w:specVanish w:val="0"/>
    </w:rPr>
  </w:style>
  <w:style w:type="character" w:customStyle="1" w:styleId="sbeuo21">
    <w:name w:val="sbeu_o21"/>
    <w:basedOn w:val="af3"/>
    <w:rsid w:val="00995574"/>
    <w:rPr>
      <w:vanish w:val="0"/>
      <w:webHidden w:val="0"/>
      <w:bdr w:val="none" w:sz="0" w:space="0" w:color="auto" w:frame="1"/>
      <w:shd w:val="clear" w:color="auto" w:fill="FFFFCC"/>
      <w:specVanish w:val="0"/>
    </w:rPr>
  </w:style>
  <w:style w:type="character" w:customStyle="1" w:styleId="sbeuo31">
    <w:name w:val="sbeu_o31"/>
    <w:basedOn w:val="af3"/>
    <w:rsid w:val="00995574"/>
    <w:rPr>
      <w:vanish w:val="0"/>
      <w:webHidden w:val="0"/>
      <w:shd w:val="clear" w:color="auto" w:fill="FFFFCC"/>
      <w:specVanish w:val="0"/>
    </w:rPr>
  </w:style>
  <w:style w:type="character" w:customStyle="1" w:styleId="sbeuo41">
    <w:name w:val="sbeu_o41"/>
    <w:basedOn w:val="af3"/>
    <w:rsid w:val="00995574"/>
    <w:rPr>
      <w:vanish w:val="0"/>
      <w:webHidden w:val="0"/>
      <w:shd w:val="clear" w:color="auto" w:fill="FFFFCC"/>
      <w:specVanish w:val="0"/>
    </w:rPr>
  </w:style>
  <w:style w:type="character" w:customStyle="1" w:styleId="goohl11">
    <w:name w:val="goohl11"/>
    <w:basedOn w:val="af3"/>
    <w:rsid w:val="00B02726"/>
  </w:style>
  <w:style w:type="character" w:customStyle="1" w:styleId="goohl14">
    <w:name w:val="goohl14"/>
    <w:basedOn w:val="af3"/>
    <w:rsid w:val="00B02726"/>
  </w:style>
  <w:style w:type="character" w:customStyle="1" w:styleId="rvts34">
    <w:name w:val="rvts34"/>
    <w:basedOn w:val="af3"/>
    <w:rsid w:val="00B02726"/>
    <w:rPr>
      <w:rFonts w:ascii="Times New Roman" w:hAnsi="Times New Roman" w:cs="Times New Roman" w:hint="default"/>
      <w:sz w:val="28"/>
      <w:szCs w:val="28"/>
    </w:rPr>
  </w:style>
  <w:style w:type="paragraph" w:customStyle="1" w:styleId="affffffffffffffffffffffffff3">
    <w:name w:val="таблицы"/>
    <w:basedOn w:val="affffffffffffffffffffffffb"/>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4">
    <w:name w:val="Обічный"/>
    <w:basedOn w:val="af2"/>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5">
    <w:name w:val="НАЗВАНИЕ"/>
    <w:basedOn w:val="1"/>
    <w:next w:val="af2"/>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2"/>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3"/>
    <w:semiHidden/>
    <w:rsid w:val="001C2B3D"/>
    <w:rPr>
      <w:sz w:val="28"/>
      <w:lang w:val="ru-RU" w:eastAsia="ru-RU" w:bidi="ar-SA"/>
    </w:rPr>
  </w:style>
  <w:style w:type="paragraph" w:customStyle="1" w:styleId="affffffffffffffffffffffffff6">
    <w:name w:val="Для таблиц"/>
    <w:basedOn w:val="af2"/>
    <w:next w:val="af2"/>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2"/>
    <w:next w:val="af2"/>
    <w:link w:val="affffffffffffffffffffffffff7"/>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3"/>
    <w:semiHidden/>
    <w:rsid w:val="001C2B3D"/>
    <w:rPr>
      <w:noProof w:val="0"/>
      <w:sz w:val="28"/>
      <w:lang w:val="ru-RU" w:eastAsia="ru-RU" w:bidi="ar-SA"/>
    </w:rPr>
  </w:style>
  <w:style w:type="paragraph" w:customStyle="1" w:styleId="affffffffffffffffffffffffff8">
    <w:name w:val="Таблица Знак Знак Знак"/>
    <w:basedOn w:val="1ffffffff2"/>
    <w:semiHidden/>
    <w:rsid w:val="001C2B3D"/>
    <w:rPr>
      <w:lang w:val="uk-UA"/>
    </w:rPr>
  </w:style>
  <w:style w:type="character" w:customStyle="1" w:styleId="affffffffffffffffffffffffff9">
    <w:name w:val="Таблица Знак Знак Знак Знак"/>
    <w:basedOn w:val="af3"/>
    <w:semiHidden/>
    <w:rsid w:val="001C2B3D"/>
    <w:rPr>
      <w:noProof w:val="0"/>
      <w:lang w:val="uk-UA"/>
    </w:rPr>
  </w:style>
  <w:style w:type="character" w:customStyle="1" w:styleId="1ffffffff3">
    <w:name w:val="1 Таблиця Знак Знак Знак"/>
    <w:basedOn w:val="af3"/>
    <w:semiHidden/>
    <w:rsid w:val="001C2B3D"/>
    <w:rPr>
      <w:noProof/>
      <w:spacing w:val="2"/>
      <w:sz w:val="28"/>
      <w:lang w:val="ru-RU" w:eastAsia="ru-RU" w:bidi="ar-SA"/>
    </w:rPr>
  </w:style>
  <w:style w:type="paragraph" w:customStyle="1" w:styleId="1ffffffff4">
    <w:name w:val="Стиль 1 Таблиця + по ширине"/>
    <w:basedOn w:val="af2"/>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2"/>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2"/>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2"/>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2"/>
    <w:next w:val="af2"/>
    <w:link w:val="affffffffffffffffffffffffffa"/>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b">
    <w:name w:val="Для формул"/>
    <w:basedOn w:val="af2"/>
    <w:next w:val="af2"/>
    <w:link w:val="affffffffffffffffffffffffffc"/>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d">
    <w:name w:val="Текст таблиці"/>
    <w:basedOn w:val="af2"/>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2"/>
    <w:next w:val="af2"/>
    <w:link w:val="affffffffffffffffffffffffffe"/>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2"/>
    <w:next w:val="af2"/>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
    <w:name w:val="Название таблицы Знак Знак"/>
    <w:basedOn w:val="af3"/>
    <w:rsid w:val="001C2B3D"/>
    <w:rPr>
      <w:sz w:val="28"/>
      <w:lang w:val="uk-UA" w:eastAsia="ru-RU" w:bidi="ar-SA"/>
    </w:rPr>
  </w:style>
  <w:style w:type="character" w:customStyle="1" w:styleId="CharChar0">
    <w:name w:val="Для таблиц Char Char"/>
    <w:basedOn w:val="af3"/>
    <w:link w:val="affffffffffffffffffffffffff6"/>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2"/>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2"/>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2"/>
    <w:next w:val="af2"/>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7">
    <w:name w:val="Для рисунков Знак Знак"/>
    <w:basedOn w:val="af3"/>
    <w:link w:val="aa"/>
    <w:rsid w:val="001C2B3D"/>
    <w:rPr>
      <w:rFonts w:ascii="Times New Roman" w:eastAsia="Times New Roman" w:hAnsi="Times New Roman" w:cs="Times New Roman"/>
      <w:color w:val="000000"/>
      <w:sz w:val="28"/>
      <w:lang w:val="uk-UA"/>
    </w:rPr>
  </w:style>
  <w:style w:type="character" w:customStyle="1" w:styleId="affffffffffffffffffffffffffa">
    <w:name w:val="Для схем Знак Знак"/>
    <w:basedOn w:val="af3"/>
    <w:link w:val="ad"/>
    <w:rsid w:val="001C2B3D"/>
    <w:rPr>
      <w:rFonts w:ascii="Times New Roman" w:eastAsia="Times New Roman" w:hAnsi="Times New Roman" w:cs="Times New Roman"/>
      <w:sz w:val="28"/>
      <w:lang w:val="uk-UA"/>
    </w:rPr>
  </w:style>
  <w:style w:type="character" w:customStyle="1" w:styleId="affffffffffffffffffffffffffc">
    <w:name w:val="Для формул Знак"/>
    <w:basedOn w:val="af3"/>
    <w:link w:val="affffffffffffffffffffffffffb"/>
    <w:rsid w:val="001C2B3D"/>
    <w:rPr>
      <w:rFonts w:ascii="Times New Roman" w:eastAsia="Times New Roman" w:hAnsi="Times New Roman" w:cs="Times New Roman"/>
      <w:sz w:val="28"/>
      <w:szCs w:val="28"/>
      <w:lang w:val="uk-UA"/>
    </w:rPr>
  </w:style>
  <w:style w:type="character" w:customStyle="1" w:styleId="affffffffffffffffffffffffffe">
    <w:name w:val="Название рисунка Знак Знак"/>
    <w:basedOn w:val="af3"/>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0">
    <w:name w:val="Табличный"/>
    <w:basedOn w:val="af2"/>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1">
    <w:name w:val="Для таблиц Знак Знак"/>
    <w:basedOn w:val="af3"/>
    <w:rsid w:val="004A2C8D"/>
    <w:rPr>
      <w:sz w:val="28"/>
    </w:rPr>
  </w:style>
  <w:style w:type="character" w:customStyle="1" w:styleId="afffffffffffffffffffffffffff2">
    <w:name w:val="Для схем Знак"/>
    <w:basedOn w:val="af3"/>
    <w:rsid w:val="004A2C8D"/>
    <w:rPr>
      <w:b/>
      <w:sz w:val="28"/>
      <w:lang w:val="uk-UA"/>
    </w:rPr>
  </w:style>
  <w:style w:type="character" w:customStyle="1" w:styleId="afffffffffffffffffffffffffff3">
    <w:name w:val="Название рисунка Знак"/>
    <w:basedOn w:val="af3"/>
    <w:rsid w:val="004A2C8D"/>
    <w:rPr>
      <w:sz w:val="28"/>
    </w:rPr>
  </w:style>
  <w:style w:type="paragraph" w:customStyle="1" w:styleId="afffffffffffffffffffffffffff4">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2"/>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3"/>
    <w:rsid w:val="00786206"/>
    <w:rPr>
      <w:rFonts w:ascii="Verdana" w:hAnsi="Verdana" w:hint="default"/>
      <w:b/>
      <w:bCs/>
      <w:color w:val="000000"/>
      <w:sz w:val="16"/>
      <w:szCs w:val="16"/>
    </w:rPr>
  </w:style>
  <w:style w:type="numbering" w:styleId="111111">
    <w:name w:val="Outline List 2"/>
    <w:basedOn w:val="af5"/>
    <w:rsid w:val="005043A8"/>
    <w:pPr>
      <w:numPr>
        <w:numId w:val="50"/>
      </w:numPr>
    </w:pPr>
  </w:style>
  <w:style w:type="character" w:customStyle="1" w:styleId="toc1">
    <w:name w:val="toc1"/>
    <w:basedOn w:val="af3"/>
    <w:rsid w:val="00201DFB"/>
  </w:style>
  <w:style w:type="character" w:customStyle="1" w:styleId="nav4a">
    <w:name w:val="nav4a"/>
    <w:basedOn w:val="af3"/>
    <w:rsid w:val="00201DFB"/>
  </w:style>
  <w:style w:type="character" w:customStyle="1" w:styleId="hit">
    <w:name w:val="hit"/>
    <w:basedOn w:val="af3"/>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2"/>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2"/>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2"/>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2"/>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5">
    <w:name w:val="крайяа"/>
    <w:basedOn w:val="af2"/>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3"/>
    <w:rsid w:val="002E41F0"/>
    <w:rPr>
      <w:color w:val="000000"/>
      <w:sz w:val="20"/>
      <w:szCs w:val="20"/>
    </w:rPr>
  </w:style>
  <w:style w:type="paragraph" w:customStyle="1" w:styleId="afffffffffffffffffffffffffff6">
    <w:name w:val="КРАЙЯА"/>
    <w:basedOn w:val="af2"/>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2"/>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3"/>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3"/>
    <w:rsid w:val="00874EF6"/>
  </w:style>
  <w:style w:type="character" w:customStyle="1" w:styleId="sm1black">
    <w:name w:val="sm1black"/>
    <w:basedOn w:val="af3"/>
    <w:rsid w:val="00874EF6"/>
  </w:style>
  <w:style w:type="paragraph" w:customStyle="1" w:styleId="1ffffffff7">
    <w:name w:val="Содержимое таблицы 1"/>
    <w:basedOn w:val="afffffffffff2"/>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3"/>
    <w:rsid w:val="00874EF6"/>
    <w:rPr>
      <w:rFonts w:eastAsia="HG Mincho Light J"/>
      <w:noProof w:val="0"/>
      <w:color w:val="000000"/>
      <w:sz w:val="28"/>
      <w:lang w:val="ru-RU" w:eastAsia="ru-RU" w:bidi="ar-SA"/>
    </w:rPr>
  </w:style>
  <w:style w:type="paragraph" w:customStyle="1" w:styleId="simpletext">
    <w:name w:val="simple_tex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7">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8">
    <w:name w:val="Маркировка"/>
    <w:basedOn w:val="af2"/>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9">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3"/>
    <w:link w:val="1ffffffff9"/>
    <w:rsid w:val="00874EF6"/>
    <w:rPr>
      <w:rFonts w:ascii="Times New Roman" w:eastAsia="HG Mincho Light J" w:hAnsi="Times New Roman" w:cs="Times New Roman"/>
      <w:color w:val="000000"/>
      <w:sz w:val="28"/>
    </w:rPr>
  </w:style>
  <w:style w:type="character" w:customStyle="1" w:styleId="afffffffffffffffffffffffffffa">
    <w:name w:val="Недостающие данные"/>
    <w:basedOn w:val="af3"/>
    <w:rsid w:val="006B1B0A"/>
    <w:rPr>
      <w:rFonts w:ascii="Tahoma" w:hAnsi="Tahoma"/>
      <w:b/>
      <w:i/>
      <w:iCs/>
      <w:color w:val="00CCFF"/>
      <w:spacing w:val="40"/>
      <w:sz w:val="22"/>
      <w:u w:val="wavyHeavy" w:color="FF0000"/>
    </w:rPr>
  </w:style>
  <w:style w:type="character" w:customStyle="1" w:styleId="afffffffffffffffffffffffffffb">
    <w:name w:val="Сомнительные данные"/>
    <w:basedOn w:val="afffffffffffffffffffffffffffa"/>
    <w:rsid w:val="006B1B0A"/>
    <w:rPr>
      <w:rFonts w:ascii="Tahoma" w:hAnsi="Tahoma"/>
      <w:b/>
      <w:i/>
      <w:iCs/>
      <w:color w:val="FF0000"/>
      <w:spacing w:val="40"/>
      <w:sz w:val="22"/>
      <w:u w:val="wavyHeavy" w:color="FF0000"/>
    </w:rPr>
  </w:style>
  <w:style w:type="paragraph" w:styleId="5ff8">
    <w:name w:val="List 5"/>
    <w:basedOn w:val="af2"/>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c">
    <w:name w:val="Жирный"/>
    <w:basedOn w:val="af2"/>
    <w:next w:val="af2"/>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3"/>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3"/>
    <w:rsid w:val="002343B5"/>
    <w:rPr>
      <w:rFonts w:ascii="Arial" w:hAnsi="Arial" w:cs="Arial" w:hint="default"/>
      <w:b w:val="0"/>
      <w:bCs w:val="0"/>
      <w:i w:val="0"/>
      <w:iCs w:val="0"/>
      <w:caps w:val="0"/>
      <w:smallCaps w:val="0"/>
      <w:color w:val="333333"/>
      <w:sz w:val="18"/>
      <w:szCs w:val="18"/>
    </w:rPr>
  </w:style>
  <w:style w:type="character" w:customStyle="1" w:styleId="afffffffffffffffffffff0">
    <w:name w:val="Маркированный список Знак"/>
    <w:basedOn w:val="af3"/>
    <w:link w:val="afffffffffffffffffffff"/>
    <w:rsid w:val="002343B5"/>
    <w:rPr>
      <w:rFonts w:ascii="Times New Roman" w:eastAsia="Times New Roman" w:hAnsi="Times New Roman" w:cs="Times New Roman"/>
      <w:sz w:val="28"/>
      <w:szCs w:val="24"/>
      <w:lang w:val="uk-UA"/>
    </w:rPr>
  </w:style>
  <w:style w:type="paragraph" w:customStyle="1" w:styleId="2180">
    <w:name w:val="Основной текст 218"/>
    <w:basedOn w:val="af2"/>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3"/>
    <w:rsid w:val="00254562"/>
    <w:rPr>
      <w:sz w:val="28"/>
      <w:szCs w:val="22"/>
      <w:lang w:val="uk-UA" w:eastAsia="ru-RU"/>
    </w:rPr>
  </w:style>
  <w:style w:type="paragraph" w:customStyle="1" w:styleId="en1">
    <w:name w:val="en1"/>
    <w:basedOn w:val="af2"/>
    <w:rsid w:val="00254562"/>
    <w:pPr>
      <w:suppressAutoHyphens w:val="0"/>
    </w:pPr>
    <w:rPr>
      <w:rFonts w:ascii="Times New Roman" w:eastAsia="Times New Roman" w:hAnsi="Times New Roman" w:cs="Times New Roman"/>
      <w:lang w:val="en-US" w:eastAsia="en-US"/>
    </w:rPr>
  </w:style>
  <w:style w:type="character" w:customStyle="1" w:styleId="inf">
    <w:name w:val="inf"/>
    <w:basedOn w:val="af3"/>
    <w:rsid w:val="00254562"/>
  </w:style>
  <w:style w:type="paragraph" w:customStyle="1" w:styleId="3ffff5">
    <w:name w:val="Абзац списка3"/>
    <w:basedOn w:val="af2"/>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3"/>
    <w:rsid w:val="00A35CD1"/>
    <w:rPr>
      <w:rFonts w:ascii="Times New Roman" w:hAnsi="Times New Roman" w:cs="Times New Roman"/>
      <w:i/>
      <w:iCs/>
      <w:sz w:val="18"/>
      <w:szCs w:val="18"/>
    </w:rPr>
  </w:style>
  <w:style w:type="paragraph" w:customStyle="1" w:styleId="7f1">
    <w:name w:val="Основной текст с отступом7"/>
    <w:basedOn w:val="af2"/>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2"/>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3"/>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3"/>
    <w:rsid w:val="007D39BE"/>
    <w:rPr>
      <w:rFonts w:ascii="Arial" w:hAnsi="Arial" w:cs="Arial"/>
      <w:color w:val="000000"/>
      <w:sz w:val="18"/>
      <w:szCs w:val="18"/>
    </w:rPr>
  </w:style>
  <w:style w:type="paragraph" w:customStyle="1" w:styleId="2ffffffb">
    <w:name w:val="Тема примечания2"/>
    <w:basedOn w:val="aff8"/>
    <w:next w:val="aff8"/>
    <w:rsid w:val="00B25B37"/>
    <w:pPr>
      <w:widowControl/>
    </w:pPr>
    <w:rPr>
      <w:rFonts w:ascii="Times New Roman" w:eastAsia="Times New Roman" w:hAnsi="Times New Roman" w:cs="Times New Roman"/>
      <w:b/>
      <w:bCs/>
      <w:lang w:val="uk-UA"/>
    </w:rPr>
  </w:style>
  <w:style w:type="paragraph" w:customStyle="1" w:styleId="Normal-LB">
    <w:name w:val="Normal-LB"/>
    <w:basedOn w:val="af2"/>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3"/>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d">
    <w:name w:val="Дюшкин стиль"/>
    <w:basedOn w:val="af2"/>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2"/>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3"/>
    <w:rsid w:val="00560D82"/>
    <w:rPr>
      <w:rFonts w:ascii="Arial" w:hAnsi="Arial" w:cs="Arial"/>
      <w:b/>
      <w:bCs/>
      <w:i/>
      <w:iCs/>
      <w:sz w:val="28"/>
      <w:szCs w:val="28"/>
      <w:lang w:val="ru-RU" w:eastAsia="ru-RU" w:bidi="ar-SA"/>
    </w:rPr>
  </w:style>
  <w:style w:type="paragraph" w:customStyle="1" w:styleId="TableCenter">
    <w:name w:val="TableCenter"/>
    <w:basedOn w:val="af2"/>
    <w:next w:val="af2"/>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2"/>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2"/>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2"/>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2"/>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2"/>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2"/>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2"/>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2"/>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2"/>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d"/>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2"/>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2"/>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e">
    <w:name w:val="табл Знак"/>
    <w:basedOn w:val="af3"/>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2"/>
    <w:next w:val="af2"/>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2"/>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2"/>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d"/>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6"/>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2"/>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d"/>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d"/>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3"/>
    <w:rsid w:val="0028770D"/>
    <w:rPr>
      <w:sz w:val="24"/>
      <w:szCs w:val="24"/>
    </w:rPr>
  </w:style>
  <w:style w:type="character" w:customStyle="1" w:styleId="zir2">
    <w:name w:val="Стильzir Знак2"/>
    <w:basedOn w:val="af3"/>
    <w:rsid w:val="0028770D"/>
    <w:rPr>
      <w:b/>
      <w:bCs/>
      <w:sz w:val="28"/>
      <w:szCs w:val="28"/>
      <w:lang w:val="uk-UA" w:eastAsia="ru-RU"/>
    </w:rPr>
  </w:style>
  <w:style w:type="paragraph" w:customStyle="1" w:styleId="DefaultText1">
    <w:name w:val="Default Text:1"/>
    <w:basedOn w:val="af2"/>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0">
    <w:name w:val="Дипломный"/>
    <w:basedOn w:val="af2"/>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2"/>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2"/>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3"/>
    <w:rsid w:val="00D82CB4"/>
  </w:style>
  <w:style w:type="character" w:customStyle="1" w:styleId="11f7">
    <w:name w:val="Заголовок 1 Знак1"/>
    <w:aliases w:val="Заголовок Знак"/>
    <w:basedOn w:val="af3"/>
    <w:rsid w:val="004A62C2"/>
    <w:rPr>
      <w:rFonts w:asciiTheme="majorHAnsi" w:eastAsiaTheme="majorEastAsia" w:hAnsiTheme="majorHAnsi" w:cstheme="majorBidi"/>
      <w:b/>
      <w:bCs/>
      <w:color w:val="2E74B5" w:themeColor="accent1" w:themeShade="BF"/>
      <w:sz w:val="28"/>
      <w:szCs w:val="28"/>
    </w:rPr>
  </w:style>
  <w:style w:type="paragraph" w:styleId="affffffffffffffffffffffffffff1">
    <w:name w:val="table of authorities"/>
    <w:basedOn w:val="af2"/>
    <w:next w:val="af2"/>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2">
    <w:name w:val="текст після зноски"/>
    <w:basedOn w:val="af2"/>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2"/>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2"/>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2"/>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2"/>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3">
    <w:name w:val="Список літератури"/>
    <w:basedOn w:val="af2"/>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4">
    <w:name w:val="Джерело літератури"/>
    <w:basedOn w:val="af2"/>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2"/>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2"/>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2"/>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5">
    <w:name w:val="Формула ДД пояснення"/>
    <w:basedOn w:val="TablDD"/>
    <w:autoRedefine/>
    <w:rsid w:val="004A62C2"/>
    <w:pPr>
      <w:jc w:val="both"/>
    </w:pPr>
  </w:style>
  <w:style w:type="paragraph" w:customStyle="1" w:styleId="11f8">
    <w:name w:val="11Назва підрозділу"/>
    <w:basedOn w:val="af2"/>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2"/>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6">
    <w:name w:val="Зноска дисертац"/>
    <w:basedOn w:val="af2"/>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d"/>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7">
    <w:name w:val="Особливий з абзацом дд"/>
    <w:basedOn w:val="af2"/>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8">
    <w:name w:val="Текст таблиць"/>
    <w:basedOn w:val="af2"/>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9">
    <w:name w:val="Звичайна таблиця"/>
    <w:basedOn w:val="af2"/>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2"/>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a">
    <w:name w:val="Назва підпід б/номера"/>
    <w:basedOn w:val="11f8"/>
    <w:autoRedefine/>
    <w:rsid w:val="004A62C2"/>
    <w:rPr>
      <w:u w:val="single"/>
    </w:rPr>
  </w:style>
  <w:style w:type="paragraph" w:customStyle="1" w:styleId="affffffffffffffffffffffffffffb">
    <w:name w:val="Висновки Дис"/>
    <w:basedOn w:val="11f8"/>
    <w:rsid w:val="004A62C2"/>
    <w:pPr>
      <w:spacing w:after="120"/>
    </w:pPr>
  </w:style>
  <w:style w:type="paragraph" w:customStyle="1" w:styleId="affffffffffffffffffffffffffffc">
    <w:name w:val="Список ДД"/>
    <w:basedOn w:val="af2"/>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1">
    <w:name w:val="Дисертація Список"/>
    <w:basedOn w:val="afffffffd"/>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d">
    <w:name w:val="Знайти ДД"/>
    <w:basedOn w:val="af2"/>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e">
    <w:name w:val="Назва підпід підкресл"/>
    <w:basedOn w:val="affffffffffffffffffffffffffffa"/>
    <w:autoRedefine/>
    <w:rsid w:val="004A62C2"/>
    <w:pPr>
      <w:spacing w:before="120" w:after="120"/>
    </w:pPr>
  </w:style>
  <w:style w:type="paragraph" w:customStyle="1" w:styleId="afffffffffffffffffffffffffffff">
    <w:name w:val="Лекція для англ"/>
    <w:basedOn w:val="af2"/>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
    <w:autoRedefine/>
    <w:rsid w:val="004A62C2"/>
    <w:pPr>
      <w:numPr>
        <w:ilvl w:val="1"/>
        <w:numId w:val="12"/>
      </w:numPr>
    </w:pPr>
    <w:rPr>
      <w:b w:val="0"/>
      <w:iCs/>
    </w:rPr>
  </w:style>
  <w:style w:type="paragraph" w:customStyle="1" w:styleId="---">
    <w:name w:val="Лекція-табл-ліва-"/>
    <w:basedOn w:val="afffffffffffffffffffffffffffff"/>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0">
    <w:name w:val="Дисц ДД"/>
    <w:basedOn w:val="TablDD-R"/>
    <w:autoRedefine/>
    <w:rsid w:val="004A62C2"/>
    <w:pPr>
      <w:spacing w:line="360" w:lineRule="auto"/>
    </w:pPr>
    <w:rPr>
      <w:b/>
      <w:bCs/>
    </w:rPr>
  </w:style>
  <w:style w:type="paragraph" w:customStyle="1" w:styleId="afffffffffffffffffffffffffffff1">
    <w:name w:val="РОЗДІЛ НОВИЙ"/>
    <w:basedOn w:val="afffffffffffffffffffffffffffff0"/>
    <w:autoRedefine/>
    <w:rsid w:val="004A62C2"/>
    <w:pPr>
      <w:jc w:val="both"/>
    </w:pPr>
  </w:style>
  <w:style w:type="paragraph" w:customStyle="1" w:styleId="afffffffffffffffffffffffffffff2">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3">
    <w:name w:val="ДД Табл"/>
    <w:basedOn w:val="affffffffffffffffffffffff2"/>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0"/>
    <w:autoRedefine/>
    <w:rsid w:val="004A62C2"/>
    <w:pPr>
      <w:pageBreakBefore/>
    </w:pPr>
  </w:style>
  <w:style w:type="paragraph" w:customStyle="1" w:styleId="-f8">
    <w:name w:val="список-стаття"/>
    <w:basedOn w:val="af2"/>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4">
    <w:name w:val="вступ"/>
    <w:basedOn w:val="1fffffffff1"/>
    <w:autoRedefine/>
    <w:rsid w:val="004A62C2"/>
    <w:pPr>
      <w:spacing w:before="120"/>
      <w:ind w:firstLine="0"/>
      <w:jc w:val="center"/>
    </w:pPr>
  </w:style>
  <w:style w:type="paragraph" w:customStyle="1" w:styleId="afffffffffffffffffffffffffffff5">
    <w:name w:val="рОЗДІЛ ЦЕНТР НЕ НОВА СТОР"/>
    <w:basedOn w:val="afffffffffffffffffffffffffffff2"/>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6">
    <w:name w:val="ДД_список"/>
    <w:basedOn w:val="-3"/>
    <w:rsid w:val="004A62C2"/>
    <w:rPr>
      <w:sz w:val="28"/>
      <w:lang w:val="uk-UA"/>
    </w:rPr>
  </w:style>
  <w:style w:type="character" w:customStyle="1" w:styleId="afffffffffffffffffffffffffffff7">
    <w:name w:val="Посилання"/>
    <w:basedOn w:val="af3"/>
    <w:rsid w:val="004A62C2"/>
    <w:rPr>
      <w:sz w:val="26"/>
    </w:rPr>
  </w:style>
  <w:style w:type="character" w:customStyle="1" w:styleId="ii">
    <w:name w:val="Дисертацiя iндекс верх"/>
    <w:basedOn w:val="af3"/>
    <w:rsid w:val="004A62C2"/>
    <w:rPr>
      <w:rFonts w:ascii="Times New Roman" w:hAnsi="Times New Roman" w:cs="Times New Roman" w:hint="default"/>
      <w:sz w:val="32"/>
    </w:rPr>
  </w:style>
  <w:style w:type="character" w:customStyle="1" w:styleId="h30">
    <w:name w:val="h3"/>
    <w:basedOn w:val="af3"/>
    <w:rsid w:val="004A62C2"/>
  </w:style>
  <w:style w:type="character" w:customStyle="1" w:styleId="afffffffffffffffffffffffffffff8">
    <w:name w:val="№джерела"/>
    <w:basedOn w:val="af3"/>
    <w:rsid w:val="004A62C2"/>
  </w:style>
  <w:style w:type="character" w:customStyle="1" w:styleId="-f9">
    <w:name w:val="Дис-Актуальність"/>
    <w:basedOn w:val="af3"/>
    <w:rsid w:val="004A62C2"/>
    <w:rPr>
      <w:rFonts w:ascii="Times New Roman" w:hAnsi="Times New Roman" w:cs="Times New Roman" w:hint="default"/>
      <w:i/>
      <w:iCs w:val="0"/>
      <w:sz w:val="28"/>
    </w:rPr>
  </w:style>
  <w:style w:type="character" w:customStyle="1" w:styleId="12f2">
    <w:name w:val="Дис12пт"/>
    <w:basedOn w:val="af3"/>
    <w:rsid w:val="004A62C2"/>
    <w:rPr>
      <w:rFonts w:ascii="Times New Roman" w:hAnsi="Times New Roman" w:cs="Times New Roman" w:hint="default"/>
      <w:sz w:val="24"/>
    </w:rPr>
  </w:style>
  <w:style w:type="paragraph" w:customStyle="1" w:styleId="-fa">
    <w:name w:val="Лекція для англ-список"/>
    <w:basedOn w:val="afffffffffffffffffffffffffffff"/>
    <w:autoRedefine/>
    <w:rsid w:val="004A62C2"/>
    <w:pPr>
      <w:tabs>
        <w:tab w:val="num" w:pos="1562"/>
      </w:tabs>
      <w:ind w:left="1446" w:hanging="244"/>
    </w:pPr>
    <w:rPr>
      <w:b w:val="0"/>
      <w:iCs/>
    </w:rPr>
  </w:style>
  <w:style w:type="paragraph" w:customStyle="1" w:styleId="i">
    <w:name w:val="Змiст пунктир"/>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9">
    <w:name w:val="Зміст"/>
    <w:basedOn w:val="i"/>
    <w:autoRedefine/>
    <w:rsid w:val="004A62C2"/>
    <w:pPr>
      <w:ind w:firstLine="0"/>
    </w:pPr>
    <w:rPr>
      <w:u w:val="none"/>
    </w:rPr>
  </w:style>
  <w:style w:type="paragraph" w:customStyle="1" w:styleId="afffffffffffffffffffffffffffffa">
    <w:name w:val="Дисертац ж"/>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c"/>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c"/>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c"/>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b">
    <w:name w:val="авт ел"/>
    <w:basedOn w:val="affffffffffffffc"/>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b"/>
    <w:autoRedefine/>
    <w:rsid w:val="004A62C2"/>
    <w:pPr>
      <w:ind w:firstLine="0"/>
    </w:pPr>
  </w:style>
  <w:style w:type="paragraph" w:customStyle="1" w:styleId="afffffffffffffffffffffffffffffc">
    <w:name w:val="авт ел центр"/>
    <w:basedOn w:val="afffffffffffffffffffffffffffffb"/>
    <w:autoRedefine/>
    <w:rsid w:val="004A62C2"/>
    <w:pPr>
      <w:ind w:firstLine="0"/>
      <w:jc w:val="center"/>
    </w:pPr>
  </w:style>
  <w:style w:type="paragraph" w:customStyle="1" w:styleId="afffffffffffffffffffffffffffffd">
    <w:name w:val="авт ел ж"/>
    <w:basedOn w:val="afffffffffffffffffffffffffffffb"/>
    <w:autoRedefine/>
    <w:rsid w:val="004A62C2"/>
    <w:rPr>
      <w:b/>
      <w:bCs w:val="0"/>
    </w:rPr>
  </w:style>
  <w:style w:type="paragraph" w:customStyle="1" w:styleId="3ffff9">
    <w:name w:val="Підзаголовок на 3 цифри"/>
    <w:basedOn w:val="affffffffffffffc"/>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e">
    <w:name w:val="Автореф...текст"/>
    <w:basedOn w:val="affffffffffffffc"/>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e"/>
    <w:autoRedefine/>
    <w:rsid w:val="004A62C2"/>
    <w:rPr>
      <w:b/>
    </w:rPr>
  </w:style>
  <w:style w:type="paragraph" w:customStyle="1" w:styleId="affffffffffffffffffffffffffffff">
    <w:name w:val="Дисертація нов абз"/>
    <w:basedOn w:val="affffffffffffffc"/>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0">
    <w:name w:val="Дисерт центр"/>
    <w:basedOn w:val="affffffffffffffc"/>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1">
    <w:name w:val="Дисерт центр ж"/>
    <w:basedOn w:val="affffffffffffffffffffffffffffff0"/>
    <w:autoRedefine/>
    <w:rsid w:val="004A62C2"/>
    <w:rPr>
      <w:b/>
    </w:rPr>
  </w:style>
  <w:style w:type="paragraph" w:customStyle="1" w:styleId="affffffffffffffffffffffffffffff2">
    <w:name w:val="Дис без абз"/>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3">
    <w:name w:val="Висновки Дис загал"/>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4">
    <w:name w:val="авт підзаголовок"/>
    <w:basedOn w:val="affffffffffffffc"/>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5">
    <w:name w:val="Дисертація б/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6">
    <w:name w:val="номери посилань"/>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7">
    <w:name w:val="Формула в тексті"/>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8">
    <w:name w:val="Заголовок розділу"/>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9">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a">
    <w:name w:val="Таблиця ДД"/>
    <w:basedOn w:val="1-1"/>
    <w:autoRedefine/>
    <w:rsid w:val="004A62C2"/>
  </w:style>
  <w:style w:type="paragraph" w:customStyle="1" w:styleId="affffffffffffffffffffffffffffffb">
    <w:name w:val="Табл Дис"/>
    <w:basedOn w:val="affffffffffffffffffffffffffffffa"/>
    <w:autoRedefine/>
    <w:rsid w:val="004A62C2"/>
    <w:pPr>
      <w:spacing w:line="288" w:lineRule="auto"/>
    </w:pPr>
    <w:rPr>
      <w:sz w:val="26"/>
    </w:rPr>
  </w:style>
  <w:style w:type="paragraph" w:customStyle="1" w:styleId="156">
    <w:name w:val="1_5 табл"/>
    <w:basedOn w:val="affffffffffffffffffffffffffffffb"/>
    <w:autoRedefine/>
    <w:rsid w:val="004A62C2"/>
    <w:pPr>
      <w:spacing w:line="360" w:lineRule="auto"/>
    </w:pPr>
  </w:style>
  <w:style w:type="paragraph" w:customStyle="1" w:styleId="1fffffffff3">
    <w:name w:val="1т авт"/>
    <w:basedOn w:val="affffffffffffffffffffffffffffffb"/>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c">
    <w:name w:val="Табл чистовик"/>
    <w:basedOn w:val="affffffffffffffffffffffffffffffb"/>
    <w:autoRedefine/>
    <w:rsid w:val="004A62C2"/>
    <w:pPr>
      <w:ind w:left="-113" w:right="-113"/>
    </w:pPr>
  </w:style>
  <w:style w:type="paragraph" w:customStyle="1" w:styleId="12f9">
    <w:name w:val="Табл 12"/>
    <w:basedOn w:val="affffffffffffffffffffffffffffffb"/>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d">
    <w:name w:val="Табл"/>
    <w:basedOn w:val="affffffffffffffffffffffffffffffb"/>
    <w:autoRedefine/>
    <w:rsid w:val="004A62C2"/>
  </w:style>
  <w:style w:type="paragraph" w:customStyle="1" w:styleId="affffffffffffffffffffffffffffffe">
    <w:name w:val="Табл дис ущільн"/>
    <w:basedOn w:val="affffffffffffffffffffffffffffffb"/>
    <w:autoRedefine/>
    <w:rsid w:val="004A62C2"/>
  </w:style>
  <w:style w:type="paragraph" w:customStyle="1" w:styleId="afffffffffffffffffffffffffffffff">
    <w:name w:val="табл звіт"/>
    <w:basedOn w:val="affffffffffffffffffffffffffffffe"/>
    <w:autoRedefine/>
    <w:rsid w:val="004A62C2"/>
    <w:pPr>
      <w:tabs>
        <w:tab w:val="clear" w:pos="420"/>
      </w:tabs>
      <w:spacing w:line="240" w:lineRule="auto"/>
    </w:pPr>
    <w:rPr>
      <w:bCs/>
      <w:sz w:val="24"/>
    </w:rPr>
  </w:style>
  <w:style w:type="paragraph" w:customStyle="1" w:styleId="12fb">
    <w:name w:val="Табл 12пт шапка"/>
    <w:basedOn w:val="affffffffffffffffffffffffffffffe"/>
    <w:autoRedefine/>
    <w:rsid w:val="004A62C2"/>
  </w:style>
  <w:style w:type="paragraph" w:customStyle="1" w:styleId="afffffffffffffffffffffffffffffff0">
    <w:name w:val="Табл по ширині"/>
    <w:basedOn w:val="affffffffffffffffffffffffffffffe"/>
    <w:autoRedefine/>
    <w:rsid w:val="004A62C2"/>
    <w:pPr>
      <w:jc w:val="both"/>
    </w:pPr>
    <w:rPr>
      <w:sz w:val="28"/>
    </w:rPr>
  </w:style>
  <w:style w:type="paragraph" w:customStyle="1" w:styleId="afffffffffffffffffffffffffffffff1">
    <w:name w:val="Табл Дис щільн"/>
    <w:basedOn w:val="affffffffffffffffffffffffffffffb"/>
    <w:autoRedefine/>
    <w:rsid w:val="004A62C2"/>
    <w:pPr>
      <w:spacing w:before="60" w:after="60" w:line="240" w:lineRule="auto"/>
    </w:pPr>
    <w:rPr>
      <w:sz w:val="24"/>
    </w:rPr>
  </w:style>
  <w:style w:type="paragraph" w:customStyle="1" w:styleId="1212">
    <w:name w:val="Табл 12ц інт12"/>
    <w:basedOn w:val="afffffffffffffffffffffffffffffff1"/>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2">
    <w:name w:val="Достовірність"/>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3">
    <w:name w:val="Достовірність авт"/>
    <w:basedOn w:val="afffffffffffffffffffffffffffffff2"/>
    <w:autoRedefine/>
    <w:rsid w:val="004A62C2"/>
    <w:pPr>
      <w:tabs>
        <w:tab w:val="clear" w:pos="420"/>
      </w:tabs>
      <w:spacing w:before="60" w:after="60" w:line="240" w:lineRule="auto"/>
    </w:pPr>
    <w:rPr>
      <w:sz w:val="24"/>
    </w:rPr>
  </w:style>
  <w:style w:type="paragraph" w:customStyle="1" w:styleId="afffffffffffffffffffffffffffffff4">
    <w:name w:val="Примітка"/>
    <w:basedOn w:val="afffffffffffffffffffffffffffffff2"/>
    <w:autoRedefine/>
    <w:rsid w:val="004A62C2"/>
    <w:pPr>
      <w:tabs>
        <w:tab w:val="clear" w:pos="420"/>
      </w:tabs>
      <w:jc w:val="both"/>
    </w:pPr>
    <w:rPr>
      <w:sz w:val="24"/>
    </w:rPr>
  </w:style>
  <w:style w:type="paragraph" w:customStyle="1" w:styleId="afffffffffffffffffffffffffffffff5">
    <w:name w:val="Формула ДД"/>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6">
    <w:name w:val="Формула ДД чисельник"/>
    <w:basedOn w:val="afffffffffffffffffffffffffffffff5"/>
    <w:autoRedefine/>
    <w:rsid w:val="004A62C2"/>
    <w:pPr>
      <w:spacing w:line="220" w:lineRule="exact"/>
      <w:ind w:left="284" w:firstLine="720"/>
    </w:pPr>
    <w:rPr>
      <w:sz w:val="24"/>
    </w:rPr>
  </w:style>
  <w:style w:type="paragraph" w:customStyle="1" w:styleId="afffffffffffffffffffffffffffffff7">
    <w:name w:val="Формула ДД знаменник"/>
    <w:basedOn w:val="afffffffffffffffffffffffffffffff6"/>
    <w:autoRedefine/>
    <w:rsid w:val="004A62C2"/>
  </w:style>
  <w:style w:type="paragraph" w:customStyle="1" w:styleId="afffffffffffffffffffffffffffffff8">
    <w:name w:val="Номер таблиці"/>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8"/>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8"/>
    <w:autoRedefine/>
    <w:rsid w:val="004A62C2"/>
    <w:pPr>
      <w:pageBreakBefore/>
      <w:tabs>
        <w:tab w:val="clear" w:pos="420"/>
        <w:tab w:val="left" w:pos="3420"/>
        <w:tab w:val="center" w:pos="4819"/>
      </w:tabs>
      <w:jc w:val="center"/>
    </w:pPr>
    <w:rPr>
      <w:b/>
      <w:bCs/>
      <w:i/>
      <w:iCs/>
    </w:rPr>
  </w:style>
  <w:style w:type="paragraph" w:customStyle="1" w:styleId="afffffffffffffffffffffffffffffff9">
    <w:name w:val="Номер таблиці продовження"/>
    <w:basedOn w:val="afffffffffffffffffffffffffffffff8"/>
    <w:rsid w:val="004A62C2"/>
    <w:pPr>
      <w:pageBreakBefore/>
    </w:pPr>
  </w:style>
  <w:style w:type="paragraph" w:customStyle="1" w:styleId="afffffffffffffffffffffffffffffffa">
    <w:name w:val="ДД Текст без 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b">
    <w:name w:val="Висновки"/>
    <w:basedOn w:val="affffffffffffffc"/>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c">
    <w:name w:val="Висновки Дисертація"/>
    <w:basedOn w:val="afffffffffffffffffffffffffffffffb"/>
    <w:autoRedefine/>
    <w:rsid w:val="004A62C2"/>
    <w:pPr>
      <w:spacing w:line="360" w:lineRule="auto"/>
      <w:ind w:firstLine="284"/>
    </w:pPr>
  </w:style>
  <w:style w:type="paragraph" w:customStyle="1" w:styleId="-ff5">
    <w:name w:val="Висновки-ост пункт"/>
    <w:basedOn w:val="afffffffffffffffffffffffffffffffb"/>
    <w:autoRedefine/>
    <w:rsid w:val="004A62C2"/>
    <w:pPr>
      <w:spacing w:after="60"/>
    </w:pPr>
  </w:style>
  <w:style w:type="paragraph" w:customStyle="1" w:styleId="a50">
    <w:name w:val="a5"/>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3"/>
    <w:rsid w:val="004A62C2"/>
  </w:style>
  <w:style w:type="paragraph" w:customStyle="1" w:styleId="a20">
    <w:name w:val="a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3"/>
    <w:rsid w:val="004A62C2"/>
  </w:style>
  <w:style w:type="character" w:customStyle="1" w:styleId="-ff6">
    <w:name w:val="-"/>
    <w:basedOn w:val="af3"/>
    <w:rsid w:val="004A62C2"/>
  </w:style>
  <w:style w:type="paragraph" w:customStyle="1" w:styleId="12fc">
    <w:name w:val="1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d">
    <w:name w:val="Методич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e">
    <w:name w:val="Список дд"/>
    <w:basedOn w:val="af2"/>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
    <w:name w:val="Патент"/>
    <w:basedOn w:val="af2"/>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0">
    <w:name w:val="Методи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1">
    <w:name w:val="Текстовий"/>
    <w:basedOn w:val="af2"/>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2">
    <w:name w:val="Назва розділу"/>
    <w:basedOn w:val="afffffffffffffffffffffff0"/>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2"/>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c"/>
    <w:autoRedefine/>
    <w:rsid w:val="00CF117F"/>
    <w:pPr>
      <w:tabs>
        <w:tab w:val="clear" w:pos="360"/>
      </w:tabs>
      <w:ind w:left="0" w:firstLine="0"/>
      <w:textAlignment w:val="baseline"/>
    </w:pPr>
    <w:rPr>
      <w:bCs w:val="0"/>
    </w:rPr>
  </w:style>
  <w:style w:type="paragraph" w:customStyle="1" w:styleId="-ff9">
    <w:name w:val="Таблиця книг-скан"/>
    <w:basedOn w:val="af2"/>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3">
    <w:name w:val="Видавництво"/>
    <w:basedOn w:val="afffffffffffffff8"/>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4">
    <w:name w:val="Назва резюме"/>
    <w:basedOn w:val="affffffffffffffffffffffff2"/>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5">
    <w:name w:val="Назва підрозділу"/>
    <w:basedOn w:val="af2"/>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6">
    <w:name w:val="Звичайний"/>
    <w:basedOn w:val="af2"/>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7">
    <w:name w:val="Звичайний по центру"/>
    <w:basedOn w:val="affffffffffffffffffffffffffffffff6"/>
    <w:autoRedefine/>
    <w:rsid w:val="00CF117F"/>
    <w:pPr>
      <w:jc w:val="center"/>
    </w:pPr>
  </w:style>
  <w:style w:type="paragraph" w:customStyle="1" w:styleId="-ffb">
    <w:name w:val="Звичайний-таблиця"/>
    <w:basedOn w:val="affffffffffffffffffffffffffffffff7"/>
    <w:autoRedefine/>
    <w:rsid w:val="00CF117F"/>
    <w:pPr>
      <w:ind w:firstLine="0"/>
    </w:pPr>
  </w:style>
  <w:style w:type="paragraph" w:customStyle="1" w:styleId="affffffffffffffffffffffffffffffff8">
    <w:name w:val="Пролог статті"/>
    <w:basedOn w:val="afffffffd"/>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9">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a">
    <w:name w:val="Табл Дис ущільн"/>
    <w:basedOn w:val="af2"/>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b">
    <w:name w:val="Табл Дис ущільн Шапка"/>
    <w:basedOn w:val="affffffffffffffffffffffffffffffffa"/>
    <w:autoRedefine/>
    <w:rsid w:val="00CF117F"/>
    <w:pPr>
      <w:spacing w:before="20" w:line="240" w:lineRule="auto"/>
    </w:pPr>
  </w:style>
  <w:style w:type="paragraph" w:customStyle="1" w:styleId="-ffd">
    <w:name w:val="Н-Номер таблиці"/>
    <w:basedOn w:val="af2"/>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2"/>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c">
    <w:name w:val="Назва табл з нов сторінки"/>
    <w:basedOn w:val="affffffffffffffffffffffff2"/>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d">
    <w:name w:val="формула пояснення"/>
    <w:basedOn w:val="af2"/>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2"/>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e">
    <w:name w:val="Лекція для англ з нов ст"/>
    <w:basedOn w:val="afffffffffffffffffffffffffffff"/>
    <w:autoRedefine/>
    <w:rsid w:val="00CF117F"/>
    <w:pPr>
      <w:pageBreakBefore/>
      <w:textAlignment w:val="baseline"/>
    </w:pPr>
    <w:rPr>
      <w:iCs/>
      <w:lang w:val="uk-UA"/>
    </w:rPr>
  </w:style>
  <w:style w:type="paragraph" w:customStyle="1" w:styleId="1fffffffff4">
    <w:name w:val="Звичайний1"/>
    <w:basedOn w:val="affffffffffffffc"/>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
    <w:name w:val="Автореф центр"/>
    <w:basedOn w:val="affffffffffffffc"/>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Автореф текст"/>
    <w:basedOn w:val="affffffffffffffffffffffffffff8"/>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1">
    <w:name w:val="Автореф робота дисертанта"/>
    <w:basedOn w:val="afffffffffffffffffffffffffffffffff0"/>
    <w:autoRedefine/>
    <w:rsid w:val="00CF117F"/>
    <w:pPr>
      <w:spacing w:before="60" w:after="60"/>
      <w:ind w:left="357"/>
    </w:pPr>
    <w:rPr>
      <w:i/>
    </w:rPr>
  </w:style>
  <w:style w:type="paragraph" w:customStyle="1" w:styleId="afffffffffffffffffffffffffffffffff2">
    <w:name w:val="Назва табл авт"/>
    <w:basedOn w:val="affffffffffffffffffffffff2"/>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e"/>
    <w:rsid w:val="00CF117F"/>
    <w:pPr>
      <w:textAlignment w:val="baseline"/>
    </w:pPr>
    <w:rPr>
      <w:b/>
      <w:lang w:val="uk-UA"/>
    </w:rPr>
  </w:style>
  <w:style w:type="paragraph" w:customStyle="1" w:styleId="-0">
    <w:name w:val="А-реф_список"/>
    <w:basedOn w:val="afffffffffffffffffffffffffffff6"/>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0"/>
    <w:rsid w:val="00CF117F"/>
    <w:pPr>
      <w:numPr>
        <w:numId w:val="57"/>
      </w:numPr>
      <w:spacing w:before="0" w:after="0"/>
      <w:ind w:left="714" w:hanging="357"/>
    </w:pPr>
  </w:style>
  <w:style w:type="paragraph" w:customStyle="1" w:styleId="afffffffffffffffffffffffffffffffff3">
    <w:name w:val="Первая строка с отступом"/>
    <w:basedOn w:val="afffffffd"/>
    <w:rsid w:val="00D6582F"/>
    <w:pPr>
      <w:widowControl w:val="0"/>
      <w:ind w:firstLine="283"/>
    </w:pPr>
    <w:rPr>
      <w:rFonts w:ascii="Arial" w:eastAsia="Arial Unicode MS" w:hAnsi="Arial" w:cs="Times New Roman"/>
      <w:kern w:val="1"/>
    </w:rPr>
  </w:style>
  <w:style w:type="paragraph" w:customStyle="1" w:styleId="254">
    <w:name w:val="Обычный25"/>
    <w:basedOn w:val="af2"/>
    <w:rsid w:val="00D6582F"/>
    <w:pPr>
      <w:widowControl w:val="0"/>
    </w:pPr>
    <w:rPr>
      <w:rFonts w:ascii="Arial" w:eastAsia="Arial Unicode MS" w:hAnsi="Arial" w:cs="Times New Roman"/>
      <w:kern w:val="1"/>
      <w:sz w:val="28"/>
    </w:rPr>
  </w:style>
  <w:style w:type="paragraph" w:customStyle="1" w:styleId="NoName2">
    <w:name w:val="NoName(2)"/>
    <w:basedOn w:val="af2"/>
    <w:rsid w:val="00D6582F"/>
    <w:pPr>
      <w:widowControl w:val="0"/>
    </w:pPr>
    <w:rPr>
      <w:rFonts w:ascii="Courier New" w:eastAsia="Courier New" w:hAnsi="Courier New" w:cs="Courier New"/>
      <w:kern w:val="1"/>
      <w:sz w:val="28"/>
    </w:rPr>
  </w:style>
  <w:style w:type="paragraph" w:customStyle="1" w:styleId="NoName7">
    <w:name w:val="NoName(7)"/>
    <w:basedOn w:val="af2"/>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2"/>
    <w:next w:val="af2"/>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2"/>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2"/>
    <w:next w:val="af2"/>
    <w:rsid w:val="00D6582F"/>
    <w:pPr>
      <w:widowControl w:val="0"/>
    </w:pPr>
    <w:rPr>
      <w:rFonts w:ascii="Times New Roman" w:eastAsia="Arial Unicode MS" w:hAnsi="Times New Roman" w:cs="Times New Roman"/>
      <w:kern w:val="1"/>
      <w:sz w:val="28"/>
    </w:rPr>
  </w:style>
  <w:style w:type="paragraph" w:customStyle="1" w:styleId="8f2">
    <w:name w:val="Текст8"/>
    <w:basedOn w:val="af2"/>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2"/>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2"/>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2"/>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4">
    <w:name w:val="Список лытератури"/>
    <w:basedOn w:val="afffffffd"/>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2"/>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5">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3"/>
    <w:rsid w:val="008B73E8"/>
    <w:rPr>
      <w:b/>
      <w:sz w:val="28"/>
      <w:lang w:val="uk-UA"/>
    </w:rPr>
  </w:style>
  <w:style w:type="character" w:customStyle="1" w:styleId="8f3">
    <w:name w:val="Знак Знак8"/>
    <w:basedOn w:val="af3"/>
    <w:rsid w:val="00447C7D"/>
    <w:rPr>
      <w:lang w:val="uk-UA"/>
    </w:rPr>
  </w:style>
  <w:style w:type="paragraph" w:customStyle="1" w:styleId="2142">
    <w:name w:val="Основной текст с отступом 214"/>
    <w:basedOn w:val="af2"/>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2"/>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2"/>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3"/>
    <w:rsid w:val="000E3896"/>
    <w:rPr>
      <w:b/>
      <w:bCs/>
    </w:rPr>
  </w:style>
  <w:style w:type="character" w:customStyle="1" w:styleId="1fffffffff5">
    <w:name w:val="Текст выноски Знак1"/>
    <w:basedOn w:val="af3"/>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3"/>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2"/>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2"/>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2"/>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6">
    <w:name w:val="Назв"/>
    <w:basedOn w:val="af2"/>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2"/>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3"/>
    <w:rsid w:val="000A25D7"/>
  </w:style>
  <w:style w:type="paragraph" w:customStyle="1" w:styleId="7f3">
    <w:name w:val="Текст выноски7"/>
    <w:basedOn w:val="af2"/>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2"/>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2"/>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7">
    <w:name w:val="ччч"/>
    <w:basedOn w:val="af2"/>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2"/>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2"/>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2"/>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2"/>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2"/>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8">
    <w:name w:val="Термин"/>
    <w:basedOn w:val="af2"/>
    <w:next w:val="afffffffffffffffffffffff9"/>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2"/>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9">
    <w:name w:val="Напис"/>
    <w:basedOn w:val="TitleL"/>
    <w:uiPriority w:val="99"/>
    <w:rsid w:val="00F52E0F"/>
    <w:pPr>
      <w:spacing w:before="0" w:after="120"/>
    </w:pPr>
    <w:rPr>
      <w:b w:val="0"/>
      <w:lang w:val="uk-UA"/>
    </w:rPr>
  </w:style>
  <w:style w:type="paragraph" w:styleId="4fff9">
    <w:name w:val="index 4"/>
    <w:basedOn w:val="af2"/>
    <w:next w:val="af2"/>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2"/>
    <w:next w:val="af2"/>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2"/>
    <w:next w:val="af2"/>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2"/>
    <w:next w:val="af2"/>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2"/>
    <w:next w:val="af2"/>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2"/>
    <w:next w:val="af2"/>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a">
    <w:name w:val="Обычный А"/>
    <w:basedOn w:val="af2"/>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a"/>
    <w:rsid w:val="00F52E0F"/>
    <w:pPr>
      <w:spacing w:before="240" w:after="240" w:line="240" w:lineRule="auto"/>
      <w:ind w:firstLine="0"/>
      <w:jc w:val="center"/>
    </w:pPr>
    <w:rPr>
      <w:b/>
      <w:caps/>
    </w:rPr>
  </w:style>
  <w:style w:type="paragraph" w:customStyle="1" w:styleId="afffffffffffffffffffffffffffffffffb">
    <w:name w:val="Підпис"/>
    <w:basedOn w:val="afffffffffffffffffffffffffffffffffa"/>
    <w:uiPriority w:val="99"/>
    <w:rsid w:val="00F52E0F"/>
    <w:pPr>
      <w:ind w:firstLine="0"/>
      <w:jc w:val="center"/>
    </w:pPr>
    <w:rPr>
      <w:lang w:val="uk-UA"/>
    </w:rPr>
  </w:style>
  <w:style w:type="paragraph" w:customStyle="1" w:styleId="TitleLeft">
    <w:name w:val="Title Left"/>
    <w:basedOn w:val="af2"/>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a"/>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2"/>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c">
    <w:name w:val="Основной текст с отступо"/>
    <w:basedOn w:val="af2"/>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2"/>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d">
    <w:name w:val="Подпись рис"/>
    <w:basedOn w:val="af2"/>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d"/>
    <w:uiPriority w:val="99"/>
    <w:rsid w:val="0045076A"/>
    <w:pPr>
      <w:spacing w:after="120" w:line="240" w:lineRule="auto"/>
    </w:pPr>
    <w:rPr>
      <w:sz w:val="20"/>
      <w:szCs w:val="20"/>
    </w:rPr>
  </w:style>
  <w:style w:type="paragraph" w:customStyle="1" w:styleId="1fffffffff6">
    <w:name w:val="Обычный 1"/>
    <w:basedOn w:val="affffffff4"/>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2"/>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3"/>
    <w:rsid w:val="007A6113"/>
    <w:rPr>
      <w:rFonts w:ascii="Arial" w:hAnsi="Arial"/>
      <w:color w:val="000000"/>
      <w:sz w:val="32"/>
      <w:szCs w:val="32"/>
      <w:u w:val="thick" w:color="FFFFFF"/>
    </w:rPr>
  </w:style>
  <w:style w:type="paragraph" w:customStyle="1" w:styleId="afffffffffffffffffffffffffffffffffe">
    <w:name w:val="Стиль ариал"/>
    <w:basedOn w:val="af2"/>
    <w:next w:val="afffffffd"/>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2"/>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8"/>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2"/>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2"/>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2"/>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2"/>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9">
    <w:name w:val="Цитата Знак"/>
    <w:basedOn w:val="af3"/>
    <w:link w:val="affffffffffffffffffff8"/>
    <w:rsid w:val="00E60651"/>
    <w:rPr>
      <w:sz w:val="28"/>
      <w:szCs w:val="24"/>
    </w:rPr>
  </w:style>
  <w:style w:type="paragraph" w:customStyle="1" w:styleId="8f5">
    <w:name w:val="Текст выноски8"/>
    <w:basedOn w:val="af2"/>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2"/>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
    <w:name w:val="внутренний заголовок"/>
    <w:basedOn w:val="af2"/>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2"/>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0">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2"/>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1">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2">
    <w:name w:val="лодпис Знак"/>
    <w:basedOn w:val="af2"/>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2"/>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3">
    <w:name w:val="лодпис Знак Знак"/>
    <w:basedOn w:val="4fffc"/>
    <w:rsid w:val="006E182A"/>
    <w:rPr>
      <w:bCs/>
      <w:noProof/>
      <w:spacing w:val="10"/>
      <w:szCs w:val="28"/>
      <w:lang w:val="ru-RU" w:eastAsia="ru-RU" w:bidi="ar-SA"/>
    </w:rPr>
  </w:style>
  <w:style w:type="character" w:customStyle="1" w:styleId="4fffc">
    <w:name w:val="Сти4 Знак"/>
    <w:basedOn w:val="af3"/>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4">
    <w:name w:val="Сп"/>
    <w:basedOn w:val="af2"/>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5">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6">
    <w:name w:val="анот Знак"/>
    <w:basedOn w:val="37"/>
    <w:link w:val="affffffffffffffffffffffffffffffffff7"/>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7">
    <w:name w:val="анот Знак Знак"/>
    <w:basedOn w:val="af3"/>
    <w:link w:val="affffffffffffffffffffffffffffffffff6"/>
    <w:locked/>
    <w:rsid w:val="00577305"/>
    <w:rPr>
      <w:rFonts w:ascii="Times New Roman" w:eastAsia="Times New Roman" w:hAnsi="Times New Roman" w:cs="Times New Roman"/>
      <w:i/>
      <w:iCs/>
      <w:sz w:val="14"/>
      <w:szCs w:val="14"/>
    </w:rPr>
  </w:style>
  <w:style w:type="paragraph" w:customStyle="1" w:styleId="10f">
    <w:name w:val="Текст10"/>
    <w:basedOn w:val="af2"/>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2"/>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8">
    <w:name w:val="Table Elegant"/>
    <w:basedOn w:val="af4"/>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2"/>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0"/>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3"/>
    <w:rsid w:val="00727CA0"/>
    <w:rPr>
      <w:sz w:val="24"/>
      <w:szCs w:val="24"/>
      <w:lang w:val="uk-UA" w:eastAsia="ru-RU" w:bidi="ar-SA"/>
    </w:rPr>
  </w:style>
  <w:style w:type="paragraph" w:customStyle="1" w:styleId="10f0">
    <w:name w:val="Таблица с кеглем 10 пг"/>
    <w:basedOn w:val="af2"/>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2"/>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2"/>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2"/>
    <w:next w:val="af2"/>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2"/>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9">
    <w:name w:val="Схематический"/>
    <w:basedOn w:val="af2"/>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2"/>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BodyText20">
    <w:name w:val="Body Text 2"/>
    <w:basedOn w:val="af2"/>
    <w:rsid w:val="00655AC5"/>
    <w:pPr>
      <w:suppressAutoHyphens w:val="0"/>
    </w:pPr>
    <w:rPr>
      <w:rFonts w:ascii="Times New Roman" w:eastAsia="Times New Roman" w:hAnsi="Times New Roman" w:cs="Times New Roman"/>
      <w:sz w:val="28"/>
      <w:szCs w:val="20"/>
      <w:lang w:val="uk-UA" w:eastAsia="ru-RU"/>
    </w:rPr>
  </w:style>
  <w:style w:type="paragraph" w:customStyle="1" w:styleId="Normal0">
    <w:name w:val="Normal"/>
    <w:rsid w:val="00655AC5"/>
    <w:rPr>
      <w:rFonts w:ascii="Times New Roman" w:eastAsia="Times New Roman" w:hAnsi="Times New Roman" w:cs="Times New Roman"/>
      <w:lang w:val="uk-UA"/>
    </w:rPr>
  </w:style>
  <w:style w:type="paragraph" w:customStyle="1" w:styleId="affffffffffffffffffffffffffffffffffa">
    <w:name w:val="Верхний нечетный колонтитул"/>
    <w:basedOn w:val="affffffff0"/>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b">
    <w:name w:val="Мысль"/>
    <w:basedOn w:val="af2"/>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c">
    <w:name w:val="Верхний четный колонтитул"/>
    <w:basedOn w:val="affffffff0"/>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heading11">
    <w:name w:val="heading 1"/>
    <w:basedOn w:val="af2"/>
    <w:next w:val="af2"/>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2"/>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d"/>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2"/>
    <w:next w:val="afffffffd"/>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d"/>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BlockText">
    <w:name w:val="Block Text"/>
    <w:basedOn w:val="af2"/>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BodyText3">
    <w:name w:val="Body Text 3"/>
    <w:basedOn w:val="af2"/>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BodyTextIndent22">
    <w:name w:val="Body Text Indent 2"/>
    <w:basedOn w:val="af2"/>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BodyTextIndent3">
    <w:name w:val="Body Text Indent 3"/>
    <w:basedOn w:val="af2"/>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3"/>
    <w:rsid w:val="004C4F46"/>
  </w:style>
  <w:style w:type="character" w:customStyle="1" w:styleId="frag1">
    <w:name w:val="frag1"/>
    <w:basedOn w:val="af3"/>
    <w:rsid w:val="004C4F46"/>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236326587">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19054017">
      <w:bodyDiv w:val="1"/>
      <w:marLeft w:val="0"/>
      <w:marRight w:val="0"/>
      <w:marTop w:val="0"/>
      <w:marBottom w:val="0"/>
      <w:divBdr>
        <w:top w:val="none" w:sz="0" w:space="0" w:color="auto"/>
        <w:left w:val="none" w:sz="0" w:space="0" w:color="auto"/>
        <w:bottom w:val="none" w:sz="0" w:space="0" w:color="auto"/>
        <w:right w:val="none" w:sz="0" w:space="0" w:color="auto"/>
      </w:divBdr>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1713453605">
          <w:marLeft w:val="0"/>
          <w:marRight w:val="0"/>
          <w:marTop w:val="0"/>
          <w:marBottom w:val="0"/>
          <w:divBdr>
            <w:top w:val="none" w:sz="0" w:space="0" w:color="auto"/>
            <w:left w:val="none" w:sz="0" w:space="0" w:color="auto"/>
            <w:bottom w:val="none" w:sz="0" w:space="0" w:color="auto"/>
            <w:right w:val="none" w:sz="0" w:space="0" w:color="auto"/>
          </w:divBdr>
        </w:div>
        <w:div w:id="775709062">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disser.com/search.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7853B-636D-4DEF-9721-84A16AD38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4793</TotalTime>
  <Pages>24</Pages>
  <Words>8803</Words>
  <Characters>50180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58866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722</cp:revision>
  <cp:lastPrinted>2009-02-06T08:36:00Z</cp:lastPrinted>
  <dcterms:created xsi:type="dcterms:W3CDTF">2015-03-22T11:10:00Z</dcterms:created>
  <dcterms:modified xsi:type="dcterms:W3CDTF">2016-03-05T10:03:00Z</dcterms:modified>
</cp:coreProperties>
</file>