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AF" w:rsidRPr="005605AF" w:rsidRDefault="005605AF" w:rsidP="005605AF">
      <w:pPr>
        <w:framePr w:h="595" w:hSpace="38" w:wrap="notBeside" w:vAnchor="text" w:hAnchor="margin" w:x="5391" w:y="284"/>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47700" cy="381000"/>
            <wp:effectExtent l="19050" t="0" r="0" b="0"/>
            <wp:docPr id="1185" name="Рисунок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8" cstate="print"/>
                    <a:srcRect/>
                    <a:stretch>
                      <a:fillRect/>
                    </a:stretch>
                  </pic:blipFill>
                  <pic:spPr bwMode="auto">
                    <a:xfrm>
                      <a:off x="0" y="0"/>
                      <a:ext cx="647700" cy="381000"/>
                    </a:xfrm>
                    <a:prstGeom prst="rect">
                      <a:avLst/>
                    </a:prstGeom>
                    <a:noFill/>
                    <a:ln w="9525">
                      <a:noFill/>
                      <a:miter lim="800000"/>
                      <a:headEnd/>
                      <a:tailEnd/>
                    </a:ln>
                  </pic:spPr>
                </pic:pic>
              </a:graphicData>
            </a:graphic>
          </wp:inline>
        </w:drawing>
      </w:r>
    </w:p>
    <w:p w:rsidR="005605AF" w:rsidRPr="005605AF" w:rsidRDefault="005605AF" w:rsidP="005605AF">
      <w:pPr>
        <w:framePr w:h="230" w:hRule="exact" w:hSpace="38" w:wrap="notBeside" w:vAnchor="text" w:hAnchor="margin" w:x="4427" w:y="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На правах рукописи</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003485514</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Соколова Татьяна Павловна</w:t>
      </w:r>
    </w:p>
    <w:p w:rsidR="005605AF" w:rsidRPr="005605AF" w:rsidRDefault="005605AF" w:rsidP="005605AF">
      <w:pPr>
        <w:shd w:val="clear" w:color="auto" w:fill="FFFFFF"/>
        <w:tabs>
          <w:tab w:val="clear" w:pos="709"/>
        </w:tabs>
        <w:suppressAutoHyphens w:val="0"/>
        <w:autoSpaceDE w:val="0"/>
        <w:autoSpaceDN w:val="0"/>
        <w:adjustRightInd w:val="0"/>
        <w:spacing w:before="931" w:after="0" w:line="336"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
          <w:kern w:val="0"/>
          <w:sz w:val="20"/>
          <w:szCs w:val="20"/>
          <w:lang w:eastAsia="ru-RU"/>
        </w:rPr>
        <w:t xml:space="preserve">ПАТОГЕНЕТИЧЕСКОЕ ОБОСНОВАНИЕ ПРИМЕНЕНИЯ ПРЕПАРАТА ДЕРИНАТ В ЛЕЧЕНИИ ВОСПАЛИТЕЛЬНО-ДЕСТРУКТИВНЫХ ПРОЦЕССОВ У ПАЦИЕНТОВ </w:t>
      </w:r>
      <w:r w:rsidRPr="005605AF">
        <w:rPr>
          <w:rFonts w:ascii="Times New Roman" w:eastAsia="Times New Roman" w:hAnsi="Times New Roman" w:cs="Times New Roman"/>
          <w:b/>
          <w:bCs/>
          <w:spacing w:val="-6"/>
          <w:kern w:val="0"/>
          <w:sz w:val="20"/>
          <w:szCs w:val="20"/>
          <w:lang w:eastAsia="ru-RU"/>
        </w:rPr>
        <w:t xml:space="preserve">С ДИАБЕТИЧЕСКОЙ РЕТИНОПАТИЕЙ ПОСЛЕ ПРОВЕДЕНИЯ </w:t>
      </w:r>
      <w:r w:rsidRPr="005605AF">
        <w:rPr>
          <w:rFonts w:ascii="Times New Roman" w:eastAsia="Times New Roman" w:hAnsi="Times New Roman" w:cs="Times New Roman"/>
          <w:b/>
          <w:bCs/>
          <w:spacing w:val="-4"/>
          <w:kern w:val="0"/>
          <w:sz w:val="20"/>
          <w:szCs w:val="20"/>
          <w:lang w:eastAsia="ru-RU"/>
        </w:rPr>
        <w:t>ПАНРЕТИНАЛЬНОЙ ЛАЗЕРКОАГУЛЯЦИИ</w:t>
      </w:r>
    </w:p>
    <w:p w:rsidR="005605AF" w:rsidRPr="005605AF" w:rsidRDefault="005605AF" w:rsidP="005605AF">
      <w:pPr>
        <w:shd w:val="clear" w:color="auto" w:fill="FFFFFF"/>
        <w:tabs>
          <w:tab w:val="clear" w:pos="709"/>
        </w:tabs>
        <w:suppressAutoHyphens w:val="0"/>
        <w:autoSpaceDE w:val="0"/>
        <w:autoSpaceDN w:val="0"/>
        <w:adjustRightInd w:val="0"/>
        <w:spacing w:before="1224" w:after="0" w:line="240" w:lineRule="auto"/>
        <w:ind w:left="1162"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14.00.16 - патологическая физиология</w:t>
      </w:r>
    </w:p>
    <w:p w:rsidR="005605AF" w:rsidRPr="005605AF" w:rsidRDefault="005605AF" w:rsidP="005605AF">
      <w:pPr>
        <w:shd w:val="clear" w:color="auto" w:fill="FFFFFF"/>
        <w:tabs>
          <w:tab w:val="clear" w:pos="709"/>
        </w:tabs>
        <w:suppressAutoHyphens w:val="0"/>
        <w:autoSpaceDE w:val="0"/>
        <w:autoSpaceDN w:val="0"/>
        <w:adjustRightInd w:val="0"/>
        <w:spacing w:before="1286" w:after="0" w:line="336" w:lineRule="exact"/>
        <w:ind w:left="2198" w:hanging="2016"/>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Автореферат диссертации на соискание ученой степени кандидата </w:t>
      </w:r>
      <w:r w:rsidRPr="005605AF">
        <w:rPr>
          <w:rFonts w:ascii="Times New Roman" w:eastAsia="Times New Roman" w:hAnsi="Times New Roman" w:cs="Times New Roman"/>
          <w:kern w:val="0"/>
          <w:sz w:val="20"/>
          <w:szCs w:val="20"/>
          <w:lang w:eastAsia="ru-RU"/>
        </w:rPr>
        <w:t>медицинских наук</w:t>
      </w:r>
    </w:p>
    <w:p w:rsidR="005605AF" w:rsidRPr="005605AF" w:rsidRDefault="005605AF" w:rsidP="005605AF">
      <w:pPr>
        <w:shd w:val="clear" w:color="auto" w:fill="FFFFFF"/>
        <w:tabs>
          <w:tab w:val="clear" w:pos="709"/>
        </w:tabs>
        <w:suppressAutoHyphens w:val="0"/>
        <w:autoSpaceDE w:val="0"/>
        <w:autoSpaceDN w:val="0"/>
        <w:adjustRightInd w:val="0"/>
        <w:spacing w:before="365" w:after="0" w:line="240" w:lineRule="auto"/>
        <w:ind w:right="14" w:firstLine="0"/>
        <w:jc w:val="right"/>
        <w:rPr>
          <w:rFonts w:ascii="Times New Roman" w:eastAsia="Times New Roman" w:hAnsi="Times New Roman" w:cs="Times New Roman"/>
          <w:kern w:val="0"/>
          <w:sz w:val="20"/>
          <w:szCs w:val="20"/>
          <w:lang w:eastAsia="ru-RU"/>
        </w:rPr>
      </w:pPr>
      <w:r w:rsidRPr="005605AF">
        <w:rPr>
          <w:rFonts w:ascii="Arial" w:eastAsia="Times New Roman" w:hAnsi="Arial" w:cs="Arial"/>
          <w:b/>
          <w:bCs/>
          <w:w w:val="79"/>
          <w:kern w:val="0"/>
          <w:sz w:val="26"/>
          <w:szCs w:val="26"/>
          <w:lang w:eastAsia="ru-RU"/>
        </w:rPr>
        <w:t xml:space="preserve">- 3 </w:t>
      </w:r>
      <w:r w:rsidRPr="005605AF">
        <w:rPr>
          <w:rFonts w:ascii="Arial" w:eastAsia="Times New Roman" w:hAnsi="Arial" w:cs="Times New Roman"/>
          <w:b/>
          <w:bCs/>
          <w:w w:val="79"/>
          <w:kern w:val="0"/>
          <w:sz w:val="26"/>
          <w:szCs w:val="26"/>
          <w:lang w:eastAsia="ru-RU"/>
        </w:rPr>
        <w:t>ДЕК</w:t>
      </w:r>
      <w:r w:rsidRPr="005605AF">
        <w:rPr>
          <w:rFonts w:ascii="Arial" w:eastAsia="Times New Roman" w:hAnsi="Arial" w:cs="Arial"/>
          <w:b/>
          <w:bCs/>
          <w:w w:val="79"/>
          <w:kern w:val="0"/>
          <w:sz w:val="26"/>
          <w:szCs w:val="26"/>
          <w:lang w:eastAsia="ru-RU"/>
        </w:rPr>
        <w:t xml:space="preserve"> 2009</w:t>
      </w:r>
    </w:p>
    <w:p w:rsidR="005605AF" w:rsidRPr="005605AF" w:rsidRDefault="005605AF" w:rsidP="005605AF">
      <w:pPr>
        <w:shd w:val="clear" w:color="auto" w:fill="FFFFFF"/>
        <w:tabs>
          <w:tab w:val="clear" w:pos="709"/>
        </w:tabs>
        <w:suppressAutoHyphens w:val="0"/>
        <w:autoSpaceDE w:val="0"/>
        <w:autoSpaceDN w:val="0"/>
        <w:adjustRightInd w:val="0"/>
        <w:spacing w:before="763" w:after="0" w:line="240" w:lineRule="auto"/>
        <w:ind w:right="14"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НИЖНИЙ НОВГОРОД - 2009</w:t>
      </w:r>
    </w:p>
    <w:p w:rsidR="005605AF" w:rsidRPr="005605AF" w:rsidRDefault="005605AF" w:rsidP="005605AF">
      <w:pPr>
        <w:shd w:val="clear" w:color="auto" w:fill="FFFFFF"/>
        <w:tabs>
          <w:tab w:val="clear" w:pos="709"/>
        </w:tabs>
        <w:suppressAutoHyphens w:val="0"/>
        <w:autoSpaceDE w:val="0"/>
        <w:autoSpaceDN w:val="0"/>
        <w:adjustRightInd w:val="0"/>
        <w:spacing w:before="763" w:after="0" w:line="240" w:lineRule="auto"/>
        <w:ind w:right="14" w:firstLine="0"/>
        <w:jc w:val="center"/>
        <w:rPr>
          <w:rFonts w:ascii="Times New Roman" w:eastAsia="Times New Roman" w:hAnsi="Times New Roman" w:cs="Times New Roman"/>
          <w:kern w:val="0"/>
          <w:sz w:val="20"/>
          <w:szCs w:val="20"/>
          <w:lang w:eastAsia="ru-RU"/>
        </w:rPr>
        <w:sectPr w:rsidR="005605AF" w:rsidRPr="005605AF">
          <w:type w:val="continuous"/>
          <w:pgSz w:w="11909" w:h="16834"/>
          <w:pgMar w:top="1440" w:right="2952" w:bottom="720" w:left="2999"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413" w:line="226" w:lineRule="exact"/>
        <w:ind w:right="14"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Работа выполнена на кафедре общей и клинической фармакологии ГОУ ВПО «Нижегородская государственная медицинская академия Федерального агент</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ства по здравоохранению и социальному развитию»</w:t>
      </w:r>
    </w:p>
    <w:p w:rsidR="005605AF" w:rsidRPr="005605AF" w:rsidRDefault="005605AF" w:rsidP="005605AF">
      <w:pPr>
        <w:shd w:val="clear" w:color="auto" w:fill="FFFFFF"/>
        <w:tabs>
          <w:tab w:val="clear" w:pos="709"/>
        </w:tabs>
        <w:suppressAutoHyphens w:val="0"/>
        <w:autoSpaceDE w:val="0"/>
        <w:autoSpaceDN w:val="0"/>
        <w:adjustRightInd w:val="0"/>
        <w:spacing w:after="413" w:line="226" w:lineRule="exact"/>
        <w:ind w:right="14" w:firstLine="0"/>
        <w:rPr>
          <w:rFonts w:ascii="Times New Roman" w:eastAsia="Times New Roman" w:hAnsi="Times New Roman" w:cs="Times New Roman"/>
          <w:kern w:val="0"/>
          <w:sz w:val="20"/>
          <w:szCs w:val="20"/>
          <w:lang w:eastAsia="ru-RU"/>
        </w:rPr>
        <w:sectPr w:rsidR="005605AF" w:rsidRPr="005605AF">
          <w:pgSz w:w="11909" w:h="16834"/>
          <w:pgMar w:top="1440" w:right="2492" w:bottom="720" w:left="2683"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before="14"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5"/>
          <w:kern w:val="0"/>
          <w:sz w:val="20"/>
          <w:szCs w:val="20"/>
          <w:lang w:eastAsia="ru-RU"/>
        </w:rPr>
        <w:t>Научный руководитель:</w:t>
      </w:r>
    </w:p>
    <w:p w:rsidR="005605AF" w:rsidRPr="005605AF" w:rsidRDefault="005605AF" w:rsidP="005605AF">
      <w:pPr>
        <w:shd w:val="clear" w:color="auto" w:fill="FFFFFF"/>
        <w:tabs>
          <w:tab w:val="clear" w:pos="709"/>
        </w:tabs>
        <w:suppressAutoHyphens w:val="0"/>
        <w:autoSpaceDE w:val="0"/>
        <w:autoSpaceDN w:val="0"/>
        <w:adjustRightInd w:val="0"/>
        <w:spacing w:before="456" w:after="0" w:line="240" w:lineRule="auto"/>
        <w:ind w:left="14"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4"/>
          <w:kern w:val="0"/>
          <w:sz w:val="20"/>
          <w:szCs w:val="20"/>
          <w:lang w:eastAsia="ru-RU"/>
        </w:rPr>
        <w:t>Офнциалъныеоппоненты:</w:t>
      </w:r>
    </w:p>
    <w:p w:rsidR="005605AF" w:rsidRPr="005605AF" w:rsidRDefault="005605AF" w:rsidP="005605AF">
      <w:pPr>
        <w:shd w:val="clear" w:color="auto" w:fill="FFFFFF"/>
        <w:tabs>
          <w:tab w:val="clear" w:pos="709"/>
        </w:tabs>
        <w:suppressAutoHyphens w:val="0"/>
        <w:autoSpaceDE w:val="0"/>
        <w:autoSpaceDN w:val="0"/>
        <w:adjustRightInd w:val="0"/>
        <w:spacing w:after="0" w:line="235"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br w:type="column"/>
      </w:r>
      <w:r w:rsidRPr="005605AF">
        <w:rPr>
          <w:rFonts w:ascii="Times New Roman" w:eastAsia="Times New Roman" w:hAnsi="Times New Roman" w:cs="Times New Roman"/>
          <w:spacing w:val="-3"/>
          <w:kern w:val="0"/>
          <w:sz w:val="20"/>
          <w:szCs w:val="20"/>
          <w:lang w:eastAsia="ru-RU"/>
        </w:rPr>
        <w:t xml:space="preserve">доктор медицинских наук, профессор </w:t>
      </w:r>
      <w:r w:rsidRPr="005605AF">
        <w:rPr>
          <w:rFonts w:ascii="Times New Roman" w:eastAsia="Times New Roman" w:hAnsi="Times New Roman" w:cs="Times New Roman"/>
          <w:b/>
          <w:bCs/>
          <w:spacing w:val="-3"/>
          <w:kern w:val="0"/>
          <w:sz w:val="20"/>
          <w:szCs w:val="20"/>
          <w:lang w:eastAsia="ru-RU"/>
        </w:rPr>
        <w:t>Кузин Владимир Борисович</w:t>
      </w:r>
    </w:p>
    <w:p w:rsidR="005605AF" w:rsidRPr="005605AF" w:rsidRDefault="005605AF" w:rsidP="005605AF">
      <w:pPr>
        <w:shd w:val="clear" w:color="auto" w:fill="FFFFFF"/>
        <w:tabs>
          <w:tab w:val="clear" w:pos="709"/>
        </w:tabs>
        <w:suppressAutoHyphens w:val="0"/>
        <w:autoSpaceDE w:val="0"/>
        <w:autoSpaceDN w:val="0"/>
        <w:adjustRightInd w:val="0"/>
        <w:spacing w:before="226" w:after="0" w:line="226" w:lineRule="exact"/>
        <w:ind w:left="10"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доктор медицинских наук, профессор </w:t>
      </w:r>
      <w:r w:rsidRPr="005605AF">
        <w:rPr>
          <w:rFonts w:ascii="Times New Roman" w:eastAsia="Times New Roman" w:hAnsi="Times New Roman" w:cs="Times New Roman"/>
          <w:b/>
          <w:bCs/>
          <w:spacing w:val="-3"/>
          <w:kern w:val="0"/>
          <w:sz w:val="20"/>
          <w:szCs w:val="20"/>
          <w:lang w:eastAsia="ru-RU"/>
        </w:rPr>
        <w:t xml:space="preserve">Артифексов Сергей Борисович </w:t>
      </w:r>
      <w:r w:rsidRPr="005605AF">
        <w:rPr>
          <w:rFonts w:ascii="Times New Roman" w:eastAsia="Times New Roman" w:hAnsi="Times New Roman" w:cs="Times New Roman"/>
          <w:spacing w:val="-3"/>
          <w:kern w:val="0"/>
          <w:sz w:val="20"/>
          <w:szCs w:val="20"/>
          <w:lang w:eastAsia="ru-RU"/>
        </w:rPr>
        <w:t>(институт ФСБ России, г. Н. Новгород)</w:t>
      </w:r>
    </w:p>
    <w:p w:rsidR="005605AF" w:rsidRPr="005605AF" w:rsidRDefault="005605AF" w:rsidP="005605AF">
      <w:pPr>
        <w:shd w:val="clear" w:color="auto" w:fill="FFFFFF"/>
        <w:tabs>
          <w:tab w:val="clear" w:pos="709"/>
        </w:tabs>
        <w:suppressAutoHyphens w:val="0"/>
        <w:autoSpaceDE w:val="0"/>
        <w:autoSpaceDN w:val="0"/>
        <w:adjustRightInd w:val="0"/>
        <w:spacing w:before="221" w:after="0" w:line="226" w:lineRule="exact"/>
        <w:ind w:left="10"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доктор медицинских наук, профессор </w:t>
      </w:r>
      <w:r w:rsidRPr="005605AF">
        <w:rPr>
          <w:rFonts w:ascii="Times New Roman" w:eastAsia="Times New Roman" w:hAnsi="Times New Roman" w:cs="Times New Roman"/>
          <w:b/>
          <w:bCs/>
          <w:spacing w:val="-3"/>
          <w:kern w:val="0"/>
          <w:sz w:val="20"/>
          <w:szCs w:val="20"/>
          <w:lang w:val="uk-UA" w:eastAsia="ru-RU"/>
        </w:rPr>
        <w:t xml:space="preserve">Перетягни </w:t>
      </w:r>
      <w:r w:rsidRPr="005605AF">
        <w:rPr>
          <w:rFonts w:ascii="Times New Roman" w:eastAsia="Times New Roman" w:hAnsi="Times New Roman" w:cs="Times New Roman"/>
          <w:b/>
          <w:bCs/>
          <w:spacing w:val="-3"/>
          <w:kern w:val="0"/>
          <w:sz w:val="20"/>
          <w:szCs w:val="20"/>
          <w:lang w:eastAsia="ru-RU"/>
        </w:rPr>
        <w:t xml:space="preserve">Сергей Петрович </w:t>
      </w:r>
      <w:r w:rsidRPr="005605AF">
        <w:rPr>
          <w:rFonts w:ascii="Times New Roman" w:eastAsia="Times New Roman" w:hAnsi="Times New Roman" w:cs="Times New Roman"/>
          <w:spacing w:val="-3"/>
          <w:kern w:val="0"/>
          <w:sz w:val="20"/>
          <w:szCs w:val="20"/>
          <w:lang w:eastAsia="ru-RU"/>
        </w:rPr>
        <w:t>(ФГУ НижНИИТО, г. Н. Новгород)</w:t>
      </w:r>
    </w:p>
    <w:p w:rsidR="005605AF" w:rsidRPr="005605AF" w:rsidRDefault="005605AF" w:rsidP="005605AF">
      <w:pPr>
        <w:shd w:val="clear" w:color="auto" w:fill="FFFFFF"/>
        <w:tabs>
          <w:tab w:val="clear" w:pos="709"/>
        </w:tabs>
        <w:suppressAutoHyphens w:val="0"/>
        <w:autoSpaceDE w:val="0"/>
        <w:autoSpaceDN w:val="0"/>
        <w:adjustRightInd w:val="0"/>
        <w:spacing w:before="221" w:after="0" w:line="226" w:lineRule="exact"/>
        <w:ind w:left="10" w:firstLine="0"/>
        <w:jc w:val="left"/>
        <w:rPr>
          <w:rFonts w:ascii="Times New Roman" w:eastAsia="Times New Roman" w:hAnsi="Times New Roman" w:cs="Times New Roman"/>
          <w:kern w:val="0"/>
          <w:sz w:val="20"/>
          <w:szCs w:val="20"/>
          <w:lang w:eastAsia="ru-RU"/>
        </w:rPr>
        <w:sectPr w:rsidR="005605AF" w:rsidRPr="005605AF">
          <w:type w:val="continuous"/>
          <w:pgSz w:w="11909" w:h="16834"/>
          <w:pgMar w:top="1440" w:right="3356" w:bottom="720" w:left="2683" w:header="720" w:footer="720" w:gutter="0"/>
          <w:cols w:num="2" w:space="720" w:equalWidth="0">
            <w:col w:w="2371" w:space="216"/>
            <w:col w:w="3283"/>
          </w:cols>
          <w:noEndnote/>
        </w:sectPr>
      </w:pPr>
    </w:p>
    <w:p w:rsidR="005605AF" w:rsidRPr="005605AF" w:rsidRDefault="005605AF" w:rsidP="005605AF">
      <w:pPr>
        <w:shd w:val="clear" w:color="auto" w:fill="FFFFFF"/>
        <w:tabs>
          <w:tab w:val="clear" w:pos="709"/>
        </w:tabs>
        <w:suppressAutoHyphens w:val="0"/>
        <w:autoSpaceDE w:val="0"/>
        <w:autoSpaceDN w:val="0"/>
        <w:adjustRightInd w:val="0"/>
        <w:spacing w:before="1258" w:after="0" w:line="226" w:lineRule="exact"/>
        <w:ind w:left="1915" w:hanging="191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Ведущая организация: Российский государственный медицинский университет, </w:t>
      </w:r>
      <w:r w:rsidRPr="005605AF">
        <w:rPr>
          <w:rFonts w:ascii="Times New Roman" w:eastAsia="Times New Roman" w:hAnsi="Times New Roman" w:cs="Times New Roman"/>
          <w:kern w:val="0"/>
          <w:sz w:val="20"/>
          <w:szCs w:val="20"/>
          <w:lang w:eastAsia="ru-RU"/>
        </w:rPr>
        <w:t>Москва.</w:t>
      </w:r>
    </w:p>
    <w:p w:rsidR="005605AF" w:rsidRPr="005605AF" w:rsidRDefault="005605AF" w:rsidP="005605AF">
      <w:pPr>
        <w:shd w:val="clear" w:color="auto" w:fill="FFFFFF"/>
        <w:tabs>
          <w:tab w:val="clear" w:pos="709"/>
        </w:tabs>
        <w:suppressAutoHyphens w:val="0"/>
        <w:autoSpaceDE w:val="0"/>
        <w:autoSpaceDN w:val="0"/>
        <w:adjustRightInd w:val="0"/>
        <w:spacing w:before="629" w:after="0" w:line="226" w:lineRule="exact"/>
        <w:ind w:left="5"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 xml:space="preserve">Защита диссертации состоится </w:t>
      </w:r>
      <w:r w:rsidRPr="005605AF">
        <w:rPr>
          <w:rFonts w:ascii="Times New Roman" w:eastAsia="Times New Roman" w:hAnsi="Times New Roman" w:cs="Times New Roman"/>
          <w:i/>
          <w:iCs/>
          <w:kern w:val="0"/>
          <w:sz w:val="20"/>
          <w:szCs w:val="20"/>
          <w:lang w:eastAsia="ru-RU"/>
        </w:rPr>
        <w:t>м</w:t>
      </w:r>
      <w:r w:rsidRPr="005605AF">
        <w:rPr>
          <w:rFonts w:ascii="Times New Roman" w:eastAsia="Times New Roman" w:hAnsi="Times New Roman" w:cs="Times New Roman"/>
          <w:i/>
          <w:iCs/>
          <w:kern w:val="0"/>
          <w:sz w:val="20"/>
          <w:szCs w:val="20"/>
          <w:u w:val="single"/>
          <w:lang w:eastAsia="ru-RU"/>
        </w:rPr>
        <w:t>?г*у&gt;р е^сс4^_£</w:t>
      </w:r>
      <w:r w:rsidRPr="005605AF">
        <w:rPr>
          <w:rFonts w:ascii="Times New Roman" w:eastAsia="Times New Roman" w:hAnsi="Times New Roman" w:cs="Times New Roman"/>
          <w:i/>
          <w:iCs/>
          <w:kern w:val="0"/>
          <w:sz w:val="20"/>
          <w:szCs w:val="20"/>
          <w:lang w:eastAsia="ru-RU"/>
        </w:rPr>
        <w:t xml:space="preserve">Щ9 </w:t>
      </w:r>
      <w:r w:rsidRPr="005605AF">
        <w:rPr>
          <w:rFonts w:ascii="Times New Roman" w:eastAsia="Times New Roman" w:hAnsi="Times New Roman" w:cs="Times New Roman"/>
          <w:kern w:val="0"/>
          <w:sz w:val="20"/>
          <w:szCs w:val="20"/>
          <w:lang w:eastAsia="ru-RU"/>
        </w:rPr>
        <w:t xml:space="preserve">года в </w:t>
      </w:r>
      <w:r w:rsidRPr="005605AF">
        <w:rPr>
          <w:rFonts w:ascii="Times New Roman" w:eastAsia="Times New Roman" w:hAnsi="Times New Roman" w:cs="Times New Roman"/>
          <w:i/>
          <w:iCs/>
          <w:kern w:val="0"/>
          <w:sz w:val="20"/>
          <w:szCs w:val="20"/>
          <w:u w:val="single"/>
          <w:lang w:eastAsia="ru-RU"/>
        </w:rPr>
        <w:t>//</w:t>
      </w:r>
      <w:r w:rsidRPr="005605AF">
        <w:rPr>
          <w:rFonts w:ascii="Times New Roman" w:eastAsia="Times New Roman" w:hAnsi="Times New Roman" w:cs="Times New Roman"/>
          <w:i/>
          <w:iCs/>
          <w:kern w:val="0"/>
          <w:sz w:val="20"/>
          <w:szCs w:val="20"/>
          <w:lang w:eastAsia="ru-RU"/>
        </w:rPr>
        <w:t xml:space="preserve">     </w:t>
      </w:r>
      <w:r w:rsidRPr="005605AF">
        <w:rPr>
          <w:rFonts w:ascii="Times New Roman" w:eastAsia="Times New Roman" w:hAnsi="Times New Roman" w:cs="Times New Roman"/>
          <w:kern w:val="0"/>
          <w:sz w:val="20"/>
          <w:szCs w:val="20"/>
          <w:lang w:eastAsia="ru-RU"/>
        </w:rPr>
        <w:t xml:space="preserve">часов на </w:t>
      </w:r>
      <w:r w:rsidRPr="005605AF">
        <w:rPr>
          <w:rFonts w:ascii="Times New Roman" w:eastAsia="Times New Roman" w:hAnsi="Times New Roman" w:cs="Times New Roman"/>
          <w:spacing w:val="-1"/>
          <w:kern w:val="0"/>
          <w:sz w:val="20"/>
          <w:szCs w:val="20"/>
          <w:lang w:eastAsia="ru-RU"/>
        </w:rPr>
        <w:t>заседании диссертационного совета Д 208.</w:t>
      </w:r>
      <w:r w:rsidRPr="005605AF">
        <w:rPr>
          <w:rFonts w:ascii="Times New Roman" w:eastAsia="Times New Roman" w:hAnsi="Times New Roman" w:cs="Times New Roman"/>
          <w:spacing w:val="-1"/>
          <w:kern w:val="0"/>
          <w:sz w:val="20"/>
          <w:szCs w:val="20"/>
          <w:lang w:val="uk-UA" w:eastAsia="ru-RU"/>
        </w:rPr>
        <w:t>061</w:t>
      </w:r>
      <w:r w:rsidRPr="005605AF">
        <w:rPr>
          <w:rFonts w:ascii="Times New Roman" w:eastAsia="Times New Roman" w:hAnsi="Times New Roman" w:cs="Times New Roman"/>
          <w:spacing w:val="-1"/>
          <w:kern w:val="0"/>
          <w:sz w:val="20"/>
          <w:szCs w:val="20"/>
          <w:lang w:eastAsia="ru-RU"/>
        </w:rPr>
        <w:t>.03 при Нижегородской государ</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kern w:val="0"/>
          <w:sz w:val="20"/>
          <w:szCs w:val="20"/>
          <w:lang w:eastAsia="ru-RU"/>
        </w:rPr>
        <w:t>ственной медицинской академии по адресу. 603005, г. Нижний Новгород, пл. Минина, д. 10/1.</w:t>
      </w:r>
    </w:p>
    <w:p w:rsidR="005605AF" w:rsidRPr="005605AF" w:rsidRDefault="005605AF" w:rsidP="005605AF">
      <w:pPr>
        <w:shd w:val="clear" w:color="auto" w:fill="FFFFFF"/>
        <w:tabs>
          <w:tab w:val="clear" w:pos="709"/>
        </w:tabs>
        <w:suppressAutoHyphens w:val="0"/>
        <w:autoSpaceDE w:val="0"/>
        <w:autoSpaceDN w:val="0"/>
        <w:adjustRightInd w:val="0"/>
        <w:spacing w:before="634" w:after="0" w:line="221" w:lineRule="exact"/>
        <w:ind w:left="10"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С диссертацией можно ознакомиться в научной библиотеке Нижегородской го</w:t>
      </w:r>
      <w:r w:rsidRPr="005605AF">
        <w:rPr>
          <w:rFonts w:ascii="Times New Roman" w:eastAsia="Times New Roman" w:hAnsi="Times New Roman" w:cs="Times New Roman"/>
          <w:spacing w:val="-3"/>
          <w:kern w:val="0"/>
          <w:sz w:val="20"/>
          <w:szCs w:val="20"/>
          <w:lang w:eastAsia="ru-RU"/>
        </w:rPr>
        <w:softHyphen/>
        <w:t>сударственной медицинской академии (603104, г. Нижний Новгород, ул. Меди</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kern w:val="0"/>
          <w:sz w:val="20"/>
          <w:szCs w:val="20"/>
          <w:lang w:eastAsia="ru-RU"/>
        </w:rPr>
        <w:t>цинская, д. За).</w:t>
      </w:r>
    </w:p>
    <w:p w:rsidR="005605AF" w:rsidRPr="005605AF" w:rsidRDefault="005605AF" w:rsidP="005605AF">
      <w:pPr>
        <w:shd w:val="clear" w:color="auto" w:fill="FFFFFF"/>
        <w:tabs>
          <w:tab w:val="clear" w:pos="709"/>
        </w:tabs>
        <w:suppressAutoHyphens w:val="0"/>
        <w:autoSpaceDE w:val="0"/>
        <w:autoSpaceDN w:val="0"/>
        <w:adjustRightInd w:val="0"/>
        <w:spacing w:before="845" w:after="163" w:line="240" w:lineRule="auto"/>
        <w:ind w:left="14"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Автореферат разослан «</w:t>
      </w:r>
      <w:r w:rsidRPr="005605AF">
        <w:rPr>
          <w:rFonts w:ascii="Times New Roman" w:eastAsia="Times New Roman" w:hAnsi="Times New Roman" w:cs="Times New Roman"/>
          <w:spacing w:val="-2"/>
          <w:kern w:val="0"/>
          <w:sz w:val="20"/>
          <w:szCs w:val="20"/>
          <w:u w:val="single"/>
          <w:vertAlign w:val="superscript"/>
          <w:lang w:eastAsia="ru-RU"/>
        </w:rPr>
        <w:t>с</w:t>
      </w:r>
      <w:r w:rsidRPr="005605AF">
        <w:rPr>
          <w:rFonts w:ascii="Times New Roman" w:eastAsia="Times New Roman" w:hAnsi="Times New Roman" w:cs="Times New Roman"/>
          <w:spacing w:val="-2"/>
          <w:kern w:val="0"/>
          <w:sz w:val="20"/>
          <w:szCs w:val="20"/>
          <w:u w:val="single"/>
          <w:lang w:eastAsia="ru-RU"/>
        </w:rPr>
        <w:t>-^</w:t>
      </w:r>
      <w:r w:rsidRPr="005605AF">
        <w:rPr>
          <w:rFonts w:ascii="Times New Roman" w:eastAsia="Times New Roman" w:hAnsi="Times New Roman" w:cs="Times New Roman"/>
          <w:spacing w:val="-2"/>
          <w:kern w:val="0"/>
          <w:sz w:val="20"/>
          <w:szCs w:val="20"/>
          <w:lang w:eastAsia="ru-RU"/>
        </w:rPr>
        <w:t>»</w:t>
      </w:r>
      <w:r w:rsidRPr="005605AF">
        <w:rPr>
          <w:rFonts w:ascii="Times New Roman" w:eastAsia="Times New Roman" w:hAnsi="Times New Roman" w:cs="Times New Roman"/>
          <w:spacing w:val="-2"/>
          <w:kern w:val="0"/>
          <w:sz w:val="20"/>
          <w:szCs w:val="20"/>
          <w:u w:val="single"/>
          <w:lang w:eastAsia="ru-RU"/>
        </w:rPr>
        <w:t>х-оСУзг</w:t>
      </w:r>
      <w:r w:rsidRPr="005605AF">
        <w:rPr>
          <w:rFonts w:ascii="Times New Roman" w:eastAsia="Times New Roman" w:hAnsi="Times New Roman" w:cs="Times New Roman"/>
          <w:spacing w:val="-2"/>
          <w:kern w:val="0"/>
          <w:sz w:val="20"/>
          <w:szCs w:val="20"/>
          <w:u w:val="single"/>
          <w:vertAlign w:val="subscript"/>
          <w:lang w:eastAsia="ru-RU"/>
        </w:rPr>
        <w:t>;</w:t>
      </w:r>
      <w:r w:rsidRPr="005605AF">
        <w:rPr>
          <w:rFonts w:ascii="Times New Roman" w:eastAsia="Times New Roman" w:hAnsi="Times New Roman" w:cs="Times New Roman"/>
          <w:spacing w:val="-2"/>
          <w:kern w:val="0"/>
          <w:sz w:val="20"/>
          <w:szCs w:val="20"/>
          <w:u w:val="single"/>
          <w:lang w:eastAsia="ru-RU"/>
        </w:rPr>
        <w:t>&lt;5^20</w:t>
      </w:r>
      <w:r w:rsidRPr="005605AF">
        <w:rPr>
          <w:rFonts w:ascii="Times New Roman" w:eastAsia="Times New Roman" w:hAnsi="Times New Roman" w:cs="Times New Roman"/>
          <w:spacing w:val="-2"/>
          <w:kern w:val="0"/>
          <w:sz w:val="20"/>
          <w:szCs w:val="20"/>
          <w:lang w:eastAsia="ru-RU"/>
        </w:rPr>
        <w:t>09 г.</w:t>
      </w:r>
    </w:p>
    <w:p w:rsidR="005605AF" w:rsidRPr="005605AF" w:rsidRDefault="005605AF" w:rsidP="005605AF">
      <w:pPr>
        <w:shd w:val="clear" w:color="auto" w:fill="FFFFFF"/>
        <w:tabs>
          <w:tab w:val="clear" w:pos="709"/>
        </w:tabs>
        <w:suppressAutoHyphens w:val="0"/>
        <w:autoSpaceDE w:val="0"/>
        <w:autoSpaceDN w:val="0"/>
        <w:adjustRightInd w:val="0"/>
        <w:spacing w:before="845" w:after="163" w:line="240" w:lineRule="auto"/>
        <w:ind w:left="14" w:firstLine="0"/>
        <w:jc w:val="left"/>
        <w:rPr>
          <w:rFonts w:ascii="Times New Roman" w:eastAsia="Times New Roman" w:hAnsi="Times New Roman" w:cs="Times New Roman"/>
          <w:kern w:val="0"/>
          <w:sz w:val="20"/>
          <w:szCs w:val="20"/>
          <w:lang w:eastAsia="ru-RU"/>
        </w:rPr>
        <w:sectPr w:rsidR="005605AF" w:rsidRPr="005605AF">
          <w:type w:val="continuous"/>
          <w:pgSz w:w="11909" w:h="16834"/>
          <w:pgMar w:top="1440" w:right="2492" w:bottom="720" w:left="2683" w:header="720" w:footer="720" w:gutter="0"/>
          <w:cols w:space="60"/>
          <w:noEndnote/>
        </w:sectPr>
      </w:pPr>
    </w:p>
    <w:p w:rsidR="005605AF" w:rsidRPr="005605AF" w:rsidRDefault="005605AF" w:rsidP="005605AF">
      <w:pPr>
        <w:framePr w:h="1430" w:hSpace="38" w:wrap="notBeside" w:vAnchor="text" w:hAnchor="margin" w:x="3740"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71550" cy="904875"/>
            <wp:effectExtent l="19050" t="0" r="0" b="0"/>
            <wp:docPr id="1186" name="Рисунок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9" cstate="print"/>
                    <a:srcRect/>
                    <a:stretch>
                      <a:fillRect/>
                    </a:stretch>
                  </pic:blipFill>
                  <pic:spPr bwMode="auto">
                    <a:xfrm>
                      <a:off x="0" y="0"/>
                      <a:ext cx="971550" cy="904875"/>
                    </a:xfrm>
                    <a:prstGeom prst="rect">
                      <a:avLst/>
                    </a:prstGeom>
                    <a:noFill/>
                    <a:ln w="9525">
                      <a:noFill/>
                      <a:miter lim="800000"/>
                      <a:headEnd/>
                      <a:tailEnd/>
                    </a:ln>
                  </pic:spPr>
                </pic:pic>
              </a:graphicData>
            </a:graphic>
          </wp:inline>
        </w:drawing>
      </w:r>
    </w:p>
    <w:p w:rsidR="005605AF" w:rsidRPr="005605AF" w:rsidRDefault="005605AF" w:rsidP="005605AF">
      <w:pPr>
        <w:shd w:val="clear" w:color="auto" w:fill="FFFFFF"/>
        <w:tabs>
          <w:tab w:val="clear" w:pos="709"/>
        </w:tabs>
        <w:suppressAutoHyphens w:val="0"/>
        <w:autoSpaceDE w:val="0"/>
        <w:autoSpaceDN w:val="0"/>
        <w:adjustRightInd w:val="0"/>
        <w:spacing w:before="202" w:after="0" w:line="226" w:lineRule="exact"/>
        <w:ind w:left="5"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Ученый секретарь</w:t>
      </w:r>
    </w:p>
    <w:p w:rsidR="005605AF" w:rsidRPr="005605AF" w:rsidRDefault="005605AF" w:rsidP="005605AF">
      <w:pPr>
        <w:shd w:val="clear" w:color="auto" w:fill="FFFFFF"/>
        <w:tabs>
          <w:tab w:val="clear" w:pos="709"/>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диссертационного совета,</w:t>
      </w:r>
    </w:p>
    <w:p w:rsidR="005605AF" w:rsidRPr="005605AF" w:rsidRDefault="005605AF" w:rsidP="005605AF">
      <w:pPr>
        <w:shd w:val="clear" w:color="auto" w:fill="FFFFFF"/>
        <w:tabs>
          <w:tab w:val="clear" w:pos="709"/>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доктор медицинских наук, профессор</w:t>
      </w:r>
    </w:p>
    <w:p w:rsidR="005605AF" w:rsidRPr="005605AF" w:rsidRDefault="005605AF" w:rsidP="005605AF">
      <w:pPr>
        <w:shd w:val="clear" w:color="auto" w:fill="FFFFFF"/>
        <w:tabs>
          <w:tab w:val="clear" w:pos="709"/>
        </w:tabs>
        <w:suppressAutoHyphens w:val="0"/>
        <w:autoSpaceDE w:val="0"/>
        <w:autoSpaceDN w:val="0"/>
        <w:adjustRightInd w:val="0"/>
        <w:spacing w:before="667"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br w:type="column"/>
      </w:r>
      <w:r w:rsidRPr="005605AF">
        <w:rPr>
          <w:rFonts w:ascii="Times New Roman" w:eastAsia="Times New Roman" w:hAnsi="Times New Roman" w:cs="Times New Roman"/>
          <w:spacing w:val="-4"/>
          <w:kern w:val="0"/>
          <w:sz w:val="20"/>
          <w:szCs w:val="20"/>
          <w:lang w:eastAsia="ru-RU"/>
        </w:rPr>
        <w:t>Е.А. Дурново</w:t>
      </w:r>
    </w:p>
    <w:p w:rsidR="005605AF" w:rsidRPr="005605AF" w:rsidRDefault="005605AF" w:rsidP="005605AF">
      <w:pPr>
        <w:shd w:val="clear" w:color="auto" w:fill="FFFFFF"/>
        <w:tabs>
          <w:tab w:val="clear" w:pos="709"/>
        </w:tabs>
        <w:suppressAutoHyphens w:val="0"/>
        <w:autoSpaceDE w:val="0"/>
        <w:autoSpaceDN w:val="0"/>
        <w:adjustRightInd w:val="0"/>
        <w:spacing w:before="667" w:after="0" w:line="240" w:lineRule="auto"/>
        <w:ind w:firstLine="0"/>
        <w:jc w:val="left"/>
        <w:rPr>
          <w:rFonts w:ascii="Times New Roman" w:eastAsia="Times New Roman" w:hAnsi="Times New Roman" w:cs="Times New Roman"/>
          <w:kern w:val="0"/>
          <w:sz w:val="20"/>
          <w:szCs w:val="20"/>
          <w:lang w:eastAsia="ru-RU"/>
        </w:rPr>
        <w:sectPr w:rsidR="005605AF" w:rsidRPr="005605AF">
          <w:type w:val="continuous"/>
          <w:pgSz w:w="11909" w:h="16834"/>
          <w:pgMar w:top="1440" w:right="2641" w:bottom="720" w:left="2693" w:header="720" w:footer="720" w:gutter="0"/>
          <w:cols w:num="2" w:space="720" w:equalWidth="0">
            <w:col w:w="3144" w:space="2314"/>
            <w:col w:w="1118"/>
          </w:cols>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6"/>
          <w:kern w:val="0"/>
          <w:sz w:val="20"/>
          <w:szCs w:val="20"/>
          <w:lang w:eastAsia="ru-RU"/>
        </w:rPr>
        <w:t>ОБЩАЯ ХАРАКТЕРИСТИКА РАБОТЫ</w:t>
      </w:r>
    </w:p>
    <w:p w:rsidR="005605AF" w:rsidRPr="005605AF" w:rsidRDefault="005605AF" w:rsidP="005605AF">
      <w:pPr>
        <w:shd w:val="clear" w:color="auto" w:fill="FFFFFF"/>
        <w:tabs>
          <w:tab w:val="clear" w:pos="709"/>
        </w:tabs>
        <w:suppressAutoHyphens w:val="0"/>
        <w:autoSpaceDE w:val="0"/>
        <w:autoSpaceDN w:val="0"/>
        <w:adjustRightInd w:val="0"/>
        <w:spacing w:before="264" w:after="0" w:line="293" w:lineRule="exact"/>
        <w:ind w:left="10"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2"/>
          <w:kern w:val="0"/>
          <w:sz w:val="20"/>
          <w:szCs w:val="20"/>
          <w:lang w:eastAsia="ru-RU"/>
        </w:rPr>
        <w:t xml:space="preserve">Актуальность исследования. </w:t>
      </w:r>
      <w:r w:rsidRPr="005605AF">
        <w:rPr>
          <w:rFonts w:ascii="Times New Roman" w:eastAsia="Times New Roman" w:hAnsi="Times New Roman" w:cs="Times New Roman"/>
          <w:spacing w:val="-2"/>
          <w:kern w:val="0"/>
          <w:sz w:val="20"/>
          <w:szCs w:val="20"/>
          <w:lang w:eastAsia="ru-RU"/>
        </w:rPr>
        <w:t xml:space="preserve">В настоящее время сахарный диабет (СД) </w:t>
      </w:r>
      <w:r w:rsidRPr="005605AF">
        <w:rPr>
          <w:rFonts w:ascii="Times New Roman" w:eastAsia="Times New Roman" w:hAnsi="Times New Roman" w:cs="Times New Roman"/>
          <w:spacing w:val="-3"/>
          <w:kern w:val="0"/>
          <w:sz w:val="20"/>
          <w:szCs w:val="20"/>
          <w:lang w:eastAsia="ru-RU"/>
        </w:rPr>
        <w:t>- одно из самых широко распространенных заболеваний (Дедов И.И., Шестако-</w:t>
      </w:r>
      <w:r w:rsidRPr="005605AF">
        <w:rPr>
          <w:rFonts w:ascii="Times New Roman" w:eastAsia="Times New Roman" w:hAnsi="Times New Roman" w:cs="Times New Roman"/>
          <w:kern w:val="0"/>
          <w:sz w:val="20"/>
          <w:szCs w:val="20"/>
          <w:lang w:eastAsia="ru-RU"/>
        </w:rPr>
        <w:t xml:space="preserve">ва М.В, 2003; </w:t>
      </w:r>
      <w:r w:rsidRPr="005605AF">
        <w:rPr>
          <w:rFonts w:ascii="Times New Roman" w:eastAsia="Times New Roman" w:hAnsi="Times New Roman" w:cs="Times New Roman"/>
          <w:kern w:val="0"/>
          <w:sz w:val="20"/>
          <w:szCs w:val="20"/>
          <w:lang w:val="en-US" w:eastAsia="ru-RU"/>
        </w:rPr>
        <w:t>Martin</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J</w:t>
      </w:r>
      <w:r w:rsidRPr="005605AF">
        <w:rPr>
          <w:rFonts w:ascii="Times New Roman" w:eastAsia="Times New Roman" w:hAnsi="Times New Roman" w:cs="Times New Roman"/>
          <w:kern w:val="0"/>
          <w:sz w:val="20"/>
          <w:szCs w:val="20"/>
          <w:lang w:eastAsia="ru-RU"/>
        </w:rPr>
        <w:t>.</w:t>
      </w:r>
      <w:r w:rsidRPr="005605AF">
        <w:rPr>
          <w:rFonts w:ascii="Times New Roman" w:eastAsia="Times New Roman" w:hAnsi="Times New Roman" w:cs="Times New Roman"/>
          <w:kern w:val="0"/>
          <w:sz w:val="20"/>
          <w:szCs w:val="20"/>
          <w:lang w:val="en-US" w:eastAsia="ru-RU"/>
        </w:rPr>
        <w:t>H</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Mangiafico</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S</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Kelly</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D</w:t>
      </w:r>
      <w:r w:rsidRPr="005605AF">
        <w:rPr>
          <w:rFonts w:ascii="Times New Roman" w:eastAsia="Times New Roman" w:hAnsi="Times New Roman" w:cs="Times New Roman"/>
          <w:kern w:val="0"/>
          <w:sz w:val="20"/>
          <w:szCs w:val="20"/>
          <w:lang w:eastAsia="ru-RU"/>
        </w:rPr>
        <w:t>.</w:t>
      </w:r>
      <w:r w:rsidRPr="005605AF">
        <w:rPr>
          <w:rFonts w:ascii="Times New Roman" w:eastAsia="Times New Roman" w:hAnsi="Times New Roman" w:cs="Times New Roman"/>
          <w:kern w:val="0"/>
          <w:sz w:val="20"/>
          <w:szCs w:val="20"/>
          <w:lang w:val="en-US" w:eastAsia="ru-RU"/>
        </w:rPr>
        <w:t>J</w:t>
      </w:r>
      <w:r w:rsidRPr="005605AF">
        <w:rPr>
          <w:rFonts w:ascii="Times New Roman" w:eastAsia="Times New Roman" w:hAnsi="Times New Roman" w:cs="Times New Roman"/>
          <w:kern w:val="0"/>
          <w:sz w:val="20"/>
          <w:szCs w:val="20"/>
          <w:lang w:eastAsia="ru-RU"/>
        </w:rPr>
        <w:t>., 2009).</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Одним из наиболее распространенных сосудистых осложнений СД явля</w:t>
      </w:r>
      <w:r w:rsidRPr="005605AF">
        <w:rPr>
          <w:rFonts w:ascii="Times New Roman" w:eastAsia="Times New Roman" w:hAnsi="Times New Roman" w:cs="Times New Roman"/>
          <w:spacing w:val="-3"/>
          <w:kern w:val="0"/>
          <w:sz w:val="20"/>
          <w:szCs w:val="20"/>
          <w:lang w:eastAsia="ru-RU"/>
        </w:rPr>
        <w:softHyphen/>
        <w:t>ется поражение сетчатки глаза - диабетическая ретинопатия (ДР). По данным литературы при длительности сахарного диабета более 15 лет слепыми являют</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ся примерно 2%, а слабовидящими - 10% пациентов (Метревели Д.С., Сухани-</w:t>
      </w:r>
      <w:r w:rsidRPr="005605AF">
        <w:rPr>
          <w:rFonts w:ascii="Times New Roman" w:eastAsia="Times New Roman" w:hAnsi="Times New Roman" w:cs="Times New Roman"/>
          <w:spacing w:val="-3"/>
          <w:kern w:val="0"/>
          <w:sz w:val="20"/>
          <w:szCs w:val="20"/>
          <w:lang w:eastAsia="ru-RU"/>
        </w:rPr>
        <w:t xml:space="preserve">швили М.З., Маргвелашвили М.З., 2006; </w:t>
      </w:r>
      <w:r w:rsidRPr="005605AF">
        <w:rPr>
          <w:rFonts w:ascii="Times New Roman" w:eastAsia="Times New Roman" w:hAnsi="Times New Roman" w:cs="Times New Roman"/>
          <w:spacing w:val="-3"/>
          <w:kern w:val="0"/>
          <w:sz w:val="20"/>
          <w:szCs w:val="20"/>
          <w:lang w:val="en-US" w:eastAsia="ru-RU"/>
        </w:rPr>
        <w:t>Bloomgarden</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Z</w:t>
      </w:r>
      <w:r w:rsidRPr="005605AF">
        <w:rPr>
          <w:rFonts w:ascii="Times New Roman" w:eastAsia="Times New Roman" w:hAnsi="Times New Roman" w:cs="Times New Roman"/>
          <w:spacing w:val="-3"/>
          <w:kern w:val="0"/>
          <w:sz w:val="20"/>
          <w:szCs w:val="20"/>
          <w:lang w:eastAsia="ru-RU"/>
        </w:rPr>
        <w:t>.</w:t>
      </w:r>
      <w:r w:rsidRPr="005605AF">
        <w:rPr>
          <w:rFonts w:ascii="Times New Roman" w:eastAsia="Times New Roman" w:hAnsi="Times New Roman" w:cs="Times New Roman"/>
          <w:spacing w:val="-3"/>
          <w:kern w:val="0"/>
          <w:sz w:val="20"/>
          <w:szCs w:val="20"/>
          <w:lang w:val="en-US" w:eastAsia="ru-RU"/>
        </w:rPr>
        <w:t>T</w:t>
      </w:r>
      <w:r w:rsidRPr="005605AF">
        <w:rPr>
          <w:rFonts w:ascii="Times New Roman" w:eastAsia="Times New Roman" w:hAnsi="Times New Roman" w:cs="Times New Roman"/>
          <w:spacing w:val="-3"/>
          <w:kern w:val="0"/>
          <w:sz w:val="20"/>
          <w:szCs w:val="20"/>
          <w:lang w:eastAsia="ru-RU"/>
        </w:rPr>
        <w:t>., 2008).</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Методом выбора лечения пациентов с пре- и пролиферативной формами ДР является лазеркоагуляция сетчатки сетчатки (ИКС) (Гаврилова Н.А., 2004). </w:t>
      </w:r>
      <w:r w:rsidRPr="005605AF">
        <w:rPr>
          <w:rFonts w:ascii="Times New Roman" w:eastAsia="Times New Roman" w:hAnsi="Times New Roman" w:cs="Times New Roman"/>
          <w:spacing w:val="-3"/>
          <w:kern w:val="0"/>
          <w:sz w:val="20"/>
          <w:szCs w:val="20"/>
          <w:lang w:eastAsia="ru-RU"/>
        </w:rPr>
        <w:t>В настоящее время основной методикой является панретинальная лазеркоагу</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ляция (Мирзамбекова К.А., 2004). При этом актуальной является задача иссле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дования особенностей воспалительно-деструктивной реакции, возникающей </w:t>
      </w:r>
      <w:r w:rsidRPr="005605AF">
        <w:rPr>
          <w:rFonts w:ascii="Times New Roman" w:eastAsia="Times New Roman" w:hAnsi="Times New Roman" w:cs="Times New Roman"/>
          <w:kern w:val="0"/>
          <w:sz w:val="20"/>
          <w:szCs w:val="20"/>
          <w:lang w:eastAsia="ru-RU"/>
        </w:rPr>
        <w:t>после применения данного вида терапии.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Установленная на сегодняшний день важная роль нарушений иммунной системы, изменение иммунореактивности и признаки аутоиммунной агрессии у </w:t>
      </w:r>
      <w:r w:rsidRPr="005605AF">
        <w:rPr>
          <w:rFonts w:ascii="Times New Roman" w:eastAsia="Times New Roman" w:hAnsi="Times New Roman" w:cs="Times New Roman"/>
          <w:spacing w:val="-2"/>
          <w:kern w:val="0"/>
          <w:sz w:val="20"/>
          <w:szCs w:val="20"/>
          <w:lang w:eastAsia="ru-RU"/>
        </w:rPr>
        <w:t>пациентов с ДР определяют актуальность поиска новых препаратов с иммуно-</w:t>
      </w:r>
      <w:r w:rsidRPr="005605AF">
        <w:rPr>
          <w:rFonts w:ascii="Times New Roman" w:eastAsia="Times New Roman" w:hAnsi="Times New Roman" w:cs="Times New Roman"/>
          <w:spacing w:val="-3"/>
          <w:kern w:val="0"/>
          <w:sz w:val="20"/>
          <w:szCs w:val="20"/>
          <w:lang w:eastAsia="ru-RU"/>
        </w:rPr>
        <w:t>модулирующим действием с целью коррекции воспалительно-деструктивных процессов после панретинальной лазеркоагуляции и предупреждения развития макулярного отека, сопровождающегося снижением зрительных функций (Ми-</w:t>
      </w:r>
      <w:r w:rsidRPr="005605AF">
        <w:rPr>
          <w:rFonts w:ascii="Times New Roman" w:eastAsia="Times New Roman" w:hAnsi="Times New Roman" w:cs="Times New Roman"/>
          <w:spacing w:val="-2"/>
          <w:kern w:val="0"/>
          <w:sz w:val="20"/>
          <w:szCs w:val="20"/>
          <w:lang w:val="en-US" w:eastAsia="ru-RU"/>
        </w:rPr>
        <w:t>rugeswari</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2"/>
          <w:kern w:val="0"/>
          <w:sz w:val="20"/>
          <w:szCs w:val="20"/>
          <w:lang w:val="en-US" w:eastAsia="ru-RU"/>
        </w:rPr>
        <w:t>P</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2"/>
          <w:kern w:val="0"/>
          <w:sz w:val="20"/>
          <w:szCs w:val="20"/>
          <w:lang w:val="en-US" w:eastAsia="ru-RU"/>
        </w:rPr>
        <w:t>et</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2"/>
          <w:kern w:val="0"/>
          <w:sz w:val="20"/>
          <w:szCs w:val="20"/>
          <w:lang w:val="en-US" w:eastAsia="ru-RU"/>
        </w:rPr>
        <w:t>al</w:t>
      </w:r>
      <w:r w:rsidRPr="005605AF">
        <w:rPr>
          <w:rFonts w:ascii="Times New Roman" w:eastAsia="Times New Roman" w:hAnsi="Times New Roman" w:cs="Times New Roman"/>
          <w:spacing w:val="-2"/>
          <w:kern w:val="0"/>
          <w:sz w:val="20"/>
          <w:szCs w:val="20"/>
          <w:lang w:eastAsia="ru-RU"/>
        </w:rPr>
        <w:t xml:space="preserve">., 2008). Особое внимание уделяется изучению лекарственных </w:t>
      </w:r>
      <w:r w:rsidRPr="005605AF">
        <w:rPr>
          <w:rFonts w:ascii="Times New Roman" w:eastAsia="Times New Roman" w:hAnsi="Times New Roman" w:cs="Times New Roman"/>
          <w:spacing w:val="-3"/>
          <w:kern w:val="0"/>
          <w:sz w:val="20"/>
          <w:szCs w:val="20"/>
          <w:lang w:eastAsia="ru-RU"/>
        </w:rPr>
        <w:t xml:space="preserve">препаратов-иммуномодуляторов, обладающих регенерирующим действием </w:t>
      </w:r>
      <w:r w:rsidRPr="005605AF">
        <w:rPr>
          <w:rFonts w:ascii="Times New Roman" w:eastAsia="Times New Roman" w:hAnsi="Times New Roman" w:cs="Times New Roman"/>
          <w:kern w:val="0"/>
          <w:sz w:val="20"/>
          <w:szCs w:val="20"/>
          <w:lang w:eastAsia="ru-RU"/>
        </w:rPr>
        <w:t>(Беседнова Н.Н., Эпштейн Л.М., 2002).</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10"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20"/>
          <w:szCs w:val="20"/>
          <w:lang w:eastAsia="ru-RU"/>
        </w:rPr>
        <w:t xml:space="preserve">Внедрение неинвазивных способов диагностики заболеваний является </w:t>
      </w:r>
      <w:r w:rsidRPr="005605AF">
        <w:rPr>
          <w:rFonts w:ascii="Times New Roman" w:eastAsia="Times New Roman" w:hAnsi="Times New Roman" w:cs="Times New Roman"/>
          <w:spacing w:val="-3"/>
          <w:kern w:val="0"/>
          <w:sz w:val="20"/>
          <w:szCs w:val="20"/>
          <w:lang w:eastAsia="ru-RU"/>
        </w:rPr>
        <w:t>одним из приоритетных направлений современной медицины. Простым, дос</w:t>
      </w:r>
      <w:r w:rsidRPr="005605AF">
        <w:rPr>
          <w:rFonts w:ascii="Times New Roman" w:eastAsia="Times New Roman" w:hAnsi="Times New Roman" w:cs="Times New Roman"/>
          <w:spacing w:val="-3"/>
          <w:kern w:val="0"/>
          <w:sz w:val="20"/>
          <w:szCs w:val="20"/>
          <w:lang w:eastAsia="ru-RU"/>
        </w:rPr>
        <w:softHyphen/>
        <w:t xml:space="preserve">тупным и информативным методом, позволяющим получить информацию о метаболических и иммунологических процессах глаза, является анализ слезной </w:t>
      </w:r>
      <w:r w:rsidRPr="005605AF">
        <w:rPr>
          <w:rFonts w:ascii="Times New Roman" w:eastAsia="Times New Roman" w:hAnsi="Times New Roman" w:cs="Times New Roman"/>
          <w:kern w:val="0"/>
          <w:sz w:val="20"/>
          <w:szCs w:val="20"/>
          <w:lang w:eastAsia="ru-RU"/>
        </w:rPr>
        <w:t>жидкости.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0"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В литературе имеются многочисленные данные об изменении уровня ци-</w:t>
      </w:r>
      <w:r w:rsidRPr="005605AF">
        <w:rPr>
          <w:rFonts w:ascii="Times New Roman" w:eastAsia="Times New Roman" w:hAnsi="Times New Roman" w:cs="Times New Roman"/>
          <w:spacing w:val="-2"/>
          <w:kern w:val="0"/>
          <w:sz w:val="20"/>
          <w:szCs w:val="20"/>
          <w:lang w:eastAsia="ru-RU"/>
        </w:rPr>
        <w:t>токинов при офтальмопатологии (Слепова О.С, 2008). При этом некоторые ци-токины имеют вполне определенное прогностическое значение при оценке те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чения ДР (Балашова Л.М., 2006; </w:t>
      </w:r>
      <w:r w:rsidRPr="005605AF">
        <w:rPr>
          <w:rFonts w:ascii="Times New Roman" w:eastAsia="Times New Roman" w:hAnsi="Times New Roman" w:cs="Times New Roman"/>
          <w:spacing w:val="-3"/>
          <w:kern w:val="0"/>
          <w:sz w:val="20"/>
          <w:szCs w:val="20"/>
          <w:lang w:val="en-US" w:eastAsia="ru-RU"/>
        </w:rPr>
        <w:t>Chen</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M</w:t>
      </w:r>
      <w:r w:rsidRPr="005605AF">
        <w:rPr>
          <w:rFonts w:ascii="Times New Roman" w:eastAsia="Times New Roman" w:hAnsi="Times New Roman" w:cs="Times New Roman"/>
          <w:spacing w:val="-3"/>
          <w:kern w:val="0"/>
          <w:sz w:val="20"/>
          <w:szCs w:val="20"/>
          <w:lang w:eastAsia="ru-RU"/>
        </w:rPr>
        <w:t>.</w:t>
      </w:r>
      <w:r w:rsidRPr="005605AF">
        <w:rPr>
          <w:rFonts w:ascii="Times New Roman" w:eastAsia="Times New Roman" w:hAnsi="Times New Roman" w:cs="Times New Roman"/>
          <w:spacing w:val="-3"/>
          <w:kern w:val="0"/>
          <w:sz w:val="20"/>
          <w:szCs w:val="20"/>
          <w:lang w:val="en-US" w:eastAsia="ru-RU"/>
        </w:rPr>
        <w:t>L</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et</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al</w:t>
      </w:r>
      <w:r w:rsidRPr="005605AF">
        <w:rPr>
          <w:rFonts w:ascii="Times New Roman" w:eastAsia="Times New Roman" w:hAnsi="Times New Roman" w:cs="Times New Roman"/>
          <w:spacing w:val="-3"/>
          <w:kern w:val="0"/>
          <w:sz w:val="20"/>
          <w:szCs w:val="20"/>
          <w:lang w:eastAsia="ru-RU"/>
        </w:rPr>
        <w:t xml:space="preserve">., 2007; </w:t>
      </w:r>
      <w:r w:rsidRPr="005605AF">
        <w:rPr>
          <w:rFonts w:ascii="Times New Roman" w:eastAsia="Times New Roman" w:hAnsi="Times New Roman" w:cs="Times New Roman"/>
          <w:spacing w:val="-3"/>
          <w:kern w:val="0"/>
          <w:sz w:val="20"/>
          <w:szCs w:val="20"/>
          <w:lang w:val="en-US" w:eastAsia="ru-RU"/>
        </w:rPr>
        <w:t>Prasad</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P</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et</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al</w:t>
      </w:r>
      <w:r w:rsidRPr="005605AF">
        <w:rPr>
          <w:rFonts w:ascii="Times New Roman" w:eastAsia="Times New Roman" w:hAnsi="Times New Roman" w:cs="Times New Roman"/>
          <w:spacing w:val="-3"/>
          <w:kern w:val="0"/>
          <w:sz w:val="20"/>
          <w:szCs w:val="20"/>
          <w:lang w:eastAsia="ru-RU"/>
        </w:rPr>
        <w:t xml:space="preserve">., 2007; </w:t>
      </w:r>
      <w:r w:rsidRPr="005605AF">
        <w:rPr>
          <w:rFonts w:ascii="Times New Roman" w:eastAsia="Times New Roman" w:hAnsi="Times New Roman" w:cs="Times New Roman"/>
          <w:spacing w:val="-3"/>
          <w:kern w:val="0"/>
          <w:sz w:val="20"/>
          <w:szCs w:val="20"/>
          <w:lang w:val="en-US" w:eastAsia="ru-RU"/>
        </w:rPr>
        <w:t>Mu</w:t>
      </w:r>
      <w:r w:rsidRPr="005605AF">
        <w:rPr>
          <w:rFonts w:ascii="Times New Roman" w:eastAsia="Times New Roman" w:hAnsi="Times New Roman" w:cs="Times New Roman"/>
          <w:spacing w:val="-3"/>
          <w:kern w:val="0"/>
          <w:sz w:val="20"/>
          <w:szCs w:val="20"/>
          <w:lang w:eastAsia="ru-RU"/>
        </w:rPr>
        <w:t>-</w:t>
      </w:r>
      <w:r w:rsidRPr="005605AF">
        <w:rPr>
          <w:rFonts w:ascii="Times New Roman" w:eastAsia="Times New Roman" w:hAnsi="Times New Roman" w:cs="Times New Roman"/>
          <w:kern w:val="0"/>
          <w:sz w:val="20"/>
          <w:szCs w:val="20"/>
          <w:lang w:val="en-US" w:eastAsia="ru-RU"/>
        </w:rPr>
        <w:t>rageswari</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P</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et</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al</w:t>
      </w:r>
      <w:r w:rsidRPr="005605AF">
        <w:rPr>
          <w:rFonts w:ascii="Times New Roman" w:eastAsia="Times New Roman" w:hAnsi="Times New Roman" w:cs="Times New Roman"/>
          <w:kern w:val="0"/>
          <w:sz w:val="20"/>
          <w:szCs w:val="20"/>
          <w:lang w:eastAsia="ru-RU"/>
        </w:rPr>
        <w:t>., 2008).</w:t>
      </w:r>
    </w:p>
    <w:p w:rsidR="005605AF" w:rsidRPr="005605AF" w:rsidRDefault="005605AF" w:rsidP="005605AF">
      <w:pPr>
        <w:shd w:val="clear" w:color="auto" w:fill="FFFFFF"/>
        <w:tabs>
          <w:tab w:val="clear" w:pos="709"/>
        </w:tabs>
        <w:suppressAutoHyphens w:val="0"/>
        <w:autoSpaceDE w:val="0"/>
        <w:autoSpaceDN w:val="0"/>
        <w:adjustRightInd w:val="0"/>
        <w:spacing w:before="149" w:after="0" w:line="240" w:lineRule="auto"/>
        <w:ind w:right="14" w:firstLine="0"/>
        <w:jc w:val="center"/>
        <w:rPr>
          <w:rFonts w:ascii="Times New Roman" w:eastAsia="Times New Roman" w:hAnsi="Times New Roman" w:cs="Times New Roman"/>
          <w:kern w:val="0"/>
          <w:sz w:val="20"/>
          <w:szCs w:val="20"/>
          <w:lang w:eastAsia="ru-RU"/>
        </w:rPr>
      </w:pPr>
      <w:r w:rsidRPr="005605AF">
        <w:rPr>
          <w:rFonts w:ascii="Arial" w:eastAsia="Times New Roman" w:hAnsi="Arial" w:cs="Arial"/>
          <w:b/>
          <w:bCs/>
          <w:w w:val="82"/>
          <w:kern w:val="0"/>
          <w:sz w:val="16"/>
          <w:szCs w:val="16"/>
          <w:lang w:eastAsia="ru-RU"/>
        </w:rPr>
        <w:t>3</w:t>
      </w:r>
    </w:p>
    <w:p w:rsidR="005605AF" w:rsidRPr="005605AF" w:rsidRDefault="005605AF" w:rsidP="005605AF">
      <w:pPr>
        <w:shd w:val="clear" w:color="auto" w:fill="FFFFFF"/>
        <w:tabs>
          <w:tab w:val="clear" w:pos="709"/>
        </w:tabs>
        <w:suppressAutoHyphens w:val="0"/>
        <w:autoSpaceDE w:val="0"/>
        <w:autoSpaceDN w:val="0"/>
        <w:adjustRightInd w:val="0"/>
        <w:spacing w:before="149" w:after="0" w:line="240" w:lineRule="auto"/>
        <w:ind w:right="14" w:firstLine="0"/>
        <w:jc w:val="center"/>
        <w:rPr>
          <w:rFonts w:ascii="Times New Roman" w:eastAsia="Times New Roman" w:hAnsi="Times New Roman" w:cs="Times New Roman"/>
          <w:kern w:val="0"/>
          <w:sz w:val="20"/>
          <w:szCs w:val="20"/>
          <w:lang w:eastAsia="ru-RU"/>
        </w:rPr>
        <w:sectPr w:rsidR="005605AF" w:rsidRPr="005605AF">
          <w:pgSz w:w="11909" w:h="16834"/>
          <w:pgMar w:top="1440" w:right="2799" w:bottom="720" w:left="2390"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38"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В связи с вышеуказанным, исследования, посвященные изучению функ</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ционального состояния глазного яблока и иммунологических показателей в </w:t>
      </w:r>
      <w:r w:rsidRPr="005605AF">
        <w:rPr>
          <w:rFonts w:ascii="Times New Roman" w:eastAsia="Times New Roman" w:hAnsi="Times New Roman" w:cs="Times New Roman"/>
          <w:spacing w:val="-3"/>
          <w:kern w:val="0"/>
          <w:sz w:val="20"/>
          <w:szCs w:val="20"/>
          <w:lang w:eastAsia="ru-RU"/>
        </w:rPr>
        <w:t xml:space="preserve">слезной жидкости </w:t>
      </w:r>
      <w:r w:rsidRPr="005605AF">
        <w:rPr>
          <w:rFonts w:ascii="Times New Roman" w:eastAsia="Times New Roman" w:hAnsi="Times New Roman" w:cs="Times New Roman"/>
          <w:b/>
          <w:bCs/>
          <w:spacing w:val="-3"/>
          <w:kern w:val="0"/>
          <w:sz w:val="20"/>
          <w:szCs w:val="20"/>
          <w:lang w:eastAsia="ru-RU"/>
        </w:rPr>
        <w:t xml:space="preserve">у </w:t>
      </w:r>
      <w:r w:rsidRPr="005605AF">
        <w:rPr>
          <w:rFonts w:ascii="Times New Roman" w:eastAsia="Times New Roman" w:hAnsi="Times New Roman" w:cs="Times New Roman"/>
          <w:spacing w:val="-3"/>
          <w:kern w:val="0"/>
          <w:sz w:val="20"/>
          <w:szCs w:val="20"/>
          <w:lang w:eastAsia="ru-RU"/>
        </w:rPr>
        <w:t>пациентов с препролиферативной диабетической ретинопа</w:t>
      </w:r>
      <w:r w:rsidRPr="005605AF">
        <w:rPr>
          <w:rFonts w:ascii="Times New Roman" w:eastAsia="Times New Roman" w:hAnsi="Times New Roman" w:cs="Times New Roman"/>
          <w:spacing w:val="-3"/>
          <w:kern w:val="0"/>
          <w:sz w:val="20"/>
          <w:szCs w:val="20"/>
          <w:lang w:eastAsia="ru-RU"/>
        </w:rPr>
        <w:softHyphen/>
        <w:t xml:space="preserve">тией после воздействия лазерного излучения и на фоне применения препарата с </w:t>
      </w:r>
      <w:r w:rsidRPr="005605AF">
        <w:rPr>
          <w:rFonts w:ascii="Times New Roman" w:eastAsia="Times New Roman" w:hAnsi="Times New Roman" w:cs="Times New Roman"/>
          <w:spacing w:val="-2"/>
          <w:kern w:val="0"/>
          <w:sz w:val="20"/>
          <w:szCs w:val="20"/>
          <w:lang w:eastAsia="ru-RU"/>
        </w:rPr>
        <w:t xml:space="preserve">иммуномодулирующим и регенерирующим эффектами - дерината, являются </w:t>
      </w:r>
      <w:r w:rsidRPr="005605AF">
        <w:rPr>
          <w:rFonts w:ascii="Times New Roman" w:eastAsia="Times New Roman" w:hAnsi="Times New Roman" w:cs="Times New Roman"/>
          <w:kern w:val="0"/>
          <w:sz w:val="20"/>
          <w:szCs w:val="20"/>
          <w:lang w:eastAsia="ru-RU"/>
        </w:rPr>
        <w:t>актуальной задачей современной медицины.</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29"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
          <w:kern w:val="0"/>
          <w:sz w:val="20"/>
          <w:szCs w:val="20"/>
          <w:lang w:eastAsia="ru-RU"/>
        </w:rPr>
        <w:t xml:space="preserve">Цель исследования. </w:t>
      </w:r>
      <w:r w:rsidRPr="005605AF">
        <w:rPr>
          <w:rFonts w:ascii="Times New Roman" w:eastAsia="Times New Roman" w:hAnsi="Times New Roman" w:cs="Times New Roman"/>
          <w:spacing w:val="-3"/>
          <w:kern w:val="0"/>
          <w:sz w:val="20"/>
          <w:szCs w:val="20"/>
          <w:lang w:eastAsia="ru-RU"/>
        </w:rPr>
        <w:t>Патогенетически обосновать применение препарата деринат в лечении воспалительно-деструктивных процессов у пациентов с диа</w:t>
      </w:r>
      <w:r w:rsidRPr="005605AF">
        <w:rPr>
          <w:rFonts w:ascii="Times New Roman" w:eastAsia="Times New Roman" w:hAnsi="Times New Roman" w:cs="Times New Roman"/>
          <w:spacing w:val="-3"/>
          <w:kern w:val="0"/>
          <w:sz w:val="20"/>
          <w:szCs w:val="20"/>
          <w:lang w:eastAsia="ru-RU"/>
        </w:rPr>
        <w:softHyphen/>
        <w:t>бетической ретинопатией после проведения панретинальной лазеркоагуляции.</w:t>
      </w:r>
    </w:p>
    <w:p w:rsidR="005605AF" w:rsidRPr="005605AF" w:rsidRDefault="005605AF" w:rsidP="005605AF">
      <w:pPr>
        <w:shd w:val="clear" w:color="auto" w:fill="FFFFFF"/>
        <w:tabs>
          <w:tab w:val="clear" w:pos="709"/>
        </w:tabs>
        <w:suppressAutoHyphens w:val="0"/>
        <w:autoSpaceDE w:val="0"/>
        <w:autoSpaceDN w:val="0"/>
        <w:adjustRightInd w:val="0"/>
        <w:spacing w:before="5" w:after="0" w:line="293" w:lineRule="exact"/>
        <w:ind w:left="509"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
          <w:kern w:val="0"/>
          <w:sz w:val="20"/>
          <w:szCs w:val="20"/>
          <w:lang w:eastAsia="ru-RU"/>
        </w:rPr>
        <w:t>Задачи исследования.</w:t>
      </w:r>
    </w:p>
    <w:p w:rsidR="005605AF" w:rsidRPr="005605AF" w:rsidRDefault="005605AF" w:rsidP="005605AF">
      <w:pPr>
        <w:numPr>
          <w:ilvl w:val="0"/>
          <w:numId w:val="30"/>
        </w:numPr>
        <w:shd w:val="clear" w:color="auto" w:fill="FFFFFF"/>
        <w:tabs>
          <w:tab w:val="clear" w:pos="709"/>
        </w:tabs>
        <w:suppressAutoHyphens w:val="0"/>
        <w:autoSpaceDE w:val="0"/>
        <w:autoSpaceDN w:val="0"/>
        <w:adjustRightInd w:val="0"/>
        <w:spacing w:after="0" w:line="293" w:lineRule="exact"/>
        <w:ind w:left="10" w:right="29" w:firstLine="494"/>
        <w:jc w:val="left"/>
        <w:rPr>
          <w:rFonts w:ascii="Times New Roman" w:eastAsia="Times New Roman" w:hAnsi="Times New Roman" w:cs="Times New Roman"/>
          <w:b/>
          <w:bCs/>
          <w:spacing w:val="-17"/>
          <w:kern w:val="0"/>
          <w:sz w:val="20"/>
          <w:szCs w:val="20"/>
          <w:lang w:eastAsia="ru-RU"/>
        </w:rPr>
      </w:pPr>
      <w:r w:rsidRPr="005605AF">
        <w:rPr>
          <w:rFonts w:ascii="Times New Roman" w:eastAsia="Times New Roman" w:hAnsi="Times New Roman" w:cs="Times New Roman"/>
          <w:spacing w:val="-2"/>
          <w:kern w:val="0"/>
          <w:sz w:val="20"/>
          <w:szCs w:val="20"/>
          <w:lang w:eastAsia="ru-RU"/>
        </w:rPr>
        <w:t>Исследовать зависимость между показателями функционального со</w:t>
      </w:r>
      <w:r w:rsidRPr="005605AF">
        <w:rPr>
          <w:rFonts w:ascii="Times New Roman" w:eastAsia="Times New Roman" w:hAnsi="Times New Roman" w:cs="Times New Roman"/>
          <w:spacing w:val="-2"/>
          <w:kern w:val="0"/>
          <w:sz w:val="20"/>
          <w:szCs w:val="20"/>
          <w:lang w:eastAsia="ru-RU"/>
        </w:rPr>
        <w:softHyphen/>
        <w:t>стояния глазного яблока, иммунологическими показателями в слезной жидко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сти и выраженностью ишемических проявлений на глазном дне, а также их па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тогенетическую взаимосвязь у пациентов с сахарным диабетом второго типа, </w:t>
      </w:r>
      <w:r w:rsidRPr="005605AF">
        <w:rPr>
          <w:rFonts w:ascii="Times New Roman" w:eastAsia="Times New Roman" w:hAnsi="Times New Roman" w:cs="Times New Roman"/>
          <w:spacing w:val="-3"/>
          <w:kern w:val="0"/>
          <w:sz w:val="20"/>
          <w:szCs w:val="20"/>
          <w:lang w:eastAsia="ru-RU"/>
        </w:rPr>
        <w:t>осложненным препролиферативной диабетической ретинопатией.</w:t>
      </w:r>
    </w:p>
    <w:p w:rsidR="005605AF" w:rsidRPr="005605AF" w:rsidRDefault="005605AF" w:rsidP="005605AF">
      <w:pPr>
        <w:numPr>
          <w:ilvl w:val="0"/>
          <w:numId w:val="30"/>
        </w:numPr>
        <w:shd w:val="clear" w:color="auto" w:fill="FFFFFF"/>
        <w:tabs>
          <w:tab w:val="clear" w:pos="709"/>
        </w:tabs>
        <w:suppressAutoHyphens w:val="0"/>
        <w:autoSpaceDE w:val="0"/>
        <w:autoSpaceDN w:val="0"/>
        <w:adjustRightInd w:val="0"/>
        <w:spacing w:after="0" w:line="293" w:lineRule="exact"/>
        <w:ind w:left="10" w:right="29" w:firstLine="494"/>
        <w:jc w:val="left"/>
        <w:rPr>
          <w:rFonts w:ascii="Times New Roman" w:eastAsia="Times New Roman" w:hAnsi="Times New Roman" w:cs="Times New Roman"/>
          <w:spacing w:val="-9"/>
          <w:kern w:val="0"/>
          <w:sz w:val="20"/>
          <w:szCs w:val="20"/>
          <w:lang w:eastAsia="ru-RU"/>
        </w:rPr>
      </w:pPr>
      <w:r w:rsidRPr="005605AF">
        <w:rPr>
          <w:rFonts w:ascii="Times New Roman" w:eastAsia="Times New Roman" w:hAnsi="Times New Roman" w:cs="Times New Roman"/>
          <w:spacing w:val="-3"/>
          <w:kern w:val="0"/>
          <w:sz w:val="20"/>
          <w:szCs w:val="20"/>
          <w:lang w:eastAsia="ru-RU"/>
        </w:rPr>
        <w:t>Оценить функциональное состояние глазного яблока на фоне проведе</w:t>
      </w:r>
      <w:r w:rsidRPr="005605AF">
        <w:rPr>
          <w:rFonts w:ascii="Times New Roman" w:eastAsia="Times New Roman" w:hAnsi="Times New Roman" w:cs="Times New Roman"/>
          <w:spacing w:val="-3"/>
          <w:kern w:val="0"/>
          <w:sz w:val="20"/>
          <w:szCs w:val="20"/>
          <w:lang w:eastAsia="ru-RU"/>
        </w:rPr>
        <w:softHyphen/>
        <w:t>ния панретинальной лазеркоагуляции у данной категории пациентов.</w:t>
      </w:r>
    </w:p>
    <w:p w:rsidR="005605AF" w:rsidRPr="005605AF" w:rsidRDefault="005605AF" w:rsidP="005605AF">
      <w:pPr>
        <w:numPr>
          <w:ilvl w:val="0"/>
          <w:numId w:val="30"/>
        </w:numPr>
        <w:shd w:val="clear" w:color="auto" w:fill="FFFFFF"/>
        <w:tabs>
          <w:tab w:val="clear" w:pos="709"/>
        </w:tabs>
        <w:suppressAutoHyphens w:val="0"/>
        <w:autoSpaceDE w:val="0"/>
        <w:autoSpaceDN w:val="0"/>
        <w:adjustRightInd w:val="0"/>
        <w:spacing w:after="0" w:line="293" w:lineRule="exact"/>
        <w:ind w:left="10" w:right="24" w:firstLine="494"/>
        <w:jc w:val="left"/>
        <w:rPr>
          <w:rFonts w:ascii="Times New Roman" w:eastAsia="Times New Roman" w:hAnsi="Times New Roman" w:cs="Times New Roman"/>
          <w:spacing w:val="-8"/>
          <w:kern w:val="0"/>
          <w:sz w:val="20"/>
          <w:szCs w:val="20"/>
          <w:lang w:eastAsia="ru-RU"/>
        </w:rPr>
      </w:pPr>
      <w:r w:rsidRPr="005605AF">
        <w:rPr>
          <w:rFonts w:ascii="Times New Roman" w:eastAsia="Times New Roman" w:hAnsi="Times New Roman" w:cs="Times New Roman"/>
          <w:spacing w:val="-2"/>
          <w:kern w:val="0"/>
          <w:sz w:val="20"/>
          <w:szCs w:val="20"/>
          <w:lang w:eastAsia="ru-RU"/>
        </w:rPr>
        <w:t>Изучить особенности патогенеза воспалительно-деструктивных про</w:t>
      </w:r>
      <w:r w:rsidRPr="005605AF">
        <w:rPr>
          <w:rFonts w:ascii="Times New Roman" w:eastAsia="Times New Roman" w:hAnsi="Times New Roman" w:cs="Times New Roman"/>
          <w:spacing w:val="-2"/>
          <w:kern w:val="0"/>
          <w:sz w:val="20"/>
          <w:szCs w:val="20"/>
          <w:lang w:eastAsia="ru-RU"/>
        </w:rPr>
        <w:softHyphen/>
        <w:t>цессов у пациентов с диабетической ретинопатией при проведении панрети</w:t>
      </w:r>
      <w:r w:rsidRPr="005605AF">
        <w:rPr>
          <w:rFonts w:ascii="Times New Roman" w:eastAsia="Times New Roman" w:hAnsi="Times New Roman" w:cs="Times New Roman"/>
          <w:spacing w:val="-2"/>
          <w:kern w:val="0"/>
          <w:sz w:val="20"/>
          <w:szCs w:val="20"/>
          <w:lang w:eastAsia="ru-RU"/>
        </w:rPr>
        <w:softHyphen/>
        <w:t>нальной лазеркоагуляции на основании изменения иммунологических показа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телей (ФНО-а и ИЛ-4) в слезной жидкости.</w:t>
      </w:r>
    </w:p>
    <w:p w:rsidR="005605AF" w:rsidRPr="005605AF" w:rsidRDefault="005605AF" w:rsidP="005605AF">
      <w:pPr>
        <w:numPr>
          <w:ilvl w:val="0"/>
          <w:numId w:val="30"/>
        </w:numPr>
        <w:shd w:val="clear" w:color="auto" w:fill="FFFFFF"/>
        <w:tabs>
          <w:tab w:val="clear" w:pos="709"/>
        </w:tabs>
        <w:suppressAutoHyphens w:val="0"/>
        <w:autoSpaceDE w:val="0"/>
        <w:autoSpaceDN w:val="0"/>
        <w:adjustRightInd w:val="0"/>
        <w:spacing w:after="0" w:line="293" w:lineRule="exact"/>
        <w:ind w:left="10" w:right="19" w:firstLine="494"/>
        <w:jc w:val="left"/>
        <w:rPr>
          <w:rFonts w:ascii="Times New Roman" w:eastAsia="Times New Roman" w:hAnsi="Times New Roman" w:cs="Times New Roman"/>
          <w:spacing w:val="-8"/>
          <w:kern w:val="0"/>
          <w:sz w:val="20"/>
          <w:szCs w:val="20"/>
          <w:lang w:eastAsia="ru-RU"/>
        </w:rPr>
      </w:pPr>
      <w:r w:rsidRPr="005605AF">
        <w:rPr>
          <w:rFonts w:ascii="Times New Roman" w:eastAsia="Times New Roman" w:hAnsi="Times New Roman" w:cs="Times New Roman"/>
          <w:spacing w:val="-2"/>
          <w:kern w:val="0"/>
          <w:sz w:val="20"/>
          <w:szCs w:val="20"/>
          <w:lang w:eastAsia="ru-RU"/>
        </w:rPr>
        <w:t>Оценить функциональное состояние глазного яблока при назначении препарата деринат на фоне панретинальной лазеркоагуляции.</w:t>
      </w:r>
    </w:p>
    <w:p w:rsidR="005605AF" w:rsidRPr="005605AF" w:rsidRDefault="005605AF" w:rsidP="005605AF">
      <w:pPr>
        <w:shd w:val="clear" w:color="auto" w:fill="FFFFFF"/>
        <w:tabs>
          <w:tab w:val="clear" w:pos="709"/>
          <w:tab w:val="left" w:pos="797"/>
        </w:tabs>
        <w:suppressAutoHyphens w:val="0"/>
        <w:autoSpaceDE w:val="0"/>
        <w:autoSpaceDN w:val="0"/>
        <w:adjustRightInd w:val="0"/>
        <w:spacing w:after="0" w:line="293" w:lineRule="exact"/>
        <w:ind w:left="19" w:right="19"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1"/>
          <w:kern w:val="0"/>
          <w:sz w:val="20"/>
          <w:szCs w:val="20"/>
          <w:lang w:eastAsia="ru-RU"/>
        </w:rPr>
        <w:t>5.</w:t>
      </w:r>
      <w:r w:rsidRPr="005605AF">
        <w:rPr>
          <w:rFonts w:ascii="Times New Roman" w:eastAsia="Times New Roman" w:hAnsi="Times New Roman" w:cs="Times New Roman"/>
          <w:kern w:val="0"/>
          <w:sz w:val="20"/>
          <w:szCs w:val="20"/>
          <w:lang w:eastAsia="ru-RU"/>
        </w:rPr>
        <w:tab/>
        <w:t>Исследовать динамику иммунологических показателей (ФНО-а и</w:t>
      </w:r>
      <w:r w:rsidRPr="005605AF">
        <w:rPr>
          <w:rFonts w:ascii="Times New Roman" w:eastAsia="Times New Roman" w:hAnsi="Times New Roman" w:cs="Times New Roman"/>
          <w:kern w:val="0"/>
          <w:sz w:val="20"/>
          <w:szCs w:val="20"/>
          <w:lang w:eastAsia="ru-RU"/>
        </w:rPr>
        <w:br/>
      </w:r>
      <w:r w:rsidRPr="005605AF">
        <w:rPr>
          <w:rFonts w:ascii="Times New Roman" w:eastAsia="Times New Roman" w:hAnsi="Times New Roman" w:cs="Times New Roman"/>
          <w:spacing w:val="-2"/>
          <w:kern w:val="0"/>
          <w:sz w:val="20"/>
          <w:szCs w:val="20"/>
          <w:lang w:eastAsia="ru-RU"/>
        </w:rPr>
        <w:t>ИЛ-4) в слезной жидкости у пациентов с диабетической ретинопатией при со-</w:t>
      </w:r>
      <w:r w:rsidRPr="005605AF">
        <w:rPr>
          <w:rFonts w:ascii="Times New Roman" w:eastAsia="Times New Roman" w:hAnsi="Times New Roman" w:cs="Times New Roman"/>
          <w:spacing w:val="-2"/>
          <w:kern w:val="0"/>
          <w:sz w:val="20"/>
          <w:szCs w:val="20"/>
          <w:lang w:eastAsia="ru-RU"/>
        </w:rPr>
        <w:br/>
      </w:r>
      <w:r w:rsidRPr="005605AF">
        <w:rPr>
          <w:rFonts w:ascii="Times New Roman" w:eastAsia="Times New Roman" w:hAnsi="Times New Roman" w:cs="Times New Roman"/>
          <w:spacing w:val="-3"/>
          <w:kern w:val="0"/>
          <w:sz w:val="20"/>
          <w:szCs w:val="20"/>
          <w:lang w:eastAsia="ru-RU"/>
        </w:rPr>
        <w:t>четанном применении панретинальной лазеркоагуляции и дерината.</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
          <w:kern w:val="0"/>
          <w:sz w:val="20"/>
          <w:szCs w:val="20"/>
          <w:lang w:eastAsia="ru-RU"/>
        </w:rPr>
        <w:t xml:space="preserve">Научная новизна. </w:t>
      </w:r>
      <w:r w:rsidRPr="005605AF">
        <w:rPr>
          <w:rFonts w:ascii="Times New Roman" w:eastAsia="Times New Roman" w:hAnsi="Times New Roman" w:cs="Times New Roman"/>
          <w:spacing w:val="-3"/>
          <w:kern w:val="0"/>
          <w:sz w:val="20"/>
          <w:szCs w:val="20"/>
          <w:lang w:eastAsia="ru-RU"/>
        </w:rPr>
        <w:t>Впервые проведено комплексное исследование остро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ты зрения, суммарной слезопродукции, содержания фактора некроза опухоли-альфа (ФНО-а) и интерлейкина-4 (ИЛ-4) в слезной жидкости у больных сахар</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ным диабетом второго типа, осложненным препролиферативной диабетической </w:t>
      </w:r>
      <w:r w:rsidRPr="005605AF">
        <w:rPr>
          <w:rFonts w:ascii="Times New Roman" w:eastAsia="Times New Roman" w:hAnsi="Times New Roman" w:cs="Times New Roman"/>
          <w:spacing w:val="-2"/>
          <w:kern w:val="0"/>
          <w:sz w:val="20"/>
          <w:szCs w:val="20"/>
          <w:lang w:eastAsia="ru-RU"/>
        </w:rPr>
        <w:t xml:space="preserve">ретинопатией, в зависимости от выраженности ишемических проявлений на </w:t>
      </w:r>
      <w:r w:rsidRPr="005605AF">
        <w:rPr>
          <w:rFonts w:ascii="Times New Roman" w:eastAsia="Times New Roman" w:hAnsi="Times New Roman" w:cs="Times New Roman"/>
          <w:spacing w:val="-3"/>
          <w:kern w:val="0"/>
          <w:sz w:val="20"/>
          <w:szCs w:val="20"/>
          <w:lang w:eastAsia="ru-RU"/>
        </w:rPr>
        <w:t xml:space="preserve">глазном дне, а также изучена их патогенетическая взаимосвязь. Показано, что с </w:t>
      </w:r>
      <w:r w:rsidRPr="005605AF">
        <w:rPr>
          <w:rFonts w:ascii="Times New Roman" w:eastAsia="Times New Roman" w:hAnsi="Times New Roman" w:cs="Times New Roman"/>
          <w:spacing w:val="-2"/>
          <w:kern w:val="0"/>
          <w:sz w:val="20"/>
          <w:szCs w:val="20"/>
          <w:lang w:eastAsia="ru-RU"/>
        </w:rPr>
        <w:t xml:space="preserve">увеличением выраженности ишемических проявлений на глазном дне острота </w:t>
      </w:r>
      <w:r w:rsidRPr="005605AF">
        <w:rPr>
          <w:rFonts w:ascii="Times New Roman" w:eastAsia="Times New Roman" w:hAnsi="Times New Roman" w:cs="Times New Roman"/>
          <w:spacing w:val="-3"/>
          <w:kern w:val="0"/>
          <w:sz w:val="20"/>
          <w:szCs w:val="20"/>
          <w:lang w:eastAsia="ru-RU"/>
        </w:rPr>
        <w:t xml:space="preserve">зрения, а также содержание и частота обнаружения ФНО-а в слезной жидкости </w:t>
      </w:r>
      <w:r w:rsidRPr="005605AF">
        <w:rPr>
          <w:rFonts w:ascii="Times New Roman" w:eastAsia="Times New Roman" w:hAnsi="Times New Roman" w:cs="Times New Roman"/>
          <w:spacing w:val="-2"/>
          <w:kern w:val="0"/>
          <w:sz w:val="20"/>
          <w:szCs w:val="20"/>
          <w:lang w:eastAsia="ru-RU"/>
        </w:rPr>
        <w:t>снижаются. У большей части данной категории пациентов отмечается критиче-</w:t>
      </w:r>
    </w:p>
    <w:p w:rsidR="005605AF" w:rsidRPr="005605AF" w:rsidRDefault="005605AF" w:rsidP="005605AF">
      <w:pPr>
        <w:shd w:val="clear" w:color="auto" w:fill="FFFFFF"/>
        <w:tabs>
          <w:tab w:val="clear" w:pos="709"/>
        </w:tabs>
        <w:suppressAutoHyphens w:val="0"/>
        <w:autoSpaceDE w:val="0"/>
        <w:autoSpaceDN w:val="0"/>
        <w:adjustRightInd w:val="0"/>
        <w:spacing w:before="86" w:after="0" w:line="240" w:lineRule="auto"/>
        <w:ind w:left="19"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kern w:val="0"/>
          <w:sz w:val="18"/>
          <w:szCs w:val="18"/>
          <w:lang w:eastAsia="ru-RU"/>
        </w:rPr>
        <w:t>4</w:t>
      </w:r>
    </w:p>
    <w:p w:rsidR="005605AF" w:rsidRPr="005605AF" w:rsidRDefault="005605AF" w:rsidP="005605AF">
      <w:pPr>
        <w:shd w:val="clear" w:color="auto" w:fill="FFFFFF"/>
        <w:tabs>
          <w:tab w:val="clear" w:pos="709"/>
        </w:tabs>
        <w:suppressAutoHyphens w:val="0"/>
        <w:autoSpaceDE w:val="0"/>
        <w:autoSpaceDN w:val="0"/>
        <w:adjustRightInd w:val="0"/>
        <w:spacing w:before="86" w:after="0" w:line="240" w:lineRule="auto"/>
        <w:ind w:left="19" w:firstLine="0"/>
        <w:jc w:val="center"/>
        <w:rPr>
          <w:rFonts w:ascii="Times New Roman" w:eastAsia="Times New Roman" w:hAnsi="Times New Roman" w:cs="Times New Roman"/>
          <w:kern w:val="0"/>
          <w:sz w:val="20"/>
          <w:szCs w:val="20"/>
          <w:lang w:eastAsia="ru-RU"/>
        </w:rPr>
        <w:sectPr w:rsidR="005605AF" w:rsidRPr="005605AF">
          <w:pgSz w:w="11909" w:h="16834"/>
          <w:pgMar w:top="1440" w:right="2420" w:bottom="720" w:left="2736"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4"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ское снижение суммарной слезопродукции.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4"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Установлено, что после проведения панретинальной лазеркоагуляции </w:t>
      </w:r>
      <w:r w:rsidRPr="005605AF">
        <w:rPr>
          <w:rFonts w:ascii="Times New Roman" w:eastAsia="Times New Roman" w:hAnsi="Times New Roman" w:cs="Times New Roman"/>
          <w:spacing w:val="-3"/>
          <w:kern w:val="0"/>
          <w:sz w:val="20"/>
          <w:szCs w:val="20"/>
          <w:lang w:eastAsia="ru-RU"/>
        </w:rPr>
        <w:t>снижаются острота зрения и величина суммарной слезопродукции, а также час</w:t>
      </w:r>
      <w:r w:rsidRPr="005605AF">
        <w:rPr>
          <w:rFonts w:ascii="Times New Roman" w:eastAsia="Times New Roman" w:hAnsi="Times New Roman" w:cs="Times New Roman"/>
          <w:spacing w:val="-3"/>
          <w:kern w:val="0"/>
          <w:sz w:val="20"/>
          <w:szCs w:val="20"/>
          <w:lang w:eastAsia="ru-RU"/>
        </w:rPr>
        <w:softHyphen/>
        <w:t>тота нормальной суммарной слезопродукции при увеличении доли ее критиче</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ского снижения; увеличиваются содержание и частота обнаружения ФНО-а, </w:t>
      </w:r>
      <w:r w:rsidRPr="005605AF">
        <w:rPr>
          <w:rFonts w:ascii="Times New Roman" w:eastAsia="Times New Roman" w:hAnsi="Times New Roman" w:cs="Times New Roman"/>
          <w:spacing w:val="-2"/>
          <w:kern w:val="0"/>
          <w:sz w:val="20"/>
          <w:szCs w:val="20"/>
          <w:lang w:val="en-US" w:eastAsia="ru-RU"/>
        </w:rPr>
        <w:t>a</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kern w:val="0"/>
          <w:sz w:val="20"/>
          <w:szCs w:val="20"/>
          <w:lang w:eastAsia="ru-RU"/>
        </w:rPr>
        <w:t>также содержание ИЛ-4 в слезной жидкости.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9" w:right="10"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Доказано, что на фоне применения препарата деринат в послеоперацион</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ном периоде увеличиваются острота зрения и суммарная слезопродукция, по</w:t>
      </w:r>
      <w:r w:rsidRPr="005605AF">
        <w:rPr>
          <w:rFonts w:ascii="Times New Roman" w:eastAsia="Times New Roman" w:hAnsi="Times New Roman" w:cs="Times New Roman"/>
          <w:spacing w:val="-2"/>
          <w:kern w:val="0"/>
          <w:sz w:val="20"/>
          <w:szCs w:val="20"/>
          <w:lang w:eastAsia="ru-RU"/>
        </w:rPr>
        <w:softHyphen/>
        <w:t>вышается частота нормальной и уменьшается частота сниженной суммарной слезопродукции, увеличивается содержание ФНО-а и ИЛ-4 (через 10 суток те</w:t>
      </w:r>
      <w:r w:rsidRPr="005605AF">
        <w:rPr>
          <w:rFonts w:ascii="Times New Roman" w:eastAsia="Times New Roman" w:hAnsi="Times New Roman" w:cs="Times New Roman"/>
          <w:spacing w:val="-2"/>
          <w:kern w:val="0"/>
          <w:sz w:val="20"/>
          <w:szCs w:val="20"/>
          <w:lang w:eastAsia="ru-RU"/>
        </w:rPr>
        <w:softHyphen/>
        <w:t>рапии) и снижается содержание этих цитокинов (через 30 суток терапии дери-</w:t>
      </w:r>
      <w:r w:rsidRPr="005605AF">
        <w:rPr>
          <w:rFonts w:ascii="Times New Roman" w:eastAsia="Times New Roman" w:hAnsi="Times New Roman" w:cs="Times New Roman"/>
          <w:kern w:val="0"/>
          <w:sz w:val="20"/>
          <w:szCs w:val="20"/>
          <w:lang w:eastAsia="ru-RU"/>
        </w:rPr>
        <w:t>натом).</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right="1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2"/>
          <w:kern w:val="0"/>
          <w:sz w:val="20"/>
          <w:szCs w:val="20"/>
          <w:lang w:eastAsia="ru-RU"/>
        </w:rPr>
        <w:t xml:space="preserve">Практическая значимость. </w:t>
      </w:r>
      <w:r w:rsidRPr="005605AF">
        <w:rPr>
          <w:rFonts w:ascii="Times New Roman" w:eastAsia="Times New Roman" w:hAnsi="Times New Roman" w:cs="Times New Roman"/>
          <w:spacing w:val="-2"/>
          <w:kern w:val="0"/>
          <w:sz w:val="20"/>
          <w:szCs w:val="20"/>
          <w:lang w:eastAsia="ru-RU"/>
        </w:rPr>
        <w:t>Практические рекомендации, сформулиро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ванные по результатам исследования, позволяют оптимизировать терапию пре-</w:t>
      </w:r>
      <w:r w:rsidRPr="005605AF">
        <w:rPr>
          <w:rFonts w:ascii="Times New Roman" w:eastAsia="Times New Roman" w:hAnsi="Times New Roman" w:cs="Times New Roman"/>
          <w:spacing w:val="-2"/>
          <w:kern w:val="0"/>
          <w:sz w:val="20"/>
          <w:szCs w:val="20"/>
          <w:lang w:eastAsia="ru-RU"/>
        </w:rPr>
        <w:t xml:space="preserve">пролифератлвной диабетической ретинопатии у больных сахарным диабетом </w:t>
      </w:r>
      <w:r w:rsidRPr="005605AF">
        <w:rPr>
          <w:rFonts w:ascii="Times New Roman" w:eastAsia="Times New Roman" w:hAnsi="Times New Roman" w:cs="Times New Roman"/>
          <w:spacing w:val="-3"/>
          <w:kern w:val="0"/>
          <w:sz w:val="20"/>
          <w:szCs w:val="20"/>
          <w:lang w:eastAsia="ru-RU"/>
        </w:rPr>
        <w:t>второго типа после проведения панретинальной лазеркоагуляции за счет вклю</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чения в ее состав препарата, обладающего регенерирующими и иммуномоду-</w:t>
      </w:r>
      <w:r w:rsidRPr="005605AF">
        <w:rPr>
          <w:rFonts w:ascii="Times New Roman" w:eastAsia="Times New Roman" w:hAnsi="Times New Roman" w:cs="Times New Roman"/>
          <w:kern w:val="0"/>
          <w:sz w:val="20"/>
          <w:szCs w:val="20"/>
          <w:lang w:eastAsia="ru-RU"/>
        </w:rPr>
        <w:t>лирующими свойствами, - дерината.</w:t>
      </w:r>
    </w:p>
    <w:p w:rsidR="005605AF" w:rsidRPr="005605AF" w:rsidRDefault="005605AF" w:rsidP="005605AF">
      <w:pPr>
        <w:shd w:val="clear" w:color="auto" w:fill="FFFFFF"/>
        <w:tabs>
          <w:tab w:val="clear" w:pos="709"/>
        </w:tabs>
        <w:suppressAutoHyphens w:val="0"/>
        <w:autoSpaceDE w:val="0"/>
        <w:autoSpaceDN w:val="0"/>
        <w:adjustRightInd w:val="0"/>
        <w:spacing w:before="5" w:after="0" w:line="293" w:lineRule="exact"/>
        <w:ind w:left="528"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
          <w:kern w:val="0"/>
          <w:sz w:val="20"/>
          <w:szCs w:val="20"/>
          <w:lang w:eastAsia="ru-RU"/>
        </w:rPr>
        <w:t>Основные положения, выносимые на защиту.</w:t>
      </w:r>
    </w:p>
    <w:p w:rsidR="005605AF" w:rsidRPr="005605AF" w:rsidRDefault="005605AF" w:rsidP="005605AF">
      <w:pPr>
        <w:numPr>
          <w:ilvl w:val="0"/>
          <w:numId w:val="31"/>
        </w:numPr>
        <w:shd w:val="clear" w:color="auto" w:fill="FFFFFF"/>
        <w:tabs>
          <w:tab w:val="clear" w:pos="709"/>
        </w:tabs>
        <w:suppressAutoHyphens w:val="0"/>
        <w:autoSpaceDE w:val="0"/>
        <w:autoSpaceDN w:val="0"/>
        <w:adjustRightInd w:val="0"/>
        <w:spacing w:after="0" w:line="293" w:lineRule="exact"/>
        <w:ind w:right="14" w:firstLine="504"/>
        <w:jc w:val="left"/>
        <w:rPr>
          <w:rFonts w:ascii="Times New Roman" w:eastAsia="Times New Roman" w:hAnsi="Times New Roman" w:cs="Times New Roman"/>
          <w:b/>
          <w:bCs/>
          <w:spacing w:val="-22"/>
          <w:kern w:val="0"/>
          <w:sz w:val="20"/>
          <w:szCs w:val="20"/>
          <w:lang w:eastAsia="ru-RU"/>
        </w:rPr>
      </w:pPr>
      <w:r w:rsidRPr="005605AF">
        <w:rPr>
          <w:rFonts w:ascii="Times New Roman" w:eastAsia="Times New Roman" w:hAnsi="Times New Roman" w:cs="Times New Roman"/>
          <w:kern w:val="0"/>
          <w:sz w:val="20"/>
          <w:szCs w:val="20"/>
          <w:lang w:eastAsia="ru-RU"/>
        </w:rPr>
        <w:t xml:space="preserve">С увеличением выраженности ишемических проявлений на глазном </w:t>
      </w:r>
      <w:r w:rsidRPr="005605AF">
        <w:rPr>
          <w:rFonts w:ascii="Times New Roman" w:eastAsia="Times New Roman" w:hAnsi="Times New Roman" w:cs="Times New Roman"/>
          <w:spacing w:val="-2"/>
          <w:kern w:val="0"/>
          <w:sz w:val="20"/>
          <w:szCs w:val="20"/>
          <w:lang w:eastAsia="ru-RU"/>
        </w:rPr>
        <w:t>дне у больных сахарным диабетом второго типа, осложненным препролифера-тивной диабетической ретинопатией, отмечается снижение остроты зрения, а также содержания фактора некроза опухоли-альфа в слезной жидкости. Сум</w:t>
      </w:r>
      <w:r w:rsidRPr="005605AF">
        <w:rPr>
          <w:rFonts w:ascii="Times New Roman" w:eastAsia="Times New Roman" w:hAnsi="Times New Roman" w:cs="Times New Roman"/>
          <w:spacing w:val="-2"/>
          <w:kern w:val="0"/>
          <w:sz w:val="20"/>
          <w:szCs w:val="20"/>
          <w:lang w:eastAsia="ru-RU"/>
        </w:rPr>
        <w:softHyphen/>
        <w:t xml:space="preserve">марная слезопродукция у большинства пациентов снижена до критического уровня. Панретннальная лазеркоагуляция усугубляет снижение остроты зрения и суммарной слезопродукции у данной категории пациентов, а также приводит к увеличению содержания фактора некроза опухоли-альфа и интерлейкина-4 в </w:t>
      </w:r>
      <w:r w:rsidRPr="005605AF">
        <w:rPr>
          <w:rFonts w:ascii="Times New Roman" w:eastAsia="Times New Roman" w:hAnsi="Times New Roman" w:cs="Times New Roman"/>
          <w:kern w:val="0"/>
          <w:sz w:val="20"/>
          <w:szCs w:val="20"/>
          <w:lang w:eastAsia="ru-RU"/>
        </w:rPr>
        <w:t>слезной жидкости.</w:t>
      </w:r>
    </w:p>
    <w:p w:rsidR="005605AF" w:rsidRPr="005605AF" w:rsidRDefault="005605AF" w:rsidP="005605AF">
      <w:pPr>
        <w:numPr>
          <w:ilvl w:val="0"/>
          <w:numId w:val="31"/>
        </w:numPr>
        <w:shd w:val="clear" w:color="auto" w:fill="FFFFFF"/>
        <w:tabs>
          <w:tab w:val="clear" w:pos="709"/>
        </w:tabs>
        <w:suppressAutoHyphens w:val="0"/>
        <w:autoSpaceDE w:val="0"/>
        <w:autoSpaceDN w:val="0"/>
        <w:adjustRightInd w:val="0"/>
        <w:spacing w:before="5" w:after="0" w:line="293" w:lineRule="exact"/>
        <w:ind w:right="19" w:firstLine="504"/>
        <w:jc w:val="left"/>
        <w:rPr>
          <w:rFonts w:ascii="Times New Roman" w:eastAsia="Times New Roman" w:hAnsi="Times New Roman" w:cs="Times New Roman"/>
          <w:spacing w:val="-9"/>
          <w:kern w:val="0"/>
          <w:sz w:val="20"/>
          <w:szCs w:val="20"/>
          <w:lang w:eastAsia="ru-RU"/>
        </w:rPr>
      </w:pPr>
      <w:r w:rsidRPr="005605AF">
        <w:rPr>
          <w:rFonts w:ascii="Times New Roman" w:eastAsia="Times New Roman" w:hAnsi="Times New Roman" w:cs="Times New Roman"/>
          <w:spacing w:val="-4"/>
          <w:kern w:val="0"/>
          <w:sz w:val="20"/>
          <w:szCs w:val="20"/>
          <w:lang w:eastAsia="ru-RU"/>
        </w:rPr>
        <w:t xml:space="preserve">Деринат предупреждает неблагоприятные последствия панретинальной </w:t>
      </w:r>
      <w:r w:rsidRPr="005605AF">
        <w:rPr>
          <w:rFonts w:ascii="Times New Roman" w:eastAsia="Times New Roman" w:hAnsi="Times New Roman" w:cs="Times New Roman"/>
          <w:spacing w:val="-2"/>
          <w:kern w:val="0"/>
          <w:sz w:val="20"/>
          <w:szCs w:val="20"/>
          <w:lang w:eastAsia="ru-RU"/>
        </w:rPr>
        <w:t>лазеркоагуляции у пациентов с диабетической ретинопатией, о чем свидетель</w:t>
      </w:r>
      <w:r w:rsidRPr="005605AF">
        <w:rPr>
          <w:rFonts w:ascii="Times New Roman" w:eastAsia="Times New Roman" w:hAnsi="Times New Roman" w:cs="Times New Roman"/>
          <w:spacing w:val="-2"/>
          <w:kern w:val="0"/>
          <w:sz w:val="20"/>
          <w:szCs w:val="20"/>
          <w:lang w:eastAsia="ru-RU"/>
        </w:rPr>
        <w:softHyphen/>
        <w:t>ствует увеличение таких показателей, как острота зрения и суммарная слезо</w:t>
      </w:r>
      <w:r w:rsidRPr="005605AF">
        <w:rPr>
          <w:rFonts w:ascii="Times New Roman" w:eastAsia="Times New Roman" w:hAnsi="Times New Roman" w:cs="Times New Roman"/>
          <w:spacing w:val="-2"/>
          <w:kern w:val="0"/>
          <w:sz w:val="20"/>
          <w:szCs w:val="20"/>
          <w:lang w:eastAsia="ru-RU"/>
        </w:rPr>
        <w:softHyphen/>
        <w:t xml:space="preserve">продукция, а также снижение содержания фактора некроза опухоли-альфа и </w:t>
      </w:r>
      <w:r w:rsidRPr="005605AF">
        <w:rPr>
          <w:rFonts w:ascii="Times New Roman" w:eastAsia="Times New Roman" w:hAnsi="Times New Roman" w:cs="Times New Roman"/>
          <w:spacing w:val="-3"/>
          <w:kern w:val="0"/>
          <w:sz w:val="20"/>
          <w:szCs w:val="20"/>
          <w:lang w:eastAsia="ru-RU"/>
        </w:rPr>
        <w:t>интерлейкина-4 в слезной жидкости. При этом деринат проявляет свое действие при различной выраженности ишемических проявлений на глазном дне.</w:t>
      </w:r>
    </w:p>
    <w:p w:rsidR="005605AF" w:rsidRPr="005605AF" w:rsidRDefault="005605AF" w:rsidP="005605AF">
      <w:pPr>
        <w:shd w:val="clear" w:color="auto" w:fill="FFFFFF"/>
        <w:tabs>
          <w:tab w:val="clear" w:pos="709"/>
        </w:tabs>
        <w:suppressAutoHyphens w:val="0"/>
        <w:autoSpaceDE w:val="0"/>
        <w:autoSpaceDN w:val="0"/>
        <w:adjustRightInd w:val="0"/>
        <w:spacing w:before="370" w:after="0" w:line="240" w:lineRule="auto"/>
        <w:ind w:right="24"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5</w:t>
      </w:r>
    </w:p>
    <w:p w:rsidR="005605AF" w:rsidRPr="005605AF" w:rsidRDefault="005605AF" w:rsidP="005605AF">
      <w:pPr>
        <w:shd w:val="clear" w:color="auto" w:fill="FFFFFF"/>
        <w:tabs>
          <w:tab w:val="clear" w:pos="709"/>
        </w:tabs>
        <w:suppressAutoHyphens w:val="0"/>
        <w:autoSpaceDE w:val="0"/>
        <w:autoSpaceDN w:val="0"/>
        <w:adjustRightInd w:val="0"/>
        <w:spacing w:before="370" w:after="0" w:line="240" w:lineRule="auto"/>
        <w:ind w:right="24" w:firstLine="0"/>
        <w:jc w:val="center"/>
        <w:rPr>
          <w:rFonts w:ascii="Times New Roman" w:eastAsia="Times New Roman" w:hAnsi="Times New Roman" w:cs="Times New Roman"/>
          <w:kern w:val="0"/>
          <w:sz w:val="20"/>
          <w:szCs w:val="20"/>
          <w:lang w:eastAsia="ru-RU"/>
        </w:rPr>
        <w:sectPr w:rsidR="005605AF" w:rsidRPr="005605AF">
          <w:pgSz w:w="11909" w:h="16834"/>
          <w:pgMar w:top="1440" w:right="2751" w:bottom="720" w:left="2414"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3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2"/>
          <w:kern w:val="0"/>
          <w:sz w:val="20"/>
          <w:szCs w:val="20"/>
          <w:lang w:eastAsia="ru-RU"/>
        </w:rPr>
        <w:t xml:space="preserve">Внедрение результатов исследования. </w:t>
      </w:r>
      <w:r w:rsidRPr="005605AF">
        <w:rPr>
          <w:rFonts w:ascii="Times New Roman" w:eastAsia="Times New Roman" w:hAnsi="Times New Roman" w:cs="Times New Roman"/>
          <w:spacing w:val="-2"/>
          <w:kern w:val="0"/>
          <w:sz w:val="20"/>
          <w:szCs w:val="20"/>
          <w:lang w:eastAsia="ru-RU"/>
        </w:rPr>
        <w:t xml:space="preserve">Основные положения работы </w:t>
      </w:r>
      <w:r w:rsidRPr="005605AF">
        <w:rPr>
          <w:rFonts w:ascii="Times New Roman" w:eastAsia="Times New Roman" w:hAnsi="Times New Roman" w:cs="Times New Roman"/>
          <w:spacing w:val="-4"/>
          <w:kern w:val="0"/>
          <w:sz w:val="20"/>
          <w:szCs w:val="20"/>
          <w:lang w:eastAsia="ru-RU"/>
        </w:rPr>
        <w:t>внедрены и используются в процессе обучения студентов, клинических ордина</w:t>
      </w:r>
      <w:r w:rsidRPr="005605AF">
        <w:rPr>
          <w:rFonts w:ascii="Times New Roman" w:eastAsia="Times New Roman" w:hAnsi="Times New Roman" w:cs="Times New Roman"/>
          <w:spacing w:val="-4"/>
          <w:kern w:val="0"/>
          <w:sz w:val="20"/>
          <w:szCs w:val="20"/>
          <w:lang w:eastAsia="ru-RU"/>
        </w:rPr>
        <w:softHyphen/>
      </w:r>
      <w:r w:rsidRPr="005605AF">
        <w:rPr>
          <w:rFonts w:ascii="Times New Roman" w:eastAsia="Times New Roman" w:hAnsi="Times New Roman" w:cs="Times New Roman"/>
          <w:spacing w:val="-3"/>
          <w:kern w:val="0"/>
          <w:sz w:val="20"/>
          <w:szCs w:val="20"/>
          <w:lang w:eastAsia="ru-RU"/>
        </w:rPr>
        <w:t>торов и интернов на кафедре общей и клинической фармакологии ГОУ ВПО «Нижегородская государственная медицинская академия».</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9"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2"/>
          <w:kern w:val="0"/>
          <w:sz w:val="20"/>
          <w:szCs w:val="20"/>
          <w:lang w:eastAsia="ru-RU"/>
        </w:rPr>
        <w:t xml:space="preserve">Апробация работы. </w:t>
      </w:r>
      <w:r w:rsidRPr="005605AF">
        <w:rPr>
          <w:rFonts w:ascii="Times New Roman" w:eastAsia="Times New Roman" w:hAnsi="Times New Roman" w:cs="Times New Roman"/>
          <w:spacing w:val="-2"/>
          <w:kern w:val="0"/>
          <w:sz w:val="20"/>
          <w:szCs w:val="20"/>
          <w:lang w:eastAsia="ru-RU"/>
        </w:rPr>
        <w:t xml:space="preserve">Результаты исследований и основные положения </w:t>
      </w:r>
      <w:r w:rsidRPr="005605AF">
        <w:rPr>
          <w:rFonts w:ascii="Times New Roman" w:eastAsia="Times New Roman" w:hAnsi="Times New Roman" w:cs="Times New Roman"/>
          <w:spacing w:val="-3"/>
          <w:kern w:val="0"/>
          <w:sz w:val="20"/>
          <w:szCs w:val="20"/>
          <w:lang w:eastAsia="ru-RU"/>
        </w:rPr>
        <w:t xml:space="preserve">диссертации представлены и обсуждены на </w:t>
      </w:r>
      <w:r w:rsidRPr="005605AF">
        <w:rPr>
          <w:rFonts w:ascii="Times New Roman" w:eastAsia="Times New Roman" w:hAnsi="Times New Roman" w:cs="Times New Roman"/>
          <w:spacing w:val="-3"/>
          <w:kern w:val="0"/>
          <w:sz w:val="20"/>
          <w:szCs w:val="20"/>
          <w:lang w:val="en-US" w:eastAsia="ru-RU"/>
        </w:rPr>
        <w:t>VII</w:t>
      </w:r>
      <w:r w:rsidRPr="005605AF">
        <w:rPr>
          <w:rFonts w:ascii="Times New Roman" w:eastAsia="Times New Roman" w:hAnsi="Times New Roman" w:cs="Times New Roman"/>
          <w:spacing w:val="-3"/>
          <w:kern w:val="0"/>
          <w:sz w:val="20"/>
          <w:szCs w:val="20"/>
          <w:lang w:eastAsia="ru-RU"/>
        </w:rPr>
        <w:t xml:space="preserve"> Съезде аллергологов и иммуно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логов СНГ (Санкт-Петербург, 2009); Международном конгрессе по реабилита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ции в медицине и иммунореабилитации (Дубай, ОАЭ, 2009); </w:t>
      </w:r>
      <w:r w:rsidRPr="005605AF">
        <w:rPr>
          <w:rFonts w:ascii="Times New Roman" w:eastAsia="Times New Roman" w:hAnsi="Times New Roman" w:cs="Times New Roman"/>
          <w:spacing w:val="-3"/>
          <w:kern w:val="0"/>
          <w:sz w:val="20"/>
          <w:szCs w:val="20"/>
          <w:lang w:val="en-US" w:eastAsia="ru-RU"/>
        </w:rPr>
        <w:t>XVI</w:t>
      </w:r>
      <w:r w:rsidRPr="005605AF">
        <w:rPr>
          <w:rFonts w:ascii="Times New Roman" w:eastAsia="Times New Roman" w:hAnsi="Times New Roman" w:cs="Times New Roman"/>
          <w:spacing w:val="-3"/>
          <w:kern w:val="0"/>
          <w:sz w:val="20"/>
          <w:szCs w:val="20"/>
          <w:lang w:eastAsia="ru-RU"/>
        </w:rPr>
        <w:t xml:space="preserve"> Российском национальном конгрессе «Человек и лекарство» (Москва, 2009).</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29" w:firstLine="49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Личный вклад автора заключается в проведении офтальмологического обследования и лечения 116 пациентов, самостоятельном выполнении 462 ла-зеркоагуляции, заборе слезной жидкости, выполнении пробы Ширмера, стати</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стической обработке и анализе полученных данных.</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29" w:firstLine="49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1"/>
          <w:kern w:val="0"/>
          <w:sz w:val="20"/>
          <w:szCs w:val="20"/>
          <w:lang w:eastAsia="ru-RU"/>
        </w:rPr>
        <w:t xml:space="preserve">Публикации. По </w:t>
      </w:r>
      <w:r w:rsidRPr="005605AF">
        <w:rPr>
          <w:rFonts w:ascii="Times New Roman" w:eastAsia="Times New Roman" w:hAnsi="Times New Roman" w:cs="Times New Roman"/>
          <w:spacing w:val="-1"/>
          <w:kern w:val="0"/>
          <w:sz w:val="20"/>
          <w:szCs w:val="20"/>
          <w:lang w:eastAsia="ru-RU"/>
        </w:rPr>
        <w:t xml:space="preserve">теме диссертации имеется 8 публикаций, в том числе 2 </w:t>
      </w:r>
      <w:r w:rsidRPr="005605AF">
        <w:rPr>
          <w:rFonts w:ascii="Times New Roman" w:eastAsia="Times New Roman" w:hAnsi="Times New Roman" w:cs="Times New Roman"/>
          <w:kern w:val="0"/>
          <w:sz w:val="20"/>
          <w:szCs w:val="20"/>
          <w:lang w:eastAsia="ru-RU"/>
        </w:rPr>
        <w:t xml:space="preserve">- в изданиях, рекомендованных ВАК </w:t>
      </w:r>
      <w:r w:rsidRPr="005605AF">
        <w:rPr>
          <w:rFonts w:ascii="Times New Roman" w:eastAsia="Times New Roman" w:hAnsi="Times New Roman" w:cs="Times New Roman"/>
          <w:b/>
          <w:bCs/>
          <w:kern w:val="0"/>
          <w:sz w:val="20"/>
          <w:szCs w:val="20"/>
          <w:lang w:eastAsia="ru-RU"/>
        </w:rPr>
        <w:t>РФ.</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right="19"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2"/>
          <w:kern w:val="0"/>
          <w:sz w:val="20"/>
          <w:szCs w:val="20"/>
          <w:lang w:eastAsia="ru-RU"/>
        </w:rPr>
        <w:t xml:space="preserve">Структура и объем диссертации. </w:t>
      </w:r>
      <w:r w:rsidRPr="005605AF">
        <w:rPr>
          <w:rFonts w:ascii="Times New Roman" w:eastAsia="Times New Roman" w:hAnsi="Times New Roman" w:cs="Times New Roman"/>
          <w:spacing w:val="-2"/>
          <w:kern w:val="0"/>
          <w:sz w:val="20"/>
          <w:szCs w:val="20"/>
          <w:lang w:eastAsia="ru-RU"/>
        </w:rPr>
        <w:t>Диссертация состоит из введения, об</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зора литературы, описания материалов и методов исследований, двух глав соб</w:t>
      </w:r>
      <w:r w:rsidRPr="005605AF">
        <w:rPr>
          <w:rFonts w:ascii="Times New Roman" w:eastAsia="Times New Roman" w:hAnsi="Times New Roman" w:cs="Times New Roman"/>
          <w:spacing w:val="-3"/>
          <w:kern w:val="0"/>
          <w:sz w:val="20"/>
          <w:szCs w:val="20"/>
          <w:lang w:eastAsia="ru-RU"/>
        </w:rPr>
        <w:softHyphen/>
        <w:t>ственных исследований, обсуждения результатов исследований, выводов, прак</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тических рекомендаций, библиографического списка. Работа изложена на 144 страницах текста компьютерного набора, иллюстрирована 10 рисунками, 11 </w:t>
      </w:r>
      <w:r w:rsidRPr="005605AF">
        <w:rPr>
          <w:rFonts w:ascii="Times New Roman" w:eastAsia="Times New Roman" w:hAnsi="Times New Roman" w:cs="Times New Roman"/>
          <w:kern w:val="0"/>
          <w:sz w:val="20"/>
          <w:szCs w:val="20"/>
          <w:lang w:eastAsia="ru-RU"/>
        </w:rPr>
        <w:t>таблицами. Библиографический список содержит 213 названий работ, из них 124 отечественных и 89 зарубежных авторов.</w:t>
      </w:r>
    </w:p>
    <w:p w:rsidR="005605AF" w:rsidRPr="005605AF" w:rsidRDefault="005605AF" w:rsidP="005605AF">
      <w:pPr>
        <w:shd w:val="clear" w:color="auto" w:fill="FFFFFF"/>
        <w:tabs>
          <w:tab w:val="clear" w:pos="709"/>
        </w:tabs>
        <w:suppressAutoHyphens w:val="0"/>
        <w:autoSpaceDE w:val="0"/>
        <w:autoSpaceDN w:val="0"/>
        <w:adjustRightInd w:val="0"/>
        <w:spacing w:before="206" w:after="0" w:line="293" w:lineRule="exact"/>
        <w:ind w:left="1493" w:right="768" w:firstLine="35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4"/>
          <w:kern w:val="0"/>
          <w:sz w:val="20"/>
          <w:szCs w:val="20"/>
          <w:lang w:eastAsia="ru-RU"/>
        </w:rPr>
        <w:t xml:space="preserve">ОСНОВНОЕ СОДЕРЖАНИЕ РАБОТЫ </w:t>
      </w:r>
      <w:r w:rsidRPr="005605AF">
        <w:rPr>
          <w:rFonts w:ascii="Times New Roman" w:eastAsia="Times New Roman" w:hAnsi="Times New Roman" w:cs="Times New Roman"/>
          <w:b/>
          <w:bCs/>
          <w:spacing w:val="-6"/>
          <w:kern w:val="0"/>
          <w:sz w:val="20"/>
          <w:szCs w:val="20"/>
          <w:lang w:eastAsia="ru-RU"/>
        </w:rPr>
        <w:t>МАТЕРИАЛЫ И МЕТОДЫ ИССЛЕДОВАНИЯ</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9" w:right="14"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Работа выполнена на кафедре общей и клинической фармакологии ГОУ </w:t>
      </w:r>
      <w:r w:rsidRPr="005605AF">
        <w:rPr>
          <w:rFonts w:ascii="Times New Roman" w:eastAsia="Times New Roman" w:hAnsi="Times New Roman" w:cs="Times New Roman"/>
          <w:spacing w:val="-4"/>
          <w:kern w:val="0"/>
          <w:sz w:val="20"/>
          <w:szCs w:val="20"/>
          <w:lang w:eastAsia="ru-RU"/>
        </w:rPr>
        <w:t xml:space="preserve">ВПО НижГМА с использованием клинической базы НОКБ им. Н. А. Семашко и </w:t>
      </w:r>
      <w:r w:rsidRPr="005605AF">
        <w:rPr>
          <w:rFonts w:ascii="Times New Roman" w:eastAsia="Times New Roman" w:hAnsi="Times New Roman" w:cs="Times New Roman"/>
          <w:spacing w:val="-3"/>
          <w:kern w:val="0"/>
          <w:sz w:val="20"/>
          <w:szCs w:val="20"/>
          <w:lang w:eastAsia="ru-RU"/>
        </w:rPr>
        <w:t>лабораторной базы МЛПУ ГБ № 33 г. Нижнего Новгорода.</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4" w:right="5"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Для решения поставленных задач было обследовано 116 пациентов (в том </w:t>
      </w:r>
      <w:r w:rsidRPr="005605AF">
        <w:rPr>
          <w:rFonts w:ascii="Times New Roman" w:eastAsia="Times New Roman" w:hAnsi="Times New Roman" w:cs="Times New Roman"/>
          <w:spacing w:val="-2"/>
          <w:kern w:val="0"/>
          <w:sz w:val="20"/>
          <w:szCs w:val="20"/>
          <w:lang w:eastAsia="ru-RU"/>
        </w:rPr>
        <w:t xml:space="preserve">числе у 115 пациентов - 2 глаза, у 1 пациента - 1 глаз), страдающих сахарным диабетом второго типа, тяжелого течения, осложненным препролиферативной </w:t>
      </w:r>
      <w:r w:rsidRPr="005605AF">
        <w:rPr>
          <w:rFonts w:ascii="Times New Roman" w:eastAsia="Times New Roman" w:hAnsi="Times New Roman" w:cs="Times New Roman"/>
          <w:kern w:val="0"/>
          <w:sz w:val="20"/>
          <w:szCs w:val="20"/>
          <w:lang w:eastAsia="ru-RU"/>
        </w:rPr>
        <w:t>диабетической ретинопатией.</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9"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На начальном этапе проводилось стандартное офтальмологическое об</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следование пациентов (визометрия с коррекцией с целью определения остроты </w:t>
      </w:r>
      <w:r w:rsidRPr="005605AF">
        <w:rPr>
          <w:rFonts w:ascii="Times New Roman" w:eastAsia="Times New Roman" w:hAnsi="Times New Roman" w:cs="Times New Roman"/>
          <w:spacing w:val="-1"/>
          <w:kern w:val="0"/>
          <w:sz w:val="20"/>
          <w:szCs w:val="20"/>
          <w:lang w:eastAsia="ru-RU"/>
        </w:rPr>
        <w:t>зрения; биомикроскопия переднего отрезка глаза с целью осмотра конъюнкти-</w:t>
      </w:r>
    </w:p>
    <w:p w:rsidR="005605AF" w:rsidRPr="005605AF" w:rsidRDefault="005605AF" w:rsidP="005605AF">
      <w:pPr>
        <w:shd w:val="clear" w:color="auto" w:fill="FFFFFF"/>
        <w:tabs>
          <w:tab w:val="clear" w:pos="709"/>
        </w:tabs>
        <w:suppressAutoHyphens w:val="0"/>
        <w:autoSpaceDE w:val="0"/>
        <w:autoSpaceDN w:val="0"/>
        <w:adjustRightInd w:val="0"/>
        <w:spacing w:before="168" w:after="0" w:line="240" w:lineRule="auto"/>
        <w:ind w:left="34"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6</w:t>
      </w:r>
    </w:p>
    <w:p w:rsidR="005605AF" w:rsidRPr="005605AF" w:rsidRDefault="005605AF" w:rsidP="005605AF">
      <w:pPr>
        <w:shd w:val="clear" w:color="auto" w:fill="FFFFFF"/>
        <w:tabs>
          <w:tab w:val="clear" w:pos="709"/>
        </w:tabs>
        <w:suppressAutoHyphens w:val="0"/>
        <w:autoSpaceDE w:val="0"/>
        <w:autoSpaceDN w:val="0"/>
        <w:adjustRightInd w:val="0"/>
        <w:spacing w:before="168" w:after="0" w:line="240" w:lineRule="auto"/>
        <w:ind w:left="34" w:firstLine="0"/>
        <w:jc w:val="center"/>
        <w:rPr>
          <w:rFonts w:ascii="Times New Roman" w:eastAsia="Times New Roman" w:hAnsi="Times New Roman" w:cs="Times New Roman"/>
          <w:kern w:val="0"/>
          <w:sz w:val="20"/>
          <w:szCs w:val="20"/>
          <w:lang w:eastAsia="ru-RU"/>
        </w:rPr>
        <w:sectPr w:rsidR="005605AF" w:rsidRPr="005605AF">
          <w:pgSz w:w="11909" w:h="16834"/>
          <w:pgMar w:top="1440" w:right="2425" w:bottom="720" w:left="2736"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5"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вы, роговицы, влаги передней и задней камер, радужки, хрусталика и стекло</w:t>
      </w:r>
      <w:r w:rsidRPr="005605AF">
        <w:rPr>
          <w:rFonts w:ascii="Times New Roman" w:eastAsia="Times New Roman" w:hAnsi="Times New Roman" w:cs="Times New Roman"/>
          <w:spacing w:val="-3"/>
          <w:kern w:val="0"/>
          <w:sz w:val="20"/>
          <w:szCs w:val="20"/>
          <w:lang w:eastAsia="ru-RU"/>
        </w:rPr>
        <w:softHyphen/>
        <w:t>видного тела на предмет прозрачности светопроводящих сред и наличие воспа</w:t>
      </w:r>
      <w:r w:rsidRPr="005605AF">
        <w:rPr>
          <w:rFonts w:ascii="Times New Roman" w:eastAsia="Times New Roman" w:hAnsi="Times New Roman" w:cs="Times New Roman"/>
          <w:spacing w:val="-3"/>
          <w:kern w:val="0"/>
          <w:sz w:val="20"/>
          <w:szCs w:val="20"/>
          <w:lang w:eastAsia="ru-RU"/>
        </w:rPr>
        <w:softHyphen/>
        <w:t>лительных изменений для исключения сопутствующей воспалительной патоло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гии органа зрения; бесконтактная офтальмоскопия глазного дна с широким </w:t>
      </w:r>
      <w:r w:rsidRPr="005605AF">
        <w:rPr>
          <w:rFonts w:ascii="Times New Roman" w:eastAsia="Times New Roman" w:hAnsi="Times New Roman" w:cs="Times New Roman"/>
          <w:spacing w:val="-3"/>
          <w:kern w:val="0"/>
          <w:sz w:val="20"/>
          <w:szCs w:val="20"/>
          <w:lang w:eastAsia="ru-RU"/>
        </w:rPr>
        <w:t xml:space="preserve">зрачком с целью установления диагноза и стадии диабетической ретинопатии и </w:t>
      </w:r>
      <w:r w:rsidRPr="005605AF">
        <w:rPr>
          <w:rFonts w:ascii="Times New Roman" w:eastAsia="Times New Roman" w:hAnsi="Times New Roman" w:cs="Times New Roman"/>
          <w:kern w:val="0"/>
          <w:sz w:val="20"/>
          <w:szCs w:val="20"/>
          <w:lang w:eastAsia="ru-RU"/>
        </w:rPr>
        <w:t>выраженности ишемических проявлений на глазном дне).</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Кроме того, у всех пациентов на начальном этапе работы проводилось </w:t>
      </w:r>
      <w:r w:rsidRPr="005605AF">
        <w:rPr>
          <w:rFonts w:ascii="Times New Roman" w:eastAsia="Times New Roman" w:hAnsi="Times New Roman" w:cs="Times New Roman"/>
          <w:spacing w:val="-2"/>
          <w:kern w:val="0"/>
          <w:sz w:val="20"/>
          <w:szCs w:val="20"/>
          <w:lang w:eastAsia="ru-RU"/>
        </w:rPr>
        <w:t xml:space="preserve">исследование суммарной слезопродукции (ССП) с помощью функциональной </w:t>
      </w:r>
      <w:r w:rsidRPr="005605AF">
        <w:rPr>
          <w:rFonts w:ascii="Times New Roman" w:eastAsia="Times New Roman" w:hAnsi="Times New Roman" w:cs="Times New Roman"/>
          <w:spacing w:val="-1"/>
          <w:kern w:val="0"/>
          <w:sz w:val="20"/>
          <w:szCs w:val="20"/>
          <w:lang w:eastAsia="ru-RU"/>
        </w:rPr>
        <w:t>пробы Ширмера по установленным оценочным критериям (нормальная ССП -не менее 15 мм; умеренное снижение ССП - от 14 до 10 мм; выраженное сни</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жение - от 9 до 5 мм; критическое - менее 5 мм), а также содержания фактора некроза опухолн-альфа (ФНО-а) и интерлейкина-4 (ИЛ-4) в слезной жидкости </w:t>
      </w:r>
      <w:r w:rsidRPr="005605AF">
        <w:rPr>
          <w:rFonts w:ascii="Times New Roman" w:eastAsia="Times New Roman" w:hAnsi="Times New Roman" w:cs="Times New Roman"/>
          <w:kern w:val="0"/>
          <w:sz w:val="20"/>
          <w:szCs w:val="20"/>
          <w:lang w:eastAsia="ru-RU"/>
        </w:rPr>
        <w:t>методом иммуноферментного анализа.</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В последующем после проведения первого сеанса лазеркоагуляции сет</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чатки были сформированы группы пациентов. Первую группу составили паци</w:t>
      </w:r>
      <w:r w:rsidRPr="005605AF">
        <w:rPr>
          <w:rFonts w:ascii="Times New Roman" w:eastAsia="Times New Roman" w:hAnsi="Times New Roman" w:cs="Times New Roman"/>
          <w:spacing w:val="-3"/>
          <w:kern w:val="0"/>
          <w:sz w:val="20"/>
          <w:szCs w:val="20"/>
          <w:lang w:eastAsia="ru-RU"/>
        </w:rPr>
        <w:softHyphen/>
        <w:t>енты (58 человек (116 глаз)), которым после проведения ИКС не проводилась послеоперационная терапия. Вторую группу составили пациенты, которым сра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зу после проведения первого сеанса ЛКС назначался препарат деринат (58 че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ловек (115 глаз)) (по 1-2 капли 0,25% раствора местно в нижний конъюнкти-</w:t>
      </w:r>
      <w:r w:rsidRPr="005605AF">
        <w:rPr>
          <w:rFonts w:ascii="Times New Roman" w:eastAsia="Times New Roman" w:hAnsi="Times New Roman" w:cs="Times New Roman"/>
          <w:spacing w:val="-3"/>
          <w:kern w:val="0"/>
          <w:sz w:val="20"/>
          <w:szCs w:val="20"/>
          <w:lang w:eastAsia="ru-RU"/>
        </w:rPr>
        <w:t>вальный свод 3 раза в сутки, в течение 30 суток). При этом в каждой из указан</w:t>
      </w:r>
      <w:r w:rsidRPr="005605AF">
        <w:rPr>
          <w:rFonts w:ascii="Times New Roman" w:eastAsia="Times New Roman" w:hAnsi="Times New Roman" w:cs="Times New Roman"/>
          <w:spacing w:val="-3"/>
          <w:kern w:val="0"/>
          <w:sz w:val="20"/>
          <w:szCs w:val="20"/>
          <w:lang w:eastAsia="ru-RU"/>
        </w:rPr>
        <w:softHyphen/>
        <w:t>ных групп пациенты были разделены на 4 подгруппы в зависимости от выра</w:t>
      </w:r>
      <w:r w:rsidRPr="005605AF">
        <w:rPr>
          <w:rFonts w:ascii="Times New Roman" w:eastAsia="Times New Roman" w:hAnsi="Times New Roman" w:cs="Times New Roman"/>
          <w:spacing w:val="-3"/>
          <w:kern w:val="0"/>
          <w:sz w:val="20"/>
          <w:szCs w:val="20"/>
          <w:lang w:eastAsia="ru-RU"/>
        </w:rPr>
        <w:softHyphen/>
        <w:t>женности ишемических проявлений на глазном дне. Так, в 1-ю подгруппу были включены пациенты с ишемическими проявлениями в одном квадранте глазно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го дна, во 2-ю, 3-ю и 4-ю подгруппы - соответственно в двух, трех и четырех квадрантах глазного дна. Через 10 суток после первого сеанса ЛКС и назначе</w:t>
      </w:r>
      <w:r w:rsidRPr="005605AF">
        <w:rPr>
          <w:rFonts w:ascii="Times New Roman" w:eastAsia="Times New Roman" w:hAnsi="Times New Roman" w:cs="Times New Roman"/>
          <w:spacing w:val="-2"/>
          <w:kern w:val="0"/>
          <w:sz w:val="20"/>
          <w:szCs w:val="20"/>
          <w:lang w:eastAsia="ru-RU"/>
        </w:rPr>
        <w:softHyphen/>
        <w:t>ния дерината у пациентов обеих групп выполнялось исследование содержания ФНО-а и ИЛ-4 в слезной жидкости и проводился второй сеанс ЛКС; через 30 суток - стандартное офтальмологическое обследование с помощью вышепере</w:t>
      </w:r>
      <w:r w:rsidRPr="005605AF">
        <w:rPr>
          <w:rFonts w:ascii="Times New Roman" w:eastAsia="Times New Roman" w:hAnsi="Times New Roman" w:cs="Times New Roman"/>
          <w:spacing w:val="-2"/>
          <w:kern w:val="0"/>
          <w:sz w:val="20"/>
          <w:szCs w:val="20"/>
          <w:lang w:eastAsia="ru-RU"/>
        </w:rPr>
        <w:softHyphen/>
        <w:t>численных методов, определение суммарной слезопродукции, а также содер</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жания ФНО-а и ИЛ-4 в слезной жидкости.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1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Статистическая обработка полученных результатов осуществлялась с ис</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пользованием лицензионного статистического пакета «</w:t>
      </w:r>
      <w:r w:rsidRPr="005605AF">
        <w:rPr>
          <w:rFonts w:ascii="Times New Roman" w:eastAsia="Times New Roman" w:hAnsi="Times New Roman" w:cs="Times New Roman"/>
          <w:spacing w:val="-2"/>
          <w:kern w:val="0"/>
          <w:sz w:val="20"/>
          <w:szCs w:val="20"/>
          <w:lang w:val="en-US" w:eastAsia="ru-RU"/>
        </w:rPr>
        <w:t>STADIA</w:t>
      </w:r>
      <w:r w:rsidRPr="005605AF">
        <w:rPr>
          <w:rFonts w:ascii="Times New Roman" w:eastAsia="Times New Roman" w:hAnsi="Times New Roman" w:cs="Times New Roman"/>
          <w:spacing w:val="-2"/>
          <w:kern w:val="0"/>
          <w:sz w:val="20"/>
          <w:szCs w:val="20"/>
          <w:lang w:eastAsia="ru-RU"/>
        </w:rPr>
        <w:t xml:space="preserve"> 7.0/</w:t>
      </w:r>
      <w:r w:rsidRPr="005605AF">
        <w:rPr>
          <w:rFonts w:ascii="Times New Roman" w:eastAsia="Times New Roman" w:hAnsi="Times New Roman" w:cs="Times New Roman"/>
          <w:spacing w:val="-2"/>
          <w:kern w:val="0"/>
          <w:sz w:val="20"/>
          <w:szCs w:val="20"/>
          <w:lang w:val="en-US" w:eastAsia="ru-RU"/>
        </w:rPr>
        <w:t>prof</w:t>
      </w:r>
      <w:r w:rsidRPr="005605AF">
        <w:rPr>
          <w:rFonts w:ascii="Times New Roman" w:eastAsia="Times New Roman" w:hAnsi="Times New Roman" w:cs="Times New Roman"/>
          <w:spacing w:val="-2"/>
          <w:kern w:val="0"/>
          <w:sz w:val="20"/>
          <w:szCs w:val="20"/>
          <w:lang w:eastAsia="ru-RU"/>
        </w:rPr>
        <w:t xml:space="preserve">» (№ </w:t>
      </w:r>
      <w:r w:rsidRPr="005605AF">
        <w:rPr>
          <w:rFonts w:ascii="Times New Roman" w:eastAsia="Times New Roman" w:hAnsi="Times New Roman" w:cs="Times New Roman"/>
          <w:spacing w:val="-3"/>
          <w:kern w:val="0"/>
          <w:sz w:val="20"/>
          <w:szCs w:val="20"/>
          <w:lang w:eastAsia="ru-RU"/>
        </w:rPr>
        <w:t>копии 1434) и оценкой уровня значимости различий между двумя выборками с помощью параметрических и непараметрических критериев.</w:t>
      </w:r>
    </w:p>
    <w:p w:rsidR="005605AF" w:rsidRPr="005605AF" w:rsidRDefault="005605AF" w:rsidP="005605AF">
      <w:pPr>
        <w:shd w:val="clear" w:color="auto" w:fill="FFFFFF"/>
        <w:tabs>
          <w:tab w:val="clear" w:pos="709"/>
        </w:tabs>
        <w:suppressAutoHyphens w:val="0"/>
        <w:autoSpaceDE w:val="0"/>
        <w:autoSpaceDN w:val="0"/>
        <w:adjustRightInd w:val="0"/>
        <w:spacing w:before="394" w:after="0" w:line="240" w:lineRule="auto"/>
        <w:ind w:right="14" w:firstLine="0"/>
        <w:jc w:val="center"/>
        <w:rPr>
          <w:rFonts w:ascii="Times New Roman" w:eastAsia="Times New Roman" w:hAnsi="Times New Roman" w:cs="Times New Roman"/>
          <w:kern w:val="0"/>
          <w:sz w:val="20"/>
          <w:szCs w:val="20"/>
          <w:lang w:eastAsia="ru-RU"/>
        </w:rPr>
      </w:pPr>
      <w:r w:rsidRPr="005605AF">
        <w:rPr>
          <w:rFonts w:ascii="Arial" w:eastAsia="Times New Roman" w:hAnsi="Arial" w:cs="Arial"/>
          <w:b/>
          <w:bCs/>
          <w:kern w:val="0"/>
          <w:sz w:val="18"/>
          <w:szCs w:val="18"/>
          <w:lang w:eastAsia="ru-RU"/>
        </w:rPr>
        <w:t>7</w:t>
      </w:r>
    </w:p>
    <w:p w:rsidR="005605AF" w:rsidRPr="005605AF" w:rsidRDefault="005605AF" w:rsidP="005605AF">
      <w:pPr>
        <w:shd w:val="clear" w:color="auto" w:fill="FFFFFF"/>
        <w:tabs>
          <w:tab w:val="clear" w:pos="709"/>
        </w:tabs>
        <w:suppressAutoHyphens w:val="0"/>
        <w:autoSpaceDE w:val="0"/>
        <w:autoSpaceDN w:val="0"/>
        <w:adjustRightInd w:val="0"/>
        <w:spacing w:before="394" w:after="0" w:line="240" w:lineRule="auto"/>
        <w:ind w:right="14" w:firstLine="0"/>
        <w:jc w:val="center"/>
        <w:rPr>
          <w:rFonts w:ascii="Times New Roman" w:eastAsia="Times New Roman" w:hAnsi="Times New Roman" w:cs="Times New Roman"/>
          <w:kern w:val="0"/>
          <w:sz w:val="20"/>
          <w:szCs w:val="20"/>
          <w:lang w:eastAsia="ru-RU"/>
        </w:rPr>
        <w:sectPr w:rsidR="005605AF" w:rsidRPr="005605AF">
          <w:pgSz w:w="11909" w:h="16834"/>
          <w:pgMar w:top="1440" w:right="2722" w:bottom="720" w:left="2462"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1018"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РЕЗУЛЬТАТЫ ИССЛЕДОВАНИЙ И ИХ ОБСУЖДЕНИЕ</w:t>
      </w:r>
    </w:p>
    <w:p w:rsidR="005605AF" w:rsidRPr="005605AF" w:rsidRDefault="005605AF" w:rsidP="005605AF">
      <w:pPr>
        <w:shd w:val="clear" w:color="auto" w:fill="FFFFFF"/>
        <w:tabs>
          <w:tab w:val="clear" w:pos="709"/>
        </w:tabs>
        <w:suppressAutoHyphens w:val="0"/>
        <w:autoSpaceDE w:val="0"/>
        <w:autoSpaceDN w:val="0"/>
        <w:adjustRightInd w:val="0"/>
        <w:spacing w:before="29" w:after="0" w:line="293" w:lineRule="exact"/>
        <w:ind w:left="5" w:right="86"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В результате проведенных исследований установлено, что с увеличением выраженности ишемических проявлений на глазном дне острота зрения у паци</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ентов с препролиферативной диабетической ретинопатией снижается (табл. 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82"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Об этом свидетельствуют и результаты корреляционного анализа, под</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твердившие наличие обратной зависимости между остротой зрения и выражен</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ностью ишемических проявлений на глазном дне (коэффициент корреляции Кендала равен -0,33 при Р&lt;0,001; Спирмена -0,22 при Р&lt;0,01).</w:t>
      </w:r>
    </w:p>
    <w:p w:rsidR="005605AF" w:rsidRPr="005605AF" w:rsidRDefault="005605AF" w:rsidP="005605AF">
      <w:pPr>
        <w:shd w:val="clear" w:color="auto" w:fill="FFFFFF"/>
        <w:tabs>
          <w:tab w:val="clear" w:pos="709"/>
        </w:tabs>
        <w:suppressAutoHyphens w:val="0"/>
        <w:autoSpaceDE w:val="0"/>
        <w:autoSpaceDN w:val="0"/>
        <w:adjustRightInd w:val="0"/>
        <w:spacing w:after="0" w:line="317" w:lineRule="exact"/>
        <w:ind w:left="5" w:right="77"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Через 30 суток после панретинальной лазеркоагуляции выявлено сниже</w:t>
      </w:r>
      <w:r w:rsidRPr="005605AF">
        <w:rPr>
          <w:rFonts w:ascii="Times New Roman" w:eastAsia="Times New Roman" w:hAnsi="Times New Roman" w:cs="Times New Roman"/>
          <w:spacing w:val="-2"/>
          <w:kern w:val="0"/>
          <w:sz w:val="20"/>
          <w:szCs w:val="20"/>
          <w:lang w:eastAsia="ru-RU"/>
        </w:rPr>
        <w:softHyphen/>
        <w:t>ние остроты зрения в среднем по группе на 0,05 (9,43%), которое является ста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тистически значимым (Р&lt;0,001) (табл. 1).</w:t>
      </w:r>
    </w:p>
    <w:p w:rsidR="005605AF" w:rsidRPr="005605AF" w:rsidRDefault="005605AF" w:rsidP="005605AF">
      <w:pPr>
        <w:shd w:val="clear" w:color="auto" w:fill="FFFFFF"/>
        <w:tabs>
          <w:tab w:val="clear" w:pos="709"/>
        </w:tabs>
        <w:suppressAutoHyphens w:val="0"/>
        <w:autoSpaceDE w:val="0"/>
        <w:autoSpaceDN w:val="0"/>
        <w:adjustRightInd w:val="0"/>
        <w:spacing w:before="62" w:after="0" w:line="197" w:lineRule="exact"/>
        <w:ind w:left="504" w:firstLine="5501"/>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Таблица </w:t>
      </w:r>
      <w:r w:rsidRPr="005605AF">
        <w:rPr>
          <w:rFonts w:ascii="Times New Roman" w:eastAsia="Times New Roman" w:hAnsi="Times New Roman" w:cs="Times New Roman"/>
          <w:b/>
          <w:bCs/>
          <w:spacing w:val="-8"/>
          <w:kern w:val="0"/>
          <w:sz w:val="18"/>
          <w:szCs w:val="18"/>
          <w:lang w:val="en-US" w:eastAsia="ru-RU"/>
        </w:rPr>
        <w:t>I</w:t>
      </w:r>
      <w:r w:rsidRPr="005605AF">
        <w:rPr>
          <w:rFonts w:ascii="Times New Roman" w:eastAsia="Times New Roman" w:hAnsi="Times New Roman" w:cs="Times New Roman"/>
          <w:b/>
          <w:bCs/>
          <w:spacing w:val="-8"/>
          <w:kern w:val="0"/>
          <w:sz w:val="18"/>
          <w:szCs w:val="18"/>
          <w:lang w:eastAsia="ru-RU"/>
        </w:rPr>
        <w:t xml:space="preserve"> </w:t>
      </w:r>
      <w:r w:rsidRPr="005605AF">
        <w:rPr>
          <w:rFonts w:ascii="Times New Roman" w:eastAsia="Times New Roman" w:hAnsi="Times New Roman" w:cs="Times New Roman"/>
          <w:b/>
          <w:bCs/>
          <w:spacing w:val="-6"/>
          <w:kern w:val="0"/>
          <w:sz w:val="18"/>
          <w:szCs w:val="18"/>
          <w:u w:val="single"/>
          <w:lang w:eastAsia="ru-RU"/>
        </w:rPr>
        <w:t>Динамика остроты зрении у пациентов исследуемых групп (М±т)</w:t>
      </w:r>
    </w:p>
    <w:tbl>
      <w:tblPr>
        <w:tblW w:w="0" w:type="auto"/>
        <w:tblInd w:w="40" w:type="dxa"/>
        <w:tblLayout w:type="fixed"/>
        <w:tblCellMar>
          <w:left w:w="40" w:type="dxa"/>
          <w:right w:w="40" w:type="dxa"/>
        </w:tblCellMar>
        <w:tblLook w:val="0000"/>
      </w:tblPr>
      <w:tblGrid>
        <w:gridCol w:w="384"/>
        <w:gridCol w:w="1378"/>
        <w:gridCol w:w="1008"/>
        <w:gridCol w:w="1013"/>
        <w:gridCol w:w="1013"/>
        <w:gridCol w:w="1013"/>
        <w:gridCol w:w="989"/>
      </w:tblGrid>
      <w:tr w:rsidR="005605AF" w:rsidRPr="005605AF" w:rsidTr="00562089">
        <w:tblPrEx>
          <w:tblCellMar>
            <w:top w:w="0" w:type="dxa"/>
            <w:bottom w:w="0" w:type="dxa"/>
          </w:tblCellMar>
        </w:tblPrEx>
        <w:trPr>
          <w:trHeight w:hRule="exact" w:val="206"/>
        </w:trPr>
        <w:tc>
          <w:tcPr>
            <w:tcW w:w="38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w:t>
            </w:r>
          </w:p>
        </w:tc>
        <w:tc>
          <w:tcPr>
            <w:tcW w:w="1378"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right="22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Этап исследования</w:t>
            </w:r>
          </w:p>
        </w:tc>
        <w:tc>
          <w:tcPr>
            <w:tcW w:w="4047" w:type="dxa"/>
            <w:gridSpan w:val="4"/>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Подгруппы пациентов</w:t>
            </w:r>
          </w:p>
        </w:tc>
        <w:tc>
          <w:tcPr>
            <w:tcW w:w="989"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left="5" w:right="29"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В среднем </w:t>
            </w:r>
            <w:r w:rsidRPr="005605AF">
              <w:rPr>
                <w:rFonts w:ascii="Times New Roman" w:eastAsia="Times New Roman" w:hAnsi="Times New Roman" w:cs="Times New Roman"/>
                <w:spacing w:val="-7"/>
                <w:kern w:val="0"/>
                <w:sz w:val="18"/>
                <w:szCs w:val="18"/>
                <w:lang w:eastAsia="ru-RU"/>
              </w:rPr>
              <w:t>по группе</w:t>
            </w:r>
          </w:p>
        </w:tc>
      </w:tr>
      <w:tr w:rsidR="005605AF" w:rsidRPr="005605AF" w:rsidTr="00562089">
        <w:tblPrEx>
          <w:tblCellMar>
            <w:top w:w="0" w:type="dxa"/>
            <w:bottom w:w="0" w:type="dxa"/>
          </w:tblCellMar>
        </w:tblPrEx>
        <w:trPr>
          <w:trHeight w:hRule="exact" w:val="202"/>
        </w:trPr>
        <w:tc>
          <w:tcPr>
            <w:tcW w:w="38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1-я</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2-я</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3-я</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4-я</w:t>
            </w:r>
          </w:p>
        </w:tc>
        <w:tc>
          <w:tcPr>
            <w:tcW w:w="989"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211"/>
        </w:trPr>
        <w:tc>
          <w:tcPr>
            <w:tcW w:w="384"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5"/>
                <w:kern w:val="0"/>
                <w:sz w:val="18"/>
                <w:szCs w:val="18"/>
                <w:lang w:eastAsia="ru-RU"/>
              </w:rPr>
              <w:t>Острота   зрения</w:t>
            </w:r>
          </w:p>
        </w:tc>
        <w:tc>
          <w:tcPr>
            <w:tcW w:w="100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0,97±0,02</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2"/>
                <w:kern w:val="0"/>
                <w:sz w:val="18"/>
                <w:szCs w:val="18"/>
                <w:lang w:eastAsia="ru-RU"/>
              </w:rPr>
              <w:t>0,91 ±0,02</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0,63±0,12</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0,44±0,02</w:t>
            </w:r>
          </w:p>
        </w:tc>
        <w:tc>
          <w:tcPr>
            <w:tcW w:w="989"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0,53±0,03</w:t>
            </w:r>
          </w:p>
        </w:tc>
      </w:tr>
      <w:tr w:rsidR="005605AF" w:rsidRPr="005605AF" w:rsidTr="00562089">
        <w:tblPrEx>
          <w:tblCellMar>
            <w:top w:w="0" w:type="dxa"/>
            <w:bottom w:w="0" w:type="dxa"/>
          </w:tblCellMar>
        </w:tblPrEx>
        <w:trPr>
          <w:trHeight w:hRule="exact" w:val="192"/>
        </w:trPr>
        <w:tc>
          <w:tcPr>
            <w:tcW w:w="384"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доЛК</w:t>
            </w:r>
          </w:p>
        </w:tc>
        <w:tc>
          <w:tcPr>
            <w:tcW w:w="100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1-30,01</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Р2-3&lt;0,01</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РЗ-4О,05</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89"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192"/>
        </w:trPr>
        <w:tc>
          <w:tcPr>
            <w:tcW w:w="384" w:type="dxa"/>
            <w:vMerge w:val="restart"/>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4"/>
                <w:kern w:val="0"/>
                <w:sz w:val="18"/>
                <w:szCs w:val="18"/>
                <w:lang w:eastAsia="ru-RU"/>
              </w:rPr>
              <w:t>Р 1-40,001</w:t>
            </w: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Р2-4&lt;0,001</w:t>
            </w: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89"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206"/>
        </w:trPr>
        <w:tc>
          <w:tcPr>
            <w:tcW w:w="384" w:type="dxa"/>
            <w:vMerge/>
            <w:tcBorders>
              <w:top w:val="nil"/>
              <w:left w:val="single" w:sz="6" w:space="0" w:color="auto"/>
              <w:bottom w:val="nil"/>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5"/>
                <w:kern w:val="0"/>
                <w:sz w:val="18"/>
                <w:szCs w:val="18"/>
                <w:lang w:eastAsia="ru-RU"/>
              </w:rPr>
              <w:t>Острота   зрения</w:t>
            </w:r>
          </w:p>
        </w:tc>
        <w:tc>
          <w:tcPr>
            <w:tcW w:w="100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0,83±0,07</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0,84±0,04</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0,58±0,10</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0,39±0,02</w:t>
            </w:r>
          </w:p>
        </w:tc>
        <w:tc>
          <w:tcPr>
            <w:tcW w:w="989"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0,48±0,03</w:t>
            </w:r>
          </w:p>
        </w:tc>
      </w:tr>
      <w:tr w:rsidR="005605AF" w:rsidRPr="005605AF" w:rsidTr="00562089">
        <w:tblPrEx>
          <w:tblCellMar>
            <w:top w:w="0" w:type="dxa"/>
            <w:bottom w:w="0" w:type="dxa"/>
          </w:tblCellMar>
        </w:tblPrEx>
        <w:trPr>
          <w:trHeight w:hRule="exact" w:val="192"/>
        </w:trPr>
        <w:tc>
          <w:tcPr>
            <w:tcW w:w="384"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w:t>
            </w:r>
          </w:p>
        </w:tc>
        <w:tc>
          <w:tcPr>
            <w:tcW w:w="137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через 30 суток</w:t>
            </w:r>
          </w:p>
        </w:tc>
        <w:tc>
          <w:tcPr>
            <w:tcW w:w="100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Р1&lt;0,05</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10,05</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10,001</w:t>
            </w:r>
          </w:p>
        </w:tc>
        <w:tc>
          <w:tcPr>
            <w:tcW w:w="989"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10,001</w:t>
            </w:r>
          </w:p>
        </w:tc>
      </w:tr>
      <w:tr w:rsidR="005605AF" w:rsidRPr="005605AF" w:rsidTr="00562089">
        <w:tblPrEx>
          <w:tblCellMar>
            <w:top w:w="0" w:type="dxa"/>
            <w:bottom w:w="0" w:type="dxa"/>
          </w:tblCellMar>
        </w:tblPrEx>
        <w:trPr>
          <w:trHeight w:hRule="exact" w:val="202"/>
        </w:trPr>
        <w:tc>
          <w:tcPr>
            <w:tcW w:w="384"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Р1-3&lt;0,05</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89"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283"/>
        </w:trPr>
        <w:tc>
          <w:tcPr>
            <w:tcW w:w="384"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1-40,05</w:t>
            </w: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89"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211"/>
        </w:trPr>
        <w:tc>
          <w:tcPr>
            <w:tcW w:w="384"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5"/>
                <w:kern w:val="0"/>
                <w:sz w:val="18"/>
                <w:szCs w:val="18"/>
                <w:lang w:eastAsia="ru-RU"/>
              </w:rPr>
              <w:t>Острота   зрения</w:t>
            </w:r>
          </w:p>
        </w:tc>
        <w:tc>
          <w:tcPr>
            <w:tcW w:w="100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0,88±0,03</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0,80±0,02</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0,73±0,05</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0,48±0,02</w:t>
            </w:r>
          </w:p>
        </w:tc>
        <w:tc>
          <w:tcPr>
            <w:tcW w:w="989"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0,58±0,02</w:t>
            </w:r>
          </w:p>
        </w:tc>
      </w:tr>
      <w:tr w:rsidR="005605AF" w:rsidRPr="005605AF" w:rsidTr="00562089">
        <w:tblPrEx>
          <w:tblCellMar>
            <w:top w:w="0" w:type="dxa"/>
            <w:bottom w:w="0" w:type="dxa"/>
          </w:tblCellMar>
        </w:tblPrEx>
        <w:trPr>
          <w:trHeight w:hRule="exact" w:val="384"/>
        </w:trPr>
        <w:tc>
          <w:tcPr>
            <w:tcW w:w="384"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доЛК</w:t>
            </w:r>
          </w:p>
        </w:tc>
        <w:tc>
          <w:tcPr>
            <w:tcW w:w="100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87" w:lineRule="exact"/>
              <w:ind w:right="125"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Р1-2О,05 Р 1-30,05</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5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 xml:space="preserve">Р2-3&lt;0,05 </w:t>
            </w:r>
            <w:r w:rsidRPr="005605AF">
              <w:rPr>
                <w:rFonts w:ascii="Times New Roman" w:eastAsia="Times New Roman" w:hAnsi="Times New Roman" w:cs="Times New Roman"/>
                <w:spacing w:val="-9"/>
                <w:kern w:val="0"/>
                <w:sz w:val="18"/>
                <w:szCs w:val="18"/>
                <w:lang w:eastAsia="ru-RU"/>
              </w:rPr>
              <w:t>Р2-4&lt;0,001</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РЗ-4О,01</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89"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187"/>
        </w:trPr>
        <w:tc>
          <w:tcPr>
            <w:tcW w:w="384" w:type="dxa"/>
            <w:vMerge w:val="restart"/>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8"/>
                <w:szCs w:val="8"/>
                <w:lang w:eastAsia="ru-RU"/>
              </w:rPr>
              <w:t>Й</w:t>
            </w:r>
          </w:p>
        </w:tc>
        <w:tc>
          <w:tcPr>
            <w:tcW w:w="137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5"/>
                <w:kern w:val="0"/>
                <w:sz w:val="18"/>
                <w:szCs w:val="18"/>
                <w:lang w:eastAsia="ru-RU"/>
              </w:rPr>
              <w:t>Р 1-40,001</w:t>
            </w: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89"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206"/>
        </w:trPr>
        <w:tc>
          <w:tcPr>
            <w:tcW w:w="384" w:type="dxa"/>
            <w:vMerge/>
            <w:tcBorders>
              <w:top w:val="nil"/>
              <w:left w:val="single" w:sz="6" w:space="0" w:color="auto"/>
              <w:bottom w:val="nil"/>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5"/>
                <w:kern w:val="0"/>
                <w:sz w:val="18"/>
                <w:szCs w:val="18"/>
                <w:lang w:eastAsia="ru-RU"/>
              </w:rPr>
              <w:t>Острота   зрения</w:t>
            </w:r>
          </w:p>
        </w:tc>
        <w:tc>
          <w:tcPr>
            <w:tcW w:w="1008"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0,96±0,02</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0,89±0,02</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0,78±0,13</w:t>
            </w:r>
          </w:p>
        </w:tc>
        <w:tc>
          <w:tcPr>
            <w:tcW w:w="1013"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0,56±0,02</w:t>
            </w:r>
          </w:p>
        </w:tc>
        <w:tc>
          <w:tcPr>
            <w:tcW w:w="989" w:type="dxa"/>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0,66±0,02</w:t>
            </w:r>
          </w:p>
        </w:tc>
      </w:tr>
      <w:tr w:rsidR="005605AF" w:rsidRPr="005605AF" w:rsidTr="00562089">
        <w:tblPrEx>
          <w:tblCellMar>
            <w:top w:w="0" w:type="dxa"/>
            <w:bottom w:w="0" w:type="dxa"/>
          </w:tblCellMar>
        </w:tblPrEx>
        <w:trPr>
          <w:trHeight w:hRule="exact" w:val="197"/>
        </w:trPr>
        <w:tc>
          <w:tcPr>
            <w:tcW w:w="384" w:type="dxa"/>
            <w:vMerge w:val="restart"/>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kern w:val="0"/>
                <w:lang w:eastAsia="ru-RU"/>
              </w:rPr>
              <w:t>В"</w:t>
            </w:r>
          </w:p>
        </w:tc>
        <w:tc>
          <w:tcPr>
            <w:tcW w:w="137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через 30 суток</w:t>
            </w:r>
          </w:p>
        </w:tc>
        <w:tc>
          <w:tcPr>
            <w:tcW w:w="100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10,05</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10,001</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10,001</w:t>
            </w:r>
          </w:p>
        </w:tc>
        <w:tc>
          <w:tcPr>
            <w:tcW w:w="989"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 10,001</w:t>
            </w:r>
          </w:p>
        </w:tc>
      </w:tr>
      <w:tr w:rsidR="005605AF" w:rsidRPr="005605AF" w:rsidTr="00562089">
        <w:tblPrEx>
          <w:tblCellMar>
            <w:top w:w="0" w:type="dxa"/>
            <w:bottom w:w="0" w:type="dxa"/>
          </w:tblCellMar>
        </w:tblPrEx>
        <w:trPr>
          <w:trHeight w:hRule="exact" w:val="192"/>
        </w:trPr>
        <w:tc>
          <w:tcPr>
            <w:tcW w:w="384" w:type="dxa"/>
            <w:vMerge/>
            <w:tcBorders>
              <w:top w:val="nil"/>
              <w:left w:val="single" w:sz="6" w:space="0" w:color="auto"/>
              <w:bottom w:val="nil"/>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Р1-ЗО,01</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Р2-3&lt;0,05</w:t>
            </w: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89" w:type="dxa"/>
            <w:tcBorders>
              <w:top w:val="nil"/>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197"/>
        </w:trPr>
        <w:tc>
          <w:tcPr>
            <w:tcW w:w="384"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Рлк&lt;0,01</w:t>
            </w: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Рлк&lt;0,001</w:t>
            </w: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4"/>
                <w:kern w:val="0"/>
                <w:sz w:val="18"/>
                <w:szCs w:val="18"/>
                <w:lang w:eastAsia="ru-RU"/>
              </w:rPr>
              <w:t>РлкО,001</w:t>
            </w:r>
          </w:p>
        </w:tc>
        <w:tc>
          <w:tcPr>
            <w:tcW w:w="989" w:type="dxa"/>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Рлк&lt;0,001</w:t>
            </w:r>
          </w:p>
        </w:tc>
      </w:tr>
    </w:tbl>
    <w:p w:rsidR="005605AF" w:rsidRPr="005605AF" w:rsidRDefault="005605AF" w:rsidP="005605AF">
      <w:pPr>
        <w:shd w:val="clear" w:color="auto" w:fill="FFFFFF"/>
        <w:tabs>
          <w:tab w:val="clear" w:pos="709"/>
        </w:tabs>
        <w:suppressAutoHyphens w:val="0"/>
        <w:autoSpaceDE w:val="0"/>
        <w:autoSpaceDN w:val="0"/>
        <w:adjustRightInd w:val="0"/>
        <w:spacing w:before="125" w:after="0" w:line="192" w:lineRule="exact"/>
        <w:ind w:left="14" w:right="67"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6"/>
          <w:kern w:val="0"/>
          <w:sz w:val="18"/>
          <w:szCs w:val="18"/>
          <w:lang w:eastAsia="ru-RU"/>
        </w:rPr>
        <w:t>Примечания: ЛК - лазеркоагуляция; 1 группа - пациенты, не получавшие послеопера</w:t>
      </w:r>
      <w:r w:rsidRPr="005605AF">
        <w:rPr>
          <w:rFonts w:ascii="Times New Roman" w:eastAsia="Times New Roman" w:hAnsi="Times New Roman" w:cs="Times New Roman"/>
          <w:spacing w:val="-6"/>
          <w:kern w:val="0"/>
          <w:sz w:val="18"/>
          <w:szCs w:val="18"/>
          <w:lang w:eastAsia="ru-RU"/>
        </w:rPr>
        <w:softHyphen/>
      </w:r>
      <w:r w:rsidRPr="005605AF">
        <w:rPr>
          <w:rFonts w:ascii="Times New Roman" w:eastAsia="Times New Roman" w:hAnsi="Times New Roman" w:cs="Times New Roman"/>
          <w:spacing w:val="-5"/>
          <w:kern w:val="0"/>
          <w:sz w:val="18"/>
          <w:szCs w:val="18"/>
          <w:lang w:eastAsia="ru-RU"/>
        </w:rPr>
        <w:t xml:space="preserve">ционной терапии; </w:t>
      </w:r>
      <w:r w:rsidRPr="005605AF">
        <w:rPr>
          <w:rFonts w:ascii="Times New Roman" w:eastAsia="Times New Roman" w:hAnsi="Times New Roman" w:cs="Times New Roman"/>
          <w:spacing w:val="-5"/>
          <w:kern w:val="0"/>
          <w:sz w:val="18"/>
          <w:szCs w:val="18"/>
          <w:lang w:val="en-US" w:eastAsia="ru-RU"/>
        </w:rPr>
        <w:t>II</w:t>
      </w:r>
      <w:r w:rsidRPr="005605AF">
        <w:rPr>
          <w:rFonts w:ascii="Times New Roman" w:eastAsia="Times New Roman" w:hAnsi="Times New Roman" w:cs="Times New Roman"/>
          <w:spacing w:val="-5"/>
          <w:kern w:val="0"/>
          <w:sz w:val="18"/>
          <w:szCs w:val="18"/>
          <w:lang w:eastAsia="ru-RU"/>
        </w:rPr>
        <w:t xml:space="preserve"> группа - пациенты, получавшие послеоперационную терапию дерина-</w:t>
      </w:r>
      <w:r w:rsidRPr="005605AF">
        <w:rPr>
          <w:rFonts w:ascii="Times New Roman" w:eastAsia="Times New Roman" w:hAnsi="Times New Roman" w:cs="Times New Roman"/>
          <w:spacing w:val="-6"/>
          <w:kern w:val="0"/>
          <w:sz w:val="18"/>
          <w:szCs w:val="18"/>
          <w:lang w:eastAsia="ru-RU"/>
        </w:rPr>
        <w:t>том; 1-я подгруппа - пациенты с проявлениями ишемии в одном квадранте глазного дна; 2-я</w:t>
      </w:r>
    </w:p>
    <w:p w:rsidR="005605AF" w:rsidRPr="005605AF" w:rsidRDefault="005605AF" w:rsidP="005605AF">
      <w:pPr>
        <w:numPr>
          <w:ilvl w:val="0"/>
          <w:numId w:val="32"/>
        </w:numPr>
        <w:shd w:val="clear" w:color="auto" w:fill="FFFFFF"/>
        <w:tabs>
          <w:tab w:val="clear" w:pos="709"/>
          <w:tab w:val="left" w:pos="134"/>
        </w:tabs>
        <w:suppressAutoHyphens w:val="0"/>
        <w:autoSpaceDE w:val="0"/>
        <w:autoSpaceDN w:val="0"/>
        <w:adjustRightInd w:val="0"/>
        <w:spacing w:before="5" w:after="0" w:line="192" w:lineRule="exact"/>
        <w:ind w:left="5" w:right="62" w:firstLine="0"/>
        <w:jc w:val="left"/>
        <w:rPr>
          <w:rFonts w:ascii="Times New Roman" w:eastAsia="Times New Roman" w:hAnsi="Times New Roman" w:cs="Times New Roman"/>
          <w:kern w:val="0"/>
          <w:sz w:val="18"/>
          <w:szCs w:val="18"/>
          <w:lang w:eastAsia="ru-RU"/>
        </w:rPr>
      </w:pPr>
      <w:r w:rsidRPr="005605AF">
        <w:rPr>
          <w:rFonts w:ascii="Times New Roman" w:eastAsia="Times New Roman" w:hAnsi="Times New Roman" w:cs="Times New Roman"/>
          <w:spacing w:val="-6"/>
          <w:kern w:val="0"/>
          <w:sz w:val="18"/>
          <w:szCs w:val="18"/>
          <w:lang w:eastAsia="ru-RU"/>
        </w:rPr>
        <w:t>в двух квадрантах; 3-я - в трех квадрантах; 4-я - в четырех квадрантах; Р1 - уровень значи</w:t>
      </w:r>
      <w:r w:rsidRPr="005605AF">
        <w:rPr>
          <w:rFonts w:ascii="Times New Roman" w:eastAsia="Times New Roman" w:hAnsi="Times New Roman" w:cs="Times New Roman"/>
          <w:spacing w:val="-6"/>
          <w:kern w:val="0"/>
          <w:sz w:val="18"/>
          <w:szCs w:val="18"/>
          <w:lang w:eastAsia="ru-RU"/>
        </w:rPr>
        <w:softHyphen/>
      </w:r>
      <w:r w:rsidRPr="005605AF">
        <w:rPr>
          <w:rFonts w:ascii="Times New Roman" w:eastAsia="Times New Roman" w:hAnsi="Times New Roman" w:cs="Times New Roman"/>
          <w:spacing w:val="-7"/>
          <w:kern w:val="0"/>
          <w:sz w:val="18"/>
          <w:szCs w:val="18"/>
          <w:lang w:eastAsia="ru-RU"/>
        </w:rPr>
        <w:t>мости различий по сравнению со значением показателя до ЛК; Р1 -3 и т.д. - уровень значимо</w:t>
      </w:r>
      <w:r w:rsidRPr="005605AF">
        <w:rPr>
          <w:rFonts w:ascii="Times New Roman" w:eastAsia="Times New Roman" w:hAnsi="Times New Roman" w:cs="Times New Roman"/>
          <w:spacing w:val="-7"/>
          <w:kern w:val="0"/>
          <w:sz w:val="18"/>
          <w:szCs w:val="18"/>
          <w:lang w:eastAsia="ru-RU"/>
        </w:rPr>
        <w:softHyphen/>
        <w:t>сти различий между изменениями показателя в соответствующих подгруппах пациентов; Рлк</w:t>
      </w:r>
    </w:p>
    <w:p w:rsidR="005605AF" w:rsidRPr="005605AF" w:rsidRDefault="005605AF" w:rsidP="005605AF">
      <w:pPr>
        <w:numPr>
          <w:ilvl w:val="0"/>
          <w:numId w:val="32"/>
        </w:numPr>
        <w:shd w:val="clear" w:color="auto" w:fill="FFFFFF"/>
        <w:tabs>
          <w:tab w:val="clear" w:pos="709"/>
          <w:tab w:val="left" w:pos="134"/>
        </w:tabs>
        <w:suppressAutoHyphens w:val="0"/>
        <w:autoSpaceDE w:val="0"/>
        <w:autoSpaceDN w:val="0"/>
        <w:adjustRightInd w:val="0"/>
        <w:spacing w:before="5" w:after="0" w:line="192" w:lineRule="exact"/>
        <w:ind w:left="5" w:right="72" w:firstLine="0"/>
        <w:jc w:val="left"/>
        <w:rPr>
          <w:rFonts w:ascii="Times New Roman" w:eastAsia="Times New Roman" w:hAnsi="Times New Roman" w:cs="Times New Roman"/>
          <w:kern w:val="0"/>
          <w:sz w:val="18"/>
          <w:szCs w:val="18"/>
          <w:lang w:eastAsia="ru-RU"/>
        </w:rPr>
      </w:pPr>
      <w:r w:rsidRPr="005605AF">
        <w:rPr>
          <w:rFonts w:ascii="Times New Roman" w:eastAsia="Times New Roman" w:hAnsi="Times New Roman" w:cs="Times New Roman"/>
          <w:spacing w:val="-6"/>
          <w:kern w:val="0"/>
          <w:sz w:val="18"/>
          <w:szCs w:val="18"/>
          <w:lang w:eastAsia="ru-RU"/>
        </w:rPr>
        <w:t>уровень значимости различий по сравнению с группой пациентов, не получавших после</w:t>
      </w:r>
      <w:r w:rsidRPr="005605AF">
        <w:rPr>
          <w:rFonts w:ascii="Times New Roman" w:eastAsia="Times New Roman" w:hAnsi="Times New Roman" w:cs="Times New Roman"/>
          <w:spacing w:val="-6"/>
          <w:kern w:val="0"/>
          <w:sz w:val="18"/>
          <w:szCs w:val="18"/>
          <w:lang w:eastAsia="ru-RU"/>
        </w:rPr>
        <w:softHyphen/>
      </w:r>
      <w:r w:rsidRPr="005605AF">
        <w:rPr>
          <w:rFonts w:ascii="Times New Roman" w:eastAsia="Times New Roman" w:hAnsi="Times New Roman" w:cs="Times New Roman"/>
          <w:kern w:val="0"/>
          <w:sz w:val="18"/>
          <w:szCs w:val="18"/>
          <w:lang w:eastAsia="ru-RU"/>
        </w:rPr>
        <w:t>операционной терапии.</w:t>
      </w:r>
    </w:p>
    <w:p w:rsidR="005605AF" w:rsidRPr="005605AF" w:rsidRDefault="005605AF" w:rsidP="005605AF">
      <w:pPr>
        <w:shd w:val="clear" w:color="auto" w:fill="FFFFFF"/>
        <w:tabs>
          <w:tab w:val="clear" w:pos="709"/>
        </w:tabs>
        <w:suppressAutoHyphens w:val="0"/>
        <w:autoSpaceDE w:val="0"/>
        <w:autoSpaceDN w:val="0"/>
        <w:adjustRightInd w:val="0"/>
        <w:spacing w:before="144" w:after="0" w:line="288" w:lineRule="exact"/>
        <w:ind w:left="5" w:right="62" w:firstLine="51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При этом снижение остроты зрения после проведения панретинальной лазеркоагуляции у пациентов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группы было наиболее выраженным в 1-й под</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 xml:space="preserve">группе (с ишемическими проявлениями в одном квадранте глазного дна) (на </w:t>
      </w:r>
      <w:r w:rsidRPr="005605AF">
        <w:rPr>
          <w:rFonts w:ascii="Times New Roman" w:eastAsia="Times New Roman" w:hAnsi="Times New Roman" w:cs="Times New Roman"/>
          <w:spacing w:val="-2"/>
          <w:kern w:val="0"/>
          <w:sz w:val="20"/>
          <w:szCs w:val="20"/>
          <w:lang w:eastAsia="ru-RU"/>
        </w:rPr>
        <w:t>0,14 (14,43%; Р&lt;0,05), а по мере увеличения выраженности ишемии на глазном</w:t>
      </w:r>
    </w:p>
    <w:p w:rsidR="005605AF" w:rsidRPr="005605AF" w:rsidRDefault="005605AF" w:rsidP="005605AF">
      <w:pPr>
        <w:shd w:val="clear" w:color="auto" w:fill="FFFFFF"/>
        <w:tabs>
          <w:tab w:val="clear" w:pos="709"/>
        </w:tabs>
        <w:suppressAutoHyphens w:val="0"/>
        <w:autoSpaceDE w:val="0"/>
        <w:autoSpaceDN w:val="0"/>
        <w:adjustRightInd w:val="0"/>
        <w:spacing w:before="144" w:after="0" w:line="288" w:lineRule="exact"/>
        <w:ind w:left="5" w:right="62" w:firstLine="514"/>
        <w:rPr>
          <w:rFonts w:ascii="Times New Roman" w:eastAsia="Times New Roman" w:hAnsi="Times New Roman" w:cs="Times New Roman"/>
          <w:kern w:val="0"/>
          <w:sz w:val="20"/>
          <w:szCs w:val="20"/>
          <w:lang w:eastAsia="ru-RU"/>
        </w:rPr>
        <w:sectPr w:rsidR="005605AF" w:rsidRPr="005605AF">
          <w:pgSz w:w="11909" w:h="16834"/>
          <w:pgMar w:top="1440" w:right="2444" w:bottom="720" w:left="2668"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9"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дне изменения остроты зрения были менее существенными по сравнению с ис</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ходной величиной и оказались минимальными в 4-й подгруппе (снижение на </w:t>
      </w:r>
      <w:r w:rsidRPr="005605AF">
        <w:rPr>
          <w:rFonts w:ascii="Times New Roman" w:eastAsia="Times New Roman" w:hAnsi="Times New Roman" w:cs="Times New Roman"/>
          <w:kern w:val="0"/>
          <w:sz w:val="20"/>
          <w:szCs w:val="20"/>
          <w:lang w:eastAsia="ru-RU"/>
        </w:rPr>
        <w:t>0,04 (11,36%; Р&lt;0,001) (табл. 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9" w:right="5"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Во </w:t>
      </w:r>
      <w:r w:rsidRPr="005605AF">
        <w:rPr>
          <w:rFonts w:ascii="Times New Roman" w:eastAsia="Times New Roman" w:hAnsi="Times New Roman" w:cs="Times New Roman"/>
          <w:spacing w:val="-3"/>
          <w:kern w:val="0"/>
          <w:sz w:val="20"/>
          <w:szCs w:val="20"/>
          <w:lang w:val="en-US" w:eastAsia="ru-RU"/>
        </w:rPr>
        <w:t>II</w:t>
      </w:r>
      <w:r w:rsidRPr="005605AF">
        <w:rPr>
          <w:rFonts w:ascii="Times New Roman" w:eastAsia="Times New Roman" w:hAnsi="Times New Roman" w:cs="Times New Roman"/>
          <w:spacing w:val="-3"/>
          <w:kern w:val="0"/>
          <w:sz w:val="20"/>
          <w:szCs w:val="20"/>
          <w:lang w:eastAsia="ru-RU"/>
        </w:rPr>
        <w:t xml:space="preserve"> группе пациентов, с увеличением выраженности ишемических про</w:t>
      </w:r>
      <w:r w:rsidRPr="005605AF">
        <w:rPr>
          <w:rFonts w:ascii="Times New Roman" w:eastAsia="Times New Roman" w:hAnsi="Times New Roman" w:cs="Times New Roman"/>
          <w:spacing w:val="-3"/>
          <w:kern w:val="0"/>
          <w:sz w:val="20"/>
          <w:szCs w:val="20"/>
          <w:lang w:eastAsia="ru-RU"/>
        </w:rPr>
        <w:softHyphen/>
        <w:t>явлений на глазном дне острота зрения также снижается (табл. 1). Это подтвер</w:t>
      </w:r>
      <w:r w:rsidRPr="005605AF">
        <w:rPr>
          <w:rFonts w:ascii="Times New Roman" w:eastAsia="Times New Roman" w:hAnsi="Times New Roman" w:cs="Times New Roman"/>
          <w:spacing w:val="-3"/>
          <w:kern w:val="0"/>
          <w:sz w:val="20"/>
          <w:szCs w:val="20"/>
          <w:lang w:eastAsia="ru-RU"/>
        </w:rPr>
        <w:softHyphen/>
        <w:t>ждается и результатами корреляционного анализа, свидетельствующими об об</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ратной зависимости между остротой зрения и выраженностью ишемических </w:t>
      </w:r>
      <w:r w:rsidRPr="005605AF">
        <w:rPr>
          <w:rFonts w:ascii="Times New Roman" w:eastAsia="Times New Roman" w:hAnsi="Times New Roman" w:cs="Times New Roman"/>
          <w:spacing w:val="-3"/>
          <w:kern w:val="0"/>
          <w:sz w:val="20"/>
          <w:szCs w:val="20"/>
          <w:lang w:eastAsia="ru-RU"/>
        </w:rPr>
        <w:t xml:space="preserve">проявлений на глазном дне (коэффициент корреляции Кендала равен -0,39 при </w:t>
      </w:r>
      <w:r w:rsidRPr="005605AF">
        <w:rPr>
          <w:rFonts w:ascii="Times New Roman" w:eastAsia="Times New Roman" w:hAnsi="Times New Roman" w:cs="Times New Roman"/>
          <w:kern w:val="0"/>
          <w:sz w:val="20"/>
          <w:szCs w:val="20"/>
          <w:lang w:eastAsia="ru-RU"/>
        </w:rPr>
        <w:t>Р&lt;0,001; Спирмена -0,37 при Р&lt;0,001).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14" w:firstLine="51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Через 30 суток назначения дерината отмечалось увеличение остроты зре</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ния по сравнению с исходной величиной на 0,08 (13,79%; Р&lt;0,001). В 1-й, 2-й, 3-й и 4-й подгруппах на указанном этапе исследования изучаемый показатель равнялся 0,96±0,02, 0,89±0,02, 0,78+0,13 и 0,56±0,02 соответственно, что свиде</w:t>
      </w:r>
      <w:r w:rsidRPr="005605AF">
        <w:rPr>
          <w:rFonts w:ascii="Times New Roman" w:eastAsia="Times New Roman" w:hAnsi="Times New Roman" w:cs="Times New Roman"/>
          <w:spacing w:val="-2"/>
          <w:kern w:val="0"/>
          <w:sz w:val="20"/>
          <w:szCs w:val="20"/>
          <w:lang w:eastAsia="ru-RU"/>
        </w:rPr>
        <w:softHyphen/>
        <w:t>тельствовало об увеличении остроты зрения по сравнению с исходной величи</w:t>
      </w:r>
      <w:r w:rsidRPr="005605AF">
        <w:rPr>
          <w:rFonts w:ascii="Times New Roman" w:eastAsia="Times New Roman" w:hAnsi="Times New Roman" w:cs="Times New Roman"/>
          <w:spacing w:val="-2"/>
          <w:kern w:val="0"/>
          <w:sz w:val="20"/>
          <w:szCs w:val="20"/>
          <w:lang w:eastAsia="ru-RU"/>
        </w:rPr>
        <w:softHyphen/>
        <w:t>ной не только в среднем по группе, но и в отдельных подгруппах. Однако ка</w:t>
      </w:r>
      <w:r w:rsidRPr="005605AF">
        <w:rPr>
          <w:rFonts w:ascii="Times New Roman" w:eastAsia="Times New Roman" w:hAnsi="Times New Roman" w:cs="Times New Roman"/>
          <w:spacing w:val="-2"/>
          <w:kern w:val="0"/>
          <w:sz w:val="20"/>
          <w:szCs w:val="20"/>
          <w:lang w:eastAsia="ru-RU"/>
        </w:rPr>
        <w:softHyphen/>
        <w:t>кой-либо закономерности увеличения остроты зрения в зависимости от выра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женности ишемических проявлений на глазном дне у пациентов на фоне после</w:t>
      </w:r>
      <w:r w:rsidRPr="005605AF">
        <w:rPr>
          <w:rFonts w:ascii="Times New Roman" w:eastAsia="Times New Roman" w:hAnsi="Times New Roman" w:cs="Times New Roman"/>
          <w:spacing w:val="-3"/>
          <w:kern w:val="0"/>
          <w:sz w:val="20"/>
          <w:szCs w:val="20"/>
          <w:lang w:eastAsia="ru-RU"/>
        </w:rPr>
        <w:softHyphen/>
        <w:t>операционного применения дерината не выявлено (табл. 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10"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Вместе с тем, следует отметить, что по сравнению с группой пациентов, </w:t>
      </w:r>
      <w:r w:rsidRPr="005605AF">
        <w:rPr>
          <w:rFonts w:ascii="Times New Roman" w:eastAsia="Times New Roman" w:hAnsi="Times New Roman" w:cs="Times New Roman"/>
          <w:spacing w:val="-3"/>
          <w:kern w:val="0"/>
          <w:sz w:val="20"/>
          <w:szCs w:val="20"/>
          <w:lang w:eastAsia="ru-RU"/>
        </w:rPr>
        <w:t xml:space="preserve">которым в послеоперационном периоде деринат не назначался, направленность </w:t>
      </w:r>
      <w:r w:rsidRPr="005605AF">
        <w:rPr>
          <w:rFonts w:ascii="Times New Roman" w:eastAsia="Times New Roman" w:hAnsi="Times New Roman" w:cs="Times New Roman"/>
          <w:spacing w:val="-2"/>
          <w:kern w:val="0"/>
          <w:sz w:val="20"/>
          <w:szCs w:val="20"/>
          <w:lang w:eastAsia="ru-RU"/>
        </w:rPr>
        <w:t xml:space="preserve">изменений остроты зрения была прямо противоположной - если 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па</w:t>
      </w:r>
      <w:r w:rsidRPr="005605AF">
        <w:rPr>
          <w:rFonts w:ascii="Times New Roman" w:eastAsia="Times New Roman" w:hAnsi="Times New Roman" w:cs="Times New Roman"/>
          <w:spacing w:val="-2"/>
          <w:kern w:val="0"/>
          <w:sz w:val="20"/>
          <w:szCs w:val="20"/>
          <w:lang w:eastAsia="ru-RU"/>
        </w:rPr>
        <w:softHyphen/>
        <w:t>циентов, которым проводилась только панретинальная лазеркоагуляция, выяв</w:t>
      </w:r>
      <w:r w:rsidRPr="005605AF">
        <w:rPr>
          <w:rFonts w:ascii="Times New Roman" w:eastAsia="Times New Roman" w:hAnsi="Times New Roman" w:cs="Times New Roman"/>
          <w:spacing w:val="-2"/>
          <w:kern w:val="0"/>
          <w:sz w:val="20"/>
          <w:szCs w:val="20"/>
          <w:lang w:eastAsia="ru-RU"/>
        </w:rPr>
        <w:softHyphen/>
        <w:t xml:space="preserve">лено снижение остроты зрения, то во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группе после применения дерината -</w:t>
      </w:r>
      <w:r w:rsidRPr="005605AF">
        <w:rPr>
          <w:rFonts w:ascii="Times New Roman" w:eastAsia="Times New Roman" w:hAnsi="Times New Roman" w:cs="Times New Roman"/>
          <w:spacing w:val="-1"/>
          <w:kern w:val="0"/>
          <w:sz w:val="20"/>
          <w:szCs w:val="20"/>
          <w:lang w:eastAsia="ru-RU"/>
        </w:rPr>
        <w:t>увеличение этого показателя. Указанные различия были статистически значи</w:t>
      </w:r>
      <w:r w:rsidRPr="005605AF">
        <w:rPr>
          <w:rFonts w:ascii="Times New Roman" w:eastAsia="Times New Roman" w:hAnsi="Times New Roman" w:cs="Times New Roman"/>
          <w:spacing w:val="-1"/>
          <w:kern w:val="0"/>
          <w:sz w:val="20"/>
          <w:szCs w:val="20"/>
          <w:lang w:eastAsia="ru-RU"/>
        </w:rPr>
        <w:softHyphen/>
        <w:t>мыми не только при сравнении изменений остроты зрения в среднем по груп</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пам (Р&lt;0,001), но и в отдельных подгруппах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и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групп (Р&lt;0,01 - в первых </w:t>
      </w:r>
      <w:r w:rsidRPr="005605AF">
        <w:rPr>
          <w:rFonts w:ascii="Times New Roman" w:eastAsia="Times New Roman" w:hAnsi="Times New Roman" w:cs="Times New Roman"/>
          <w:spacing w:val="-1"/>
          <w:kern w:val="0"/>
          <w:sz w:val="20"/>
          <w:szCs w:val="20"/>
          <w:lang w:eastAsia="ru-RU"/>
        </w:rPr>
        <w:t>подгруппах; Р&lt;0,001 -во вторых и четвертых подгруппах) (табл. 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4" w:firstLine="51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Таким образом, анализ динамики остроты зрения у пациентов с сахарным </w:t>
      </w:r>
      <w:r w:rsidRPr="005605AF">
        <w:rPr>
          <w:rFonts w:ascii="Times New Roman" w:eastAsia="Times New Roman" w:hAnsi="Times New Roman" w:cs="Times New Roman"/>
          <w:spacing w:val="-2"/>
          <w:kern w:val="0"/>
          <w:sz w:val="20"/>
          <w:szCs w:val="20"/>
          <w:lang w:eastAsia="ru-RU"/>
        </w:rPr>
        <w:t>диабетом второго типа, осложненным препролиферативной диабетической ре</w:t>
      </w:r>
      <w:r w:rsidRPr="005605AF">
        <w:rPr>
          <w:rFonts w:ascii="Times New Roman" w:eastAsia="Times New Roman" w:hAnsi="Times New Roman" w:cs="Times New Roman"/>
          <w:spacing w:val="-2"/>
          <w:kern w:val="0"/>
          <w:sz w:val="20"/>
          <w:szCs w:val="20"/>
          <w:lang w:eastAsia="ru-RU"/>
        </w:rPr>
        <w:softHyphen/>
        <w:t>тинопатией, показал, что с увеличением выраженности ишемических проявле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ний на глазном дне регистрируется более низкий исходный показатель остроты </w:t>
      </w:r>
      <w:r w:rsidRPr="005605AF">
        <w:rPr>
          <w:rFonts w:ascii="Times New Roman" w:eastAsia="Times New Roman" w:hAnsi="Times New Roman" w:cs="Times New Roman"/>
          <w:spacing w:val="-2"/>
          <w:kern w:val="0"/>
          <w:sz w:val="20"/>
          <w:szCs w:val="20"/>
          <w:lang w:eastAsia="ru-RU"/>
        </w:rPr>
        <w:t>зрения. Полученные данные согласуются с данными литературы, свидетельст</w:t>
      </w:r>
      <w:r w:rsidRPr="005605AF">
        <w:rPr>
          <w:rFonts w:ascii="Times New Roman" w:eastAsia="Times New Roman" w:hAnsi="Times New Roman" w:cs="Times New Roman"/>
          <w:spacing w:val="-2"/>
          <w:kern w:val="0"/>
          <w:sz w:val="20"/>
          <w:szCs w:val="20"/>
          <w:lang w:eastAsia="ru-RU"/>
        </w:rPr>
        <w:softHyphen/>
        <w:t>вующими о том, что в патогенезе диабетической ретинопатии существенное значение играет ретинальная гипоксия (Нероев В.В. с соавт., 2005), которая со-</w:t>
      </w:r>
    </w:p>
    <w:p w:rsidR="005605AF" w:rsidRPr="005605AF" w:rsidRDefault="005605AF" w:rsidP="005605AF">
      <w:pPr>
        <w:shd w:val="clear" w:color="auto" w:fill="FFFFFF"/>
        <w:tabs>
          <w:tab w:val="clear" w:pos="709"/>
        </w:tabs>
        <w:suppressAutoHyphens w:val="0"/>
        <w:autoSpaceDE w:val="0"/>
        <w:autoSpaceDN w:val="0"/>
        <w:adjustRightInd w:val="0"/>
        <w:spacing w:before="394" w:after="0" w:line="240" w:lineRule="auto"/>
        <w:ind w:right="5"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kern w:val="0"/>
          <w:sz w:val="18"/>
          <w:szCs w:val="18"/>
          <w:lang w:eastAsia="ru-RU"/>
        </w:rPr>
        <w:t>9</w:t>
      </w:r>
    </w:p>
    <w:p w:rsidR="005605AF" w:rsidRPr="005605AF" w:rsidRDefault="005605AF" w:rsidP="005605AF">
      <w:pPr>
        <w:shd w:val="clear" w:color="auto" w:fill="FFFFFF"/>
        <w:tabs>
          <w:tab w:val="clear" w:pos="709"/>
        </w:tabs>
        <w:suppressAutoHyphens w:val="0"/>
        <w:autoSpaceDE w:val="0"/>
        <w:autoSpaceDN w:val="0"/>
        <w:adjustRightInd w:val="0"/>
        <w:spacing w:before="394" w:after="0" w:line="240" w:lineRule="auto"/>
        <w:ind w:right="5" w:firstLine="0"/>
        <w:jc w:val="center"/>
        <w:rPr>
          <w:rFonts w:ascii="Times New Roman" w:eastAsia="Times New Roman" w:hAnsi="Times New Roman" w:cs="Times New Roman"/>
          <w:kern w:val="0"/>
          <w:sz w:val="20"/>
          <w:szCs w:val="20"/>
          <w:lang w:eastAsia="ru-RU"/>
        </w:rPr>
        <w:sectPr w:rsidR="005605AF" w:rsidRPr="005605AF">
          <w:pgSz w:w="11909" w:h="16834"/>
          <w:pgMar w:top="1440" w:right="2693" w:bottom="720" w:left="2471"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4"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пряжена с высоким риском снижения зрения вплоть до полной слепоты (Ерма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kern w:val="0"/>
          <w:sz w:val="20"/>
          <w:szCs w:val="20"/>
          <w:lang w:eastAsia="ru-RU"/>
        </w:rPr>
        <w:t>кова Н.А., Сыроедова О.Н., Анциферов М.Б., 2008).</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24"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После проведения ЛКС острота зрения снижается, что может быть связа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но с развитием воспалительной реакции, увеличением проницаемости сосуди</w:t>
      </w:r>
      <w:r w:rsidRPr="005605AF">
        <w:rPr>
          <w:rFonts w:ascii="Times New Roman" w:eastAsia="Times New Roman" w:hAnsi="Times New Roman" w:cs="Times New Roman"/>
          <w:spacing w:val="-2"/>
          <w:kern w:val="0"/>
          <w:sz w:val="20"/>
          <w:szCs w:val="20"/>
          <w:lang w:eastAsia="ru-RU"/>
        </w:rPr>
        <w:softHyphen/>
        <w:t>стой стенки и развитием отека в макулярной области (</w:t>
      </w:r>
      <w:r w:rsidRPr="005605AF">
        <w:rPr>
          <w:rFonts w:ascii="Times New Roman" w:eastAsia="Times New Roman" w:hAnsi="Times New Roman" w:cs="Times New Roman"/>
          <w:spacing w:val="-2"/>
          <w:kern w:val="0"/>
          <w:sz w:val="20"/>
          <w:szCs w:val="20"/>
          <w:lang w:val="en-US" w:eastAsia="ru-RU"/>
        </w:rPr>
        <w:t>Imai</w:t>
      </w:r>
      <w:r w:rsidRPr="005605AF">
        <w:rPr>
          <w:rFonts w:ascii="Times New Roman" w:eastAsia="Times New Roman" w:hAnsi="Times New Roman" w:cs="Times New Roman"/>
          <w:spacing w:val="-2"/>
          <w:kern w:val="0"/>
          <w:sz w:val="20"/>
          <w:szCs w:val="20"/>
          <w:lang w:eastAsia="ru-RU"/>
        </w:rPr>
        <w:t xml:space="preserve"> М., </w:t>
      </w:r>
      <w:r w:rsidRPr="005605AF">
        <w:rPr>
          <w:rFonts w:ascii="Times New Roman" w:eastAsia="Times New Roman" w:hAnsi="Times New Roman" w:cs="Times New Roman"/>
          <w:spacing w:val="-2"/>
          <w:kern w:val="0"/>
          <w:sz w:val="20"/>
          <w:szCs w:val="20"/>
          <w:lang w:val="en-US" w:eastAsia="ru-RU"/>
        </w:rPr>
        <w:t>Iijima</w:t>
      </w:r>
      <w:r w:rsidRPr="005605AF">
        <w:rPr>
          <w:rFonts w:ascii="Times New Roman" w:eastAsia="Times New Roman" w:hAnsi="Times New Roman" w:cs="Times New Roman"/>
          <w:spacing w:val="-2"/>
          <w:kern w:val="0"/>
          <w:sz w:val="20"/>
          <w:szCs w:val="20"/>
          <w:lang w:eastAsia="ru-RU"/>
        </w:rPr>
        <w:t xml:space="preserve"> Н., 1995; </w:t>
      </w:r>
      <w:r w:rsidRPr="005605AF">
        <w:rPr>
          <w:rFonts w:ascii="Times New Roman" w:eastAsia="Times New Roman" w:hAnsi="Times New Roman" w:cs="Times New Roman"/>
          <w:kern w:val="0"/>
          <w:sz w:val="20"/>
          <w:szCs w:val="20"/>
          <w:lang w:val="en-US" w:eastAsia="ru-RU"/>
        </w:rPr>
        <w:t>Ciavarella</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P</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et</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al</w:t>
      </w:r>
      <w:r w:rsidRPr="005605AF">
        <w:rPr>
          <w:rFonts w:ascii="Times New Roman" w:eastAsia="Times New Roman" w:hAnsi="Times New Roman" w:cs="Times New Roman"/>
          <w:kern w:val="0"/>
          <w:sz w:val="20"/>
          <w:szCs w:val="20"/>
          <w:lang w:eastAsia="ru-RU"/>
        </w:rPr>
        <w:t>., 1997).</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0"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На фоне применения дерината в послеоперационном периоде, острота зрения, напротив, увеличивается по сравнению с исходной величиной, что, по-</w:t>
      </w:r>
      <w:r w:rsidRPr="005605AF">
        <w:rPr>
          <w:rFonts w:ascii="Times New Roman" w:eastAsia="Times New Roman" w:hAnsi="Times New Roman" w:cs="Times New Roman"/>
          <w:spacing w:val="-1"/>
          <w:kern w:val="0"/>
          <w:sz w:val="20"/>
          <w:szCs w:val="20"/>
          <w:lang w:eastAsia="ru-RU"/>
        </w:rPr>
        <w:t xml:space="preserve">видимому, связано со способностью препарата стимулировать регенерацию </w:t>
      </w:r>
      <w:r w:rsidRPr="005605AF">
        <w:rPr>
          <w:rFonts w:ascii="Times New Roman" w:eastAsia="Times New Roman" w:hAnsi="Times New Roman" w:cs="Times New Roman"/>
          <w:spacing w:val="-2"/>
          <w:kern w:val="0"/>
          <w:sz w:val="20"/>
          <w:szCs w:val="20"/>
          <w:lang w:eastAsia="ru-RU"/>
        </w:rPr>
        <w:t>тканей и процесс метаболизма в поврежденных клетках, нормализуя их функ</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циональную деятельность (Каштана Э.Н., Вайнберг Ю.П., 2005).</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14"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Анализ результатов фонового исследования суммарной слезопродукции (ССП) свидетельствует, что 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пациентов величина указанного показа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теля в среднем составила 11,08±0,86 мм (табл. 2).</w:t>
      </w:r>
    </w:p>
    <w:p w:rsidR="005605AF" w:rsidRPr="005605AF" w:rsidRDefault="005605AF" w:rsidP="005605AF">
      <w:pPr>
        <w:shd w:val="clear" w:color="auto" w:fill="FFFFFF"/>
        <w:tabs>
          <w:tab w:val="clear" w:pos="709"/>
        </w:tabs>
        <w:suppressAutoHyphens w:val="0"/>
        <w:autoSpaceDE w:val="0"/>
        <w:autoSpaceDN w:val="0"/>
        <w:adjustRightInd w:val="0"/>
        <w:spacing w:before="38" w:after="0" w:line="202" w:lineRule="exact"/>
        <w:ind w:left="504" w:firstLine="5501"/>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Таблица 2 </w:t>
      </w:r>
      <w:r w:rsidRPr="005605AF">
        <w:rPr>
          <w:rFonts w:ascii="Times New Roman" w:eastAsia="Times New Roman" w:hAnsi="Times New Roman" w:cs="Times New Roman"/>
          <w:b/>
          <w:bCs/>
          <w:spacing w:val="-4"/>
          <w:kern w:val="0"/>
          <w:sz w:val="18"/>
          <w:szCs w:val="18"/>
          <w:lang w:eastAsia="ru-RU"/>
        </w:rPr>
        <w:t>Динамика суммарной слезопродукции (ССП) у пациентов исследуемых групп</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kern w:val="0"/>
          <w:sz w:val="18"/>
          <w:szCs w:val="18"/>
          <w:u w:val="single"/>
          <w:lang w:eastAsia="ru-RU"/>
        </w:rPr>
        <w:t>(М±т)</w:t>
      </w:r>
    </w:p>
    <w:tbl>
      <w:tblPr>
        <w:tblW w:w="0" w:type="auto"/>
        <w:tblInd w:w="40" w:type="dxa"/>
        <w:tblLayout w:type="fixed"/>
        <w:tblCellMar>
          <w:left w:w="40" w:type="dxa"/>
          <w:right w:w="40" w:type="dxa"/>
        </w:tblCellMar>
        <w:tblLook w:val="0000"/>
      </w:tblPr>
      <w:tblGrid>
        <w:gridCol w:w="514"/>
        <w:gridCol w:w="1373"/>
        <w:gridCol w:w="950"/>
        <w:gridCol w:w="950"/>
        <w:gridCol w:w="946"/>
        <w:gridCol w:w="955"/>
        <w:gridCol w:w="1008"/>
      </w:tblGrid>
      <w:tr w:rsidR="005605AF" w:rsidRPr="005605AF" w:rsidTr="00562089">
        <w:tblPrEx>
          <w:tblCellMar>
            <w:top w:w="0" w:type="dxa"/>
            <w:bottom w:w="0" w:type="dxa"/>
          </w:tblCellMar>
        </w:tblPrEx>
        <w:trPr>
          <w:trHeight w:hRule="exact" w:val="211"/>
        </w:trPr>
        <w:tc>
          <w:tcPr>
            <w:tcW w:w="51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kern w:val="0"/>
                <w:sz w:val="18"/>
                <w:szCs w:val="18"/>
                <w:lang w:eastAsia="ru-RU"/>
              </w:rPr>
              <w:t>№</w:t>
            </w:r>
          </w:p>
        </w:tc>
        <w:tc>
          <w:tcPr>
            <w:tcW w:w="1373"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Этап</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исследования</w:t>
            </w:r>
          </w:p>
        </w:tc>
        <w:tc>
          <w:tcPr>
            <w:tcW w:w="3801" w:type="dxa"/>
            <w:gridSpan w:val="4"/>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Подгруппы пациентов</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left="14" w:right="34" w:firstLine="14"/>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В среднем </w:t>
            </w:r>
            <w:r w:rsidRPr="005605AF">
              <w:rPr>
                <w:rFonts w:ascii="Times New Roman" w:eastAsia="Times New Roman" w:hAnsi="Times New Roman" w:cs="Times New Roman"/>
                <w:spacing w:val="-7"/>
                <w:kern w:val="0"/>
                <w:sz w:val="18"/>
                <w:szCs w:val="18"/>
                <w:lang w:eastAsia="ru-RU"/>
              </w:rPr>
              <w:t>по группе</w:t>
            </w:r>
          </w:p>
        </w:tc>
      </w:tr>
      <w:tr w:rsidR="005605AF" w:rsidRPr="005605AF" w:rsidTr="00562089">
        <w:tblPrEx>
          <w:tblCellMar>
            <w:top w:w="0" w:type="dxa"/>
            <w:bottom w:w="0" w:type="dxa"/>
          </w:tblCellMar>
        </w:tblPrEx>
        <w:trPr>
          <w:trHeight w:hRule="exact" w:val="202"/>
        </w:trPr>
        <w:tc>
          <w:tcPr>
            <w:tcW w:w="51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3"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1-я</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2-я</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3-я</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4-я</w:t>
            </w:r>
          </w:p>
        </w:tc>
        <w:tc>
          <w:tcPr>
            <w:tcW w:w="1008"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398"/>
        </w:trPr>
        <w:tc>
          <w:tcPr>
            <w:tcW w:w="51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в</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w w:val="69"/>
                <w:kern w:val="0"/>
                <w:sz w:val="28"/>
                <w:szCs w:val="28"/>
                <w:lang w:eastAsia="ru-RU"/>
              </w:rPr>
              <w:t>в-</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2"/>
                <w:kern w:val="0"/>
                <w:sz w:val="18"/>
                <w:szCs w:val="18"/>
                <w:lang w:eastAsia="ru-RU"/>
              </w:rPr>
              <w:t>ССП до Л К, мм</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13,71±3,25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13,62±2,05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0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 xml:space="preserve">22,00±2,94 </w:t>
            </w:r>
            <w:r w:rsidRPr="005605AF">
              <w:rPr>
                <w:rFonts w:ascii="Times New Roman" w:eastAsia="Times New Roman" w:hAnsi="Times New Roman" w:cs="Times New Roman"/>
                <w:spacing w:val="-8"/>
                <w:kern w:val="0"/>
                <w:sz w:val="18"/>
                <w:szCs w:val="18"/>
                <w:lang w:eastAsia="ru-RU"/>
              </w:rPr>
              <w:t>РЗ-4&lt;0,05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10,00±0,98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11,08±0,86</w:t>
            </w:r>
          </w:p>
        </w:tc>
      </w:tr>
      <w:tr w:rsidR="005605AF" w:rsidRPr="005605AF" w:rsidTr="00562089">
        <w:tblPrEx>
          <w:tblCellMar>
            <w:top w:w="0" w:type="dxa"/>
            <w:bottom w:w="0" w:type="dxa"/>
          </w:tblCellMar>
        </w:tblPrEx>
        <w:trPr>
          <w:trHeight w:hRule="exact" w:val="523"/>
        </w:trPr>
        <w:tc>
          <w:tcPr>
            <w:tcW w:w="51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18"/>
                <w:szCs w:val="18"/>
                <w:lang w:eastAsia="ru-RU"/>
              </w:rPr>
              <w:t xml:space="preserve">ССП   через   30 </w:t>
            </w:r>
            <w:r w:rsidRPr="005605AF">
              <w:rPr>
                <w:rFonts w:ascii="Times New Roman" w:eastAsia="Times New Roman" w:hAnsi="Times New Roman" w:cs="Times New Roman"/>
                <w:kern w:val="0"/>
                <w:sz w:val="18"/>
                <w:szCs w:val="18"/>
                <w:lang w:eastAsia="ru-RU"/>
              </w:rPr>
              <w:t>суток, мм</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2"/>
                <w:kern w:val="0"/>
                <w:sz w:val="18"/>
                <w:szCs w:val="18"/>
                <w:lang w:eastAsia="ru-RU"/>
              </w:rPr>
              <w:t>11,57±3,31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12,85±2,69</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20,75±4,94</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14" w:firstLine="82"/>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9,03±1,05 </w:t>
            </w:r>
            <w:r w:rsidRPr="005605AF">
              <w:rPr>
                <w:rFonts w:ascii="Times New Roman" w:eastAsia="Times New Roman" w:hAnsi="Times New Roman" w:cs="Times New Roman"/>
                <w:kern w:val="0"/>
                <w:sz w:val="18"/>
                <w:szCs w:val="18"/>
                <w:lang w:eastAsia="ru-RU"/>
              </w:rPr>
              <w:t>Р1&lt;0,05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right="14" w:firstLine="34"/>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 xml:space="preserve">10,05±0,94 </w:t>
            </w:r>
            <w:r w:rsidRPr="005605AF">
              <w:rPr>
                <w:rFonts w:ascii="Times New Roman" w:eastAsia="Times New Roman" w:hAnsi="Times New Roman" w:cs="Times New Roman"/>
                <w:kern w:val="0"/>
                <w:sz w:val="18"/>
                <w:szCs w:val="18"/>
                <w:lang w:eastAsia="ru-RU"/>
              </w:rPr>
              <w:t>Р1&lt;0,01</w:t>
            </w:r>
          </w:p>
        </w:tc>
      </w:tr>
      <w:tr w:rsidR="005605AF" w:rsidRPr="005605AF" w:rsidTr="00562089">
        <w:tblPrEx>
          <w:tblCellMar>
            <w:top w:w="0" w:type="dxa"/>
            <w:bottom w:w="0" w:type="dxa"/>
          </w:tblCellMar>
        </w:tblPrEx>
        <w:trPr>
          <w:trHeight w:hRule="exact" w:val="394"/>
        </w:trPr>
        <w:tc>
          <w:tcPr>
            <w:tcW w:w="51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86" w:lineRule="exact"/>
              <w:ind w:left="43" w:right="120"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 xml:space="preserve">м </w:t>
            </w:r>
            <w:r w:rsidRPr="005605AF">
              <w:rPr>
                <w:rFonts w:ascii="Times New Roman" w:eastAsia="Times New Roman" w:hAnsi="Times New Roman" w:cs="Times New Roman"/>
                <w:b/>
                <w:bCs/>
                <w:kern w:val="0"/>
                <w:sz w:val="18"/>
                <w:szCs w:val="18"/>
                <w:lang w:eastAsia="ru-RU"/>
              </w:rPr>
              <w:t xml:space="preserve">с а </w:t>
            </w:r>
            <w:r w:rsidRPr="005605AF">
              <w:rPr>
                <w:rFonts w:ascii="Times New Roman" w:eastAsia="Times New Roman" w:hAnsi="Times New Roman" w:cs="Times New Roman"/>
                <w:kern w:val="0"/>
                <w:sz w:val="18"/>
                <w:szCs w:val="18"/>
                <w:lang w:eastAsia="ru-RU"/>
              </w:rPr>
              <w:t xml:space="preserve">&gt;. </w:t>
            </w:r>
            <w:r w:rsidRPr="005605AF">
              <w:rPr>
                <w:rFonts w:ascii="Times New Roman" w:eastAsia="Times New Roman" w:hAnsi="Times New Roman" w:cs="Times New Roman"/>
                <w:b/>
                <w:bCs/>
                <w:i/>
                <w:iCs/>
                <w:kern w:val="0"/>
                <w:sz w:val="18"/>
                <w:szCs w:val="18"/>
                <w:lang w:eastAsia="ru-RU"/>
              </w:rPr>
              <w:t>с</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ССП до Л К,</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мм</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17,33±3,83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62"/>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 xml:space="preserve">19,53±2,56 </w:t>
            </w:r>
            <w:r w:rsidRPr="005605AF">
              <w:rPr>
                <w:rFonts w:ascii="Times New Roman" w:eastAsia="Times New Roman" w:hAnsi="Times New Roman" w:cs="Times New Roman"/>
                <w:spacing w:val="-8"/>
                <w:kern w:val="0"/>
                <w:sz w:val="18"/>
                <w:szCs w:val="18"/>
                <w:lang w:eastAsia="ru-RU"/>
              </w:rPr>
              <w:t>Р2-4&lt;0,05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20,00±6,12</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12,38±1,26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14,28±1,09</w:t>
            </w:r>
          </w:p>
        </w:tc>
      </w:tr>
      <w:tr w:rsidR="005605AF" w:rsidRPr="005605AF" w:rsidTr="00562089">
        <w:tblPrEx>
          <w:tblCellMar>
            <w:top w:w="0" w:type="dxa"/>
            <w:bottom w:w="0" w:type="dxa"/>
          </w:tblCellMar>
        </w:tblPrEx>
        <w:trPr>
          <w:trHeight w:hRule="exact" w:val="600"/>
        </w:trPr>
        <w:tc>
          <w:tcPr>
            <w:tcW w:w="51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18"/>
                <w:szCs w:val="18"/>
                <w:lang w:eastAsia="ru-RU"/>
              </w:rPr>
              <w:t xml:space="preserve">ССП   через   30 </w:t>
            </w:r>
            <w:r w:rsidRPr="005605AF">
              <w:rPr>
                <w:rFonts w:ascii="Times New Roman" w:eastAsia="Times New Roman" w:hAnsi="Times New Roman" w:cs="Times New Roman"/>
                <w:kern w:val="0"/>
                <w:sz w:val="18"/>
                <w:szCs w:val="18"/>
                <w:lang w:eastAsia="ru-RU"/>
              </w:rPr>
              <w:t>суток, мм</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 xml:space="preserve">20,22±3,22 </w:t>
            </w:r>
            <w:r w:rsidRPr="005605AF">
              <w:rPr>
                <w:rFonts w:ascii="Times New Roman" w:eastAsia="Times New Roman" w:hAnsi="Times New Roman" w:cs="Times New Roman"/>
                <w:kern w:val="0"/>
                <w:sz w:val="18"/>
                <w:szCs w:val="18"/>
                <w:lang w:eastAsia="ru-RU"/>
              </w:rPr>
              <w:t>Р1&lt;0,05 Рлк&lt;0,01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48"/>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22,26±2,02 </w:t>
            </w:r>
            <w:r w:rsidRPr="005605AF">
              <w:rPr>
                <w:rFonts w:ascii="Times New Roman" w:eastAsia="Times New Roman" w:hAnsi="Times New Roman" w:cs="Times New Roman"/>
                <w:kern w:val="0"/>
                <w:sz w:val="18"/>
                <w:szCs w:val="18"/>
                <w:lang w:eastAsia="ru-RU"/>
              </w:rPr>
              <w:t>Р1&lt;0,01 Рлк&lt;0,05</w:t>
            </w:r>
          </w:p>
        </w:tc>
        <w:tc>
          <w:tcPr>
            <w:tcW w:w="946"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22,75±4,19</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62"/>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16,05±1,04 </w:t>
            </w:r>
            <w:r w:rsidRPr="005605AF">
              <w:rPr>
                <w:rFonts w:ascii="Times New Roman" w:eastAsia="Times New Roman" w:hAnsi="Times New Roman" w:cs="Times New Roman"/>
                <w:kern w:val="0"/>
                <w:sz w:val="18"/>
                <w:szCs w:val="18"/>
                <w:lang w:eastAsia="ru-RU"/>
              </w:rPr>
              <w:t xml:space="preserve">Р1&lt;0,001 </w:t>
            </w:r>
            <w:r w:rsidRPr="005605AF">
              <w:rPr>
                <w:rFonts w:ascii="Times New Roman" w:eastAsia="Times New Roman" w:hAnsi="Times New Roman" w:cs="Times New Roman"/>
                <w:spacing w:val="-6"/>
                <w:kern w:val="0"/>
                <w:sz w:val="18"/>
                <w:szCs w:val="18"/>
                <w:lang w:eastAsia="ru-RU"/>
              </w:rPr>
              <w:t>Рлк&lt;0,00!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14" w:firstLine="2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17,69±0,89 </w:t>
            </w:r>
            <w:r w:rsidRPr="005605AF">
              <w:rPr>
                <w:rFonts w:ascii="Times New Roman" w:eastAsia="Times New Roman" w:hAnsi="Times New Roman" w:cs="Times New Roman"/>
                <w:kern w:val="0"/>
                <w:sz w:val="18"/>
                <w:szCs w:val="18"/>
                <w:lang w:eastAsia="ru-RU"/>
              </w:rPr>
              <w:t xml:space="preserve">Р 10,001 </w:t>
            </w:r>
            <w:r w:rsidRPr="005605AF">
              <w:rPr>
                <w:rFonts w:ascii="Times New Roman" w:eastAsia="Times New Roman" w:hAnsi="Times New Roman" w:cs="Times New Roman"/>
                <w:spacing w:val="-8"/>
                <w:kern w:val="0"/>
                <w:sz w:val="18"/>
                <w:szCs w:val="18"/>
                <w:lang w:eastAsia="ru-RU"/>
              </w:rPr>
              <w:t>Рлк&lt;0,001</w:t>
            </w:r>
          </w:p>
        </w:tc>
      </w:tr>
    </w:tbl>
    <w:p w:rsidR="005605AF" w:rsidRPr="005605AF" w:rsidRDefault="005605AF" w:rsidP="005605AF">
      <w:pPr>
        <w:shd w:val="clear" w:color="auto" w:fill="FFFFFF"/>
        <w:tabs>
          <w:tab w:val="clear" w:pos="709"/>
        </w:tabs>
        <w:suppressAutoHyphens w:val="0"/>
        <w:autoSpaceDE w:val="0"/>
        <w:autoSpaceDN w:val="0"/>
        <w:adjustRightInd w:val="0"/>
        <w:spacing w:before="120" w:after="0" w:line="192" w:lineRule="exact"/>
        <w:ind w:left="14" w:firstLine="49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6"/>
          <w:kern w:val="0"/>
          <w:sz w:val="18"/>
          <w:szCs w:val="18"/>
          <w:lang w:eastAsia="ru-RU"/>
        </w:rPr>
        <w:t xml:space="preserve">Примечания: ЛК - лазеркоагуляцпя; </w:t>
      </w:r>
      <w:r w:rsidRPr="005605AF">
        <w:rPr>
          <w:rFonts w:ascii="Times New Roman" w:eastAsia="Times New Roman" w:hAnsi="Times New Roman" w:cs="Times New Roman"/>
          <w:spacing w:val="-6"/>
          <w:kern w:val="0"/>
          <w:sz w:val="18"/>
          <w:szCs w:val="18"/>
          <w:lang w:val="en-US" w:eastAsia="ru-RU"/>
        </w:rPr>
        <w:t>I</w:t>
      </w:r>
      <w:r w:rsidRPr="005605AF">
        <w:rPr>
          <w:rFonts w:ascii="Times New Roman" w:eastAsia="Times New Roman" w:hAnsi="Times New Roman" w:cs="Times New Roman"/>
          <w:spacing w:val="-6"/>
          <w:kern w:val="0"/>
          <w:sz w:val="18"/>
          <w:szCs w:val="18"/>
          <w:lang w:eastAsia="ru-RU"/>
        </w:rPr>
        <w:t xml:space="preserve"> группа - пациенты, не получавшие послеопера</w:t>
      </w:r>
      <w:r w:rsidRPr="005605AF">
        <w:rPr>
          <w:rFonts w:ascii="Times New Roman" w:eastAsia="Times New Roman" w:hAnsi="Times New Roman" w:cs="Times New Roman"/>
          <w:spacing w:val="-6"/>
          <w:kern w:val="0"/>
          <w:sz w:val="18"/>
          <w:szCs w:val="18"/>
          <w:lang w:eastAsia="ru-RU"/>
        </w:rPr>
        <w:softHyphen/>
      </w:r>
      <w:r w:rsidRPr="005605AF">
        <w:rPr>
          <w:rFonts w:ascii="Times New Roman" w:eastAsia="Times New Roman" w:hAnsi="Times New Roman" w:cs="Times New Roman"/>
          <w:spacing w:val="-5"/>
          <w:kern w:val="0"/>
          <w:sz w:val="18"/>
          <w:szCs w:val="18"/>
          <w:lang w:eastAsia="ru-RU"/>
        </w:rPr>
        <w:t>ционной терапии; И группа - пациенты, получавшие послеоперационную терапию дернна-том; 1-я подгруппа - пациенты с проявлениями ишемии в одном квадранте глазного дна; 2-я - в двух квадрантах; 3-я - в трех квадрантах; 4-я - в четырех квадрантах; Р1 - уровень значи</w:t>
      </w:r>
      <w:r w:rsidRPr="005605AF">
        <w:rPr>
          <w:rFonts w:ascii="Times New Roman" w:eastAsia="Times New Roman" w:hAnsi="Times New Roman" w:cs="Times New Roman"/>
          <w:spacing w:val="-5"/>
          <w:kern w:val="0"/>
          <w:sz w:val="18"/>
          <w:szCs w:val="18"/>
          <w:lang w:eastAsia="ru-RU"/>
        </w:rPr>
        <w:softHyphen/>
      </w:r>
      <w:r w:rsidRPr="005605AF">
        <w:rPr>
          <w:rFonts w:ascii="Times New Roman" w:eastAsia="Times New Roman" w:hAnsi="Times New Roman" w:cs="Times New Roman"/>
          <w:spacing w:val="-6"/>
          <w:kern w:val="0"/>
          <w:sz w:val="18"/>
          <w:szCs w:val="18"/>
          <w:lang w:eastAsia="ru-RU"/>
        </w:rPr>
        <w:t>мости различий по сравнению со значением показателя до ЛК; Р2-4 и т. д. - уровень значи</w:t>
      </w:r>
      <w:r w:rsidRPr="005605AF">
        <w:rPr>
          <w:rFonts w:ascii="Times New Roman" w:eastAsia="Times New Roman" w:hAnsi="Times New Roman" w:cs="Times New Roman"/>
          <w:spacing w:val="-6"/>
          <w:kern w:val="0"/>
          <w:sz w:val="18"/>
          <w:szCs w:val="18"/>
          <w:lang w:eastAsia="ru-RU"/>
        </w:rPr>
        <w:softHyphen/>
        <w:t>мости различий между изменениями показателя в соответствующих подгруппах пациентов; Рлк - уровень значимости различий по сравнению с группой пациентов, не получавших по</w:t>
      </w:r>
      <w:r w:rsidRPr="005605AF">
        <w:rPr>
          <w:rFonts w:ascii="Times New Roman" w:eastAsia="Times New Roman" w:hAnsi="Times New Roman" w:cs="Times New Roman"/>
          <w:spacing w:val="-6"/>
          <w:kern w:val="0"/>
          <w:sz w:val="18"/>
          <w:szCs w:val="18"/>
          <w:lang w:eastAsia="ru-RU"/>
        </w:rPr>
        <w:softHyphen/>
      </w:r>
      <w:r w:rsidRPr="005605AF">
        <w:rPr>
          <w:rFonts w:ascii="Times New Roman" w:eastAsia="Times New Roman" w:hAnsi="Times New Roman" w:cs="Times New Roman"/>
          <w:kern w:val="0"/>
          <w:sz w:val="18"/>
          <w:szCs w:val="18"/>
          <w:lang w:eastAsia="ru-RU"/>
        </w:rPr>
        <w:t>слеоперационной терапии.</w:t>
      </w:r>
    </w:p>
    <w:p w:rsidR="005605AF" w:rsidRPr="005605AF" w:rsidRDefault="005605AF" w:rsidP="005605AF">
      <w:pPr>
        <w:shd w:val="clear" w:color="auto" w:fill="FFFFFF"/>
        <w:tabs>
          <w:tab w:val="clear" w:pos="709"/>
        </w:tabs>
        <w:suppressAutoHyphens w:val="0"/>
        <w:autoSpaceDE w:val="0"/>
        <w:autoSpaceDN w:val="0"/>
        <w:adjustRightInd w:val="0"/>
        <w:spacing w:before="86" w:after="0" w:line="293" w:lineRule="exact"/>
        <w:ind w:left="19"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Корреляционной связи между величиной ССП и выраженностью ишеми-</w:t>
      </w:r>
      <w:r w:rsidRPr="005605AF">
        <w:rPr>
          <w:rFonts w:ascii="Times New Roman" w:eastAsia="Times New Roman" w:hAnsi="Times New Roman" w:cs="Times New Roman"/>
          <w:spacing w:val="-4"/>
          <w:kern w:val="0"/>
          <w:sz w:val="20"/>
          <w:szCs w:val="20"/>
          <w:lang w:eastAsia="ru-RU"/>
        </w:rPr>
        <w:t xml:space="preserve">ческих проявлений на глазном дне у больных сахарным диабетом второго типа, </w:t>
      </w:r>
      <w:r w:rsidRPr="005605AF">
        <w:rPr>
          <w:rFonts w:ascii="Times New Roman" w:eastAsia="Times New Roman" w:hAnsi="Times New Roman" w:cs="Times New Roman"/>
          <w:spacing w:val="-3"/>
          <w:kern w:val="0"/>
          <w:sz w:val="20"/>
          <w:szCs w:val="20"/>
          <w:lang w:eastAsia="ru-RU"/>
        </w:rPr>
        <w:t xml:space="preserve">осложненным препролиферативной диабетической ретинопатией, не выявлено. Среди больных </w:t>
      </w:r>
      <w:r w:rsidRPr="005605AF">
        <w:rPr>
          <w:rFonts w:ascii="Times New Roman" w:eastAsia="Times New Roman" w:hAnsi="Times New Roman" w:cs="Times New Roman"/>
          <w:spacing w:val="-3"/>
          <w:kern w:val="0"/>
          <w:sz w:val="20"/>
          <w:szCs w:val="20"/>
          <w:lang w:val="en-US" w:eastAsia="ru-RU"/>
        </w:rPr>
        <w:t>I</w:t>
      </w:r>
      <w:r w:rsidRPr="005605AF">
        <w:rPr>
          <w:rFonts w:ascii="Times New Roman" w:eastAsia="Times New Roman" w:hAnsi="Times New Roman" w:cs="Times New Roman"/>
          <w:spacing w:val="-3"/>
          <w:kern w:val="0"/>
          <w:sz w:val="20"/>
          <w:szCs w:val="20"/>
          <w:lang w:eastAsia="ru-RU"/>
        </w:rPr>
        <w:t xml:space="preserve"> группы до проведения им панретинальной лазеркоагуляции </w:t>
      </w:r>
      <w:r w:rsidRPr="005605AF">
        <w:rPr>
          <w:rFonts w:ascii="Times New Roman" w:eastAsia="Times New Roman" w:hAnsi="Times New Roman" w:cs="Times New Roman"/>
          <w:spacing w:val="-1"/>
          <w:kern w:val="0"/>
          <w:sz w:val="20"/>
          <w:szCs w:val="20"/>
          <w:lang w:eastAsia="ru-RU"/>
        </w:rPr>
        <w:t>большую часть (58,04%) составляли случаи снижения ССП. При этом умерен-</w:t>
      </w:r>
    </w:p>
    <w:p w:rsidR="005605AF" w:rsidRPr="005605AF" w:rsidRDefault="005605AF" w:rsidP="005605AF">
      <w:pPr>
        <w:shd w:val="clear" w:color="auto" w:fill="FFFFFF"/>
        <w:tabs>
          <w:tab w:val="clear" w:pos="709"/>
        </w:tabs>
        <w:suppressAutoHyphens w:val="0"/>
        <w:autoSpaceDE w:val="0"/>
        <w:autoSpaceDN w:val="0"/>
        <w:adjustRightInd w:val="0"/>
        <w:spacing w:before="82" w:after="0" w:line="240" w:lineRule="auto"/>
        <w:ind w:left="29"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10</w:t>
      </w:r>
    </w:p>
    <w:p w:rsidR="005605AF" w:rsidRPr="005605AF" w:rsidRDefault="005605AF" w:rsidP="005605AF">
      <w:pPr>
        <w:shd w:val="clear" w:color="auto" w:fill="FFFFFF"/>
        <w:tabs>
          <w:tab w:val="clear" w:pos="709"/>
        </w:tabs>
        <w:suppressAutoHyphens w:val="0"/>
        <w:autoSpaceDE w:val="0"/>
        <w:autoSpaceDN w:val="0"/>
        <w:adjustRightInd w:val="0"/>
        <w:spacing w:before="82" w:after="0" w:line="240" w:lineRule="auto"/>
        <w:ind w:left="29" w:firstLine="0"/>
        <w:jc w:val="center"/>
        <w:rPr>
          <w:rFonts w:ascii="Times New Roman" w:eastAsia="Times New Roman" w:hAnsi="Times New Roman" w:cs="Times New Roman"/>
          <w:kern w:val="0"/>
          <w:sz w:val="20"/>
          <w:szCs w:val="20"/>
          <w:lang w:eastAsia="ru-RU"/>
        </w:rPr>
        <w:sectPr w:rsidR="005605AF" w:rsidRPr="005605AF">
          <w:pgSz w:w="11909" w:h="16834"/>
          <w:pgMar w:top="1440" w:right="2544" w:bottom="720" w:left="2635"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48" w:right="14"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ное снижение ССП выявлено в среднем в 12,31% случаев, выраженное - в 13,85% и критическое - в 73,85%,.</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4" w:right="5"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После проведения панретинальной лазеркоагуляции ССП у обследован</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ной категории пациентов снижается относительно исходного уровня, причем как в среднем по группе (на 1,03 мм (9,30%; Р&lt;0,01)) так и в отдельных под</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группах. Существенных различий между изменениями указанного показателя в отдельных подгруппах при этом не наблюдается (табл. 2). При этом в 1 группе в </w:t>
      </w:r>
      <w:r w:rsidRPr="005605AF">
        <w:rPr>
          <w:rFonts w:ascii="Times New Roman" w:eastAsia="Times New Roman" w:hAnsi="Times New Roman" w:cs="Times New Roman"/>
          <w:kern w:val="0"/>
          <w:sz w:val="20"/>
          <w:szCs w:val="20"/>
          <w:lang w:eastAsia="ru-RU"/>
        </w:rPr>
        <w:t xml:space="preserve">среднем отмечается тенденция к снижению частоты нормальной ССП (до </w:t>
      </w:r>
      <w:r w:rsidRPr="005605AF">
        <w:rPr>
          <w:rFonts w:ascii="Times New Roman" w:eastAsia="Times New Roman" w:hAnsi="Times New Roman" w:cs="Times New Roman"/>
          <w:spacing w:val="-3"/>
          <w:kern w:val="0"/>
          <w:sz w:val="20"/>
          <w:szCs w:val="20"/>
          <w:lang w:eastAsia="ru-RU"/>
        </w:rPr>
        <w:t>33,93%) и увеличению - сниженной ССП (до 66,07%) по сравнению с результа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тами первого обследования. В отдельных подгруппах тенденции изменения </w:t>
      </w:r>
      <w:r w:rsidRPr="005605AF">
        <w:rPr>
          <w:rFonts w:ascii="Times New Roman" w:eastAsia="Times New Roman" w:hAnsi="Times New Roman" w:cs="Times New Roman"/>
          <w:spacing w:val="-3"/>
          <w:kern w:val="0"/>
          <w:sz w:val="20"/>
          <w:szCs w:val="20"/>
          <w:lang w:eastAsia="ru-RU"/>
        </w:rPr>
        <w:t>частоты различных типов ССП аналогичны таковым по группе в целом.</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9" w:right="10"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Причем в большинстве случаев 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(в среднем 77,03%) снижение </w:t>
      </w:r>
      <w:r w:rsidRPr="005605AF">
        <w:rPr>
          <w:rFonts w:ascii="Times New Roman" w:eastAsia="Times New Roman" w:hAnsi="Times New Roman" w:cs="Times New Roman"/>
          <w:spacing w:val="-3"/>
          <w:kern w:val="0"/>
          <w:sz w:val="20"/>
          <w:szCs w:val="20"/>
          <w:lang w:eastAsia="ru-RU"/>
        </w:rPr>
        <w:t>ССП является критическим, а по сравнению с результатами первого обследова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ния происходит увеличение частоты выраженного и наиболее неблагоприятно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го критического снижения ССП при одновременном уменьшении частоты ее </w:t>
      </w:r>
      <w:r w:rsidRPr="005605AF">
        <w:rPr>
          <w:rFonts w:ascii="Times New Roman" w:eastAsia="Times New Roman" w:hAnsi="Times New Roman" w:cs="Times New Roman"/>
          <w:spacing w:val="-1"/>
          <w:kern w:val="0"/>
          <w:sz w:val="20"/>
          <w:szCs w:val="20"/>
          <w:lang w:eastAsia="ru-RU"/>
        </w:rPr>
        <w:t xml:space="preserve">умеренного снижения. При этом в 1-й, 2-й и 4-й подгруппах, также как и в </w:t>
      </w:r>
      <w:r w:rsidRPr="005605AF">
        <w:rPr>
          <w:rFonts w:ascii="Times New Roman" w:eastAsia="Times New Roman" w:hAnsi="Times New Roman" w:cs="Times New Roman"/>
          <w:spacing w:val="-1"/>
          <w:kern w:val="0"/>
          <w:sz w:val="20"/>
          <w:szCs w:val="20"/>
          <w:lang w:val="en-US" w:eastAsia="ru-RU"/>
        </w:rPr>
        <w:t>I</w:t>
      </w:r>
      <w:r w:rsidRPr="005605AF">
        <w:rPr>
          <w:rFonts w:ascii="Times New Roman" w:eastAsia="Times New Roman" w:hAnsi="Times New Roman" w:cs="Times New Roman"/>
          <w:spacing w:val="-1"/>
          <w:kern w:val="0"/>
          <w:sz w:val="20"/>
          <w:szCs w:val="20"/>
          <w:lang w:eastAsia="ru-RU"/>
        </w:rPr>
        <w:t xml:space="preserve"> </w:t>
      </w:r>
      <w:r w:rsidRPr="005605AF">
        <w:rPr>
          <w:rFonts w:ascii="Times New Roman" w:eastAsia="Times New Roman" w:hAnsi="Times New Roman" w:cs="Times New Roman"/>
          <w:kern w:val="0"/>
          <w:sz w:val="20"/>
          <w:szCs w:val="20"/>
          <w:lang w:eastAsia="ru-RU"/>
        </w:rPr>
        <w:t xml:space="preserve">группе в целом, основную часть составляют случаи критического снижения </w:t>
      </w:r>
      <w:r w:rsidRPr="005605AF">
        <w:rPr>
          <w:rFonts w:ascii="Times New Roman" w:eastAsia="Times New Roman" w:hAnsi="Times New Roman" w:cs="Times New Roman"/>
          <w:spacing w:val="-1"/>
          <w:kern w:val="0"/>
          <w:sz w:val="20"/>
          <w:szCs w:val="20"/>
          <w:lang w:eastAsia="ru-RU"/>
        </w:rPr>
        <w:t xml:space="preserve">ССП (50,00%; 57,14% и 82,26% соответственно), а в 3-й подгруппе снижение </w:t>
      </w:r>
      <w:r w:rsidRPr="005605AF">
        <w:rPr>
          <w:rFonts w:ascii="Times New Roman" w:eastAsia="Times New Roman" w:hAnsi="Times New Roman" w:cs="Times New Roman"/>
          <w:kern w:val="0"/>
          <w:sz w:val="20"/>
          <w:szCs w:val="20"/>
          <w:lang w:eastAsia="ru-RU"/>
        </w:rPr>
        <w:t>ССП у всех пациентов (100%) является выраженным.</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Во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группе пациентов, исходная величина суммарной слезопродукции составила в среднем 14,28±1,09 мм (табл. 2). Результаты корреляционного ана</w:t>
      </w:r>
      <w:r w:rsidRPr="005605AF">
        <w:rPr>
          <w:rFonts w:ascii="Times New Roman" w:eastAsia="Times New Roman" w:hAnsi="Times New Roman" w:cs="Times New Roman"/>
          <w:spacing w:val="-2"/>
          <w:kern w:val="0"/>
          <w:sz w:val="20"/>
          <w:szCs w:val="20"/>
          <w:lang w:eastAsia="ru-RU"/>
        </w:rPr>
        <w:softHyphen/>
        <w:t>лиза также свидетельствовали об отсутствии зависимости между уровнем сум</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марной слезопродукции и выраженностью ишемических проявлений на глаз</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ном дне. При этом нормальная суммарная слезопродукция регистрировалась в среднем в 45,05% случаев, а сниженная ССП - в 54,95%. В отдельных подгруп</w:t>
      </w:r>
      <w:r w:rsidRPr="005605AF">
        <w:rPr>
          <w:rFonts w:ascii="Times New Roman" w:eastAsia="Times New Roman" w:hAnsi="Times New Roman" w:cs="Times New Roman"/>
          <w:spacing w:val="-2"/>
          <w:kern w:val="0"/>
          <w:sz w:val="20"/>
          <w:szCs w:val="20"/>
          <w:lang w:eastAsia="ru-RU"/>
        </w:rPr>
        <w:softHyphen/>
        <w:t>пах частота различных типов ССП несколько отличалась. Так, в 1-й и 4-й под</w:t>
      </w:r>
      <w:r w:rsidRPr="005605AF">
        <w:rPr>
          <w:rFonts w:ascii="Times New Roman" w:eastAsia="Times New Roman" w:hAnsi="Times New Roman" w:cs="Times New Roman"/>
          <w:spacing w:val="-2"/>
          <w:kern w:val="0"/>
          <w:sz w:val="20"/>
          <w:szCs w:val="20"/>
          <w:lang w:eastAsia="ru-RU"/>
        </w:rPr>
        <w:softHyphen/>
        <w:t xml:space="preserve">группах большую часть (55,56% и 62,03% соответственно) составляли случаи </w:t>
      </w:r>
      <w:r w:rsidRPr="005605AF">
        <w:rPr>
          <w:rFonts w:ascii="Times New Roman" w:eastAsia="Times New Roman" w:hAnsi="Times New Roman" w:cs="Times New Roman"/>
          <w:spacing w:val="-3"/>
          <w:kern w:val="0"/>
          <w:sz w:val="20"/>
          <w:szCs w:val="20"/>
          <w:lang w:eastAsia="ru-RU"/>
        </w:rPr>
        <w:t xml:space="preserve">сниженной ССП, а во 2-й и 3-й (68,42% и 75,00% соответственно) - нормальной ССП. Умеренное снижение ССП выявлено во </w:t>
      </w:r>
      <w:r w:rsidRPr="005605AF">
        <w:rPr>
          <w:rFonts w:ascii="Times New Roman" w:eastAsia="Times New Roman" w:hAnsi="Times New Roman" w:cs="Times New Roman"/>
          <w:spacing w:val="-3"/>
          <w:kern w:val="0"/>
          <w:sz w:val="20"/>
          <w:szCs w:val="20"/>
          <w:lang w:val="en-US" w:eastAsia="ru-RU"/>
        </w:rPr>
        <w:t>II</w:t>
      </w:r>
      <w:r w:rsidRPr="005605AF">
        <w:rPr>
          <w:rFonts w:ascii="Times New Roman" w:eastAsia="Times New Roman" w:hAnsi="Times New Roman" w:cs="Times New Roman"/>
          <w:spacing w:val="-3"/>
          <w:kern w:val="0"/>
          <w:sz w:val="20"/>
          <w:szCs w:val="20"/>
          <w:lang w:eastAsia="ru-RU"/>
        </w:rPr>
        <w:t xml:space="preserve"> группе в среднем в 18,03% слу</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1"/>
          <w:kern w:val="0"/>
          <w:sz w:val="20"/>
          <w:szCs w:val="20"/>
          <w:lang w:eastAsia="ru-RU"/>
        </w:rPr>
        <w:t>чаев, выраженное снижение - в 19,67% и критическое - в 62,30%.</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9"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На фоне применения дерината после проведения панретинальной лазер-коагуляции суммарная слезопродукция увеличилась, причем как в среднем по </w:t>
      </w:r>
      <w:r w:rsidRPr="005605AF">
        <w:rPr>
          <w:rFonts w:ascii="Times New Roman" w:eastAsia="Times New Roman" w:hAnsi="Times New Roman" w:cs="Times New Roman"/>
          <w:spacing w:val="-3"/>
          <w:kern w:val="0"/>
          <w:sz w:val="20"/>
          <w:szCs w:val="20"/>
          <w:lang w:eastAsia="ru-RU"/>
        </w:rPr>
        <w:t xml:space="preserve">группе (на 3,41 мм (23,88%; Р&lt;0,001)), так и в отдельных подгруппах, в отличие </w:t>
      </w:r>
      <w:r w:rsidRPr="005605AF">
        <w:rPr>
          <w:rFonts w:ascii="Times New Roman" w:eastAsia="Times New Roman" w:hAnsi="Times New Roman" w:cs="Times New Roman"/>
          <w:spacing w:val="-2"/>
          <w:kern w:val="0"/>
          <w:sz w:val="20"/>
          <w:szCs w:val="20"/>
          <w:lang w:eastAsia="ru-RU"/>
        </w:rPr>
        <w:t>от снижения аналогичного показателя в группе пациентов, которым не прово</w:t>
      </w:r>
      <w:r w:rsidRPr="005605AF">
        <w:rPr>
          <w:rFonts w:ascii="Times New Roman" w:eastAsia="Times New Roman" w:hAnsi="Times New Roman" w:cs="Times New Roman"/>
          <w:spacing w:val="-2"/>
          <w:kern w:val="0"/>
          <w:sz w:val="20"/>
          <w:szCs w:val="20"/>
          <w:lang w:eastAsia="ru-RU"/>
        </w:rPr>
        <w:softHyphen/>
        <w:t>дилась послеоперационная терапия дериантом (Р&lt;0,001). Существенных разли-</w:t>
      </w:r>
    </w:p>
    <w:p w:rsidR="005605AF" w:rsidRPr="005605AF" w:rsidRDefault="005605AF" w:rsidP="005605AF">
      <w:pPr>
        <w:shd w:val="clear" w:color="auto" w:fill="FFFFFF"/>
        <w:tabs>
          <w:tab w:val="clear" w:pos="709"/>
        </w:tabs>
        <w:suppressAutoHyphens w:val="0"/>
        <w:autoSpaceDE w:val="0"/>
        <w:autoSpaceDN w:val="0"/>
        <w:adjustRightInd w:val="0"/>
        <w:spacing w:before="106" w:after="0" w:line="240" w:lineRule="auto"/>
        <w:ind w:left="3302" w:firstLine="0"/>
        <w:rPr>
          <w:rFonts w:ascii="Times New Roman" w:eastAsia="Times New Roman" w:hAnsi="Times New Roman" w:cs="Times New Roman"/>
          <w:kern w:val="0"/>
          <w:sz w:val="20"/>
          <w:szCs w:val="20"/>
          <w:lang w:eastAsia="ru-RU"/>
        </w:rPr>
      </w:pPr>
      <w:r w:rsidRPr="005605AF">
        <w:rPr>
          <w:rFonts w:ascii="Arial" w:eastAsia="Times New Roman" w:hAnsi="Arial" w:cs="Arial"/>
          <w:b/>
          <w:bCs/>
          <w:spacing w:val="-24"/>
          <w:kern w:val="0"/>
          <w:sz w:val="16"/>
          <w:szCs w:val="16"/>
          <w:lang w:eastAsia="ru-RU"/>
        </w:rPr>
        <w:t>11</w:t>
      </w:r>
    </w:p>
    <w:p w:rsidR="005605AF" w:rsidRPr="005605AF" w:rsidRDefault="005605AF" w:rsidP="005605AF">
      <w:pPr>
        <w:shd w:val="clear" w:color="auto" w:fill="FFFFFF"/>
        <w:tabs>
          <w:tab w:val="clear" w:pos="709"/>
        </w:tabs>
        <w:suppressAutoHyphens w:val="0"/>
        <w:autoSpaceDE w:val="0"/>
        <w:autoSpaceDN w:val="0"/>
        <w:adjustRightInd w:val="0"/>
        <w:spacing w:before="106" w:after="0" w:line="240" w:lineRule="auto"/>
        <w:ind w:left="3302" w:firstLine="0"/>
        <w:rPr>
          <w:rFonts w:ascii="Times New Roman" w:eastAsia="Times New Roman" w:hAnsi="Times New Roman" w:cs="Times New Roman"/>
          <w:kern w:val="0"/>
          <w:sz w:val="20"/>
          <w:szCs w:val="20"/>
          <w:lang w:eastAsia="ru-RU"/>
        </w:rPr>
        <w:sectPr w:rsidR="005605AF" w:rsidRPr="005605AF">
          <w:pgSz w:w="11909" w:h="16834"/>
          <w:pgMar w:top="1440" w:right="2746" w:bottom="720" w:left="2419"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4"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20"/>
          <w:szCs w:val="20"/>
          <w:lang w:val="uk-UA" w:eastAsia="ru-RU"/>
        </w:rPr>
        <w:t xml:space="preserve">чий </w:t>
      </w:r>
      <w:r w:rsidRPr="005605AF">
        <w:rPr>
          <w:rFonts w:ascii="Times New Roman" w:eastAsia="Times New Roman" w:hAnsi="Times New Roman" w:cs="Times New Roman"/>
          <w:spacing w:val="-1"/>
          <w:kern w:val="0"/>
          <w:sz w:val="20"/>
          <w:szCs w:val="20"/>
          <w:lang w:eastAsia="ru-RU"/>
        </w:rPr>
        <w:t xml:space="preserve">между изменениями указанного показателя в отдельных подгруппах при </w:t>
      </w:r>
      <w:r w:rsidRPr="005605AF">
        <w:rPr>
          <w:rFonts w:ascii="Times New Roman" w:eastAsia="Times New Roman" w:hAnsi="Times New Roman" w:cs="Times New Roman"/>
          <w:kern w:val="0"/>
          <w:sz w:val="20"/>
          <w:szCs w:val="20"/>
          <w:lang w:eastAsia="ru-RU"/>
        </w:rPr>
        <w:t>этом не наблюдается (табл. 2).</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4"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При этом зарегистрировано статистически значимое увеличение частоты </w:t>
      </w:r>
      <w:r w:rsidRPr="005605AF">
        <w:rPr>
          <w:rFonts w:ascii="Times New Roman" w:eastAsia="Times New Roman" w:hAnsi="Times New Roman" w:cs="Times New Roman"/>
          <w:spacing w:val="-2"/>
          <w:kern w:val="0"/>
          <w:sz w:val="20"/>
          <w:szCs w:val="20"/>
          <w:lang w:eastAsia="ru-RU"/>
        </w:rPr>
        <w:t>нормальной ССП (до 61,26%; Р&lt;0,05) и уменьшение частоты сниженной ССП (до 38,74%; Р&lt;0,05) по сравнению с результатами первого обследования. В от</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4"/>
          <w:kern w:val="0"/>
          <w:sz w:val="20"/>
          <w:szCs w:val="20"/>
          <w:lang w:eastAsia="ru-RU"/>
        </w:rPr>
        <w:t xml:space="preserve">дельных подгруппах тенденции изменения частоты различных типов ССП были аналогичны таковым по </w:t>
      </w:r>
      <w:r w:rsidRPr="005605AF">
        <w:rPr>
          <w:rFonts w:ascii="Times New Roman" w:eastAsia="Times New Roman" w:hAnsi="Times New Roman" w:cs="Times New Roman"/>
          <w:spacing w:val="-4"/>
          <w:kern w:val="0"/>
          <w:sz w:val="20"/>
          <w:szCs w:val="20"/>
          <w:lang w:val="en-US" w:eastAsia="ru-RU"/>
        </w:rPr>
        <w:t>II</w:t>
      </w:r>
      <w:r w:rsidRPr="005605AF">
        <w:rPr>
          <w:rFonts w:ascii="Times New Roman" w:eastAsia="Times New Roman" w:hAnsi="Times New Roman" w:cs="Times New Roman"/>
          <w:spacing w:val="-4"/>
          <w:kern w:val="0"/>
          <w:sz w:val="20"/>
          <w:szCs w:val="20"/>
          <w:lang w:eastAsia="ru-RU"/>
        </w:rPr>
        <w:t xml:space="preserve"> группе в целом. Среди пациентов со сниженной ССП </w:t>
      </w:r>
      <w:r w:rsidRPr="005605AF">
        <w:rPr>
          <w:rFonts w:ascii="Times New Roman" w:eastAsia="Times New Roman" w:hAnsi="Times New Roman" w:cs="Times New Roman"/>
          <w:spacing w:val="-3"/>
          <w:kern w:val="0"/>
          <w:sz w:val="20"/>
          <w:szCs w:val="20"/>
          <w:lang w:eastAsia="ru-RU"/>
        </w:rPr>
        <w:t>произошло статистически значимое увеличение доли умеренного и выраженно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го ее снижения (в среднем по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группе до 39,53% и 46,51% соответственно; </w:t>
      </w:r>
      <w:r w:rsidRPr="005605AF">
        <w:rPr>
          <w:rFonts w:ascii="Times New Roman" w:eastAsia="Times New Roman" w:hAnsi="Times New Roman" w:cs="Times New Roman"/>
          <w:spacing w:val="-3"/>
          <w:kern w:val="0"/>
          <w:sz w:val="20"/>
          <w:szCs w:val="20"/>
          <w:lang w:eastAsia="ru-RU"/>
        </w:rPr>
        <w:t xml:space="preserve">Р&lt;0,05) при одновременном уменьшении частоты критического снижения ССП </w:t>
      </w:r>
      <w:r w:rsidRPr="005605AF">
        <w:rPr>
          <w:rFonts w:ascii="Times New Roman" w:eastAsia="Times New Roman" w:hAnsi="Times New Roman" w:cs="Times New Roman"/>
          <w:kern w:val="0"/>
          <w:sz w:val="20"/>
          <w:szCs w:val="20"/>
          <w:lang w:eastAsia="ru-RU"/>
        </w:rPr>
        <w:t xml:space="preserve">(в среднем по </w:t>
      </w:r>
      <w:r w:rsidRPr="005605AF">
        <w:rPr>
          <w:rFonts w:ascii="Times New Roman" w:eastAsia="Times New Roman" w:hAnsi="Times New Roman" w:cs="Times New Roman"/>
          <w:kern w:val="0"/>
          <w:sz w:val="20"/>
          <w:szCs w:val="20"/>
          <w:lang w:val="en-US" w:eastAsia="ru-RU"/>
        </w:rPr>
        <w:t>II</w:t>
      </w:r>
      <w:r w:rsidRPr="005605AF">
        <w:rPr>
          <w:rFonts w:ascii="Times New Roman" w:eastAsia="Times New Roman" w:hAnsi="Times New Roman" w:cs="Times New Roman"/>
          <w:kern w:val="0"/>
          <w:sz w:val="20"/>
          <w:szCs w:val="20"/>
          <w:lang w:eastAsia="ru-RU"/>
        </w:rPr>
        <w:t xml:space="preserve"> группе до 13,95%; Р&lt;0,05).</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4"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Таким образом, на основании полученных данных пациентов с сахарным </w:t>
      </w:r>
      <w:r w:rsidRPr="005605AF">
        <w:rPr>
          <w:rFonts w:ascii="Times New Roman" w:eastAsia="Times New Roman" w:hAnsi="Times New Roman" w:cs="Times New Roman"/>
          <w:spacing w:val="-2"/>
          <w:kern w:val="0"/>
          <w:sz w:val="20"/>
          <w:szCs w:val="20"/>
          <w:lang w:eastAsia="ru-RU"/>
        </w:rPr>
        <w:t>диабетом второго типа, осложненным препролиферативной диабетической ре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тинопатией, можно отнести в группу риска по снижению суммарной слезопро</w:t>
      </w:r>
      <w:r w:rsidRPr="005605AF">
        <w:rPr>
          <w:rFonts w:ascii="Times New Roman" w:eastAsia="Times New Roman" w:hAnsi="Times New Roman" w:cs="Times New Roman"/>
          <w:spacing w:val="-3"/>
          <w:kern w:val="0"/>
          <w:sz w:val="20"/>
          <w:szCs w:val="20"/>
          <w:lang w:eastAsia="ru-RU"/>
        </w:rPr>
        <w:softHyphen/>
        <w:t xml:space="preserve">дукции (Новикова-Билак Т.А., 2006; Хышиктуев Б.С., Максименя М.В., Козлов </w:t>
      </w:r>
      <w:r w:rsidRPr="005605AF">
        <w:rPr>
          <w:rFonts w:ascii="Times New Roman" w:eastAsia="Times New Roman" w:hAnsi="Times New Roman" w:cs="Times New Roman"/>
          <w:spacing w:val="-2"/>
          <w:kern w:val="0"/>
          <w:sz w:val="20"/>
          <w:szCs w:val="20"/>
          <w:lang w:eastAsia="ru-RU"/>
        </w:rPr>
        <w:t>С.А., 2006). Снижение ССП, особенно достигающее критического уровня, мо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жет провоцировать и утяжелять течение трофических процессов на переднем </w:t>
      </w:r>
      <w:r w:rsidRPr="005605AF">
        <w:rPr>
          <w:rFonts w:ascii="Times New Roman" w:eastAsia="Times New Roman" w:hAnsi="Times New Roman" w:cs="Times New Roman"/>
          <w:spacing w:val="-2"/>
          <w:kern w:val="0"/>
          <w:sz w:val="20"/>
          <w:szCs w:val="20"/>
          <w:lang w:eastAsia="ru-RU"/>
        </w:rPr>
        <w:t>отрезке глаза, а также вызывать развитие синдрома «сухого глаза» (Бахритди-</w:t>
      </w:r>
      <w:r w:rsidRPr="005605AF">
        <w:rPr>
          <w:rFonts w:ascii="Times New Roman" w:eastAsia="Times New Roman" w:hAnsi="Times New Roman" w:cs="Times New Roman"/>
          <w:kern w:val="0"/>
          <w:sz w:val="20"/>
          <w:szCs w:val="20"/>
          <w:lang w:eastAsia="ru-RU"/>
        </w:rPr>
        <w:t>нова Ф.А., Ибрагимов У.К., 2003).</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14"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Панретинальная лазеркоагуляция усугубляет снижение ССП у данной ка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тегории пациентов и способствует увеличению количества пациентов с наибо</w:t>
      </w:r>
      <w:r w:rsidRPr="005605AF">
        <w:rPr>
          <w:rFonts w:ascii="Times New Roman" w:eastAsia="Times New Roman" w:hAnsi="Times New Roman" w:cs="Times New Roman"/>
          <w:spacing w:val="-2"/>
          <w:kern w:val="0"/>
          <w:sz w:val="20"/>
          <w:szCs w:val="20"/>
          <w:lang w:eastAsia="ru-RU"/>
        </w:rPr>
        <w:softHyphen/>
        <w:t xml:space="preserve">лее неблагоприятным критическим ее снижением. По-видимому, это связано с </w:t>
      </w:r>
      <w:r w:rsidRPr="005605AF">
        <w:rPr>
          <w:rFonts w:ascii="Times New Roman" w:eastAsia="Times New Roman" w:hAnsi="Times New Roman" w:cs="Times New Roman"/>
          <w:spacing w:val="-3"/>
          <w:kern w:val="0"/>
          <w:sz w:val="20"/>
          <w:szCs w:val="20"/>
          <w:lang w:eastAsia="ru-RU"/>
        </w:rPr>
        <w:t>прямым повреждающим действием лазерного излучения на ткани глаза и раз</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kern w:val="0"/>
          <w:sz w:val="20"/>
          <w:szCs w:val="20"/>
          <w:lang w:eastAsia="ru-RU"/>
        </w:rPr>
        <w:t>витием воспалительного процесса, что подтверждается клинико-</w:t>
      </w:r>
      <w:r w:rsidRPr="005605AF">
        <w:rPr>
          <w:rFonts w:ascii="Times New Roman" w:eastAsia="Times New Roman" w:hAnsi="Times New Roman" w:cs="Times New Roman"/>
          <w:spacing w:val="-3"/>
          <w:kern w:val="0"/>
          <w:sz w:val="20"/>
          <w:szCs w:val="20"/>
          <w:lang w:eastAsia="ru-RU"/>
        </w:rPr>
        <w:t>морфологическими (Балашевич Л.И., 1996) и электрофизиологическими иссле</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kern w:val="0"/>
          <w:sz w:val="20"/>
          <w:szCs w:val="20"/>
          <w:lang w:eastAsia="ru-RU"/>
        </w:rPr>
        <w:t>дованиями (</w:t>
      </w:r>
      <w:r w:rsidRPr="005605AF">
        <w:rPr>
          <w:rFonts w:ascii="Times New Roman" w:eastAsia="Times New Roman" w:hAnsi="Times New Roman" w:cs="Times New Roman"/>
          <w:kern w:val="0"/>
          <w:sz w:val="20"/>
          <w:szCs w:val="20"/>
          <w:lang w:val="en-US" w:eastAsia="ru-RU"/>
        </w:rPr>
        <w:t>Ciavarella</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P</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et</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kern w:val="0"/>
          <w:sz w:val="20"/>
          <w:szCs w:val="20"/>
          <w:lang w:val="en-US" w:eastAsia="ru-RU"/>
        </w:rPr>
        <w:t>al</w:t>
      </w:r>
      <w:r w:rsidRPr="005605AF">
        <w:rPr>
          <w:rFonts w:ascii="Times New Roman" w:eastAsia="Times New Roman" w:hAnsi="Times New Roman" w:cs="Times New Roman"/>
          <w:kern w:val="0"/>
          <w:sz w:val="20"/>
          <w:szCs w:val="20"/>
          <w:lang w:eastAsia="ru-RU"/>
        </w:rPr>
        <w:t>., 1997).</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На фоне применения дерината суммарная слезопродукция, напротив, увеличивается. При этом отмечается статистически значимое увеличение час</w:t>
      </w:r>
      <w:r w:rsidRPr="005605AF">
        <w:rPr>
          <w:rFonts w:ascii="Times New Roman" w:eastAsia="Times New Roman" w:hAnsi="Times New Roman" w:cs="Times New Roman"/>
          <w:spacing w:val="-2"/>
          <w:kern w:val="0"/>
          <w:sz w:val="20"/>
          <w:szCs w:val="20"/>
          <w:lang w:eastAsia="ru-RU"/>
        </w:rPr>
        <w:softHyphen/>
        <w:t>тоты нормальной ССП и уменьшение - сниженной ССП. Причем среди паци</w:t>
      </w:r>
      <w:r w:rsidRPr="005605AF">
        <w:rPr>
          <w:rFonts w:ascii="Times New Roman" w:eastAsia="Times New Roman" w:hAnsi="Times New Roman" w:cs="Times New Roman"/>
          <w:spacing w:val="-2"/>
          <w:kern w:val="0"/>
          <w:sz w:val="20"/>
          <w:szCs w:val="20"/>
          <w:lang w:eastAsia="ru-RU"/>
        </w:rPr>
        <w:softHyphen/>
        <w:t>ентов со снижением ССП отмечается увеличение частоты ее умеренного и вы</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4"/>
          <w:kern w:val="0"/>
          <w:sz w:val="20"/>
          <w:szCs w:val="20"/>
          <w:lang w:eastAsia="ru-RU"/>
        </w:rPr>
        <w:t xml:space="preserve">раженного снижения при одновременном уменьшении частоты ее критического </w:t>
      </w:r>
      <w:r w:rsidRPr="005605AF">
        <w:rPr>
          <w:rFonts w:ascii="Times New Roman" w:eastAsia="Times New Roman" w:hAnsi="Times New Roman" w:cs="Times New Roman"/>
          <w:spacing w:val="-3"/>
          <w:kern w:val="0"/>
          <w:sz w:val="20"/>
          <w:szCs w:val="20"/>
          <w:lang w:eastAsia="ru-RU"/>
        </w:rPr>
        <w:t>снижения, то есть происходит «миграция» пациентов из группы с наиболее не</w:t>
      </w:r>
      <w:r w:rsidRPr="005605AF">
        <w:rPr>
          <w:rFonts w:ascii="Times New Roman" w:eastAsia="Times New Roman" w:hAnsi="Times New Roman" w:cs="Times New Roman"/>
          <w:spacing w:val="-3"/>
          <w:kern w:val="0"/>
          <w:sz w:val="20"/>
          <w:szCs w:val="20"/>
          <w:lang w:eastAsia="ru-RU"/>
        </w:rPr>
        <w:softHyphen/>
        <w:t xml:space="preserve">благоприятным критическим снижением ССП в группы с меньшей степенью </w:t>
      </w:r>
      <w:r w:rsidRPr="005605AF">
        <w:rPr>
          <w:rFonts w:ascii="Times New Roman" w:eastAsia="Times New Roman" w:hAnsi="Times New Roman" w:cs="Times New Roman"/>
          <w:spacing w:val="-2"/>
          <w:kern w:val="0"/>
          <w:sz w:val="20"/>
          <w:szCs w:val="20"/>
          <w:lang w:eastAsia="ru-RU"/>
        </w:rPr>
        <w:t>снижения данного показателя. Полученные результаты позволяют предполо</w:t>
      </w:r>
      <w:r w:rsidRPr="005605AF">
        <w:rPr>
          <w:rFonts w:ascii="Times New Roman" w:eastAsia="Times New Roman" w:hAnsi="Times New Roman" w:cs="Times New Roman"/>
          <w:spacing w:val="-2"/>
          <w:kern w:val="0"/>
          <w:sz w:val="20"/>
          <w:szCs w:val="20"/>
          <w:lang w:eastAsia="ru-RU"/>
        </w:rPr>
        <w:softHyphen/>
        <w:t>жить наличие иммунного компонента в механизме нарушения слезопродукции</w:t>
      </w:r>
    </w:p>
    <w:p w:rsidR="005605AF" w:rsidRPr="005605AF" w:rsidRDefault="005605AF" w:rsidP="005605AF">
      <w:pPr>
        <w:shd w:val="clear" w:color="auto" w:fill="FFFFFF"/>
        <w:tabs>
          <w:tab w:val="clear" w:pos="709"/>
        </w:tabs>
        <w:suppressAutoHyphens w:val="0"/>
        <w:autoSpaceDE w:val="0"/>
        <w:autoSpaceDN w:val="0"/>
        <w:adjustRightInd w:val="0"/>
        <w:spacing w:before="96" w:after="0" w:line="240" w:lineRule="auto"/>
        <w:ind w:left="3317"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23"/>
          <w:kern w:val="0"/>
          <w:sz w:val="18"/>
          <w:szCs w:val="18"/>
          <w:lang w:eastAsia="ru-RU"/>
        </w:rPr>
        <w:t>12</w:t>
      </w:r>
    </w:p>
    <w:p w:rsidR="005605AF" w:rsidRPr="005605AF" w:rsidRDefault="005605AF" w:rsidP="005605AF">
      <w:pPr>
        <w:shd w:val="clear" w:color="auto" w:fill="FFFFFF"/>
        <w:tabs>
          <w:tab w:val="clear" w:pos="709"/>
        </w:tabs>
        <w:suppressAutoHyphens w:val="0"/>
        <w:autoSpaceDE w:val="0"/>
        <w:autoSpaceDN w:val="0"/>
        <w:adjustRightInd w:val="0"/>
        <w:spacing w:before="96" w:after="0" w:line="240" w:lineRule="auto"/>
        <w:ind w:left="3317" w:firstLine="0"/>
        <w:rPr>
          <w:rFonts w:ascii="Times New Roman" w:eastAsia="Times New Roman" w:hAnsi="Times New Roman" w:cs="Times New Roman"/>
          <w:kern w:val="0"/>
          <w:sz w:val="20"/>
          <w:szCs w:val="20"/>
          <w:lang w:eastAsia="ru-RU"/>
        </w:rPr>
        <w:sectPr w:rsidR="005605AF" w:rsidRPr="005605AF">
          <w:pgSz w:w="11909" w:h="16834"/>
          <w:pgMar w:top="1440" w:right="2511" w:bottom="720" w:left="2669"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4"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у пациентов с сахарным диабетом второго типа, что подтверждается установ</w:t>
      </w:r>
      <w:r w:rsidRPr="005605AF">
        <w:rPr>
          <w:rFonts w:ascii="Times New Roman" w:eastAsia="Times New Roman" w:hAnsi="Times New Roman" w:cs="Times New Roman"/>
          <w:spacing w:val="-2"/>
          <w:kern w:val="0"/>
          <w:sz w:val="20"/>
          <w:szCs w:val="20"/>
          <w:lang w:eastAsia="ru-RU"/>
        </w:rPr>
        <w:softHyphen/>
        <w:t>ленной с помощью корреляционного анализа прямой зависимостью между ве</w:t>
      </w:r>
      <w:r w:rsidRPr="005605AF">
        <w:rPr>
          <w:rFonts w:ascii="Times New Roman" w:eastAsia="Times New Roman" w:hAnsi="Times New Roman" w:cs="Times New Roman"/>
          <w:spacing w:val="-2"/>
          <w:kern w:val="0"/>
          <w:sz w:val="20"/>
          <w:szCs w:val="20"/>
          <w:lang w:eastAsia="ru-RU"/>
        </w:rPr>
        <w:softHyphen/>
        <w:t>личиной суммарной слезопродукции и содержанием ФНО-а в слезной жидко</w:t>
      </w:r>
      <w:r w:rsidRPr="005605AF">
        <w:rPr>
          <w:rFonts w:ascii="Times New Roman" w:eastAsia="Times New Roman" w:hAnsi="Times New Roman" w:cs="Times New Roman"/>
          <w:spacing w:val="-2"/>
          <w:kern w:val="0"/>
          <w:sz w:val="20"/>
          <w:szCs w:val="20"/>
          <w:lang w:eastAsia="ru-RU"/>
        </w:rPr>
        <w:softHyphen/>
        <w:t xml:space="preserve">сти. Позитивное влияние дерината на динамику ССП может быть обусловлено </w:t>
      </w:r>
      <w:r w:rsidRPr="005605AF">
        <w:rPr>
          <w:rFonts w:ascii="Times New Roman" w:eastAsia="Times New Roman" w:hAnsi="Times New Roman" w:cs="Times New Roman"/>
          <w:spacing w:val="-4"/>
          <w:kern w:val="0"/>
          <w:sz w:val="20"/>
          <w:szCs w:val="20"/>
          <w:lang w:eastAsia="ru-RU"/>
        </w:rPr>
        <w:t xml:space="preserve">еще и тем, что ДНК и ее препараты оказывают выраженное общебиологическое </w:t>
      </w:r>
      <w:r w:rsidRPr="005605AF">
        <w:rPr>
          <w:rFonts w:ascii="Times New Roman" w:eastAsia="Times New Roman" w:hAnsi="Times New Roman" w:cs="Times New Roman"/>
          <w:spacing w:val="-3"/>
          <w:kern w:val="0"/>
          <w:sz w:val="20"/>
          <w:szCs w:val="20"/>
          <w:lang w:eastAsia="ru-RU"/>
        </w:rPr>
        <w:t xml:space="preserve">стимулирующее действие на весь клеточный состав организма, заключающийся </w:t>
      </w:r>
      <w:r w:rsidRPr="005605AF">
        <w:rPr>
          <w:rFonts w:ascii="Times New Roman" w:eastAsia="Times New Roman" w:hAnsi="Times New Roman" w:cs="Times New Roman"/>
          <w:spacing w:val="-2"/>
          <w:kern w:val="0"/>
          <w:sz w:val="20"/>
          <w:szCs w:val="20"/>
          <w:lang w:eastAsia="ru-RU"/>
        </w:rPr>
        <w:t>в нормализации обменных процессов в тканях, находящихся в экстремальных метаболических условиях (Беседнова Н.Н., Эпштейн Л.М., 2002).</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10"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Анализ результатов исследования содержания одного из провоспалитель-</w:t>
      </w:r>
      <w:r w:rsidRPr="005605AF">
        <w:rPr>
          <w:rFonts w:ascii="Times New Roman" w:eastAsia="Times New Roman" w:hAnsi="Times New Roman" w:cs="Times New Roman"/>
          <w:spacing w:val="-2"/>
          <w:kern w:val="0"/>
          <w:sz w:val="20"/>
          <w:szCs w:val="20"/>
          <w:lang w:eastAsia="ru-RU"/>
        </w:rPr>
        <w:t xml:space="preserve">ных цитокинов - фактора некроза опухоли-альфа (ФНО-а), участие которого доказано в процессе формирования фиброваскулярных мембран при пролифе-ративной диабетической ретинопатии (Слепова О.С. с соавт., 1998; </w:t>
      </w:r>
      <w:r w:rsidRPr="005605AF">
        <w:rPr>
          <w:rFonts w:ascii="Times New Roman" w:eastAsia="Times New Roman" w:hAnsi="Times New Roman" w:cs="Times New Roman"/>
          <w:spacing w:val="-2"/>
          <w:kern w:val="0"/>
          <w:sz w:val="20"/>
          <w:szCs w:val="20"/>
          <w:lang w:val="en-US" w:eastAsia="ru-RU"/>
        </w:rPr>
        <w:t>Limb</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2"/>
          <w:kern w:val="0"/>
          <w:sz w:val="20"/>
          <w:szCs w:val="20"/>
          <w:lang w:val="en-US" w:eastAsia="ru-RU"/>
        </w:rPr>
        <w:t>G</w:t>
      </w:r>
      <w:r w:rsidRPr="005605AF">
        <w:rPr>
          <w:rFonts w:ascii="Times New Roman" w:eastAsia="Times New Roman" w:hAnsi="Times New Roman" w:cs="Times New Roman"/>
          <w:spacing w:val="-2"/>
          <w:kern w:val="0"/>
          <w:sz w:val="20"/>
          <w:szCs w:val="20"/>
          <w:lang w:eastAsia="ru-RU"/>
        </w:rPr>
        <w:t>.</w:t>
      </w:r>
      <w:r w:rsidRPr="005605AF">
        <w:rPr>
          <w:rFonts w:ascii="Times New Roman" w:eastAsia="Times New Roman" w:hAnsi="Times New Roman" w:cs="Times New Roman"/>
          <w:spacing w:val="-2"/>
          <w:kern w:val="0"/>
          <w:sz w:val="20"/>
          <w:szCs w:val="20"/>
          <w:lang w:val="en-US" w:eastAsia="ru-RU"/>
        </w:rPr>
        <w:t>A</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Chignell</w:t>
      </w:r>
      <w:r w:rsidRPr="005605AF">
        <w:rPr>
          <w:rFonts w:ascii="Times New Roman" w:eastAsia="Times New Roman" w:hAnsi="Times New Roman" w:cs="Times New Roman"/>
          <w:spacing w:val="-3"/>
          <w:kern w:val="0"/>
          <w:sz w:val="20"/>
          <w:szCs w:val="20"/>
          <w:lang w:eastAsia="ru-RU"/>
        </w:rPr>
        <w:t xml:space="preserve"> А.Н., </w:t>
      </w:r>
      <w:r w:rsidRPr="005605AF">
        <w:rPr>
          <w:rFonts w:ascii="Times New Roman" w:eastAsia="Times New Roman" w:hAnsi="Times New Roman" w:cs="Times New Roman"/>
          <w:spacing w:val="-3"/>
          <w:kern w:val="0"/>
          <w:sz w:val="20"/>
          <w:szCs w:val="20"/>
          <w:lang w:val="en-US" w:eastAsia="ru-RU"/>
        </w:rPr>
        <w:t>Green</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spacing w:val="-3"/>
          <w:kern w:val="0"/>
          <w:sz w:val="20"/>
          <w:szCs w:val="20"/>
          <w:lang w:val="en-US" w:eastAsia="ru-RU"/>
        </w:rPr>
        <w:t>W</w:t>
      </w:r>
      <w:r w:rsidRPr="005605AF">
        <w:rPr>
          <w:rFonts w:ascii="Times New Roman" w:eastAsia="Times New Roman" w:hAnsi="Times New Roman" w:cs="Times New Roman"/>
          <w:spacing w:val="-3"/>
          <w:kern w:val="0"/>
          <w:sz w:val="20"/>
          <w:szCs w:val="20"/>
          <w:lang w:eastAsia="ru-RU"/>
        </w:rPr>
        <w:t xml:space="preserve">., 1996), свидетельствует, что в </w:t>
      </w:r>
      <w:r w:rsidRPr="005605AF">
        <w:rPr>
          <w:rFonts w:ascii="Times New Roman" w:eastAsia="Times New Roman" w:hAnsi="Times New Roman" w:cs="Times New Roman"/>
          <w:spacing w:val="-3"/>
          <w:kern w:val="0"/>
          <w:sz w:val="20"/>
          <w:szCs w:val="20"/>
          <w:lang w:val="en-US" w:eastAsia="ru-RU"/>
        </w:rPr>
        <w:t>I</w:t>
      </w:r>
      <w:r w:rsidRPr="005605AF">
        <w:rPr>
          <w:rFonts w:ascii="Times New Roman" w:eastAsia="Times New Roman" w:hAnsi="Times New Roman" w:cs="Times New Roman"/>
          <w:spacing w:val="-3"/>
          <w:kern w:val="0"/>
          <w:sz w:val="20"/>
          <w:szCs w:val="20"/>
          <w:lang w:eastAsia="ru-RU"/>
        </w:rPr>
        <w:t xml:space="preserve"> группе пациентов, кото</w:t>
      </w:r>
      <w:r w:rsidRPr="005605AF">
        <w:rPr>
          <w:rFonts w:ascii="Times New Roman" w:eastAsia="Times New Roman" w:hAnsi="Times New Roman" w:cs="Times New Roman"/>
          <w:spacing w:val="-3"/>
          <w:kern w:val="0"/>
          <w:sz w:val="20"/>
          <w:szCs w:val="20"/>
          <w:lang w:eastAsia="ru-RU"/>
        </w:rPr>
        <w:softHyphen/>
        <w:t xml:space="preserve">рым в последующем не проводилась послеоперационная терапия деринатом, </w:t>
      </w:r>
      <w:r w:rsidRPr="005605AF">
        <w:rPr>
          <w:rFonts w:ascii="Times New Roman" w:eastAsia="Times New Roman" w:hAnsi="Times New Roman" w:cs="Times New Roman"/>
          <w:spacing w:val="-2"/>
          <w:kern w:val="0"/>
          <w:sz w:val="20"/>
          <w:szCs w:val="20"/>
          <w:lang w:eastAsia="ru-RU"/>
        </w:rPr>
        <w:t>исходное содержание указанного цитокина в слезной жидкости в среднем со</w:t>
      </w:r>
      <w:r w:rsidRPr="005605AF">
        <w:rPr>
          <w:rFonts w:ascii="Times New Roman" w:eastAsia="Times New Roman" w:hAnsi="Times New Roman" w:cs="Times New Roman"/>
          <w:spacing w:val="-2"/>
          <w:kern w:val="0"/>
          <w:sz w:val="20"/>
          <w:szCs w:val="20"/>
          <w:lang w:eastAsia="ru-RU"/>
        </w:rPr>
        <w:softHyphen/>
        <w:t>ставило 15,46±3,11 пг/мл (табл. 3). При этом с увеличением выраженности ишемических проявлений на глазном дне регистрируется более низкое содер</w:t>
      </w:r>
      <w:r w:rsidRPr="005605AF">
        <w:rPr>
          <w:rFonts w:ascii="Times New Roman" w:eastAsia="Times New Roman" w:hAnsi="Times New Roman" w:cs="Times New Roman"/>
          <w:spacing w:val="-2"/>
          <w:kern w:val="0"/>
          <w:sz w:val="20"/>
          <w:szCs w:val="20"/>
          <w:lang w:eastAsia="ru-RU"/>
        </w:rPr>
        <w:softHyphen/>
        <w:t xml:space="preserve">жание этого цитокина в слезной жидкости, что подтверждается результатами </w:t>
      </w:r>
      <w:r w:rsidRPr="005605AF">
        <w:rPr>
          <w:rFonts w:ascii="Times New Roman" w:eastAsia="Times New Roman" w:hAnsi="Times New Roman" w:cs="Times New Roman"/>
          <w:spacing w:val="-3"/>
          <w:kern w:val="0"/>
          <w:sz w:val="20"/>
          <w:szCs w:val="20"/>
          <w:lang w:eastAsia="ru-RU"/>
        </w:rPr>
        <w:t>корреляционного и регрессионного анализа (коэффициент корреляции Кендала -0,34 при Р&lt;0,001). Согласно результатам регрессионного анализа, установлен</w:t>
      </w:r>
      <w:r w:rsidRPr="005605AF">
        <w:rPr>
          <w:rFonts w:ascii="Times New Roman" w:eastAsia="Times New Roman" w:hAnsi="Times New Roman" w:cs="Times New Roman"/>
          <w:spacing w:val="-3"/>
          <w:kern w:val="0"/>
          <w:sz w:val="20"/>
          <w:szCs w:val="20"/>
          <w:lang w:eastAsia="ru-RU"/>
        </w:rPr>
        <w:softHyphen/>
        <w:t>ная зависимость является нелинейной, функциональный график наиболее адек</w:t>
      </w:r>
      <w:r w:rsidRPr="005605AF">
        <w:rPr>
          <w:rFonts w:ascii="Times New Roman" w:eastAsia="Times New Roman" w:hAnsi="Times New Roman" w:cs="Times New Roman"/>
          <w:spacing w:val="-3"/>
          <w:kern w:val="0"/>
          <w:sz w:val="20"/>
          <w:szCs w:val="20"/>
          <w:lang w:eastAsia="ru-RU"/>
        </w:rPr>
        <w:softHyphen/>
        <w:t>ватной модели имеет форму гиперболы, и эта модель может быть описана с по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1"/>
          <w:kern w:val="0"/>
          <w:sz w:val="20"/>
          <w:szCs w:val="20"/>
          <w:lang w:eastAsia="ru-RU"/>
        </w:rPr>
        <w:t>мощью уравнения регрессии следующего вида: у = 1/(0,25+0,005хх), где у -выраженность ишемических проявлений на глазном дне, х - содержание ФНО-</w:t>
      </w:r>
      <w:r w:rsidRPr="005605AF">
        <w:rPr>
          <w:rFonts w:ascii="Times New Roman" w:eastAsia="Times New Roman" w:hAnsi="Times New Roman" w:cs="Times New Roman"/>
          <w:spacing w:val="-2"/>
          <w:kern w:val="0"/>
          <w:sz w:val="20"/>
          <w:szCs w:val="20"/>
          <w:lang w:eastAsia="ru-RU"/>
        </w:rPr>
        <w:t xml:space="preserve">а в слезной жидкости. Стандартная ошибка полученной модели составила </w:t>
      </w:r>
      <w:r w:rsidRPr="005605AF">
        <w:rPr>
          <w:rFonts w:ascii="Times New Roman" w:eastAsia="Times New Roman" w:hAnsi="Times New Roman" w:cs="Times New Roman"/>
          <w:i/>
          <w:iCs/>
          <w:spacing w:val="-2"/>
          <w:kern w:val="0"/>
          <w:sz w:val="20"/>
          <w:szCs w:val="20"/>
          <w:lang w:eastAsia="ru-RU"/>
        </w:rPr>
        <w:t xml:space="preserve">0,10, </w:t>
      </w:r>
      <w:r w:rsidRPr="005605AF">
        <w:rPr>
          <w:rFonts w:ascii="Times New Roman" w:eastAsia="Times New Roman" w:hAnsi="Times New Roman" w:cs="Times New Roman"/>
          <w:kern w:val="0"/>
          <w:sz w:val="20"/>
          <w:szCs w:val="20"/>
          <w:lang w:eastAsia="ru-RU"/>
        </w:rPr>
        <w:t>показатель качества согласия модели - 70,94%, Р&lt;0,001.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9"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Кроме того, выполненный корреляционный анализ позволил установить </w:t>
      </w:r>
      <w:r w:rsidRPr="005605AF">
        <w:rPr>
          <w:rFonts w:ascii="Times New Roman" w:eastAsia="Times New Roman" w:hAnsi="Times New Roman" w:cs="Times New Roman"/>
          <w:spacing w:val="-3"/>
          <w:kern w:val="0"/>
          <w:sz w:val="20"/>
          <w:szCs w:val="20"/>
          <w:lang w:eastAsia="ru-RU"/>
        </w:rPr>
        <w:t xml:space="preserve">наличие прямой зависимости между содержанием ФНО-а в слезной жидкости и </w:t>
      </w:r>
      <w:r w:rsidRPr="005605AF">
        <w:rPr>
          <w:rFonts w:ascii="Times New Roman" w:eastAsia="Times New Roman" w:hAnsi="Times New Roman" w:cs="Times New Roman"/>
          <w:spacing w:val="-2"/>
          <w:kern w:val="0"/>
          <w:sz w:val="20"/>
          <w:szCs w:val="20"/>
          <w:lang w:eastAsia="ru-RU"/>
        </w:rPr>
        <w:t>такими показателями, как острота зрения (коэффициенты корреляции Кендала 0,41 при Р&lt;0,001, Спирмена 0,78 при Р&lt;0,001), суммарная слезопродукция (ко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эффициенты корреляции Кендала 0,13 при Р&lt;0,05, Спирмена 0,39 при Р&lt;0,001).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9"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i/>
          <w:iCs/>
          <w:spacing w:val="-3"/>
          <w:kern w:val="0"/>
          <w:sz w:val="20"/>
          <w:szCs w:val="20"/>
          <w:lang w:eastAsia="ru-RU"/>
        </w:rPr>
        <w:t xml:space="preserve">Обращает </w:t>
      </w:r>
      <w:r w:rsidRPr="005605AF">
        <w:rPr>
          <w:rFonts w:ascii="Times New Roman" w:eastAsia="Times New Roman" w:hAnsi="Times New Roman" w:cs="Times New Roman"/>
          <w:spacing w:val="-3"/>
          <w:kern w:val="0"/>
          <w:sz w:val="20"/>
          <w:szCs w:val="20"/>
          <w:lang w:eastAsia="ru-RU"/>
        </w:rPr>
        <w:t>на себя внимание, что до проведения панретинальной лазер-</w:t>
      </w:r>
      <w:r w:rsidRPr="005605AF">
        <w:rPr>
          <w:rFonts w:ascii="Times New Roman" w:eastAsia="Times New Roman" w:hAnsi="Times New Roman" w:cs="Times New Roman"/>
          <w:spacing w:val="-1"/>
          <w:kern w:val="0"/>
          <w:sz w:val="20"/>
          <w:szCs w:val="20"/>
          <w:lang w:eastAsia="ru-RU"/>
        </w:rPr>
        <w:t xml:space="preserve">коагуляции в 1 группе ФНО-а обнаруживался в среднем в 26,79% случаев. В </w:t>
      </w:r>
      <w:r w:rsidRPr="005605AF">
        <w:rPr>
          <w:rFonts w:ascii="Times New Roman" w:eastAsia="Times New Roman" w:hAnsi="Times New Roman" w:cs="Times New Roman"/>
          <w:spacing w:val="-2"/>
          <w:kern w:val="0"/>
          <w:sz w:val="20"/>
          <w:szCs w:val="20"/>
          <w:lang w:eastAsia="ru-RU"/>
        </w:rPr>
        <w:t>отдельных подгруппах частота обнаружения ФНО-а составила: в 1-й и 2-й под</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группах - 100%), в 3-й подгруппе - 75,00% и в 4-й - 7,95%, следовательно, с</w:t>
      </w:r>
    </w:p>
    <w:p w:rsidR="005605AF" w:rsidRPr="005605AF" w:rsidRDefault="005605AF" w:rsidP="005605AF">
      <w:pPr>
        <w:shd w:val="clear" w:color="auto" w:fill="FFFFFF"/>
        <w:tabs>
          <w:tab w:val="clear" w:pos="709"/>
        </w:tabs>
        <w:suppressAutoHyphens w:val="0"/>
        <w:autoSpaceDE w:val="0"/>
        <w:autoSpaceDN w:val="0"/>
        <w:adjustRightInd w:val="0"/>
        <w:spacing w:before="82" w:after="0" w:line="240" w:lineRule="auto"/>
        <w:ind w:left="3293"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8"/>
          <w:kern w:val="0"/>
          <w:sz w:val="20"/>
          <w:szCs w:val="20"/>
          <w:lang w:eastAsia="ru-RU"/>
        </w:rPr>
        <w:t>13</w:t>
      </w:r>
    </w:p>
    <w:p w:rsidR="005605AF" w:rsidRPr="005605AF" w:rsidRDefault="005605AF" w:rsidP="005605AF">
      <w:pPr>
        <w:shd w:val="clear" w:color="auto" w:fill="FFFFFF"/>
        <w:tabs>
          <w:tab w:val="clear" w:pos="709"/>
        </w:tabs>
        <w:suppressAutoHyphens w:val="0"/>
        <w:autoSpaceDE w:val="0"/>
        <w:autoSpaceDN w:val="0"/>
        <w:adjustRightInd w:val="0"/>
        <w:spacing w:before="82" w:after="0" w:line="240" w:lineRule="auto"/>
        <w:ind w:left="3293" w:firstLine="0"/>
        <w:rPr>
          <w:rFonts w:ascii="Times New Roman" w:eastAsia="Times New Roman" w:hAnsi="Times New Roman" w:cs="Times New Roman"/>
          <w:kern w:val="0"/>
          <w:sz w:val="20"/>
          <w:szCs w:val="20"/>
          <w:lang w:eastAsia="ru-RU"/>
        </w:rPr>
        <w:sectPr w:rsidR="005605AF" w:rsidRPr="005605AF">
          <w:pgSz w:w="11909" w:h="16834"/>
          <w:pgMar w:top="1440" w:right="2726" w:bottom="720" w:left="2434"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91"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увеличением выраженности ишемических проявлений на глазном дне у паци</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ентов уменьшается не только содержание ФНО-а, но и частота обнаружения </w:t>
      </w:r>
      <w:r w:rsidRPr="005605AF">
        <w:rPr>
          <w:rFonts w:ascii="Times New Roman" w:eastAsia="Times New Roman" w:hAnsi="Times New Roman" w:cs="Times New Roman"/>
          <w:kern w:val="0"/>
          <w:sz w:val="20"/>
          <w:szCs w:val="20"/>
          <w:lang w:eastAsia="ru-RU"/>
        </w:rPr>
        <w:t>этого цитокина в слезной жидкости.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86"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После проведения панретинальной лазеркоагуляции, как через 10, так и через 30 суток содержание ФНО-а в слезной жидкости увеличивается по срав</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нению с исходными результатами (в среднем на 11,29 пг/мл (73,03%; Р&lt;0,001) и </w:t>
      </w:r>
      <w:r w:rsidRPr="005605AF">
        <w:rPr>
          <w:rFonts w:ascii="Times New Roman" w:eastAsia="Times New Roman" w:hAnsi="Times New Roman" w:cs="Times New Roman"/>
          <w:spacing w:val="-1"/>
          <w:kern w:val="0"/>
          <w:sz w:val="20"/>
          <w:szCs w:val="20"/>
          <w:lang w:eastAsia="ru-RU"/>
        </w:rPr>
        <w:t>26,28 пг/мл (в 2,70 раза; Р&lt;0,001) соответственно), причем наиболее сущест</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венно в подгруппе пациентов с ишемическими проявлениями во всех квадран</w:t>
      </w:r>
      <w:r w:rsidRPr="005605AF">
        <w:rPr>
          <w:rFonts w:ascii="Times New Roman" w:eastAsia="Times New Roman" w:hAnsi="Times New Roman" w:cs="Times New Roman"/>
          <w:spacing w:val="-2"/>
          <w:kern w:val="0"/>
          <w:sz w:val="20"/>
          <w:szCs w:val="20"/>
          <w:lang w:eastAsia="ru-RU"/>
        </w:rPr>
        <w:softHyphen/>
        <w:t>тах глазного дна (в 10,25 и 27,81 раза соответственно) (табл. 3). При этом час</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тота обнаружения ФНО-а в слезной жидкости через 10 суток после проведения </w:t>
      </w:r>
      <w:r w:rsidRPr="005605AF">
        <w:rPr>
          <w:rFonts w:ascii="Times New Roman" w:eastAsia="Times New Roman" w:hAnsi="Times New Roman" w:cs="Times New Roman"/>
          <w:spacing w:val="-2"/>
          <w:kern w:val="0"/>
          <w:sz w:val="20"/>
          <w:szCs w:val="20"/>
          <w:lang w:eastAsia="ru-RU"/>
        </w:rPr>
        <w:t xml:space="preserve">первого сеанса панретинальной лазеркоагуляции у пациентов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группы соста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вила в среднем 45,54%, в 1 -й и 2-й подгруппах, также как и при первом обсле</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1"/>
          <w:kern w:val="0"/>
          <w:sz w:val="20"/>
          <w:szCs w:val="20"/>
          <w:lang w:eastAsia="ru-RU"/>
        </w:rPr>
        <w:t>довании - 100%, в 3-й подгруппе - 50,00% и в 4-й - 32,95%.</w:t>
      </w:r>
    </w:p>
    <w:p w:rsidR="005605AF" w:rsidRPr="005605AF" w:rsidRDefault="005605AF" w:rsidP="005605AF">
      <w:pPr>
        <w:shd w:val="clear" w:color="auto" w:fill="FFFFFF"/>
        <w:tabs>
          <w:tab w:val="clear" w:pos="709"/>
        </w:tabs>
        <w:suppressAutoHyphens w:val="0"/>
        <w:autoSpaceDE w:val="0"/>
        <w:autoSpaceDN w:val="0"/>
        <w:adjustRightInd w:val="0"/>
        <w:spacing w:before="43" w:after="0" w:line="197" w:lineRule="exact"/>
        <w:ind w:left="514" w:firstLine="5491"/>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7"/>
          <w:kern w:val="0"/>
          <w:sz w:val="20"/>
          <w:szCs w:val="20"/>
          <w:lang w:eastAsia="ru-RU"/>
        </w:rPr>
        <w:t xml:space="preserve">Таблица 3 </w:t>
      </w:r>
      <w:r w:rsidRPr="005605AF">
        <w:rPr>
          <w:rFonts w:ascii="Times New Roman" w:eastAsia="Times New Roman" w:hAnsi="Times New Roman" w:cs="Times New Roman"/>
          <w:spacing w:val="-10"/>
          <w:kern w:val="0"/>
          <w:sz w:val="20"/>
          <w:szCs w:val="20"/>
          <w:lang w:eastAsia="ru-RU"/>
        </w:rPr>
        <w:t>Динамика содержания фактора некроза опухоли-альфа (ФИОи ) у пациентов ис-</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18"/>
          <w:szCs w:val="18"/>
          <w:lang w:eastAsia="ru-RU"/>
        </w:rPr>
        <w:t>след</w:t>
      </w:r>
      <w:r w:rsidRPr="005605AF">
        <w:rPr>
          <w:rFonts w:ascii="Times New Roman" w:eastAsia="Times New Roman" w:hAnsi="Times New Roman" w:cs="Times New Roman"/>
          <w:spacing w:val="-1"/>
          <w:kern w:val="0"/>
          <w:sz w:val="18"/>
          <w:szCs w:val="18"/>
          <w:u w:val="single"/>
          <w:lang w:eastAsia="ru-RU"/>
        </w:rPr>
        <w:t>уемых групп (М±т)</w:t>
      </w:r>
    </w:p>
    <w:tbl>
      <w:tblPr>
        <w:tblW w:w="0" w:type="auto"/>
        <w:tblInd w:w="40" w:type="dxa"/>
        <w:tblLayout w:type="fixed"/>
        <w:tblCellMar>
          <w:left w:w="40" w:type="dxa"/>
          <w:right w:w="40" w:type="dxa"/>
        </w:tblCellMar>
        <w:tblLook w:val="0000"/>
      </w:tblPr>
      <w:tblGrid>
        <w:gridCol w:w="384"/>
        <w:gridCol w:w="1378"/>
        <w:gridCol w:w="1008"/>
        <w:gridCol w:w="1003"/>
        <w:gridCol w:w="998"/>
        <w:gridCol w:w="1013"/>
        <w:gridCol w:w="1018"/>
      </w:tblGrid>
      <w:tr w:rsidR="005605AF" w:rsidRPr="005605AF" w:rsidTr="00562089">
        <w:tblPrEx>
          <w:tblCellMar>
            <w:top w:w="0" w:type="dxa"/>
            <w:bottom w:w="0" w:type="dxa"/>
          </w:tblCellMar>
        </w:tblPrEx>
        <w:trPr>
          <w:trHeight w:hRule="exact" w:val="216"/>
        </w:trPr>
        <w:tc>
          <w:tcPr>
            <w:tcW w:w="38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right="22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Этап исследования</w:t>
            </w:r>
          </w:p>
        </w:tc>
        <w:tc>
          <w:tcPr>
            <w:tcW w:w="4022" w:type="dxa"/>
            <w:gridSpan w:val="4"/>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Подгруппы пациентов</w:t>
            </w:r>
          </w:p>
        </w:tc>
        <w:tc>
          <w:tcPr>
            <w:tcW w:w="1018"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left="14" w:right="58" w:firstLine="1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 xml:space="preserve">В среднем </w:t>
            </w:r>
            <w:r w:rsidRPr="005605AF">
              <w:rPr>
                <w:rFonts w:ascii="Times New Roman" w:eastAsia="Times New Roman" w:hAnsi="Times New Roman" w:cs="Times New Roman"/>
                <w:spacing w:val="-7"/>
                <w:kern w:val="0"/>
                <w:sz w:val="18"/>
                <w:szCs w:val="18"/>
                <w:lang w:eastAsia="ru-RU"/>
              </w:rPr>
              <w:t>по группе</w:t>
            </w:r>
          </w:p>
        </w:tc>
      </w:tr>
      <w:tr w:rsidR="005605AF" w:rsidRPr="005605AF" w:rsidTr="00562089">
        <w:tblPrEx>
          <w:tblCellMar>
            <w:top w:w="0" w:type="dxa"/>
            <w:bottom w:w="0" w:type="dxa"/>
          </w:tblCellMar>
        </w:tblPrEx>
        <w:trPr>
          <w:trHeight w:hRule="exact" w:val="202"/>
        </w:trPr>
        <w:tc>
          <w:tcPr>
            <w:tcW w:w="38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1-я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2-я</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3-я</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4-я</w:t>
            </w:r>
          </w:p>
        </w:tc>
        <w:tc>
          <w:tcPr>
            <w:tcW w:w="1018"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787"/>
        </w:trPr>
        <w:tc>
          <w:tcPr>
            <w:tcW w:w="38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w w:val="64"/>
                <w:kern w:val="0"/>
                <w:sz w:val="14"/>
                <w:szCs w:val="14"/>
                <w:lang w:eastAsia="ru-RU"/>
              </w:rPr>
              <w:t>га</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w w:val="66"/>
                <w:kern w:val="0"/>
                <w:sz w:val="34"/>
                <w:szCs w:val="34"/>
                <w:lang w:eastAsia="ru-RU"/>
              </w:rPr>
              <w:t>е</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w w:val="72"/>
                <w:kern w:val="0"/>
                <w:sz w:val="20"/>
                <w:szCs w:val="20"/>
                <w:lang w:eastAsia="ru-RU"/>
              </w:rPr>
              <w:t>&gt;.</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9"/>
                <w:w w:val="89"/>
                <w:kern w:val="0"/>
                <w:sz w:val="28"/>
                <w:szCs w:val="28"/>
                <w:lang w:eastAsia="ru-RU"/>
              </w:rPr>
              <w:t>е-</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221"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Содержание ФНОа до ЛК,</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пг/мл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14" w:firstLine="72"/>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94,67±8,21 </w:t>
            </w:r>
            <w:r w:rsidRPr="005605AF">
              <w:rPr>
                <w:rFonts w:ascii="Times New Roman" w:eastAsia="Times New Roman" w:hAnsi="Times New Roman" w:cs="Times New Roman"/>
                <w:kern w:val="0"/>
                <w:sz w:val="18"/>
                <w:szCs w:val="18"/>
                <w:lang w:eastAsia="ru-RU"/>
              </w:rPr>
              <w:t xml:space="preserve">Р1-2&lt;0,05 Р 1-30,01 </w:t>
            </w:r>
            <w:r w:rsidRPr="005605AF">
              <w:rPr>
                <w:rFonts w:ascii="Times New Roman" w:eastAsia="Times New Roman" w:hAnsi="Times New Roman" w:cs="Times New Roman"/>
                <w:spacing w:val="-8"/>
                <w:kern w:val="0"/>
                <w:sz w:val="18"/>
                <w:szCs w:val="18"/>
                <w:lang w:eastAsia="ru-RU"/>
              </w:rPr>
              <w:t>Р1-4&lt;0,001</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10" w:firstLine="62"/>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67,50±9,25 </w:t>
            </w:r>
            <w:r w:rsidRPr="005605AF">
              <w:rPr>
                <w:rFonts w:ascii="Times New Roman" w:eastAsia="Times New Roman" w:hAnsi="Times New Roman" w:cs="Times New Roman"/>
                <w:spacing w:val="-3"/>
                <w:kern w:val="0"/>
                <w:sz w:val="18"/>
                <w:szCs w:val="18"/>
                <w:lang w:eastAsia="ru-RU"/>
              </w:rPr>
              <w:t>Р2-4О.001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62"/>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29,10±9,15 </w:t>
            </w:r>
            <w:r w:rsidRPr="005605AF">
              <w:rPr>
                <w:rFonts w:ascii="Times New Roman" w:eastAsia="Times New Roman" w:hAnsi="Times New Roman" w:cs="Times New Roman"/>
                <w:kern w:val="0"/>
                <w:sz w:val="18"/>
                <w:szCs w:val="18"/>
                <w:lang w:eastAsia="ru-RU"/>
              </w:rPr>
              <w:t>РЗ-40,01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0,85+0,22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1"/>
                <w:kern w:val="0"/>
                <w:sz w:val="18"/>
                <w:szCs w:val="18"/>
                <w:lang w:eastAsia="ru-RU"/>
              </w:rPr>
              <w:t>15,46±3,11</w:t>
            </w:r>
          </w:p>
        </w:tc>
      </w:tr>
      <w:tr w:rsidR="005605AF" w:rsidRPr="005605AF" w:rsidTr="00562089">
        <w:tblPrEx>
          <w:tblCellMar>
            <w:top w:w="0" w:type="dxa"/>
            <w:bottom w:w="0" w:type="dxa"/>
          </w:tblCellMar>
        </w:tblPrEx>
        <w:trPr>
          <w:trHeight w:hRule="exact" w:val="590"/>
        </w:trPr>
        <w:tc>
          <w:tcPr>
            <w:tcW w:w="384" w:type="dxa"/>
            <w:vMerge/>
            <w:tcBorders>
              <w:top w:val="nil"/>
              <w:left w:val="single" w:sz="6" w:space="0" w:color="auto"/>
              <w:bottom w:val="nil"/>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10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 xml:space="preserve">Содержание </w:t>
            </w:r>
            <w:r w:rsidRPr="005605AF">
              <w:rPr>
                <w:rFonts w:ascii="Times New Roman" w:eastAsia="Times New Roman" w:hAnsi="Times New Roman" w:cs="Times New Roman"/>
                <w:spacing w:val="-8"/>
                <w:kern w:val="0"/>
                <w:sz w:val="18"/>
                <w:szCs w:val="18"/>
                <w:lang w:eastAsia="ru-RU"/>
              </w:rPr>
              <w:t>ФНОа через 10</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суток, пг/мл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1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130,30±19,59 </w:t>
            </w:r>
            <w:r w:rsidRPr="005605AF">
              <w:rPr>
                <w:rFonts w:ascii="Times New Roman" w:eastAsia="Times New Roman" w:hAnsi="Times New Roman" w:cs="Times New Roman"/>
                <w:kern w:val="0"/>
                <w:sz w:val="18"/>
                <w:szCs w:val="18"/>
                <w:lang w:eastAsia="ru-RU"/>
              </w:rPr>
              <w:t>Р1&lt;0,05 Р 1-40,05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1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1"/>
                <w:kern w:val="0"/>
                <w:sz w:val="18"/>
                <w:szCs w:val="18"/>
                <w:lang w:eastAsia="ru-RU"/>
              </w:rPr>
              <w:t xml:space="preserve">84,50± 11,48 </w:t>
            </w:r>
            <w:r w:rsidRPr="005605AF">
              <w:rPr>
                <w:rFonts w:ascii="Times New Roman" w:eastAsia="Times New Roman" w:hAnsi="Times New Roman" w:cs="Times New Roman"/>
                <w:kern w:val="0"/>
                <w:sz w:val="18"/>
                <w:szCs w:val="18"/>
                <w:lang w:eastAsia="ru-RU"/>
              </w:rPr>
              <w:t>Р 10,01 Р2-4О,01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54,80±8,75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394" w:lineRule="exact"/>
              <w:ind w:left="82" w:right="38"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8,71±1,78 </w:t>
            </w:r>
            <w:r w:rsidRPr="005605AF">
              <w:rPr>
                <w:rFonts w:ascii="Times New Roman" w:eastAsia="Times New Roman" w:hAnsi="Times New Roman" w:cs="Times New Roman"/>
                <w:spacing w:val="-3"/>
                <w:kern w:val="0"/>
                <w:sz w:val="18"/>
                <w:szCs w:val="18"/>
                <w:lang w:eastAsia="ru-RU"/>
              </w:rPr>
              <w:t>Р 10,001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389" w:lineRule="exact"/>
              <w:ind w:left="5" w:right="34"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26,75±4,29 </w:t>
            </w:r>
            <w:r w:rsidRPr="005605AF">
              <w:rPr>
                <w:rFonts w:ascii="Times New Roman" w:eastAsia="Times New Roman" w:hAnsi="Times New Roman" w:cs="Times New Roman"/>
                <w:kern w:val="0"/>
                <w:sz w:val="18"/>
                <w:szCs w:val="18"/>
                <w:lang w:eastAsia="ru-RU"/>
              </w:rPr>
              <w:t>Р 10,001</w:t>
            </w:r>
          </w:p>
        </w:tc>
      </w:tr>
      <w:tr w:rsidR="005605AF" w:rsidRPr="005605AF" w:rsidTr="00562089">
        <w:tblPrEx>
          <w:tblCellMar>
            <w:top w:w="0" w:type="dxa"/>
            <w:bottom w:w="0" w:type="dxa"/>
          </w:tblCellMar>
        </w:tblPrEx>
        <w:trPr>
          <w:trHeight w:hRule="exact" w:val="595"/>
        </w:trPr>
        <w:tc>
          <w:tcPr>
            <w:tcW w:w="38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10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 xml:space="preserve">Содержание </w:t>
            </w:r>
            <w:r w:rsidRPr="005605AF">
              <w:rPr>
                <w:rFonts w:ascii="Times New Roman" w:eastAsia="Times New Roman" w:hAnsi="Times New Roman" w:cs="Times New Roman"/>
                <w:spacing w:val="-8"/>
                <w:kern w:val="0"/>
                <w:sz w:val="18"/>
                <w:szCs w:val="18"/>
                <w:lang w:eastAsia="ru-RU"/>
              </w:rPr>
              <w:t xml:space="preserve">ФНОа через 30 </w:t>
            </w:r>
            <w:r w:rsidRPr="005605AF">
              <w:rPr>
                <w:rFonts w:ascii="Times New Roman" w:eastAsia="Times New Roman" w:hAnsi="Times New Roman" w:cs="Times New Roman"/>
                <w:kern w:val="0"/>
                <w:sz w:val="18"/>
                <w:szCs w:val="18"/>
                <w:lang w:eastAsia="ru-RU"/>
              </w:rPr>
              <w:t>суток, пг/мл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1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2"/>
                <w:kern w:val="0"/>
                <w:sz w:val="18"/>
                <w:szCs w:val="18"/>
                <w:lang w:eastAsia="ru-RU"/>
              </w:rPr>
              <w:t xml:space="preserve">172,2О±30,58 </w:t>
            </w:r>
            <w:r w:rsidRPr="005605AF">
              <w:rPr>
                <w:rFonts w:ascii="Times New Roman" w:eastAsia="Times New Roman" w:hAnsi="Times New Roman" w:cs="Times New Roman"/>
                <w:kern w:val="0"/>
                <w:sz w:val="18"/>
                <w:szCs w:val="18"/>
                <w:lang w:eastAsia="ru-RU"/>
              </w:rPr>
              <w:t>Р 10,05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2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87,99±13,66 </w:t>
            </w:r>
            <w:r w:rsidRPr="005605AF">
              <w:rPr>
                <w:rFonts w:ascii="Times New Roman" w:eastAsia="Times New Roman" w:hAnsi="Times New Roman" w:cs="Times New Roman"/>
                <w:kern w:val="0"/>
                <w:sz w:val="18"/>
                <w:szCs w:val="18"/>
                <w:lang w:eastAsia="ru-RU"/>
              </w:rPr>
              <w:t>Р 10,05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61,38±14,39</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67"/>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23,64±3.36 </w:t>
            </w:r>
            <w:r w:rsidRPr="005605AF">
              <w:rPr>
                <w:rFonts w:ascii="Times New Roman" w:eastAsia="Times New Roman" w:hAnsi="Times New Roman" w:cs="Times New Roman"/>
                <w:kern w:val="0"/>
                <w:sz w:val="18"/>
                <w:szCs w:val="18"/>
                <w:lang w:eastAsia="ru-RU"/>
              </w:rPr>
              <w:t>Р 10,001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left="5" w:right="38"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41,74±5,33 </w:t>
            </w:r>
            <w:r w:rsidRPr="005605AF">
              <w:rPr>
                <w:rFonts w:ascii="Times New Roman" w:eastAsia="Times New Roman" w:hAnsi="Times New Roman" w:cs="Times New Roman"/>
                <w:kern w:val="0"/>
                <w:sz w:val="18"/>
                <w:szCs w:val="18"/>
                <w:lang w:eastAsia="ru-RU"/>
              </w:rPr>
              <w:t>Р 10,001</w:t>
            </w:r>
          </w:p>
        </w:tc>
      </w:tr>
      <w:tr w:rsidR="005605AF" w:rsidRPr="005605AF" w:rsidTr="00562089">
        <w:tblPrEx>
          <w:tblCellMar>
            <w:top w:w="0" w:type="dxa"/>
            <w:bottom w:w="0" w:type="dxa"/>
          </w:tblCellMar>
        </w:tblPrEx>
        <w:trPr>
          <w:trHeight w:hRule="exact" w:val="787"/>
        </w:trPr>
        <w:tc>
          <w:tcPr>
            <w:tcW w:w="38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kern w:val="0"/>
                <w:lang w:eastAsia="ru-RU"/>
              </w:rPr>
              <w:t>Б-</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21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Содержание ФНОа до ЛК,</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пг/мл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24"/>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 xml:space="preserve">105,40±18,41 </w:t>
            </w:r>
            <w:r w:rsidRPr="005605AF">
              <w:rPr>
                <w:rFonts w:ascii="Times New Roman" w:eastAsia="Times New Roman" w:hAnsi="Times New Roman" w:cs="Times New Roman"/>
                <w:kern w:val="0"/>
                <w:sz w:val="18"/>
                <w:szCs w:val="18"/>
                <w:lang w:eastAsia="ru-RU"/>
              </w:rPr>
              <w:t xml:space="preserve">Р 1-20,01 Р 1-30,01 </w:t>
            </w:r>
            <w:r w:rsidRPr="005605AF">
              <w:rPr>
                <w:rFonts w:ascii="Times New Roman" w:eastAsia="Times New Roman" w:hAnsi="Times New Roman" w:cs="Times New Roman"/>
                <w:spacing w:val="-3"/>
                <w:kern w:val="0"/>
                <w:sz w:val="18"/>
                <w:szCs w:val="18"/>
                <w:lang w:eastAsia="ru-RU"/>
              </w:rPr>
              <w:t>Р 1-40,001</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67"/>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42,48±6,69 </w:t>
            </w:r>
            <w:r w:rsidRPr="005605AF">
              <w:rPr>
                <w:rFonts w:ascii="Times New Roman" w:eastAsia="Times New Roman" w:hAnsi="Times New Roman" w:cs="Times New Roman"/>
                <w:kern w:val="0"/>
                <w:sz w:val="18"/>
                <w:szCs w:val="18"/>
                <w:lang w:eastAsia="ru-RU"/>
              </w:rPr>
              <w:t xml:space="preserve">Р2-ЗО.05 </w:t>
            </w:r>
            <w:r w:rsidRPr="005605AF">
              <w:rPr>
                <w:rFonts w:ascii="Times New Roman" w:eastAsia="Times New Roman" w:hAnsi="Times New Roman" w:cs="Times New Roman"/>
                <w:kern w:val="0"/>
                <w:sz w:val="18"/>
                <w:szCs w:val="18"/>
                <w:lang w:val="en-US" w:eastAsia="ru-RU"/>
              </w:rPr>
              <w:t>P2-4O.00I</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02" w:lineRule="exact"/>
              <w:ind w:firstLine="86"/>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 xml:space="preserve">16,98±4,15 </w:t>
            </w:r>
            <w:r w:rsidRPr="005605AF">
              <w:rPr>
                <w:rFonts w:ascii="Times New Roman" w:eastAsia="Times New Roman" w:hAnsi="Times New Roman" w:cs="Times New Roman"/>
                <w:kern w:val="0"/>
                <w:sz w:val="18"/>
                <w:szCs w:val="18"/>
                <w:lang w:eastAsia="ru-RU"/>
              </w:rPr>
              <w:t>РЗ-4О,01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1,18±0,28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17,27±3,44</w:t>
            </w:r>
          </w:p>
        </w:tc>
      </w:tr>
      <w:tr w:rsidR="005605AF" w:rsidRPr="005605AF" w:rsidTr="00562089">
        <w:tblPrEx>
          <w:tblCellMar>
            <w:top w:w="0" w:type="dxa"/>
            <w:bottom w:w="0" w:type="dxa"/>
          </w:tblCellMar>
        </w:tblPrEx>
        <w:trPr>
          <w:trHeight w:hRule="exact" w:val="586"/>
        </w:trPr>
        <w:tc>
          <w:tcPr>
            <w:tcW w:w="384" w:type="dxa"/>
            <w:vMerge/>
            <w:tcBorders>
              <w:top w:val="nil"/>
              <w:left w:val="single" w:sz="6" w:space="0" w:color="auto"/>
              <w:bottom w:val="nil"/>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9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 xml:space="preserve">Содержание </w:t>
            </w:r>
            <w:r w:rsidRPr="005605AF">
              <w:rPr>
                <w:rFonts w:ascii="Times New Roman" w:eastAsia="Times New Roman" w:hAnsi="Times New Roman" w:cs="Times New Roman"/>
                <w:spacing w:val="-7"/>
                <w:kern w:val="0"/>
                <w:sz w:val="18"/>
                <w:szCs w:val="18"/>
                <w:lang w:eastAsia="ru-RU"/>
              </w:rPr>
              <w:t>ФНОа через 10</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суток, пг/мл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1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1"/>
                <w:kern w:val="0"/>
                <w:sz w:val="18"/>
                <w:szCs w:val="18"/>
                <w:lang w:eastAsia="ru-RU"/>
              </w:rPr>
              <w:t xml:space="preserve">93,24± 16,03 </w:t>
            </w:r>
            <w:r w:rsidRPr="005605AF">
              <w:rPr>
                <w:rFonts w:ascii="Times New Roman" w:eastAsia="Times New Roman" w:hAnsi="Times New Roman" w:cs="Times New Roman"/>
                <w:spacing w:val="-1"/>
                <w:kern w:val="0"/>
                <w:sz w:val="18"/>
                <w:szCs w:val="18"/>
                <w:lang w:eastAsia="ru-RU"/>
              </w:rPr>
              <w:t>Р 1-30,05 Р 1-40,05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50,74±8,11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35,20±5,42</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right="34" w:firstLine="11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7,8б±1,86 </w:t>
            </w:r>
            <w:r w:rsidRPr="005605AF">
              <w:rPr>
                <w:rFonts w:ascii="Times New Roman" w:eastAsia="Times New Roman" w:hAnsi="Times New Roman" w:cs="Times New Roman"/>
                <w:kern w:val="0"/>
                <w:sz w:val="18"/>
                <w:szCs w:val="18"/>
                <w:lang w:eastAsia="ru-RU"/>
              </w:rPr>
              <w:t>Р1О.001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right="53" w:firstLine="1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 xml:space="preserve">23,11±3,41 </w:t>
            </w:r>
            <w:r w:rsidRPr="005605AF">
              <w:rPr>
                <w:rFonts w:ascii="Times New Roman" w:eastAsia="Times New Roman" w:hAnsi="Times New Roman" w:cs="Times New Roman"/>
                <w:kern w:val="0"/>
                <w:sz w:val="18"/>
                <w:szCs w:val="18"/>
                <w:lang w:eastAsia="ru-RU"/>
              </w:rPr>
              <w:t>Р 10,001 РлкО.01</w:t>
            </w:r>
          </w:p>
        </w:tc>
      </w:tr>
      <w:tr w:rsidR="005605AF" w:rsidRPr="005605AF" w:rsidTr="00562089">
        <w:tblPrEx>
          <w:tblCellMar>
            <w:top w:w="0" w:type="dxa"/>
            <w:bottom w:w="0" w:type="dxa"/>
          </w:tblCellMar>
        </w:tblPrEx>
        <w:trPr>
          <w:trHeight w:hRule="exact" w:val="1190"/>
        </w:trPr>
        <w:tc>
          <w:tcPr>
            <w:tcW w:w="38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87" w:lineRule="exact"/>
              <w:ind w:right="9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 xml:space="preserve">Содержание </w:t>
            </w:r>
            <w:r w:rsidRPr="005605AF">
              <w:rPr>
                <w:rFonts w:ascii="Times New Roman" w:eastAsia="Times New Roman" w:hAnsi="Times New Roman" w:cs="Times New Roman"/>
                <w:spacing w:val="-8"/>
                <w:kern w:val="0"/>
                <w:sz w:val="18"/>
                <w:szCs w:val="18"/>
                <w:lang w:eastAsia="ru-RU"/>
              </w:rPr>
              <w:t xml:space="preserve">ФНОа через 30 </w:t>
            </w:r>
            <w:r w:rsidRPr="005605AF">
              <w:rPr>
                <w:rFonts w:ascii="Times New Roman" w:eastAsia="Times New Roman" w:hAnsi="Times New Roman" w:cs="Times New Roman"/>
                <w:kern w:val="0"/>
                <w:sz w:val="18"/>
                <w:szCs w:val="18"/>
                <w:lang w:eastAsia="ru-RU"/>
              </w:rPr>
              <w:t>суток, пг/мл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24"/>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 xml:space="preserve">86,26±13,57 </w:t>
            </w:r>
            <w:r w:rsidRPr="005605AF">
              <w:rPr>
                <w:rFonts w:ascii="Times New Roman" w:eastAsia="Times New Roman" w:hAnsi="Times New Roman" w:cs="Times New Roman"/>
                <w:kern w:val="0"/>
                <w:sz w:val="18"/>
                <w:szCs w:val="18"/>
                <w:lang w:eastAsia="ru-RU"/>
              </w:rPr>
              <w:t xml:space="preserve">Р 10,05 Р 1-20,01 </w:t>
            </w:r>
            <w:r w:rsidRPr="005605AF">
              <w:rPr>
                <w:rFonts w:ascii="Times New Roman" w:eastAsia="Times New Roman" w:hAnsi="Times New Roman" w:cs="Times New Roman"/>
                <w:spacing w:val="-1"/>
                <w:kern w:val="0"/>
                <w:sz w:val="18"/>
                <w:szCs w:val="18"/>
                <w:lang w:eastAsia="ru-RU"/>
              </w:rPr>
              <w:t xml:space="preserve">Р 1-30,05 </w:t>
            </w:r>
            <w:r w:rsidRPr="005605AF">
              <w:rPr>
                <w:rFonts w:ascii="Times New Roman" w:eastAsia="Times New Roman" w:hAnsi="Times New Roman" w:cs="Times New Roman"/>
                <w:spacing w:val="-3"/>
                <w:kern w:val="0"/>
                <w:sz w:val="18"/>
                <w:szCs w:val="18"/>
                <w:lang w:eastAsia="ru-RU"/>
              </w:rPr>
              <w:t xml:space="preserve">Р 1-40,001 </w:t>
            </w:r>
            <w:r w:rsidRPr="005605AF">
              <w:rPr>
                <w:rFonts w:ascii="Times New Roman" w:eastAsia="Times New Roman" w:hAnsi="Times New Roman" w:cs="Times New Roman"/>
                <w:spacing w:val="-1"/>
                <w:kern w:val="0"/>
                <w:sz w:val="18"/>
                <w:szCs w:val="18"/>
                <w:lang w:eastAsia="ru-RU"/>
              </w:rPr>
              <w:t>РлкО,001</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384" w:lineRule="exact"/>
              <w:ind w:firstLine="58"/>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46,36±7,13 </w:t>
            </w:r>
            <w:r w:rsidRPr="005605AF">
              <w:rPr>
                <w:rFonts w:ascii="Times New Roman" w:eastAsia="Times New Roman" w:hAnsi="Times New Roman" w:cs="Times New Roman"/>
                <w:kern w:val="0"/>
                <w:sz w:val="18"/>
                <w:szCs w:val="18"/>
                <w:lang w:eastAsia="ru-RU"/>
              </w:rPr>
              <w:t>Р2-4О.05</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РлкО,05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31,65±6,23</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87" w:lineRule="exact"/>
              <w:ind w:right="34" w:firstLine="11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7,24±2,23 </w:t>
            </w:r>
            <w:r w:rsidRPr="005605AF">
              <w:rPr>
                <w:rFonts w:ascii="Times New Roman" w:eastAsia="Times New Roman" w:hAnsi="Times New Roman" w:cs="Times New Roman"/>
                <w:kern w:val="0"/>
                <w:sz w:val="18"/>
                <w:szCs w:val="18"/>
                <w:lang w:eastAsia="ru-RU"/>
              </w:rPr>
              <w:t>Р 10,001</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18"/>
                <w:szCs w:val="18"/>
                <w:lang w:eastAsia="ru-RU"/>
              </w:rPr>
              <w:t>РлкО.001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right="34" w:firstLine="14"/>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21,22±3,25 </w:t>
            </w:r>
            <w:r w:rsidRPr="005605AF">
              <w:rPr>
                <w:rFonts w:ascii="Times New Roman" w:eastAsia="Times New Roman" w:hAnsi="Times New Roman" w:cs="Times New Roman"/>
                <w:kern w:val="0"/>
                <w:sz w:val="18"/>
                <w:szCs w:val="18"/>
                <w:lang w:eastAsia="ru-RU"/>
              </w:rPr>
              <w:t>Р 10,05</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РлкО.001</w:t>
            </w:r>
          </w:p>
        </w:tc>
      </w:tr>
    </w:tbl>
    <w:p w:rsidR="005605AF" w:rsidRPr="005605AF" w:rsidRDefault="005605AF" w:rsidP="005605AF">
      <w:pPr>
        <w:shd w:val="clear" w:color="auto" w:fill="FFFFFF"/>
        <w:tabs>
          <w:tab w:val="clear" w:pos="709"/>
        </w:tabs>
        <w:suppressAutoHyphens w:val="0"/>
        <w:autoSpaceDE w:val="0"/>
        <w:autoSpaceDN w:val="0"/>
        <w:adjustRightInd w:val="0"/>
        <w:spacing w:before="125" w:after="0" w:line="192" w:lineRule="exact"/>
        <w:ind w:left="29" w:right="67" w:firstLine="49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6"/>
          <w:kern w:val="0"/>
          <w:sz w:val="18"/>
          <w:szCs w:val="18"/>
          <w:lang w:eastAsia="ru-RU"/>
        </w:rPr>
        <w:t>Примечания: ЛК - лазеркоагуляция; 1 группа - пациенты, не получавшие послеопера</w:t>
      </w:r>
      <w:r w:rsidRPr="005605AF">
        <w:rPr>
          <w:rFonts w:ascii="Times New Roman" w:eastAsia="Times New Roman" w:hAnsi="Times New Roman" w:cs="Times New Roman"/>
          <w:spacing w:val="-6"/>
          <w:kern w:val="0"/>
          <w:sz w:val="18"/>
          <w:szCs w:val="18"/>
          <w:lang w:eastAsia="ru-RU"/>
        </w:rPr>
        <w:softHyphen/>
        <w:t xml:space="preserve">ционной терапии; </w:t>
      </w:r>
      <w:r w:rsidRPr="005605AF">
        <w:rPr>
          <w:rFonts w:ascii="Times New Roman" w:eastAsia="Times New Roman" w:hAnsi="Times New Roman" w:cs="Times New Roman"/>
          <w:spacing w:val="-6"/>
          <w:kern w:val="0"/>
          <w:sz w:val="18"/>
          <w:szCs w:val="18"/>
          <w:lang w:val="en-US" w:eastAsia="ru-RU"/>
        </w:rPr>
        <w:t>II</w:t>
      </w:r>
      <w:r w:rsidRPr="005605AF">
        <w:rPr>
          <w:rFonts w:ascii="Times New Roman" w:eastAsia="Times New Roman" w:hAnsi="Times New Roman" w:cs="Times New Roman"/>
          <w:spacing w:val="-6"/>
          <w:kern w:val="0"/>
          <w:sz w:val="18"/>
          <w:szCs w:val="18"/>
          <w:lang w:eastAsia="ru-RU"/>
        </w:rPr>
        <w:t xml:space="preserve"> группа - пациегпъг, получавшие послеоперационную терапию дерина-том; 1 -я подгруппа - пациенты с проявлениями ишемии в одном квадранте глазного дна; 2-я </w:t>
      </w:r>
      <w:r w:rsidRPr="005605AF">
        <w:rPr>
          <w:rFonts w:ascii="Times New Roman" w:eastAsia="Times New Roman" w:hAnsi="Times New Roman" w:cs="Times New Roman"/>
          <w:spacing w:val="-5"/>
          <w:kern w:val="0"/>
          <w:sz w:val="18"/>
          <w:szCs w:val="18"/>
          <w:lang w:eastAsia="ru-RU"/>
        </w:rPr>
        <w:t>- в двух квадрантах; 3-я - в трех квадрантах; 4-я - в четырех квадрантах; Р1 - уровень значи-</w:t>
      </w:r>
    </w:p>
    <w:p w:rsidR="005605AF" w:rsidRPr="005605AF" w:rsidRDefault="005605AF" w:rsidP="005605AF">
      <w:pPr>
        <w:shd w:val="clear" w:color="auto" w:fill="FFFFFF"/>
        <w:tabs>
          <w:tab w:val="clear" w:pos="709"/>
        </w:tabs>
        <w:suppressAutoHyphens w:val="0"/>
        <w:autoSpaceDE w:val="0"/>
        <w:autoSpaceDN w:val="0"/>
        <w:adjustRightInd w:val="0"/>
        <w:spacing w:before="106" w:after="0" w:line="240" w:lineRule="auto"/>
        <w:ind w:right="19"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14</w:t>
      </w:r>
    </w:p>
    <w:p w:rsidR="005605AF" w:rsidRPr="005605AF" w:rsidRDefault="005605AF" w:rsidP="005605AF">
      <w:pPr>
        <w:shd w:val="clear" w:color="auto" w:fill="FFFFFF"/>
        <w:tabs>
          <w:tab w:val="clear" w:pos="709"/>
        </w:tabs>
        <w:suppressAutoHyphens w:val="0"/>
        <w:autoSpaceDE w:val="0"/>
        <w:autoSpaceDN w:val="0"/>
        <w:adjustRightInd w:val="0"/>
        <w:spacing w:before="106" w:after="0" w:line="240" w:lineRule="auto"/>
        <w:ind w:right="19" w:firstLine="0"/>
        <w:jc w:val="center"/>
        <w:rPr>
          <w:rFonts w:ascii="Times New Roman" w:eastAsia="Times New Roman" w:hAnsi="Times New Roman" w:cs="Times New Roman"/>
          <w:kern w:val="0"/>
          <w:sz w:val="20"/>
          <w:szCs w:val="20"/>
          <w:lang w:eastAsia="ru-RU"/>
        </w:rPr>
        <w:sectPr w:rsidR="005605AF" w:rsidRPr="005605AF">
          <w:pgSz w:w="11909" w:h="16834"/>
          <w:pgMar w:top="1440" w:right="2444" w:bottom="720" w:left="2654"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left="29"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5"/>
          <w:kern w:val="0"/>
          <w:sz w:val="18"/>
          <w:szCs w:val="18"/>
          <w:lang w:eastAsia="ru-RU"/>
        </w:rPr>
        <w:t>мости различий по сравнению со значением показателя до ЛК; Р1-2 и т.д.. - уровень значи</w:t>
      </w:r>
      <w:r w:rsidRPr="005605AF">
        <w:rPr>
          <w:rFonts w:ascii="Times New Roman" w:eastAsia="Times New Roman" w:hAnsi="Times New Roman" w:cs="Times New Roman"/>
          <w:spacing w:val="-5"/>
          <w:kern w:val="0"/>
          <w:sz w:val="18"/>
          <w:szCs w:val="18"/>
          <w:lang w:eastAsia="ru-RU"/>
        </w:rPr>
        <w:softHyphen/>
      </w:r>
      <w:r w:rsidRPr="005605AF">
        <w:rPr>
          <w:rFonts w:ascii="Times New Roman" w:eastAsia="Times New Roman" w:hAnsi="Times New Roman" w:cs="Times New Roman"/>
          <w:spacing w:val="-6"/>
          <w:kern w:val="0"/>
          <w:sz w:val="18"/>
          <w:szCs w:val="18"/>
          <w:lang w:eastAsia="ru-RU"/>
        </w:rPr>
        <w:t xml:space="preserve">мости различий между изменениями показателя в соответствующих подгруппах пациентов; </w:t>
      </w:r>
      <w:r w:rsidRPr="005605AF">
        <w:rPr>
          <w:rFonts w:ascii="Times New Roman" w:eastAsia="Times New Roman" w:hAnsi="Times New Roman" w:cs="Times New Roman"/>
          <w:spacing w:val="-5"/>
          <w:kern w:val="0"/>
          <w:sz w:val="18"/>
          <w:szCs w:val="18"/>
          <w:lang w:eastAsia="ru-RU"/>
        </w:rPr>
        <w:t>Рлк - уровень значимости различий по сравнению с группой пациентов, не получавших по</w:t>
      </w:r>
      <w:r w:rsidRPr="005605AF">
        <w:rPr>
          <w:rFonts w:ascii="Times New Roman" w:eastAsia="Times New Roman" w:hAnsi="Times New Roman" w:cs="Times New Roman"/>
          <w:spacing w:val="-5"/>
          <w:kern w:val="0"/>
          <w:sz w:val="18"/>
          <w:szCs w:val="18"/>
          <w:lang w:eastAsia="ru-RU"/>
        </w:rPr>
        <w:softHyphen/>
      </w:r>
      <w:r w:rsidRPr="005605AF">
        <w:rPr>
          <w:rFonts w:ascii="Times New Roman" w:eastAsia="Times New Roman" w:hAnsi="Times New Roman" w:cs="Times New Roman"/>
          <w:kern w:val="0"/>
          <w:sz w:val="18"/>
          <w:szCs w:val="18"/>
          <w:lang w:eastAsia="ru-RU"/>
        </w:rPr>
        <w:t>слеоперационной терапии.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34" w:right="10"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Следовательно, по сравнению с исходными данными частота обнаруже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ния указанного цитокина увеличилась статистически значимо не только в сред</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kern w:val="0"/>
          <w:sz w:val="20"/>
          <w:szCs w:val="20"/>
          <w:lang w:eastAsia="ru-RU"/>
        </w:rPr>
        <w:t xml:space="preserve">нем по </w:t>
      </w:r>
      <w:r w:rsidRPr="005605AF">
        <w:rPr>
          <w:rFonts w:ascii="Times New Roman" w:eastAsia="Times New Roman" w:hAnsi="Times New Roman" w:cs="Times New Roman"/>
          <w:kern w:val="0"/>
          <w:sz w:val="20"/>
          <w:szCs w:val="20"/>
          <w:lang w:val="en-US" w:eastAsia="ru-RU"/>
        </w:rPr>
        <w:t>I</w:t>
      </w:r>
      <w:r w:rsidRPr="005605AF">
        <w:rPr>
          <w:rFonts w:ascii="Times New Roman" w:eastAsia="Times New Roman" w:hAnsi="Times New Roman" w:cs="Times New Roman"/>
          <w:kern w:val="0"/>
          <w:sz w:val="20"/>
          <w:szCs w:val="20"/>
          <w:lang w:eastAsia="ru-RU"/>
        </w:rPr>
        <w:t xml:space="preserve"> группе (Р&lt;0,05), но и в 4-й подгруппе (Р&lt;0,05).</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9"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Через 30 суток частота обнаружения ФНО-а 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составила в сред</w:t>
      </w:r>
      <w:r w:rsidRPr="005605AF">
        <w:rPr>
          <w:rFonts w:ascii="Times New Roman" w:eastAsia="Times New Roman" w:hAnsi="Times New Roman" w:cs="Times New Roman"/>
          <w:spacing w:val="-2"/>
          <w:kern w:val="0"/>
          <w:sz w:val="20"/>
          <w:szCs w:val="20"/>
          <w:lang w:eastAsia="ru-RU"/>
        </w:rPr>
        <w:softHyphen/>
        <w:t>нем 58,93% (относительно исходного уровня Р&lt;0,05), в 1-й и 2-й подгруппах -100%, в 3-й подгруппе - 75,00% и в 4-й подгруппе - 48,86%.</w:t>
      </w:r>
    </w:p>
    <w:p w:rsidR="005605AF" w:rsidRPr="005605AF" w:rsidRDefault="005605AF" w:rsidP="005605AF">
      <w:pPr>
        <w:shd w:val="clear" w:color="auto" w:fill="FFFFFF"/>
        <w:tabs>
          <w:tab w:val="clear" w:pos="709"/>
        </w:tabs>
        <w:suppressAutoHyphens w:val="0"/>
        <w:autoSpaceDE w:val="0"/>
        <w:autoSpaceDN w:val="0"/>
        <w:adjustRightInd w:val="0"/>
        <w:spacing w:before="5" w:after="0" w:line="293" w:lineRule="exact"/>
        <w:ind w:left="19" w:right="10"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В 1-й и 2-й подгруппах эта частота не изменилась, а в 3-й и 4-й подгруп</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пах увеличилась, причем в 3-й подгруппе - только по сравнению с предыдущим </w:t>
      </w:r>
      <w:r w:rsidRPr="005605AF">
        <w:rPr>
          <w:rFonts w:ascii="Times New Roman" w:eastAsia="Times New Roman" w:hAnsi="Times New Roman" w:cs="Times New Roman"/>
          <w:spacing w:val="-2"/>
          <w:kern w:val="0"/>
          <w:sz w:val="20"/>
          <w:szCs w:val="20"/>
          <w:lang w:eastAsia="ru-RU"/>
        </w:rPr>
        <w:t>этапом исследования, а в 4-й подгруппе - как по сравнению с исходной вели</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чиной (Р&lt;0,05), так и по сравнению с предыдущим этапом исследования.</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10"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Во </w:t>
      </w:r>
      <w:r w:rsidRPr="005605AF">
        <w:rPr>
          <w:rFonts w:ascii="Times New Roman" w:eastAsia="Times New Roman" w:hAnsi="Times New Roman" w:cs="Times New Roman"/>
          <w:spacing w:val="-3"/>
          <w:kern w:val="0"/>
          <w:sz w:val="20"/>
          <w:szCs w:val="20"/>
          <w:lang w:val="en-US" w:eastAsia="ru-RU"/>
        </w:rPr>
        <w:t>II</w:t>
      </w:r>
      <w:r w:rsidRPr="005605AF">
        <w:rPr>
          <w:rFonts w:ascii="Times New Roman" w:eastAsia="Times New Roman" w:hAnsi="Times New Roman" w:cs="Times New Roman"/>
          <w:spacing w:val="-3"/>
          <w:kern w:val="0"/>
          <w:sz w:val="20"/>
          <w:szCs w:val="20"/>
          <w:lang w:eastAsia="ru-RU"/>
        </w:rPr>
        <w:t xml:space="preserve"> группе пациентов, которым в последующем в послеоперационном </w:t>
      </w:r>
      <w:r w:rsidRPr="005605AF">
        <w:rPr>
          <w:rFonts w:ascii="Times New Roman" w:eastAsia="Times New Roman" w:hAnsi="Times New Roman" w:cs="Times New Roman"/>
          <w:spacing w:val="-1"/>
          <w:kern w:val="0"/>
          <w:sz w:val="20"/>
          <w:szCs w:val="20"/>
          <w:lang w:eastAsia="ru-RU"/>
        </w:rPr>
        <w:t xml:space="preserve">периоде назначался деринат, исходное содержание ФНО-а в слезной жидкости </w:t>
      </w:r>
      <w:r w:rsidRPr="005605AF">
        <w:rPr>
          <w:rFonts w:ascii="Times New Roman" w:eastAsia="Times New Roman" w:hAnsi="Times New Roman" w:cs="Times New Roman"/>
          <w:spacing w:val="-2"/>
          <w:kern w:val="0"/>
          <w:sz w:val="20"/>
          <w:szCs w:val="20"/>
          <w:lang w:eastAsia="ru-RU"/>
        </w:rPr>
        <w:t xml:space="preserve">в среднем составило 17,27±3,44 пг/мл. Причем с увеличением выраженности </w:t>
      </w:r>
      <w:r w:rsidRPr="005605AF">
        <w:rPr>
          <w:rFonts w:ascii="Times New Roman" w:eastAsia="Times New Roman" w:hAnsi="Times New Roman" w:cs="Times New Roman"/>
          <w:spacing w:val="-3"/>
          <w:kern w:val="0"/>
          <w:sz w:val="20"/>
          <w:szCs w:val="20"/>
          <w:lang w:eastAsia="ru-RU"/>
        </w:rPr>
        <w:t xml:space="preserve">ишемических проявлений на глазном дне у обследованной категории больных </w:t>
      </w:r>
      <w:r w:rsidRPr="005605AF">
        <w:rPr>
          <w:rFonts w:ascii="Times New Roman" w:eastAsia="Times New Roman" w:hAnsi="Times New Roman" w:cs="Times New Roman"/>
          <w:spacing w:val="-2"/>
          <w:kern w:val="0"/>
          <w:sz w:val="20"/>
          <w:szCs w:val="20"/>
          <w:lang w:eastAsia="ru-RU"/>
        </w:rPr>
        <w:t>содержание ФНО-а в слезной жидкости снижалось (табл. 3). Результаты корре</w:t>
      </w:r>
      <w:r w:rsidRPr="005605AF">
        <w:rPr>
          <w:rFonts w:ascii="Times New Roman" w:eastAsia="Times New Roman" w:hAnsi="Times New Roman" w:cs="Times New Roman"/>
          <w:spacing w:val="-2"/>
          <w:kern w:val="0"/>
          <w:sz w:val="20"/>
          <w:szCs w:val="20"/>
          <w:lang w:eastAsia="ru-RU"/>
        </w:rPr>
        <w:softHyphen/>
        <w:t>ляционного анализа также подтвердили наличие обратной зависимости между содержанием ФНО-а в слезной жидкости и выраженностью ишемических про</w:t>
      </w:r>
      <w:r w:rsidRPr="005605AF">
        <w:rPr>
          <w:rFonts w:ascii="Times New Roman" w:eastAsia="Times New Roman" w:hAnsi="Times New Roman" w:cs="Times New Roman"/>
          <w:spacing w:val="-2"/>
          <w:kern w:val="0"/>
          <w:sz w:val="20"/>
          <w:szCs w:val="20"/>
          <w:lang w:eastAsia="ru-RU"/>
        </w:rPr>
        <w:softHyphen/>
        <w:t xml:space="preserve">явлений на глазном дне у пациентов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группы. Коэффициент корреляции Кен</w:t>
      </w:r>
      <w:r w:rsidRPr="005605AF">
        <w:rPr>
          <w:rFonts w:ascii="Times New Roman" w:eastAsia="Times New Roman" w:hAnsi="Times New Roman" w:cs="Times New Roman"/>
          <w:spacing w:val="-2"/>
          <w:kern w:val="0"/>
          <w:sz w:val="20"/>
          <w:szCs w:val="20"/>
          <w:lang w:eastAsia="ru-RU"/>
        </w:rPr>
        <w:softHyphen/>
        <w:t>дала при этом равнялся -0,42 (Р&lt;0,001), Спирмена -0,27 (Р&lt;0,01).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Выполненный регрессионный анализ позволил установить, что эта зави</w:t>
      </w:r>
      <w:r w:rsidRPr="005605AF">
        <w:rPr>
          <w:rFonts w:ascii="Times New Roman" w:eastAsia="Times New Roman" w:hAnsi="Times New Roman" w:cs="Times New Roman"/>
          <w:spacing w:val="-2"/>
          <w:kern w:val="0"/>
          <w:sz w:val="20"/>
          <w:szCs w:val="20"/>
          <w:lang w:eastAsia="ru-RU"/>
        </w:rPr>
        <w:softHyphen/>
        <w:t>симость является нелинейной, функциональный график наиболее адекватной модели имеет форму гиперболы, и эта модель может быть описана с помощью уравнения регрессии следующего вида: у = 1/(0,27+0,005 хх), где у - выражен</w:t>
      </w:r>
      <w:r w:rsidRPr="005605AF">
        <w:rPr>
          <w:rFonts w:ascii="Times New Roman" w:eastAsia="Times New Roman" w:hAnsi="Times New Roman" w:cs="Times New Roman"/>
          <w:spacing w:val="-2"/>
          <w:kern w:val="0"/>
          <w:sz w:val="20"/>
          <w:szCs w:val="20"/>
          <w:lang w:eastAsia="ru-RU"/>
        </w:rPr>
        <w:softHyphen/>
        <w:t>ность ишемических проявлений на глазном дне, х - содержание ФНО-а в слез</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ной жидкости. Стандартная ошибка полученной модели составила 0,12, показа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kern w:val="0"/>
          <w:sz w:val="20"/>
          <w:szCs w:val="20"/>
          <w:lang w:eastAsia="ru-RU"/>
        </w:rPr>
        <w:t>тель качества согласия модели - 70,52%, Р&lt;0,001.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38"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Кроме того, результаты корреляционного анализа свидетельствовали о </w:t>
      </w:r>
      <w:r w:rsidRPr="005605AF">
        <w:rPr>
          <w:rFonts w:ascii="Times New Roman" w:eastAsia="Times New Roman" w:hAnsi="Times New Roman" w:cs="Times New Roman"/>
          <w:spacing w:val="-3"/>
          <w:kern w:val="0"/>
          <w:sz w:val="20"/>
          <w:szCs w:val="20"/>
          <w:lang w:eastAsia="ru-RU"/>
        </w:rPr>
        <w:t xml:space="preserve">прямой зависимости между содержанием ФНО-а в слезной жидкости и такими </w:t>
      </w:r>
      <w:r w:rsidRPr="005605AF">
        <w:rPr>
          <w:rFonts w:ascii="Times New Roman" w:eastAsia="Times New Roman" w:hAnsi="Times New Roman" w:cs="Times New Roman"/>
          <w:kern w:val="0"/>
          <w:sz w:val="20"/>
          <w:szCs w:val="20"/>
          <w:lang w:eastAsia="ru-RU"/>
        </w:rPr>
        <w:t xml:space="preserve">показателями, как острота зрения (коэффициенты корреляции Кендала 0,45 </w:t>
      </w:r>
      <w:r w:rsidRPr="005605AF">
        <w:rPr>
          <w:rFonts w:ascii="Times New Roman" w:eastAsia="Times New Roman" w:hAnsi="Times New Roman" w:cs="Times New Roman"/>
          <w:spacing w:val="-2"/>
          <w:kern w:val="0"/>
          <w:sz w:val="20"/>
          <w:szCs w:val="20"/>
          <w:lang w:eastAsia="ru-RU"/>
        </w:rPr>
        <w:t>при Р&lt;0,001, Спирмена 0,78 при Р&lt;0,001) и суммарная слезопродукция (коэф</w:t>
      </w:r>
      <w:r w:rsidRPr="005605AF">
        <w:rPr>
          <w:rFonts w:ascii="Times New Roman" w:eastAsia="Times New Roman" w:hAnsi="Times New Roman" w:cs="Times New Roman"/>
          <w:spacing w:val="-2"/>
          <w:kern w:val="0"/>
          <w:sz w:val="20"/>
          <w:szCs w:val="20"/>
          <w:lang w:eastAsia="ru-RU"/>
        </w:rPr>
        <w:softHyphen/>
        <w:t>фициенты корреляции Кендала 0,17 при Р&lt;0,01, Спирмена 0,42 при Р&lt;0,001).</w:t>
      </w:r>
    </w:p>
    <w:p w:rsidR="005605AF" w:rsidRPr="005605AF" w:rsidRDefault="005605AF" w:rsidP="005605AF">
      <w:pPr>
        <w:shd w:val="clear" w:color="auto" w:fill="FFFFFF"/>
        <w:tabs>
          <w:tab w:val="clear" w:pos="709"/>
        </w:tabs>
        <w:suppressAutoHyphens w:val="0"/>
        <w:autoSpaceDE w:val="0"/>
        <w:autoSpaceDN w:val="0"/>
        <w:adjustRightInd w:val="0"/>
        <w:spacing w:before="485" w:after="0" w:line="240" w:lineRule="auto"/>
        <w:ind w:right="24"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15</w:t>
      </w:r>
    </w:p>
    <w:p w:rsidR="005605AF" w:rsidRPr="005605AF" w:rsidRDefault="005605AF" w:rsidP="005605AF">
      <w:pPr>
        <w:shd w:val="clear" w:color="auto" w:fill="FFFFFF"/>
        <w:tabs>
          <w:tab w:val="clear" w:pos="709"/>
        </w:tabs>
        <w:suppressAutoHyphens w:val="0"/>
        <w:autoSpaceDE w:val="0"/>
        <w:autoSpaceDN w:val="0"/>
        <w:adjustRightInd w:val="0"/>
        <w:spacing w:before="485" w:after="0" w:line="240" w:lineRule="auto"/>
        <w:ind w:right="24" w:firstLine="0"/>
        <w:jc w:val="center"/>
        <w:rPr>
          <w:rFonts w:ascii="Times New Roman" w:eastAsia="Times New Roman" w:hAnsi="Times New Roman" w:cs="Times New Roman"/>
          <w:kern w:val="0"/>
          <w:sz w:val="20"/>
          <w:szCs w:val="20"/>
          <w:lang w:eastAsia="ru-RU"/>
        </w:rPr>
        <w:sectPr w:rsidR="005605AF" w:rsidRPr="005605AF">
          <w:pgSz w:w="11909" w:h="16834"/>
          <w:pgMar w:top="1440" w:right="2688" w:bottom="720" w:left="2482"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9" w:firstLine="51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Частота обнаружения ФНО-а до проведения панретинальной лазеркоагу-</w:t>
      </w:r>
      <w:r w:rsidRPr="005605AF">
        <w:rPr>
          <w:rFonts w:ascii="Times New Roman" w:eastAsia="Times New Roman" w:hAnsi="Times New Roman" w:cs="Times New Roman"/>
          <w:spacing w:val="-2"/>
          <w:kern w:val="0"/>
          <w:sz w:val="20"/>
          <w:szCs w:val="20"/>
          <w:lang w:eastAsia="ru-RU"/>
        </w:rPr>
        <w:t xml:space="preserve">ляции во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группе в среднем равнялась 33,33%. При этом в 1-й и 2-й подгруп</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пах этот показатель составил 100%, в 3-й подгруппе - 75,00% и в 4-й - 7,59%.</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19"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На фоне послеоперационного применения дерината через 10 суток тера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пии содержание ФНО-а в слезной жидкости либо увеличивается по сравнению </w:t>
      </w:r>
      <w:r w:rsidRPr="005605AF">
        <w:rPr>
          <w:rFonts w:ascii="Times New Roman" w:eastAsia="Times New Roman" w:hAnsi="Times New Roman" w:cs="Times New Roman"/>
          <w:spacing w:val="-3"/>
          <w:kern w:val="0"/>
          <w:sz w:val="20"/>
          <w:szCs w:val="20"/>
          <w:lang w:eastAsia="ru-RU"/>
        </w:rPr>
        <w:t>с исходными результатами, но при этом менее существенно, чем в группе паци</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ентов, не получавших послеоперационной терапии деринатом (в частности, в среднем по группе на 5,83 пг/мл (33,82%; Р&lt;0,001), а также у пациентов с ише-мическими проявлениями в двух, трех и четырех квадрантах глазного дна), ли</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бо вообще снижается (у пациентов с ишемическими проявлениями в одном </w:t>
      </w:r>
      <w:r w:rsidRPr="005605AF">
        <w:rPr>
          <w:rFonts w:ascii="Times New Roman" w:eastAsia="Times New Roman" w:hAnsi="Times New Roman" w:cs="Times New Roman"/>
          <w:spacing w:val="-2"/>
          <w:kern w:val="0"/>
          <w:sz w:val="20"/>
          <w:szCs w:val="20"/>
          <w:lang w:eastAsia="ru-RU"/>
        </w:rPr>
        <w:t>квадранте глазного дна - на 12,19 пг/мл (11,54%)). При этом наиболее значи</w:t>
      </w:r>
      <w:r w:rsidRPr="005605AF">
        <w:rPr>
          <w:rFonts w:ascii="Times New Roman" w:eastAsia="Times New Roman" w:hAnsi="Times New Roman" w:cs="Times New Roman"/>
          <w:spacing w:val="-2"/>
          <w:kern w:val="0"/>
          <w:sz w:val="20"/>
          <w:szCs w:val="20"/>
          <w:lang w:eastAsia="ru-RU"/>
        </w:rPr>
        <w:softHyphen/>
        <w:t>тельное увеличение содержания ФНО-а в слезной жидкости отмечается в под</w:t>
      </w:r>
      <w:r w:rsidRPr="005605AF">
        <w:rPr>
          <w:rFonts w:ascii="Times New Roman" w:eastAsia="Times New Roman" w:hAnsi="Times New Roman" w:cs="Times New Roman"/>
          <w:spacing w:val="-2"/>
          <w:kern w:val="0"/>
          <w:sz w:val="20"/>
          <w:szCs w:val="20"/>
          <w:lang w:eastAsia="ru-RU"/>
        </w:rPr>
        <w:softHyphen/>
        <w:t xml:space="preserve">группе пациентов с ишемическими проявлениями во всех квадрантах глазного дна - на 6,68 пг/мл (в 6,66 раза; Р&lt;0,001) (табл. 3). Частота обнаружения ФНО-а </w:t>
      </w:r>
      <w:r w:rsidRPr="005605AF">
        <w:rPr>
          <w:rFonts w:ascii="Times New Roman" w:eastAsia="Times New Roman" w:hAnsi="Times New Roman" w:cs="Times New Roman"/>
          <w:spacing w:val="-3"/>
          <w:kern w:val="0"/>
          <w:sz w:val="20"/>
          <w:szCs w:val="20"/>
          <w:lang w:eastAsia="ru-RU"/>
        </w:rPr>
        <w:t xml:space="preserve">в слезной жидкости на этом этапе исследования у пациентов </w:t>
      </w:r>
      <w:r w:rsidRPr="005605AF">
        <w:rPr>
          <w:rFonts w:ascii="Times New Roman" w:eastAsia="Times New Roman" w:hAnsi="Times New Roman" w:cs="Times New Roman"/>
          <w:spacing w:val="-3"/>
          <w:kern w:val="0"/>
          <w:sz w:val="20"/>
          <w:szCs w:val="20"/>
          <w:lang w:val="en-US" w:eastAsia="ru-RU"/>
        </w:rPr>
        <w:t>II</w:t>
      </w:r>
      <w:r w:rsidRPr="005605AF">
        <w:rPr>
          <w:rFonts w:ascii="Times New Roman" w:eastAsia="Times New Roman" w:hAnsi="Times New Roman" w:cs="Times New Roman"/>
          <w:spacing w:val="-3"/>
          <w:kern w:val="0"/>
          <w:sz w:val="20"/>
          <w:szCs w:val="20"/>
          <w:lang w:eastAsia="ru-RU"/>
        </w:rPr>
        <w:t xml:space="preserve"> группы состави</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ла в среднем 50,45%, в 1-й подгруппе, также как и при первом обследовании -</w:t>
      </w:r>
      <w:r w:rsidRPr="005605AF">
        <w:rPr>
          <w:rFonts w:ascii="Times New Roman" w:eastAsia="Times New Roman" w:hAnsi="Times New Roman" w:cs="Times New Roman"/>
          <w:spacing w:val="-1"/>
          <w:kern w:val="0"/>
          <w:sz w:val="20"/>
          <w:szCs w:val="20"/>
          <w:lang w:eastAsia="ru-RU"/>
        </w:rPr>
        <w:t>100%, во 2-й подгруппе - 94,74%, в 3-й подгруппе - 100% и в 4-й - 31,65%. Та</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ким образом, по сравнению с исходными данными частота обнаружения ука</w:t>
      </w:r>
      <w:r w:rsidRPr="005605AF">
        <w:rPr>
          <w:rFonts w:ascii="Times New Roman" w:eastAsia="Times New Roman" w:hAnsi="Times New Roman" w:cs="Times New Roman"/>
          <w:spacing w:val="-2"/>
          <w:kern w:val="0"/>
          <w:sz w:val="20"/>
          <w:szCs w:val="20"/>
          <w:lang w:eastAsia="ru-RU"/>
        </w:rPr>
        <w:softHyphen/>
        <w:t xml:space="preserve">занного цитокина в среднем по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увеличилась статистически значимо </w:t>
      </w:r>
      <w:r w:rsidRPr="005605AF">
        <w:rPr>
          <w:rFonts w:ascii="Times New Roman" w:eastAsia="Times New Roman" w:hAnsi="Times New Roman" w:cs="Times New Roman"/>
          <w:spacing w:val="-3"/>
          <w:kern w:val="0"/>
          <w:sz w:val="20"/>
          <w:szCs w:val="20"/>
          <w:lang w:eastAsia="ru-RU"/>
        </w:rPr>
        <w:t>(Р&lt;0,05). Такая же динамика регистрировалась в 3-й и 4-й подгруппах, причем в 4-й подгруппе она была статистически значимой (Р&lt;0,05). В 1 -й подгруппе час</w:t>
      </w:r>
      <w:r w:rsidRPr="005605AF">
        <w:rPr>
          <w:rFonts w:ascii="Times New Roman" w:eastAsia="Times New Roman" w:hAnsi="Times New Roman" w:cs="Times New Roman"/>
          <w:spacing w:val="-3"/>
          <w:kern w:val="0"/>
          <w:sz w:val="20"/>
          <w:szCs w:val="20"/>
          <w:lang w:eastAsia="ru-RU"/>
        </w:rPr>
        <w:softHyphen/>
        <w:t>тота обнаружения ФНО-а не изменилась по сравнению с результатами первого обследования, а во 2-й подгруппе несколько уменьшилась.</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Через 30 суток терапии деринатом содержание ФНО-а в слезной жидко</w:t>
      </w:r>
      <w:r w:rsidRPr="005605AF">
        <w:rPr>
          <w:rFonts w:ascii="Times New Roman" w:eastAsia="Times New Roman" w:hAnsi="Times New Roman" w:cs="Times New Roman"/>
          <w:spacing w:val="-2"/>
          <w:kern w:val="0"/>
          <w:sz w:val="20"/>
          <w:szCs w:val="20"/>
          <w:lang w:eastAsia="ru-RU"/>
        </w:rPr>
        <w:softHyphen/>
        <w:t>сти снижается по сравнению с предыдущим этапом исследования, причем не только в среднем по группе (на 1,89 пг/мл (8,18%)), но и в отдельных подгруп</w:t>
      </w:r>
      <w:r w:rsidRPr="005605AF">
        <w:rPr>
          <w:rFonts w:ascii="Times New Roman" w:eastAsia="Times New Roman" w:hAnsi="Times New Roman" w:cs="Times New Roman"/>
          <w:spacing w:val="-2"/>
          <w:kern w:val="0"/>
          <w:sz w:val="20"/>
          <w:szCs w:val="20"/>
          <w:lang w:eastAsia="ru-RU"/>
        </w:rPr>
        <w:softHyphen/>
        <w:t>пах, сформированных в зависимости от выраженности ишемических проявле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ний на глазном дне (табл. 3). На этом же этапе исследования частота обнаруже</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ния ФНО-а во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группе составила в среднем 45,05%, в 1-й и 3-й подгруппах -100%, во 2-й подгруппе - 94,74% и в 4-й подгруппе - 24,05%. Следовательно, в целом по группе, а также в 4-й подгруппе отмечалось снижение частоты обна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ружения указанного цитокина в слезной жидкости по сравнению с предыдущим </w:t>
      </w:r>
      <w:r w:rsidRPr="005605AF">
        <w:rPr>
          <w:rFonts w:ascii="Times New Roman" w:eastAsia="Times New Roman" w:hAnsi="Times New Roman" w:cs="Times New Roman"/>
          <w:kern w:val="0"/>
          <w:sz w:val="20"/>
          <w:szCs w:val="20"/>
          <w:lang w:eastAsia="ru-RU"/>
        </w:rPr>
        <w:t xml:space="preserve">этапом исследования, причем в 4-й подгруппе - статистически значимое </w:t>
      </w:r>
      <w:r w:rsidRPr="005605AF">
        <w:rPr>
          <w:rFonts w:ascii="Times New Roman" w:eastAsia="Times New Roman" w:hAnsi="Times New Roman" w:cs="Times New Roman"/>
          <w:spacing w:val="-3"/>
          <w:kern w:val="0"/>
          <w:sz w:val="20"/>
          <w:szCs w:val="20"/>
          <w:lang w:eastAsia="ru-RU"/>
        </w:rPr>
        <w:t>(Р&lt;0,05). В 1-й, 2-й и 3-й подгруппах эта частота не изменилась по сравнению с предыдущим этапом исследования. Следует отметить, что частота обнаружения</w:t>
      </w:r>
    </w:p>
    <w:p w:rsidR="005605AF" w:rsidRPr="005605AF" w:rsidRDefault="005605AF" w:rsidP="005605AF">
      <w:pPr>
        <w:shd w:val="clear" w:color="auto" w:fill="FFFFFF"/>
        <w:tabs>
          <w:tab w:val="clear" w:pos="709"/>
        </w:tabs>
        <w:suppressAutoHyphens w:val="0"/>
        <w:autoSpaceDE w:val="0"/>
        <w:autoSpaceDN w:val="0"/>
        <w:adjustRightInd w:val="0"/>
        <w:spacing w:before="86" w:after="0" w:line="240" w:lineRule="auto"/>
        <w:ind w:left="3317"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8"/>
          <w:kern w:val="0"/>
          <w:sz w:val="20"/>
          <w:szCs w:val="20"/>
          <w:lang w:eastAsia="ru-RU"/>
        </w:rPr>
        <w:t>16</w:t>
      </w:r>
    </w:p>
    <w:p w:rsidR="005605AF" w:rsidRPr="005605AF" w:rsidRDefault="005605AF" w:rsidP="005605AF">
      <w:pPr>
        <w:shd w:val="clear" w:color="auto" w:fill="FFFFFF"/>
        <w:tabs>
          <w:tab w:val="clear" w:pos="709"/>
        </w:tabs>
        <w:suppressAutoHyphens w:val="0"/>
        <w:autoSpaceDE w:val="0"/>
        <w:autoSpaceDN w:val="0"/>
        <w:adjustRightInd w:val="0"/>
        <w:spacing w:before="86" w:after="0" w:line="240" w:lineRule="auto"/>
        <w:ind w:left="3317" w:firstLine="0"/>
        <w:rPr>
          <w:rFonts w:ascii="Times New Roman" w:eastAsia="Times New Roman" w:hAnsi="Times New Roman" w:cs="Times New Roman"/>
          <w:kern w:val="0"/>
          <w:sz w:val="20"/>
          <w:szCs w:val="20"/>
          <w:lang w:eastAsia="ru-RU"/>
        </w:rPr>
        <w:sectPr w:rsidR="005605AF" w:rsidRPr="005605AF">
          <w:pgSz w:w="11909" w:h="16834"/>
          <w:pgMar w:top="1440" w:right="2544" w:bottom="720" w:left="2615"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9"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ФНО-а в слезной жидкости на фоне применения дерината была существенно </w:t>
      </w:r>
      <w:r w:rsidRPr="005605AF">
        <w:rPr>
          <w:rFonts w:ascii="Times New Roman" w:eastAsia="Times New Roman" w:hAnsi="Times New Roman" w:cs="Times New Roman"/>
          <w:spacing w:val="-3"/>
          <w:kern w:val="0"/>
          <w:sz w:val="20"/>
          <w:szCs w:val="20"/>
          <w:lang w:eastAsia="ru-RU"/>
        </w:rPr>
        <w:t>меньше таковой в группе пациентов, которым не проводилась послеоперацион</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ная терапия изучаемым препаратом, причем не только в среднем по группе, но </w:t>
      </w:r>
      <w:r w:rsidRPr="005605AF">
        <w:rPr>
          <w:rFonts w:ascii="Times New Roman" w:eastAsia="Times New Roman" w:hAnsi="Times New Roman" w:cs="Times New Roman"/>
          <w:spacing w:val="-2"/>
          <w:kern w:val="0"/>
          <w:sz w:val="20"/>
          <w:szCs w:val="20"/>
          <w:lang w:eastAsia="ru-RU"/>
        </w:rPr>
        <w:t>и в 4-й подгруппе (Р&lt;0,05 как в среднем по группе, так и в 4-й подгруппе).</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Таким образом, анализ результатов исследования содержания ФНО-а у </w:t>
      </w:r>
      <w:r w:rsidRPr="005605AF">
        <w:rPr>
          <w:rFonts w:ascii="Times New Roman" w:eastAsia="Times New Roman" w:hAnsi="Times New Roman" w:cs="Times New Roman"/>
          <w:spacing w:val="-3"/>
          <w:kern w:val="0"/>
          <w:sz w:val="20"/>
          <w:szCs w:val="20"/>
          <w:lang w:eastAsia="ru-RU"/>
        </w:rPr>
        <w:t xml:space="preserve">больных сахарным диабетом второго типа, осложненным препролиферативной </w:t>
      </w:r>
      <w:r w:rsidRPr="005605AF">
        <w:rPr>
          <w:rFonts w:ascii="Times New Roman" w:eastAsia="Times New Roman" w:hAnsi="Times New Roman" w:cs="Times New Roman"/>
          <w:spacing w:val="-2"/>
          <w:kern w:val="0"/>
          <w:sz w:val="20"/>
          <w:szCs w:val="20"/>
          <w:lang w:eastAsia="ru-RU"/>
        </w:rPr>
        <w:t>диабетической ретинопатией, свидетельствует, что с увеличением выраженно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сти ишемических проявлений на глазном дне регистрируется не только более низкое содержание этого цитокина в слезной жидкости, что подтверждается ре</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зультатами корреляционного и регрессионного анализа, но и более низкая час</w:t>
      </w:r>
      <w:r w:rsidRPr="005605AF">
        <w:rPr>
          <w:rFonts w:ascii="Times New Roman" w:eastAsia="Times New Roman" w:hAnsi="Times New Roman" w:cs="Times New Roman"/>
          <w:spacing w:val="-2"/>
          <w:kern w:val="0"/>
          <w:sz w:val="20"/>
          <w:szCs w:val="20"/>
          <w:lang w:eastAsia="ru-RU"/>
        </w:rPr>
        <w:softHyphen/>
        <w:t>тота его обнаружения. Это подтверждается данными литературы, свидетельст</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вующими о том, что общий уровень продукции ФНО-а у пациентов со сформи</w:t>
      </w:r>
      <w:r w:rsidRPr="005605AF">
        <w:rPr>
          <w:rFonts w:ascii="Times New Roman" w:eastAsia="Times New Roman" w:hAnsi="Times New Roman" w:cs="Times New Roman"/>
          <w:spacing w:val="-3"/>
          <w:kern w:val="0"/>
          <w:sz w:val="20"/>
          <w:szCs w:val="20"/>
          <w:lang w:eastAsia="ru-RU"/>
        </w:rPr>
        <w:softHyphen/>
        <w:t xml:space="preserve">ровавшейся пролиферативной ДР ниже, чем у пациентов без ДР или у здоровых </w:t>
      </w:r>
      <w:r w:rsidRPr="005605AF">
        <w:rPr>
          <w:rFonts w:ascii="Times New Roman" w:eastAsia="Times New Roman" w:hAnsi="Times New Roman" w:cs="Times New Roman"/>
          <w:spacing w:val="-1"/>
          <w:kern w:val="0"/>
          <w:sz w:val="20"/>
          <w:szCs w:val="20"/>
          <w:lang w:eastAsia="ru-RU"/>
        </w:rPr>
        <w:t xml:space="preserve">лиц (Хышиктуев Б. С, Максименя М. В., Козлов С. А., 2006; </w:t>
      </w:r>
      <w:r w:rsidRPr="005605AF">
        <w:rPr>
          <w:rFonts w:ascii="Times New Roman" w:eastAsia="Times New Roman" w:hAnsi="Times New Roman" w:cs="Times New Roman"/>
          <w:spacing w:val="-1"/>
          <w:kern w:val="0"/>
          <w:sz w:val="20"/>
          <w:szCs w:val="20"/>
          <w:lang w:val="en-US" w:eastAsia="ru-RU"/>
        </w:rPr>
        <w:t>Munigeswari</w:t>
      </w:r>
      <w:r w:rsidRPr="005605AF">
        <w:rPr>
          <w:rFonts w:ascii="Times New Roman" w:eastAsia="Times New Roman" w:hAnsi="Times New Roman" w:cs="Times New Roman"/>
          <w:spacing w:val="-1"/>
          <w:kern w:val="0"/>
          <w:sz w:val="20"/>
          <w:szCs w:val="20"/>
          <w:lang w:eastAsia="ru-RU"/>
        </w:rPr>
        <w:t xml:space="preserve"> </w:t>
      </w:r>
      <w:r w:rsidRPr="005605AF">
        <w:rPr>
          <w:rFonts w:ascii="Times New Roman" w:eastAsia="Times New Roman" w:hAnsi="Times New Roman" w:cs="Times New Roman"/>
          <w:spacing w:val="-1"/>
          <w:kern w:val="0"/>
          <w:sz w:val="20"/>
          <w:szCs w:val="20"/>
          <w:lang w:val="en-US" w:eastAsia="ru-RU"/>
        </w:rPr>
        <w:t>P</w:t>
      </w:r>
      <w:r w:rsidRPr="005605AF">
        <w:rPr>
          <w:rFonts w:ascii="Times New Roman" w:eastAsia="Times New Roman" w:hAnsi="Times New Roman" w:cs="Times New Roman"/>
          <w:spacing w:val="-1"/>
          <w:kern w:val="0"/>
          <w:sz w:val="20"/>
          <w:szCs w:val="20"/>
          <w:lang w:eastAsia="ru-RU"/>
        </w:rPr>
        <w:t xml:space="preserve">. </w:t>
      </w:r>
      <w:r w:rsidRPr="005605AF">
        <w:rPr>
          <w:rFonts w:ascii="Times New Roman" w:eastAsia="Times New Roman" w:hAnsi="Times New Roman" w:cs="Times New Roman"/>
          <w:spacing w:val="-1"/>
          <w:kern w:val="0"/>
          <w:sz w:val="20"/>
          <w:szCs w:val="20"/>
          <w:lang w:val="en-US" w:eastAsia="ru-RU"/>
        </w:rPr>
        <w:t>et</w:t>
      </w:r>
      <w:r w:rsidRPr="005605AF">
        <w:rPr>
          <w:rFonts w:ascii="Times New Roman" w:eastAsia="Times New Roman" w:hAnsi="Times New Roman" w:cs="Times New Roman"/>
          <w:spacing w:val="-1"/>
          <w:kern w:val="0"/>
          <w:sz w:val="20"/>
          <w:szCs w:val="20"/>
          <w:lang w:eastAsia="ru-RU"/>
        </w:rPr>
        <w:t xml:space="preserve"> </w:t>
      </w:r>
      <w:r w:rsidRPr="005605AF">
        <w:rPr>
          <w:rFonts w:ascii="Times New Roman" w:eastAsia="Times New Roman" w:hAnsi="Times New Roman" w:cs="Times New Roman"/>
          <w:kern w:val="0"/>
          <w:sz w:val="20"/>
          <w:szCs w:val="20"/>
          <w:lang w:eastAsia="ru-RU"/>
        </w:rPr>
        <w:t>а)., 2008).</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5"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После проведения панретинальной лазеркоагуляции, как через 10, так и </w:t>
      </w:r>
      <w:r w:rsidRPr="005605AF">
        <w:rPr>
          <w:rFonts w:ascii="Times New Roman" w:eastAsia="Times New Roman" w:hAnsi="Times New Roman" w:cs="Times New Roman"/>
          <w:spacing w:val="-1"/>
          <w:kern w:val="0"/>
          <w:sz w:val="20"/>
          <w:szCs w:val="20"/>
          <w:lang w:eastAsia="ru-RU"/>
        </w:rPr>
        <w:t xml:space="preserve">через 30 суток содержание, а также частота обнаружения ФНО-а в слезной </w:t>
      </w:r>
      <w:r w:rsidRPr="005605AF">
        <w:rPr>
          <w:rFonts w:ascii="Times New Roman" w:eastAsia="Times New Roman" w:hAnsi="Times New Roman" w:cs="Times New Roman"/>
          <w:spacing w:val="-2"/>
          <w:kern w:val="0"/>
          <w:sz w:val="20"/>
          <w:szCs w:val="20"/>
          <w:lang w:eastAsia="ru-RU"/>
        </w:rPr>
        <w:t>жидкости увеличиваются по сравнению с исходными результатами, что, по-</w:t>
      </w:r>
      <w:r w:rsidRPr="005605AF">
        <w:rPr>
          <w:rFonts w:ascii="Times New Roman" w:eastAsia="Times New Roman" w:hAnsi="Times New Roman" w:cs="Times New Roman"/>
          <w:spacing w:val="-3"/>
          <w:kern w:val="0"/>
          <w:sz w:val="20"/>
          <w:szCs w:val="20"/>
          <w:lang w:eastAsia="ru-RU"/>
        </w:rPr>
        <w:t xml:space="preserve">видимому, отражает степень выраженности воспалительной реакции в глазном яблоке, а также усугубление нарушения гематоофтальмического барьера после </w:t>
      </w:r>
      <w:r w:rsidRPr="005605AF">
        <w:rPr>
          <w:rFonts w:ascii="Times New Roman" w:eastAsia="Times New Roman" w:hAnsi="Times New Roman" w:cs="Times New Roman"/>
          <w:spacing w:val="-2"/>
          <w:kern w:val="0"/>
          <w:sz w:val="20"/>
          <w:szCs w:val="20"/>
          <w:lang w:eastAsia="ru-RU"/>
        </w:rPr>
        <w:t>воздействия лазерного излучения на сетчатку глаза (</w:t>
      </w:r>
      <w:r w:rsidRPr="005605AF">
        <w:rPr>
          <w:rFonts w:ascii="Times New Roman" w:eastAsia="Times New Roman" w:hAnsi="Times New Roman" w:cs="Times New Roman"/>
          <w:spacing w:val="-2"/>
          <w:kern w:val="0"/>
          <w:sz w:val="20"/>
          <w:szCs w:val="20"/>
          <w:lang w:val="en-US" w:eastAsia="ru-RU"/>
        </w:rPr>
        <w:t>Hayreh</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2"/>
          <w:kern w:val="0"/>
          <w:sz w:val="20"/>
          <w:szCs w:val="20"/>
          <w:lang w:val="en-US" w:eastAsia="ru-RU"/>
        </w:rPr>
        <w:t>S</w:t>
      </w:r>
      <w:r w:rsidRPr="005605AF">
        <w:rPr>
          <w:rFonts w:ascii="Times New Roman" w:eastAsia="Times New Roman" w:hAnsi="Times New Roman" w:cs="Times New Roman"/>
          <w:spacing w:val="-2"/>
          <w:kern w:val="0"/>
          <w:sz w:val="20"/>
          <w:szCs w:val="20"/>
          <w:lang w:eastAsia="ru-RU"/>
        </w:rPr>
        <w:t>.</w:t>
      </w:r>
      <w:r w:rsidRPr="005605AF">
        <w:rPr>
          <w:rFonts w:ascii="Times New Roman" w:eastAsia="Times New Roman" w:hAnsi="Times New Roman" w:cs="Times New Roman"/>
          <w:spacing w:val="-2"/>
          <w:kern w:val="0"/>
          <w:sz w:val="20"/>
          <w:szCs w:val="20"/>
          <w:lang w:val="en-US" w:eastAsia="ru-RU"/>
        </w:rPr>
        <w:t>S</w:t>
      </w:r>
      <w:r w:rsidRPr="005605AF">
        <w:rPr>
          <w:rFonts w:ascii="Times New Roman" w:eastAsia="Times New Roman" w:hAnsi="Times New Roman" w:cs="Times New Roman"/>
          <w:spacing w:val="-2"/>
          <w:kern w:val="0"/>
          <w:sz w:val="20"/>
          <w:szCs w:val="20"/>
          <w:lang w:eastAsia="ru-RU"/>
        </w:rPr>
        <w:t>., 1990).</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0"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20"/>
          <w:szCs w:val="20"/>
          <w:lang w:eastAsia="ru-RU"/>
        </w:rPr>
        <w:t xml:space="preserve">На фоне дерината через 10 суток терапии содержание </w:t>
      </w:r>
      <w:r w:rsidRPr="005605AF">
        <w:rPr>
          <w:rFonts w:ascii="Times New Roman" w:eastAsia="Times New Roman" w:hAnsi="Times New Roman" w:cs="Times New Roman"/>
          <w:i/>
          <w:iCs/>
          <w:spacing w:val="-1"/>
          <w:kern w:val="0"/>
          <w:sz w:val="20"/>
          <w:szCs w:val="20"/>
          <w:lang w:eastAsia="ru-RU"/>
        </w:rPr>
        <w:t xml:space="preserve">ФНО-а в слезной </w:t>
      </w:r>
      <w:r w:rsidRPr="005605AF">
        <w:rPr>
          <w:rFonts w:ascii="Times New Roman" w:eastAsia="Times New Roman" w:hAnsi="Times New Roman" w:cs="Times New Roman"/>
          <w:spacing w:val="-3"/>
          <w:kern w:val="0"/>
          <w:sz w:val="20"/>
          <w:szCs w:val="20"/>
          <w:lang w:eastAsia="ru-RU"/>
        </w:rPr>
        <w:t xml:space="preserve">жидкости либо увеличивается по сравнению с исходными результатами, но при </w:t>
      </w:r>
      <w:r w:rsidRPr="005605AF">
        <w:rPr>
          <w:rFonts w:ascii="Times New Roman" w:eastAsia="Times New Roman" w:hAnsi="Times New Roman" w:cs="Times New Roman"/>
          <w:spacing w:val="-2"/>
          <w:kern w:val="0"/>
          <w:sz w:val="20"/>
          <w:szCs w:val="20"/>
          <w:lang w:eastAsia="ru-RU"/>
        </w:rPr>
        <w:t>этом менее существенно, чем в группе пациентов, не получавших послеопера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ционной терапии деринатом (в частности, в среднем по группе, а также у паци</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ентов с ишемическими проявлениями в двух, трех и четырех квадрантах глаз</w:t>
      </w:r>
      <w:r w:rsidRPr="005605AF">
        <w:rPr>
          <w:rFonts w:ascii="Times New Roman" w:eastAsia="Times New Roman" w:hAnsi="Times New Roman" w:cs="Times New Roman"/>
          <w:spacing w:val="-2"/>
          <w:kern w:val="0"/>
          <w:sz w:val="20"/>
          <w:szCs w:val="20"/>
          <w:lang w:eastAsia="ru-RU"/>
        </w:rPr>
        <w:softHyphen/>
        <w:t xml:space="preserve">ного дна), либо вообще снижается (у пациентов с ишемическими проявлениями </w:t>
      </w:r>
      <w:r w:rsidRPr="005605AF">
        <w:rPr>
          <w:rFonts w:ascii="Times New Roman" w:eastAsia="Times New Roman" w:hAnsi="Times New Roman" w:cs="Times New Roman"/>
          <w:spacing w:val="-1"/>
          <w:kern w:val="0"/>
          <w:sz w:val="20"/>
          <w:szCs w:val="20"/>
          <w:lang w:eastAsia="ru-RU"/>
        </w:rPr>
        <w:t>в одном квадранте глазного дна). Через 30 суток терапии деринатом содержа</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3"/>
          <w:kern w:val="0"/>
          <w:sz w:val="20"/>
          <w:szCs w:val="20"/>
          <w:lang w:eastAsia="ru-RU"/>
        </w:rPr>
        <w:t>ние ФНО-а в слезной жидкости снижается по сравнению с предыдущим этапом исследования. Частота обнаружения ФНО-а при этом также снижается по срав</w:t>
      </w:r>
      <w:r w:rsidRPr="005605AF">
        <w:rPr>
          <w:rFonts w:ascii="Times New Roman" w:eastAsia="Times New Roman" w:hAnsi="Times New Roman" w:cs="Times New Roman"/>
          <w:spacing w:val="-3"/>
          <w:kern w:val="0"/>
          <w:sz w:val="20"/>
          <w:szCs w:val="20"/>
          <w:lang w:eastAsia="ru-RU"/>
        </w:rPr>
        <w:softHyphen/>
        <w:t>нению с предыдущим этапом исследования. Волнообразная динамика содержа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ния ФНО-а на фоне терапии деринатом, по-видимому, отражает изменение ха</w:t>
      </w:r>
      <w:r w:rsidRPr="005605AF">
        <w:rPr>
          <w:rFonts w:ascii="Times New Roman" w:eastAsia="Times New Roman" w:hAnsi="Times New Roman" w:cs="Times New Roman"/>
          <w:spacing w:val="-2"/>
          <w:kern w:val="0"/>
          <w:sz w:val="20"/>
          <w:szCs w:val="20"/>
          <w:lang w:eastAsia="ru-RU"/>
        </w:rPr>
        <w:softHyphen/>
        <w:t>рактера течения воспалительного процесса в тканях глаза под влиянием изу</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чаемого препарата.</w:t>
      </w:r>
    </w:p>
    <w:p w:rsidR="005605AF" w:rsidRPr="005605AF" w:rsidRDefault="005605AF" w:rsidP="005605AF">
      <w:pPr>
        <w:shd w:val="clear" w:color="auto" w:fill="FFFFFF"/>
        <w:tabs>
          <w:tab w:val="clear" w:pos="709"/>
        </w:tabs>
        <w:suppressAutoHyphens w:val="0"/>
        <w:autoSpaceDE w:val="0"/>
        <w:autoSpaceDN w:val="0"/>
        <w:adjustRightInd w:val="0"/>
        <w:spacing w:before="379"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17</w:t>
      </w:r>
    </w:p>
    <w:p w:rsidR="005605AF" w:rsidRPr="005605AF" w:rsidRDefault="005605AF" w:rsidP="005605AF">
      <w:pPr>
        <w:shd w:val="clear" w:color="auto" w:fill="FFFFFF"/>
        <w:tabs>
          <w:tab w:val="clear" w:pos="709"/>
        </w:tabs>
        <w:suppressAutoHyphens w:val="0"/>
        <w:autoSpaceDE w:val="0"/>
        <w:autoSpaceDN w:val="0"/>
        <w:adjustRightInd w:val="0"/>
        <w:spacing w:before="379" w:after="0" w:line="240" w:lineRule="auto"/>
        <w:ind w:firstLine="0"/>
        <w:jc w:val="center"/>
        <w:rPr>
          <w:rFonts w:ascii="Times New Roman" w:eastAsia="Times New Roman" w:hAnsi="Times New Roman" w:cs="Times New Roman"/>
          <w:kern w:val="0"/>
          <w:sz w:val="20"/>
          <w:szCs w:val="20"/>
          <w:lang w:eastAsia="ru-RU"/>
        </w:rPr>
        <w:sectPr w:rsidR="005605AF" w:rsidRPr="005605AF">
          <w:pgSz w:w="11909" w:h="16834"/>
          <w:pgMar w:top="1440" w:right="2727" w:bottom="720" w:left="2443"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0"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4"/>
          <w:kern w:val="0"/>
          <w:sz w:val="20"/>
          <w:szCs w:val="20"/>
          <w:lang w:eastAsia="ru-RU"/>
        </w:rPr>
        <w:t>Анализ результатов исследования содержания одного из противовоспали</w:t>
      </w:r>
      <w:r w:rsidRPr="005605AF">
        <w:rPr>
          <w:rFonts w:ascii="Times New Roman" w:eastAsia="Times New Roman" w:hAnsi="Times New Roman" w:cs="Times New Roman"/>
          <w:spacing w:val="-4"/>
          <w:kern w:val="0"/>
          <w:sz w:val="20"/>
          <w:szCs w:val="20"/>
          <w:lang w:eastAsia="ru-RU"/>
        </w:rPr>
        <w:softHyphen/>
      </w:r>
      <w:r w:rsidRPr="005605AF">
        <w:rPr>
          <w:rFonts w:ascii="Times New Roman" w:eastAsia="Times New Roman" w:hAnsi="Times New Roman" w:cs="Times New Roman"/>
          <w:spacing w:val="-2"/>
          <w:kern w:val="0"/>
          <w:sz w:val="20"/>
          <w:szCs w:val="20"/>
          <w:lang w:eastAsia="ru-RU"/>
        </w:rPr>
        <w:t>тельных цитокинов - интерлейкина-4 (ИЛ-4), наличие которого имеет опреде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 xml:space="preserve">ленное прогностическое значение при диабетической ретинопатии (Слепова </w:t>
      </w:r>
      <w:r w:rsidRPr="005605AF">
        <w:rPr>
          <w:rFonts w:ascii="Times New Roman" w:eastAsia="Times New Roman" w:hAnsi="Times New Roman" w:cs="Times New Roman"/>
          <w:spacing w:val="-2"/>
          <w:kern w:val="0"/>
          <w:sz w:val="20"/>
          <w:szCs w:val="20"/>
          <w:lang w:eastAsia="ru-RU"/>
        </w:rPr>
        <w:t xml:space="preserve">О.С. с соавт., 2001), свидетельствует, что 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пациентов исходное содер</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 xml:space="preserve">жание указанного цитокина в слезной жидкости в среднем составило </w:t>
      </w:r>
      <w:r w:rsidRPr="005605AF">
        <w:rPr>
          <w:rFonts w:ascii="Times New Roman" w:eastAsia="Times New Roman" w:hAnsi="Times New Roman" w:cs="Times New Roman"/>
          <w:spacing w:val="-3"/>
          <w:kern w:val="0"/>
          <w:sz w:val="20"/>
          <w:szCs w:val="20"/>
          <w:lang w:eastAsia="ru-RU"/>
        </w:rPr>
        <w:t>132,60±3,54 пг/мл (табл. 4). При этом корреляционной связи между содержани</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ем указанного цитокина в слезной жидкости и такими факторами, как выра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женность ишемических проявлений на глазном дне, а также острота зрения и </w:t>
      </w:r>
      <w:r w:rsidRPr="005605AF">
        <w:rPr>
          <w:rFonts w:ascii="Times New Roman" w:eastAsia="Times New Roman" w:hAnsi="Times New Roman" w:cs="Times New Roman"/>
          <w:spacing w:val="-2"/>
          <w:kern w:val="0"/>
          <w:sz w:val="20"/>
          <w:szCs w:val="20"/>
          <w:lang w:eastAsia="ru-RU"/>
        </w:rPr>
        <w:t>ССП не регистрируется. Вместе с тем, корреляционный анализ позволил уста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новить обратную зависимость между содержанием ИЛ-4 и ФНО-а в слезной </w:t>
      </w:r>
      <w:r w:rsidRPr="005605AF">
        <w:rPr>
          <w:rFonts w:ascii="Times New Roman" w:eastAsia="Times New Roman" w:hAnsi="Times New Roman" w:cs="Times New Roman"/>
          <w:spacing w:val="-2"/>
          <w:kern w:val="0"/>
          <w:sz w:val="20"/>
          <w:szCs w:val="20"/>
          <w:lang w:eastAsia="ru-RU"/>
        </w:rPr>
        <w:t>жидкости (коэффициент корреляции Спирмена -0,25 при Р&lt;0,01).</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1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Через 10 суток как в среднем по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так и в отдельных подгруппах </w:t>
      </w:r>
      <w:r w:rsidRPr="005605AF">
        <w:rPr>
          <w:rFonts w:ascii="Times New Roman" w:eastAsia="Times New Roman" w:hAnsi="Times New Roman" w:cs="Times New Roman"/>
          <w:spacing w:val="-3"/>
          <w:kern w:val="0"/>
          <w:sz w:val="20"/>
          <w:szCs w:val="20"/>
          <w:lang w:eastAsia="ru-RU"/>
        </w:rPr>
        <w:t>регистрировалось увеличение содержания ИЛ-4 в слезной жидкости по сравне</w:t>
      </w:r>
      <w:r w:rsidRPr="005605AF">
        <w:rPr>
          <w:rFonts w:ascii="Times New Roman" w:eastAsia="Times New Roman" w:hAnsi="Times New Roman" w:cs="Times New Roman"/>
          <w:spacing w:val="-3"/>
          <w:kern w:val="0"/>
          <w:sz w:val="20"/>
          <w:szCs w:val="20"/>
          <w:lang w:eastAsia="ru-RU"/>
        </w:rPr>
        <w:softHyphen/>
        <w:t xml:space="preserve">нию с исходными значениями. При этом указанные изменения в 3-й подгруппе </w:t>
      </w:r>
      <w:r w:rsidRPr="005605AF">
        <w:rPr>
          <w:rFonts w:ascii="Times New Roman" w:eastAsia="Times New Roman" w:hAnsi="Times New Roman" w:cs="Times New Roman"/>
          <w:spacing w:val="-2"/>
          <w:kern w:val="0"/>
          <w:sz w:val="20"/>
          <w:szCs w:val="20"/>
          <w:lang w:eastAsia="ru-RU"/>
        </w:rPr>
        <w:t xml:space="preserve">отличались статистически значимо от таковых во 2-й и 4-й подгруппах (Р&lt;0,01 </w:t>
      </w:r>
      <w:r w:rsidRPr="005605AF">
        <w:rPr>
          <w:rFonts w:ascii="Times New Roman" w:eastAsia="Times New Roman" w:hAnsi="Times New Roman" w:cs="Times New Roman"/>
          <w:kern w:val="0"/>
          <w:sz w:val="20"/>
          <w:szCs w:val="20"/>
          <w:lang w:eastAsia="ru-RU"/>
        </w:rPr>
        <w:t>и Р&lt;0,05 соответственно) (табл. 4).</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right="10" w:firstLine="49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20"/>
          <w:szCs w:val="20"/>
          <w:lang w:eastAsia="ru-RU"/>
        </w:rPr>
        <w:t>Через 30 суток по сравнению с результатами, полученными до проведе</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ния панретинальной лазеркоагуляции, также отмечались более высокие кон</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центрации ИЛ-4 в слезной жидкости, причем как в среднем по группе, так и в отдельных подгруппах. Наиболее выраженным увеличение содержания ИЛ-4 в </w:t>
      </w:r>
      <w:r w:rsidRPr="005605AF">
        <w:rPr>
          <w:rFonts w:ascii="Times New Roman" w:eastAsia="Times New Roman" w:hAnsi="Times New Roman" w:cs="Times New Roman"/>
          <w:kern w:val="0"/>
          <w:sz w:val="20"/>
          <w:szCs w:val="20"/>
          <w:lang w:eastAsia="ru-RU"/>
        </w:rPr>
        <w:t>слезной жидкости на указанном этапе исследования было в 3-й подгруппе (Р&lt;0,05 по сравнению с 1-й и 2-й подгруппами) (табл. 4).</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right="5"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Вместе с тем, следует отметить, что по сравнению с предыдущим этапом </w:t>
      </w:r>
      <w:r w:rsidRPr="005605AF">
        <w:rPr>
          <w:rFonts w:ascii="Times New Roman" w:eastAsia="Times New Roman" w:hAnsi="Times New Roman" w:cs="Times New Roman"/>
          <w:spacing w:val="-3"/>
          <w:kern w:val="0"/>
          <w:sz w:val="20"/>
          <w:szCs w:val="20"/>
          <w:lang w:eastAsia="ru-RU"/>
        </w:rPr>
        <w:t xml:space="preserve">зарегистрированы более низкие </w:t>
      </w:r>
      <w:r w:rsidRPr="005605AF">
        <w:rPr>
          <w:rFonts w:ascii="Times New Roman" w:eastAsia="Times New Roman" w:hAnsi="Times New Roman" w:cs="Times New Roman"/>
          <w:spacing w:val="-3"/>
          <w:kern w:val="0"/>
          <w:sz w:val="20"/>
          <w:szCs w:val="20"/>
          <w:lang w:val="uk-UA" w:eastAsia="ru-RU"/>
        </w:rPr>
        <w:t xml:space="preserve">значення </w:t>
      </w:r>
      <w:r w:rsidRPr="005605AF">
        <w:rPr>
          <w:rFonts w:ascii="Times New Roman" w:eastAsia="Times New Roman" w:hAnsi="Times New Roman" w:cs="Times New Roman"/>
          <w:spacing w:val="-3"/>
          <w:kern w:val="0"/>
          <w:sz w:val="20"/>
          <w:szCs w:val="20"/>
          <w:lang w:eastAsia="ru-RU"/>
        </w:rPr>
        <w:t>концентрации ИЛ-4 в слезной жидко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сти, причем как в среднем, так и в отдельных подгруппах (табл. 4).</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Во </w:t>
      </w:r>
      <w:r w:rsidRPr="005605AF">
        <w:rPr>
          <w:rFonts w:ascii="Times New Roman" w:eastAsia="Times New Roman" w:hAnsi="Times New Roman" w:cs="Times New Roman"/>
          <w:spacing w:val="-3"/>
          <w:kern w:val="0"/>
          <w:sz w:val="20"/>
          <w:szCs w:val="20"/>
          <w:lang w:val="en-US" w:eastAsia="ru-RU"/>
        </w:rPr>
        <w:t>II</w:t>
      </w:r>
      <w:r w:rsidRPr="005605AF">
        <w:rPr>
          <w:rFonts w:ascii="Times New Roman" w:eastAsia="Times New Roman" w:hAnsi="Times New Roman" w:cs="Times New Roman"/>
          <w:spacing w:val="-3"/>
          <w:kern w:val="0"/>
          <w:sz w:val="20"/>
          <w:szCs w:val="20"/>
          <w:lang w:eastAsia="ru-RU"/>
        </w:rPr>
        <w:t xml:space="preserve"> группе пациентов, которым в последующем в послеоперационном </w:t>
      </w:r>
      <w:r w:rsidRPr="005605AF">
        <w:rPr>
          <w:rFonts w:ascii="Times New Roman" w:eastAsia="Times New Roman" w:hAnsi="Times New Roman" w:cs="Times New Roman"/>
          <w:spacing w:val="-2"/>
          <w:kern w:val="0"/>
          <w:sz w:val="20"/>
          <w:szCs w:val="20"/>
          <w:lang w:eastAsia="ru-RU"/>
        </w:rPr>
        <w:t xml:space="preserve">периоде назначался деринат, исходное содержание ИЛ-4 в слезной жидкости в </w:t>
      </w:r>
      <w:r w:rsidRPr="005605AF">
        <w:rPr>
          <w:rFonts w:ascii="Times New Roman" w:eastAsia="Times New Roman" w:hAnsi="Times New Roman" w:cs="Times New Roman"/>
          <w:spacing w:val="-3"/>
          <w:kern w:val="0"/>
          <w:sz w:val="20"/>
          <w:szCs w:val="20"/>
          <w:lang w:eastAsia="ru-RU"/>
        </w:rPr>
        <w:t>среднем составило 126,40±2,37 пг/мл. При этом статистически значимые разли</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kern w:val="0"/>
          <w:sz w:val="20"/>
          <w:szCs w:val="20"/>
          <w:lang w:eastAsia="ru-RU"/>
        </w:rPr>
        <w:t xml:space="preserve">чия выявлены только между показателем в 1-й и 3-й подгруппах (Р&lt;0,01), а </w:t>
      </w:r>
      <w:r w:rsidRPr="005605AF">
        <w:rPr>
          <w:rFonts w:ascii="Times New Roman" w:eastAsia="Times New Roman" w:hAnsi="Times New Roman" w:cs="Times New Roman"/>
          <w:spacing w:val="-2"/>
          <w:kern w:val="0"/>
          <w:sz w:val="20"/>
          <w:szCs w:val="20"/>
          <w:lang w:eastAsia="ru-RU"/>
        </w:rPr>
        <w:t xml:space="preserve">также во 2-й и 3-й подгруппах (Р&lt;0,05) (табл. 4). Корреляционной связи между </w:t>
      </w:r>
      <w:r w:rsidRPr="005605AF">
        <w:rPr>
          <w:rFonts w:ascii="Times New Roman" w:eastAsia="Times New Roman" w:hAnsi="Times New Roman" w:cs="Times New Roman"/>
          <w:spacing w:val="-3"/>
          <w:kern w:val="0"/>
          <w:sz w:val="20"/>
          <w:szCs w:val="20"/>
          <w:lang w:eastAsia="ru-RU"/>
        </w:rPr>
        <w:t>содержанием ИЛ-4 в слезной жидкости и выраженностью ишемичесюгх прояв</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лений на глазном дне, остротой зрения и ССП не выявлено. При этом установ</w:t>
      </w:r>
      <w:r w:rsidRPr="005605AF">
        <w:rPr>
          <w:rFonts w:ascii="Times New Roman" w:eastAsia="Times New Roman" w:hAnsi="Times New Roman" w:cs="Times New Roman"/>
          <w:spacing w:val="-2"/>
          <w:kern w:val="0"/>
          <w:sz w:val="20"/>
          <w:szCs w:val="20"/>
          <w:lang w:eastAsia="ru-RU"/>
        </w:rPr>
        <w:softHyphen/>
        <w:t>лена обратная зависимость между содержанием ИЛ-4 и ФНО-а в слезной жид</w:t>
      </w:r>
      <w:r w:rsidRPr="005605AF">
        <w:rPr>
          <w:rFonts w:ascii="Times New Roman" w:eastAsia="Times New Roman" w:hAnsi="Times New Roman" w:cs="Times New Roman"/>
          <w:spacing w:val="-2"/>
          <w:kern w:val="0"/>
          <w:sz w:val="20"/>
          <w:szCs w:val="20"/>
          <w:lang w:eastAsia="ru-RU"/>
        </w:rPr>
        <w:softHyphen/>
        <w:t>кости (коэффициент корреляции Кендала -0,11 при Р&lt;0,05).</w:t>
      </w:r>
    </w:p>
    <w:p w:rsidR="005605AF" w:rsidRPr="005605AF" w:rsidRDefault="005605AF" w:rsidP="005605AF">
      <w:pPr>
        <w:shd w:val="clear" w:color="auto" w:fill="FFFFFF"/>
        <w:tabs>
          <w:tab w:val="clear" w:pos="709"/>
        </w:tabs>
        <w:suppressAutoHyphens w:val="0"/>
        <w:autoSpaceDE w:val="0"/>
        <w:autoSpaceDN w:val="0"/>
        <w:adjustRightInd w:val="0"/>
        <w:spacing w:before="389" w:after="0" w:line="240" w:lineRule="auto"/>
        <w:ind w:left="48"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kern w:val="0"/>
          <w:sz w:val="18"/>
          <w:szCs w:val="18"/>
          <w:lang w:eastAsia="ru-RU"/>
        </w:rPr>
        <w:t>18</w:t>
      </w:r>
    </w:p>
    <w:p w:rsidR="005605AF" w:rsidRPr="005605AF" w:rsidRDefault="005605AF" w:rsidP="005605AF">
      <w:pPr>
        <w:shd w:val="clear" w:color="auto" w:fill="FFFFFF"/>
        <w:tabs>
          <w:tab w:val="clear" w:pos="709"/>
        </w:tabs>
        <w:suppressAutoHyphens w:val="0"/>
        <w:autoSpaceDE w:val="0"/>
        <w:autoSpaceDN w:val="0"/>
        <w:adjustRightInd w:val="0"/>
        <w:spacing w:before="389" w:after="0" w:line="240" w:lineRule="auto"/>
        <w:ind w:left="48" w:firstLine="0"/>
        <w:jc w:val="center"/>
        <w:rPr>
          <w:rFonts w:ascii="Times New Roman" w:eastAsia="Times New Roman" w:hAnsi="Times New Roman" w:cs="Times New Roman"/>
          <w:kern w:val="0"/>
          <w:sz w:val="20"/>
          <w:szCs w:val="20"/>
          <w:lang w:eastAsia="ru-RU"/>
        </w:rPr>
        <w:sectPr w:rsidR="005605AF" w:rsidRPr="005605AF">
          <w:pgSz w:w="11909" w:h="16834"/>
          <w:pgMar w:top="1440" w:right="2534" w:bottom="720" w:left="2626"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24" w:right="53"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На фоне дерината через 10 суток терапии содержание ИЛ-4 в слезной </w:t>
      </w:r>
      <w:r w:rsidRPr="005605AF">
        <w:rPr>
          <w:rFonts w:ascii="Times New Roman" w:eastAsia="Times New Roman" w:hAnsi="Times New Roman" w:cs="Times New Roman"/>
          <w:kern w:val="0"/>
          <w:sz w:val="20"/>
          <w:szCs w:val="20"/>
          <w:lang w:eastAsia="ru-RU"/>
        </w:rPr>
        <w:t xml:space="preserve">жидкости также увеличивается по сравнению с исходными результатами, но </w:t>
      </w:r>
      <w:r w:rsidRPr="005605AF">
        <w:rPr>
          <w:rFonts w:ascii="Times New Roman" w:eastAsia="Times New Roman" w:hAnsi="Times New Roman" w:cs="Times New Roman"/>
          <w:spacing w:val="-2"/>
          <w:kern w:val="0"/>
          <w:sz w:val="20"/>
          <w:szCs w:val="20"/>
          <w:lang w:eastAsia="ru-RU"/>
        </w:rPr>
        <w:t xml:space="preserve">при этом менее значительно, чем в </w:t>
      </w:r>
      <w:r w:rsidRPr="005605AF">
        <w:rPr>
          <w:rFonts w:ascii="Times New Roman" w:eastAsia="Times New Roman" w:hAnsi="Times New Roman" w:cs="Times New Roman"/>
          <w:spacing w:val="-2"/>
          <w:kern w:val="0"/>
          <w:sz w:val="20"/>
          <w:szCs w:val="20"/>
          <w:lang w:val="en-US" w:eastAsia="ru-RU"/>
        </w:rPr>
        <w:t>I</w:t>
      </w:r>
      <w:r w:rsidRPr="005605AF">
        <w:rPr>
          <w:rFonts w:ascii="Times New Roman" w:eastAsia="Times New Roman" w:hAnsi="Times New Roman" w:cs="Times New Roman"/>
          <w:spacing w:val="-2"/>
          <w:kern w:val="0"/>
          <w:sz w:val="20"/>
          <w:szCs w:val="20"/>
          <w:lang w:eastAsia="ru-RU"/>
        </w:rPr>
        <w:t xml:space="preserve"> группе пациентов (табл. 4). Следует отме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 xml:space="preserve">тить, что увеличение содержания ИЛ-4 в слезной жидкости у пациентов </w:t>
      </w:r>
      <w:r w:rsidRPr="005605AF">
        <w:rPr>
          <w:rFonts w:ascii="Times New Roman" w:eastAsia="Times New Roman" w:hAnsi="Times New Roman" w:cs="Times New Roman"/>
          <w:kern w:val="0"/>
          <w:sz w:val="20"/>
          <w:szCs w:val="20"/>
          <w:lang w:val="en-US" w:eastAsia="ru-RU"/>
        </w:rPr>
        <w:t>II</w:t>
      </w:r>
      <w:r w:rsidRPr="005605AF">
        <w:rPr>
          <w:rFonts w:ascii="Times New Roman" w:eastAsia="Times New Roman" w:hAnsi="Times New Roman" w:cs="Times New Roman"/>
          <w:kern w:val="0"/>
          <w:sz w:val="20"/>
          <w:szCs w:val="20"/>
          <w:lang w:eastAsia="ru-RU"/>
        </w:rPr>
        <w:t xml:space="preserve"> </w:t>
      </w:r>
      <w:r w:rsidRPr="005605AF">
        <w:rPr>
          <w:rFonts w:ascii="Times New Roman" w:eastAsia="Times New Roman" w:hAnsi="Times New Roman" w:cs="Times New Roman"/>
          <w:spacing w:val="-4"/>
          <w:kern w:val="0"/>
          <w:sz w:val="20"/>
          <w:szCs w:val="20"/>
          <w:lang w:eastAsia="ru-RU"/>
        </w:rPr>
        <w:t xml:space="preserve">группы, которым назначался деринат, через 10 суток терапии было значительно </w:t>
      </w:r>
      <w:r w:rsidRPr="005605AF">
        <w:rPr>
          <w:rFonts w:ascii="Times New Roman" w:eastAsia="Times New Roman" w:hAnsi="Times New Roman" w:cs="Times New Roman"/>
          <w:spacing w:val="-2"/>
          <w:kern w:val="0"/>
          <w:sz w:val="20"/>
          <w:szCs w:val="20"/>
          <w:lang w:eastAsia="ru-RU"/>
        </w:rPr>
        <w:t>менее выраженным, чем в группе пациентов, не получавших послеоперацион</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4"/>
          <w:kern w:val="0"/>
          <w:sz w:val="20"/>
          <w:szCs w:val="20"/>
          <w:lang w:eastAsia="ru-RU"/>
        </w:rPr>
        <w:t xml:space="preserve">ной терапии деринатом (Р&lt;0,001 между средними величинами в </w:t>
      </w:r>
      <w:r w:rsidRPr="005605AF">
        <w:rPr>
          <w:rFonts w:ascii="Times New Roman" w:eastAsia="Times New Roman" w:hAnsi="Times New Roman" w:cs="Times New Roman"/>
          <w:spacing w:val="-4"/>
          <w:kern w:val="0"/>
          <w:sz w:val="20"/>
          <w:szCs w:val="20"/>
          <w:lang w:val="en-US" w:eastAsia="ru-RU"/>
        </w:rPr>
        <w:t>I</w:t>
      </w:r>
      <w:r w:rsidRPr="005605AF">
        <w:rPr>
          <w:rFonts w:ascii="Times New Roman" w:eastAsia="Times New Roman" w:hAnsi="Times New Roman" w:cs="Times New Roman"/>
          <w:spacing w:val="-4"/>
          <w:kern w:val="0"/>
          <w:sz w:val="20"/>
          <w:szCs w:val="20"/>
          <w:lang w:eastAsia="ru-RU"/>
        </w:rPr>
        <w:t xml:space="preserve"> и И группах, а </w:t>
      </w:r>
      <w:r w:rsidRPr="005605AF">
        <w:rPr>
          <w:rFonts w:ascii="Times New Roman" w:eastAsia="Times New Roman" w:hAnsi="Times New Roman" w:cs="Times New Roman"/>
          <w:spacing w:val="-2"/>
          <w:kern w:val="0"/>
          <w:sz w:val="20"/>
          <w:szCs w:val="20"/>
          <w:lang w:eastAsia="ru-RU"/>
        </w:rPr>
        <w:t xml:space="preserve">также между первыми, вторыми и четвертыми подгруппами; Р&lt;0,01 между </w:t>
      </w:r>
      <w:r w:rsidRPr="005605AF">
        <w:rPr>
          <w:rFonts w:ascii="Times New Roman" w:eastAsia="Times New Roman" w:hAnsi="Times New Roman" w:cs="Times New Roman"/>
          <w:kern w:val="0"/>
          <w:sz w:val="20"/>
          <w:szCs w:val="20"/>
          <w:lang w:eastAsia="ru-RU"/>
        </w:rPr>
        <w:t xml:space="preserve">третьими подгруппами </w:t>
      </w:r>
      <w:r w:rsidRPr="005605AF">
        <w:rPr>
          <w:rFonts w:ascii="Times New Roman" w:eastAsia="Times New Roman" w:hAnsi="Times New Roman" w:cs="Times New Roman"/>
          <w:kern w:val="0"/>
          <w:sz w:val="20"/>
          <w:szCs w:val="20"/>
          <w:lang w:val="en-US" w:eastAsia="ru-RU"/>
        </w:rPr>
        <w:t>I</w:t>
      </w:r>
      <w:r w:rsidRPr="005605AF">
        <w:rPr>
          <w:rFonts w:ascii="Times New Roman" w:eastAsia="Times New Roman" w:hAnsi="Times New Roman" w:cs="Times New Roman"/>
          <w:kern w:val="0"/>
          <w:sz w:val="20"/>
          <w:szCs w:val="20"/>
          <w:lang w:eastAsia="ru-RU"/>
        </w:rPr>
        <w:t xml:space="preserve"> и </w:t>
      </w:r>
      <w:r w:rsidRPr="005605AF">
        <w:rPr>
          <w:rFonts w:ascii="Times New Roman" w:eastAsia="Times New Roman" w:hAnsi="Times New Roman" w:cs="Times New Roman"/>
          <w:kern w:val="0"/>
          <w:sz w:val="20"/>
          <w:szCs w:val="20"/>
          <w:lang w:val="en-US" w:eastAsia="ru-RU"/>
        </w:rPr>
        <w:t>II</w:t>
      </w:r>
      <w:r w:rsidRPr="005605AF">
        <w:rPr>
          <w:rFonts w:ascii="Times New Roman" w:eastAsia="Times New Roman" w:hAnsi="Times New Roman" w:cs="Times New Roman"/>
          <w:kern w:val="0"/>
          <w:sz w:val="20"/>
          <w:szCs w:val="20"/>
          <w:lang w:eastAsia="ru-RU"/>
        </w:rPr>
        <w:t xml:space="preserve"> групп).</w:t>
      </w:r>
    </w:p>
    <w:p w:rsidR="005605AF" w:rsidRPr="005605AF" w:rsidRDefault="005605AF" w:rsidP="005605AF">
      <w:pPr>
        <w:shd w:val="clear" w:color="auto" w:fill="FFFFFF"/>
        <w:tabs>
          <w:tab w:val="clear" w:pos="709"/>
        </w:tabs>
        <w:suppressAutoHyphens w:val="0"/>
        <w:autoSpaceDE w:val="0"/>
        <w:autoSpaceDN w:val="0"/>
        <w:adjustRightInd w:val="0"/>
        <w:spacing w:before="48" w:after="0" w:line="192" w:lineRule="exact"/>
        <w:ind w:left="518" w:firstLine="5496"/>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Таблица 4 </w:t>
      </w:r>
      <w:r w:rsidRPr="005605AF">
        <w:rPr>
          <w:rFonts w:ascii="Times New Roman" w:eastAsia="Times New Roman" w:hAnsi="Times New Roman" w:cs="Times New Roman"/>
          <w:kern w:val="0"/>
          <w:sz w:val="18"/>
          <w:szCs w:val="18"/>
          <w:lang w:eastAsia="ru-RU"/>
        </w:rPr>
        <w:t xml:space="preserve">Динамика содержания </w:t>
      </w:r>
      <w:r w:rsidRPr="005605AF">
        <w:rPr>
          <w:rFonts w:ascii="Times New Roman" w:eastAsia="Times New Roman" w:hAnsi="Times New Roman" w:cs="Times New Roman"/>
          <w:kern w:val="0"/>
          <w:sz w:val="18"/>
          <w:szCs w:val="18"/>
          <w:lang w:val="uk-UA" w:eastAsia="ru-RU"/>
        </w:rPr>
        <w:t xml:space="preserve">ііпіср.існкшіа-4 </w:t>
      </w:r>
      <w:r w:rsidRPr="005605AF">
        <w:rPr>
          <w:rFonts w:ascii="Times New Roman" w:eastAsia="Times New Roman" w:hAnsi="Times New Roman" w:cs="Times New Roman"/>
          <w:kern w:val="0"/>
          <w:sz w:val="18"/>
          <w:szCs w:val="18"/>
          <w:lang w:eastAsia="ru-RU"/>
        </w:rPr>
        <w:t>(ИЛ-4) у пациентов исследуемых групп</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u w:val="single"/>
          <w:lang w:eastAsia="ru-RU"/>
        </w:rPr>
        <w:t>(М±т)</w:t>
      </w:r>
    </w:p>
    <w:tbl>
      <w:tblPr>
        <w:tblW w:w="0" w:type="auto"/>
        <w:tblInd w:w="40" w:type="dxa"/>
        <w:tblLayout w:type="fixed"/>
        <w:tblCellMar>
          <w:left w:w="40" w:type="dxa"/>
          <w:right w:w="40" w:type="dxa"/>
        </w:tblCellMar>
        <w:tblLook w:val="0000"/>
      </w:tblPr>
      <w:tblGrid>
        <w:gridCol w:w="394"/>
        <w:gridCol w:w="1368"/>
        <w:gridCol w:w="1013"/>
        <w:gridCol w:w="998"/>
        <w:gridCol w:w="1008"/>
        <w:gridCol w:w="1003"/>
        <w:gridCol w:w="1013"/>
      </w:tblGrid>
      <w:tr w:rsidR="005605AF" w:rsidRPr="005605AF" w:rsidTr="00562089">
        <w:tblPrEx>
          <w:tblCellMar>
            <w:top w:w="0" w:type="dxa"/>
            <w:bottom w:w="0" w:type="dxa"/>
          </w:tblCellMar>
        </w:tblPrEx>
        <w:trPr>
          <w:trHeight w:hRule="exact" w:val="211"/>
        </w:trPr>
        <w:tc>
          <w:tcPr>
            <w:tcW w:w="39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68"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right="206"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Этап исследования</w:t>
            </w:r>
          </w:p>
        </w:tc>
        <w:tc>
          <w:tcPr>
            <w:tcW w:w="4022" w:type="dxa"/>
            <w:gridSpan w:val="4"/>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Подгруппы пациентов</w:t>
            </w:r>
          </w:p>
        </w:tc>
        <w:tc>
          <w:tcPr>
            <w:tcW w:w="1013"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left="19" w:right="34"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В среднем </w:t>
            </w:r>
            <w:r w:rsidRPr="005605AF">
              <w:rPr>
                <w:rFonts w:ascii="Times New Roman" w:eastAsia="Times New Roman" w:hAnsi="Times New Roman" w:cs="Times New Roman"/>
                <w:spacing w:val="-7"/>
                <w:kern w:val="0"/>
                <w:sz w:val="18"/>
                <w:szCs w:val="18"/>
                <w:lang w:eastAsia="ru-RU"/>
              </w:rPr>
              <w:t>по группе</w:t>
            </w:r>
          </w:p>
        </w:tc>
      </w:tr>
      <w:tr w:rsidR="005605AF" w:rsidRPr="005605AF" w:rsidTr="00562089">
        <w:tblPrEx>
          <w:tblCellMar>
            <w:top w:w="0" w:type="dxa"/>
            <w:bottom w:w="0" w:type="dxa"/>
          </w:tblCellMar>
        </w:tblPrEx>
        <w:trPr>
          <w:trHeight w:hRule="exact" w:val="202"/>
        </w:trPr>
        <w:tc>
          <w:tcPr>
            <w:tcW w:w="39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68"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1-я</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2-я</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3-я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4-я</w:t>
            </w:r>
          </w:p>
        </w:tc>
        <w:tc>
          <w:tcPr>
            <w:tcW w:w="1013"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r>
      <w:tr w:rsidR="005605AF" w:rsidRPr="005605AF" w:rsidTr="00562089">
        <w:tblPrEx>
          <w:tblCellMar>
            <w:top w:w="0" w:type="dxa"/>
            <w:bottom w:w="0" w:type="dxa"/>
          </w:tblCellMar>
        </w:tblPrEx>
        <w:trPr>
          <w:trHeight w:hRule="exact" w:val="590"/>
        </w:trPr>
        <w:tc>
          <w:tcPr>
            <w:tcW w:w="39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62"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2"/>
                <w:szCs w:val="12"/>
                <w:lang w:eastAsia="ru-RU"/>
              </w:rPr>
              <w:t>Я</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62"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с</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Содержание ИЛ-</w:t>
            </w:r>
            <w:r w:rsidRPr="005605AF">
              <w:rPr>
                <w:rFonts w:ascii="Times New Roman" w:eastAsia="Times New Roman" w:hAnsi="Times New Roman" w:cs="Times New Roman"/>
                <w:kern w:val="0"/>
                <w:sz w:val="18"/>
                <w:szCs w:val="18"/>
                <w:lang w:eastAsia="ru-RU"/>
              </w:rPr>
              <w:t>4 до ЛК, п г/мл</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1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128,80*17,51 </w:t>
            </w:r>
            <w:r w:rsidRPr="005605AF">
              <w:rPr>
                <w:rFonts w:ascii="Times New Roman" w:eastAsia="Times New Roman" w:hAnsi="Times New Roman" w:cs="Times New Roman"/>
                <w:spacing w:val="-7"/>
                <w:kern w:val="0"/>
                <w:sz w:val="18"/>
                <w:szCs w:val="18"/>
                <w:lang w:eastAsia="ru-RU"/>
              </w:rPr>
              <w:t>Р1-3&lt;0,05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151,90*12,28</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Р2-4&lt;0,05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143,50±7,70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0"/>
                <w:kern w:val="0"/>
                <w:sz w:val="18"/>
                <w:szCs w:val="18"/>
                <w:lang w:eastAsia="ru-RU"/>
              </w:rPr>
              <w:t>129,50±3,83</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132,60±3,54</w:t>
            </w:r>
          </w:p>
        </w:tc>
      </w:tr>
      <w:tr w:rsidR="005605AF" w:rsidRPr="005605AF" w:rsidTr="00562089">
        <w:tblPrEx>
          <w:tblCellMar>
            <w:top w:w="0" w:type="dxa"/>
            <w:bottom w:w="0" w:type="dxa"/>
          </w:tblCellMar>
        </w:tblPrEx>
        <w:trPr>
          <w:trHeight w:hRule="exact" w:val="595"/>
        </w:trPr>
        <w:tc>
          <w:tcPr>
            <w:tcW w:w="394" w:type="dxa"/>
            <w:vMerge/>
            <w:tcBorders>
              <w:top w:val="nil"/>
              <w:left w:val="single" w:sz="6" w:space="0" w:color="auto"/>
              <w:bottom w:val="nil"/>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Содержание ИЛ-</w:t>
            </w:r>
            <w:r w:rsidRPr="005605AF">
              <w:rPr>
                <w:rFonts w:ascii="Times New Roman" w:eastAsia="Times New Roman" w:hAnsi="Times New Roman" w:cs="Times New Roman"/>
                <w:spacing w:val="-6"/>
                <w:kern w:val="0"/>
                <w:sz w:val="18"/>
                <w:szCs w:val="18"/>
                <w:lang w:eastAsia="ru-RU"/>
              </w:rPr>
              <w:t xml:space="preserve">4 через 10 суток, </w:t>
            </w:r>
            <w:r w:rsidRPr="005605AF">
              <w:rPr>
                <w:rFonts w:ascii="Times New Roman" w:eastAsia="Times New Roman" w:hAnsi="Times New Roman" w:cs="Times New Roman"/>
                <w:kern w:val="0"/>
                <w:sz w:val="18"/>
                <w:szCs w:val="18"/>
                <w:lang w:eastAsia="ru-RU"/>
              </w:rPr>
              <w:t>пг/мл</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 xml:space="preserve">339,20±37,87 </w:t>
            </w:r>
            <w:r w:rsidRPr="005605AF">
              <w:rPr>
                <w:rFonts w:ascii="Times New Roman" w:eastAsia="Times New Roman" w:hAnsi="Times New Roman" w:cs="Times New Roman"/>
                <w:kern w:val="0"/>
                <w:sz w:val="18"/>
                <w:szCs w:val="18"/>
                <w:lang w:eastAsia="ru-RU"/>
              </w:rPr>
              <w:t>Р1&lt;0,001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359,90+22,18</w:t>
            </w:r>
          </w:p>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Р1&lt;0,001</w:t>
            </w:r>
          </w:p>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Р2-3&lt;0,01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442,80±27,80</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val="uk-UA" w:eastAsia="ru-RU"/>
              </w:rPr>
              <w:t>РК0.0І</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РЗ-4&lt;0,05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0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1"/>
                <w:kern w:val="0"/>
                <w:sz w:val="18"/>
                <w:szCs w:val="18"/>
                <w:lang w:eastAsia="ru-RU"/>
              </w:rPr>
              <w:t xml:space="preserve">355,40± 10,37 </w:t>
            </w:r>
            <w:r w:rsidRPr="005605AF">
              <w:rPr>
                <w:rFonts w:ascii="Times New Roman" w:eastAsia="Times New Roman" w:hAnsi="Times New Roman" w:cs="Times New Roman"/>
                <w:kern w:val="0"/>
                <w:sz w:val="18"/>
                <w:szCs w:val="18"/>
                <w:lang w:val="uk-UA" w:eastAsia="ru-RU"/>
              </w:rPr>
              <w:t>РК0.00І</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358,00±8,97 </w:t>
            </w:r>
            <w:r w:rsidRPr="005605AF">
              <w:rPr>
                <w:rFonts w:ascii="Times New Roman" w:eastAsia="Times New Roman" w:hAnsi="Times New Roman" w:cs="Times New Roman"/>
                <w:kern w:val="0"/>
                <w:sz w:val="18"/>
                <w:szCs w:val="18"/>
                <w:lang w:eastAsia="ru-RU"/>
              </w:rPr>
              <w:t>Р1&lt;0,001</w:t>
            </w:r>
          </w:p>
        </w:tc>
      </w:tr>
      <w:tr w:rsidR="005605AF" w:rsidRPr="005605AF" w:rsidTr="00562089">
        <w:tblPrEx>
          <w:tblCellMar>
            <w:top w:w="0" w:type="dxa"/>
            <w:bottom w:w="0" w:type="dxa"/>
          </w:tblCellMar>
        </w:tblPrEx>
        <w:trPr>
          <w:trHeight w:hRule="exact" w:val="787"/>
        </w:trPr>
        <w:tc>
          <w:tcPr>
            <w:tcW w:w="39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Содержание ИЛ-</w:t>
            </w:r>
            <w:r w:rsidRPr="005605AF">
              <w:rPr>
                <w:rFonts w:ascii="Times New Roman" w:eastAsia="Times New Roman" w:hAnsi="Times New Roman" w:cs="Times New Roman"/>
                <w:spacing w:val="-6"/>
                <w:kern w:val="0"/>
                <w:sz w:val="18"/>
                <w:szCs w:val="18"/>
                <w:lang w:eastAsia="ru-RU"/>
              </w:rPr>
              <w:t xml:space="preserve">4 через 30 суток, </w:t>
            </w:r>
            <w:r w:rsidRPr="005605AF">
              <w:rPr>
                <w:rFonts w:ascii="Times New Roman" w:eastAsia="Times New Roman" w:hAnsi="Times New Roman" w:cs="Times New Roman"/>
                <w:kern w:val="0"/>
                <w:sz w:val="18"/>
                <w:szCs w:val="18"/>
                <w:lang w:eastAsia="ru-RU"/>
              </w:rPr>
              <w:t>пг/мл</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1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189,80±27,42 </w:t>
            </w:r>
            <w:r w:rsidRPr="005605AF">
              <w:rPr>
                <w:rFonts w:ascii="Times New Roman" w:eastAsia="Times New Roman" w:hAnsi="Times New Roman" w:cs="Times New Roman"/>
                <w:kern w:val="0"/>
                <w:sz w:val="18"/>
                <w:szCs w:val="18"/>
                <w:lang w:eastAsia="ru-RU"/>
              </w:rPr>
              <w:t>Р1&lt;0,05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204,10±19,62 </w:t>
            </w:r>
            <w:r w:rsidRPr="005605AF">
              <w:rPr>
                <w:rFonts w:ascii="Times New Roman" w:eastAsia="Times New Roman" w:hAnsi="Times New Roman" w:cs="Times New Roman"/>
                <w:kern w:val="0"/>
                <w:sz w:val="18"/>
                <w:szCs w:val="18"/>
                <w:lang w:eastAsia="ru-RU"/>
              </w:rPr>
              <w:t>Р1&lt;0,01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7"/>
                <w:kern w:val="0"/>
                <w:sz w:val="18"/>
                <w:szCs w:val="18"/>
                <w:lang w:eastAsia="ru-RU"/>
              </w:rPr>
              <w:t xml:space="preserve">243,40±30,34 </w:t>
            </w:r>
            <w:r w:rsidRPr="005605AF">
              <w:rPr>
                <w:rFonts w:ascii="Times New Roman" w:eastAsia="Times New Roman" w:hAnsi="Times New Roman" w:cs="Times New Roman"/>
                <w:kern w:val="0"/>
                <w:sz w:val="18"/>
                <w:szCs w:val="18"/>
                <w:lang w:eastAsia="ru-RU"/>
              </w:rPr>
              <w:t xml:space="preserve">Р1&lt;0,05 </w:t>
            </w:r>
            <w:r w:rsidRPr="005605AF">
              <w:rPr>
                <w:rFonts w:ascii="Times New Roman" w:eastAsia="Times New Roman" w:hAnsi="Times New Roman" w:cs="Times New Roman"/>
                <w:spacing w:val="-7"/>
                <w:kern w:val="0"/>
                <w:sz w:val="18"/>
                <w:szCs w:val="18"/>
                <w:lang w:eastAsia="ru-RU"/>
              </w:rPr>
              <w:t xml:space="preserve">РЗ-1&lt;0,05 </w:t>
            </w:r>
            <w:r w:rsidRPr="005605AF">
              <w:rPr>
                <w:rFonts w:ascii="Times New Roman" w:eastAsia="Times New Roman" w:hAnsi="Times New Roman" w:cs="Times New Roman"/>
                <w:kern w:val="0"/>
                <w:sz w:val="18"/>
                <w:szCs w:val="18"/>
                <w:lang w:eastAsia="ru-RU"/>
              </w:rPr>
              <w:t>РЗ-2&lt;0,05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02" w:lineRule="exact"/>
              <w:ind w:firstLine="2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210,20±7,60 </w:t>
            </w:r>
            <w:r w:rsidRPr="005605AF">
              <w:rPr>
                <w:rFonts w:ascii="Times New Roman" w:eastAsia="Times New Roman" w:hAnsi="Times New Roman" w:cs="Times New Roman"/>
                <w:kern w:val="0"/>
                <w:sz w:val="18"/>
                <w:szCs w:val="18"/>
                <w:lang w:eastAsia="ru-RU"/>
              </w:rPr>
              <w:t>Р1&lt;0,001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209,40±6,67 </w:t>
            </w:r>
            <w:r w:rsidRPr="005605AF">
              <w:rPr>
                <w:rFonts w:ascii="Times New Roman" w:eastAsia="Times New Roman" w:hAnsi="Times New Roman" w:cs="Times New Roman"/>
                <w:kern w:val="0"/>
                <w:sz w:val="18"/>
                <w:szCs w:val="18"/>
                <w:lang w:eastAsia="ru-RU"/>
              </w:rPr>
              <w:t>РК0.001</w:t>
            </w:r>
          </w:p>
        </w:tc>
      </w:tr>
      <w:tr w:rsidR="005605AF" w:rsidRPr="005605AF" w:rsidTr="00562089">
        <w:tblPrEx>
          <w:tblCellMar>
            <w:top w:w="0" w:type="dxa"/>
            <w:bottom w:w="0" w:type="dxa"/>
          </w:tblCellMar>
        </w:tblPrEx>
        <w:trPr>
          <w:trHeight w:hRule="exact" w:val="590"/>
        </w:trPr>
        <w:tc>
          <w:tcPr>
            <w:tcW w:w="394" w:type="dxa"/>
            <w:vMerge w:val="restart"/>
            <w:tcBorders>
              <w:top w:val="single" w:sz="6" w:space="0" w:color="auto"/>
              <w:left w:val="single" w:sz="6" w:space="0" w:color="auto"/>
              <w:bottom w:val="nil"/>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i/>
                <w:iCs/>
                <w:kern w:val="0"/>
                <w:sz w:val="18"/>
                <w:szCs w:val="18"/>
                <w:lang w:eastAsia="ru-RU"/>
              </w:rPr>
              <w:t>а</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9"/>
                <w:w w:val="89"/>
                <w:kern w:val="0"/>
                <w:sz w:val="28"/>
                <w:szCs w:val="28"/>
                <w:lang w:eastAsia="ru-RU"/>
              </w:rPr>
              <w:t>е-</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Содержание ИЛ-</w:t>
            </w:r>
            <w:r w:rsidRPr="005605AF">
              <w:rPr>
                <w:rFonts w:ascii="Times New Roman" w:eastAsia="Times New Roman" w:hAnsi="Times New Roman" w:cs="Times New Roman"/>
                <w:kern w:val="0"/>
                <w:sz w:val="18"/>
                <w:szCs w:val="18"/>
                <w:lang w:eastAsia="ru-RU"/>
              </w:rPr>
              <w:t>4 до ЛК,</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пг/мл</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1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2"/>
                <w:kern w:val="0"/>
                <w:sz w:val="18"/>
                <w:szCs w:val="18"/>
                <w:lang w:eastAsia="ru-RU"/>
              </w:rPr>
              <w:t xml:space="preserve">118,80± 16.85 </w:t>
            </w:r>
            <w:r w:rsidRPr="005605AF">
              <w:rPr>
                <w:rFonts w:ascii="Times New Roman" w:eastAsia="Times New Roman" w:hAnsi="Times New Roman" w:cs="Times New Roman"/>
                <w:kern w:val="0"/>
                <w:sz w:val="18"/>
                <w:szCs w:val="18"/>
                <w:lang w:eastAsia="ru-RU"/>
              </w:rPr>
              <w:t>Р1-3&lt;0,01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02" w:lineRule="exact"/>
              <w:ind w:firstLine="43"/>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121,30±5,74 </w:t>
            </w:r>
            <w:r w:rsidRPr="005605AF">
              <w:rPr>
                <w:rFonts w:ascii="Times New Roman" w:eastAsia="Times New Roman" w:hAnsi="Times New Roman" w:cs="Times New Roman"/>
                <w:spacing w:val="-7"/>
                <w:kern w:val="0"/>
                <w:sz w:val="18"/>
                <w:szCs w:val="18"/>
                <w:lang w:eastAsia="ru-RU"/>
              </w:rPr>
              <w:t>Р2-3&lt;0,05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131,80±2,33</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128,20±2,40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126,40±2,37</w:t>
            </w:r>
          </w:p>
        </w:tc>
      </w:tr>
      <w:tr w:rsidR="005605AF" w:rsidRPr="005605AF" w:rsidTr="00562089">
        <w:tblPrEx>
          <w:tblCellMar>
            <w:top w:w="0" w:type="dxa"/>
            <w:bottom w:w="0" w:type="dxa"/>
          </w:tblCellMar>
        </w:tblPrEx>
        <w:trPr>
          <w:trHeight w:hRule="exact" w:val="1171"/>
        </w:trPr>
        <w:tc>
          <w:tcPr>
            <w:tcW w:w="394" w:type="dxa"/>
            <w:vMerge/>
            <w:tcBorders>
              <w:top w:val="nil"/>
              <w:left w:val="single" w:sz="6" w:space="0" w:color="auto"/>
              <w:bottom w:val="nil"/>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1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Содержание ИЛ-</w:t>
            </w:r>
            <w:r w:rsidRPr="005605AF">
              <w:rPr>
                <w:rFonts w:ascii="Times New Roman" w:eastAsia="Times New Roman" w:hAnsi="Times New Roman" w:cs="Times New Roman"/>
                <w:spacing w:val="-5"/>
                <w:kern w:val="0"/>
                <w:sz w:val="18"/>
                <w:szCs w:val="18"/>
                <w:lang w:eastAsia="ru-RU"/>
              </w:rPr>
              <w:t xml:space="preserve">4 через 10 суток, </w:t>
            </w:r>
            <w:r w:rsidRPr="005605AF">
              <w:rPr>
                <w:rFonts w:ascii="Times New Roman" w:eastAsia="Times New Roman" w:hAnsi="Times New Roman" w:cs="Times New Roman"/>
                <w:kern w:val="0"/>
                <w:sz w:val="18"/>
                <w:szCs w:val="18"/>
                <w:lang w:eastAsia="ru-RU"/>
              </w:rPr>
              <w:t>пг/мл</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191,50±21,62</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Р1&lt;0,001</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Р1-2&lt;0,05</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4"/>
                <w:kern w:val="0"/>
                <w:sz w:val="18"/>
                <w:szCs w:val="18"/>
                <w:lang w:eastAsia="ru-RU"/>
              </w:rPr>
              <w:t>Р 1-30,001</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Р1-4&lt;0,05</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Рлк&lt;0,001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215,40±9,32</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РКОДН</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Р2-3&lt;0,05</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Рлк&lt;0,001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2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247,40±6,34 </w:t>
            </w:r>
            <w:r w:rsidRPr="005605AF">
              <w:rPr>
                <w:rFonts w:ascii="Times New Roman" w:eastAsia="Times New Roman" w:hAnsi="Times New Roman" w:cs="Times New Roman"/>
                <w:kern w:val="0"/>
                <w:sz w:val="18"/>
                <w:szCs w:val="18"/>
                <w:lang w:eastAsia="ru-RU"/>
              </w:rPr>
              <w:t>РК0.001</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Рлк&lt;0,01</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24"/>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228,50±5,11 </w:t>
            </w:r>
            <w:r w:rsidRPr="005605AF">
              <w:rPr>
                <w:rFonts w:ascii="Times New Roman" w:eastAsia="Times New Roman" w:hAnsi="Times New Roman" w:cs="Times New Roman"/>
                <w:kern w:val="0"/>
                <w:sz w:val="18"/>
                <w:szCs w:val="18"/>
                <w:lang w:eastAsia="ru-RU"/>
              </w:rPr>
              <w:t>РК0.001</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Рлк&lt;0,001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hanging="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 xml:space="preserve">225,30±4,67 </w:t>
            </w:r>
            <w:r w:rsidRPr="005605AF">
              <w:rPr>
                <w:rFonts w:ascii="Times New Roman" w:eastAsia="Times New Roman" w:hAnsi="Times New Roman" w:cs="Times New Roman"/>
                <w:kern w:val="0"/>
                <w:sz w:val="18"/>
                <w:szCs w:val="18"/>
                <w:lang w:eastAsia="ru-RU"/>
              </w:rPr>
              <w:t>РК0.001</w:t>
            </w:r>
          </w:p>
          <w:p w:rsidR="005605AF" w:rsidRPr="005605AF" w:rsidRDefault="005605AF" w:rsidP="005605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Рлк&lt;0,001</w:t>
            </w:r>
          </w:p>
        </w:tc>
      </w:tr>
      <w:tr w:rsidR="005605AF" w:rsidRPr="005605AF" w:rsidTr="00562089">
        <w:tblPrEx>
          <w:tblCellMar>
            <w:top w:w="0" w:type="dxa"/>
            <w:bottom w:w="0" w:type="dxa"/>
          </w:tblCellMar>
        </w:tblPrEx>
        <w:trPr>
          <w:trHeight w:hRule="exact" w:val="605"/>
        </w:trPr>
        <w:tc>
          <w:tcPr>
            <w:tcW w:w="394" w:type="dxa"/>
            <w:vMerge/>
            <w:tcBorders>
              <w:top w:val="nil"/>
              <w:left w:val="single" w:sz="6" w:space="0" w:color="auto"/>
              <w:bottom w:val="single" w:sz="6" w:space="0" w:color="auto"/>
              <w:right w:val="single" w:sz="6" w:space="0" w:color="auto"/>
            </w:tcBorders>
            <w:shd w:val="clear" w:color="auto" w:fill="FFFFFF"/>
          </w:tcPr>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5605AF" w:rsidRPr="005605AF" w:rsidRDefault="005605AF" w:rsidP="005605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8"/>
                <w:kern w:val="0"/>
                <w:sz w:val="18"/>
                <w:szCs w:val="18"/>
                <w:lang w:eastAsia="ru-RU"/>
              </w:rPr>
              <w:t>Содержание ИЛ-</w:t>
            </w:r>
            <w:r w:rsidRPr="005605AF">
              <w:rPr>
                <w:rFonts w:ascii="Times New Roman" w:eastAsia="Times New Roman" w:hAnsi="Times New Roman" w:cs="Times New Roman"/>
                <w:spacing w:val="-6"/>
                <w:kern w:val="0"/>
                <w:sz w:val="18"/>
                <w:szCs w:val="18"/>
                <w:lang w:eastAsia="ru-RU"/>
              </w:rPr>
              <w:t xml:space="preserve">4 через 30 суток, </w:t>
            </w:r>
            <w:r w:rsidRPr="005605AF">
              <w:rPr>
                <w:rFonts w:ascii="Times New Roman" w:eastAsia="Times New Roman" w:hAnsi="Times New Roman" w:cs="Times New Roman"/>
                <w:kern w:val="0"/>
                <w:sz w:val="18"/>
                <w:szCs w:val="18"/>
                <w:lang w:eastAsia="ru-RU"/>
              </w:rPr>
              <w:t>пг/мл</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389" w:lineRule="exact"/>
              <w:ind w:firstLine="29"/>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1"/>
                <w:kern w:val="0"/>
                <w:sz w:val="18"/>
                <w:szCs w:val="18"/>
                <w:lang w:eastAsia="ru-RU"/>
              </w:rPr>
              <w:t xml:space="preserve">103,70±14,11 </w:t>
            </w:r>
            <w:r w:rsidRPr="005605AF">
              <w:rPr>
                <w:rFonts w:ascii="Times New Roman" w:eastAsia="Times New Roman" w:hAnsi="Times New Roman" w:cs="Times New Roman"/>
                <w:spacing w:val="-9"/>
                <w:kern w:val="0"/>
                <w:sz w:val="18"/>
                <w:szCs w:val="18"/>
                <w:lang w:eastAsia="ru-RU"/>
              </w:rPr>
              <w:t>Рлк&lt;0,001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112,90±7,47</w:t>
            </w:r>
          </w:p>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РК0.001</w:t>
            </w:r>
          </w:p>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Рлк&lt;0.001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394" w:lineRule="exact"/>
              <w:ind w:firstLine="53"/>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 xml:space="preserve">116,90±7,94 </w:t>
            </w:r>
            <w:r w:rsidRPr="005605AF">
              <w:rPr>
                <w:rFonts w:ascii="Times New Roman" w:eastAsia="Times New Roman" w:hAnsi="Times New Roman" w:cs="Times New Roman"/>
                <w:kern w:val="0"/>
                <w:sz w:val="18"/>
                <w:szCs w:val="18"/>
                <w:lang w:eastAsia="ru-RU"/>
              </w:rPr>
              <w:t>Рлк&lt;0,05</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124,00±3,19</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РК0.01</w:t>
            </w:r>
          </w:p>
          <w:p w:rsidR="005605AF" w:rsidRPr="005605AF" w:rsidRDefault="005605AF" w:rsidP="005605AF">
            <w:pPr>
              <w:shd w:val="clear" w:color="auto" w:fill="FFFFFF"/>
              <w:tabs>
                <w:tab w:val="clear" w:pos="709"/>
              </w:tabs>
              <w:suppressAutoHyphens w:val="0"/>
              <w:autoSpaceDE w:val="0"/>
              <w:autoSpaceDN w:val="0"/>
              <w:adjustRightInd w:val="0"/>
              <w:spacing w:after="0" w:line="192"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Рлк&lt;0.001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9"/>
                <w:kern w:val="0"/>
                <w:sz w:val="18"/>
                <w:szCs w:val="18"/>
                <w:lang w:eastAsia="ru-RU"/>
              </w:rPr>
              <w:t>120,90±2,97</w:t>
            </w:r>
          </w:p>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Р1&lt;0,001</w:t>
            </w:r>
          </w:p>
          <w:p w:rsidR="005605AF" w:rsidRPr="005605AF" w:rsidRDefault="005605AF" w:rsidP="005605AF">
            <w:pPr>
              <w:shd w:val="clear" w:color="auto" w:fill="FFFFFF"/>
              <w:tabs>
                <w:tab w:val="clear" w:pos="709"/>
              </w:tabs>
              <w:suppressAutoHyphens w:val="0"/>
              <w:autoSpaceDE w:val="0"/>
              <w:autoSpaceDN w:val="0"/>
              <w:adjustRightInd w:val="0"/>
              <w:spacing w:after="0" w:line="197" w:lineRule="exact"/>
              <w:ind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Рлк&lt;0,001</w:t>
            </w:r>
          </w:p>
        </w:tc>
      </w:tr>
    </w:tbl>
    <w:p w:rsidR="005605AF" w:rsidRPr="005605AF" w:rsidRDefault="005605AF" w:rsidP="005605AF">
      <w:pPr>
        <w:shd w:val="clear" w:color="auto" w:fill="FFFFFF"/>
        <w:tabs>
          <w:tab w:val="clear" w:pos="709"/>
        </w:tabs>
        <w:suppressAutoHyphens w:val="0"/>
        <w:autoSpaceDE w:val="0"/>
        <w:autoSpaceDN w:val="0"/>
        <w:adjustRightInd w:val="0"/>
        <w:spacing w:before="125" w:after="0" w:line="192" w:lineRule="exact"/>
        <w:ind w:right="77"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6"/>
          <w:kern w:val="0"/>
          <w:sz w:val="18"/>
          <w:szCs w:val="18"/>
          <w:lang w:eastAsia="ru-RU"/>
        </w:rPr>
        <w:t xml:space="preserve">Примечания: ЛК - лазеркоагуляция; </w:t>
      </w:r>
      <w:r w:rsidRPr="005605AF">
        <w:rPr>
          <w:rFonts w:ascii="Times New Roman" w:eastAsia="Times New Roman" w:hAnsi="Times New Roman" w:cs="Times New Roman"/>
          <w:spacing w:val="-6"/>
          <w:kern w:val="0"/>
          <w:sz w:val="18"/>
          <w:szCs w:val="18"/>
          <w:lang w:val="en-US" w:eastAsia="ru-RU"/>
        </w:rPr>
        <w:t>I</w:t>
      </w:r>
      <w:r w:rsidRPr="005605AF">
        <w:rPr>
          <w:rFonts w:ascii="Times New Roman" w:eastAsia="Times New Roman" w:hAnsi="Times New Roman" w:cs="Times New Roman"/>
          <w:spacing w:val="-6"/>
          <w:kern w:val="0"/>
          <w:sz w:val="18"/>
          <w:szCs w:val="18"/>
          <w:lang w:eastAsia="ru-RU"/>
        </w:rPr>
        <w:t xml:space="preserve"> группа - пациенты, не получавшие послеопера</w:t>
      </w:r>
      <w:r w:rsidRPr="005605AF">
        <w:rPr>
          <w:rFonts w:ascii="Times New Roman" w:eastAsia="Times New Roman" w:hAnsi="Times New Roman" w:cs="Times New Roman"/>
          <w:spacing w:val="-6"/>
          <w:kern w:val="0"/>
          <w:sz w:val="18"/>
          <w:szCs w:val="18"/>
          <w:lang w:eastAsia="ru-RU"/>
        </w:rPr>
        <w:softHyphen/>
      </w:r>
      <w:r w:rsidRPr="005605AF">
        <w:rPr>
          <w:rFonts w:ascii="Times New Roman" w:eastAsia="Times New Roman" w:hAnsi="Times New Roman" w:cs="Times New Roman"/>
          <w:spacing w:val="-5"/>
          <w:kern w:val="0"/>
          <w:sz w:val="18"/>
          <w:szCs w:val="18"/>
          <w:lang w:eastAsia="ru-RU"/>
        </w:rPr>
        <w:t xml:space="preserve">ционной терапии; </w:t>
      </w:r>
      <w:r w:rsidRPr="005605AF">
        <w:rPr>
          <w:rFonts w:ascii="Times New Roman" w:eastAsia="Times New Roman" w:hAnsi="Times New Roman" w:cs="Times New Roman"/>
          <w:spacing w:val="-5"/>
          <w:kern w:val="0"/>
          <w:sz w:val="18"/>
          <w:szCs w:val="18"/>
          <w:lang w:val="en-US" w:eastAsia="ru-RU"/>
        </w:rPr>
        <w:t>II</w:t>
      </w:r>
      <w:r w:rsidRPr="005605AF">
        <w:rPr>
          <w:rFonts w:ascii="Times New Roman" w:eastAsia="Times New Roman" w:hAnsi="Times New Roman" w:cs="Times New Roman"/>
          <w:spacing w:val="-5"/>
          <w:kern w:val="0"/>
          <w:sz w:val="18"/>
          <w:szCs w:val="18"/>
          <w:lang w:eastAsia="ru-RU"/>
        </w:rPr>
        <w:t xml:space="preserve"> группа - пациенты, получавшие послеоперационную терапию дерина</w:t>
      </w:r>
      <w:r w:rsidRPr="005605AF">
        <w:rPr>
          <w:rFonts w:ascii="Times New Roman" w:eastAsia="Times New Roman" w:hAnsi="Times New Roman" w:cs="Times New Roman"/>
          <w:spacing w:val="-5"/>
          <w:kern w:val="0"/>
          <w:sz w:val="18"/>
          <w:szCs w:val="18"/>
          <w:lang w:eastAsia="ru-RU"/>
        </w:rPr>
        <w:softHyphen/>
        <w:t>том; 1-я подгруппа - пациенты с проявлениями ишемии в одном квадранте глазного дна; 2-я - в двух квадрантах; 3-я - в трех квадрантах; 4-я - в четырех квадрантах; Р1 - уровень значи</w:t>
      </w:r>
      <w:r w:rsidRPr="005605AF">
        <w:rPr>
          <w:rFonts w:ascii="Times New Roman" w:eastAsia="Times New Roman" w:hAnsi="Times New Roman" w:cs="Times New Roman"/>
          <w:spacing w:val="-5"/>
          <w:kern w:val="0"/>
          <w:sz w:val="18"/>
          <w:szCs w:val="18"/>
          <w:lang w:eastAsia="ru-RU"/>
        </w:rPr>
        <w:softHyphen/>
        <w:t>мости различий по сравнению со значением показателя до ЛК; Р1-3 и т.д.. - уровень значи</w:t>
      </w:r>
      <w:r w:rsidRPr="005605AF">
        <w:rPr>
          <w:rFonts w:ascii="Times New Roman" w:eastAsia="Times New Roman" w:hAnsi="Times New Roman" w:cs="Times New Roman"/>
          <w:spacing w:val="-5"/>
          <w:kern w:val="0"/>
          <w:sz w:val="18"/>
          <w:szCs w:val="18"/>
          <w:lang w:eastAsia="ru-RU"/>
        </w:rPr>
        <w:softHyphen/>
      </w:r>
      <w:r w:rsidRPr="005605AF">
        <w:rPr>
          <w:rFonts w:ascii="Times New Roman" w:eastAsia="Times New Roman" w:hAnsi="Times New Roman" w:cs="Times New Roman"/>
          <w:spacing w:val="-6"/>
          <w:kern w:val="0"/>
          <w:sz w:val="18"/>
          <w:szCs w:val="18"/>
          <w:lang w:eastAsia="ru-RU"/>
        </w:rPr>
        <w:t>мости различий между изменениями показателя в соответствующих подгруппах пациентов; Рлк - уровень значимости различии по сравнению с группой пациентов, не получавших по</w:t>
      </w:r>
      <w:r w:rsidRPr="005605AF">
        <w:rPr>
          <w:rFonts w:ascii="Times New Roman" w:eastAsia="Times New Roman" w:hAnsi="Times New Roman" w:cs="Times New Roman"/>
          <w:spacing w:val="-6"/>
          <w:kern w:val="0"/>
          <w:sz w:val="18"/>
          <w:szCs w:val="18"/>
          <w:lang w:eastAsia="ru-RU"/>
        </w:rPr>
        <w:softHyphen/>
      </w:r>
      <w:r w:rsidRPr="005605AF">
        <w:rPr>
          <w:rFonts w:ascii="Times New Roman" w:eastAsia="Times New Roman" w:hAnsi="Times New Roman" w:cs="Times New Roman"/>
          <w:kern w:val="0"/>
          <w:sz w:val="18"/>
          <w:szCs w:val="18"/>
          <w:lang w:eastAsia="ru-RU"/>
        </w:rPr>
        <w:t>слеоперационной терапии.</w:t>
      </w:r>
    </w:p>
    <w:p w:rsidR="005605AF" w:rsidRPr="005605AF" w:rsidRDefault="005605AF" w:rsidP="005605AF">
      <w:pPr>
        <w:shd w:val="clear" w:color="auto" w:fill="FFFFFF"/>
        <w:tabs>
          <w:tab w:val="clear" w:pos="709"/>
        </w:tabs>
        <w:suppressAutoHyphens w:val="0"/>
        <w:autoSpaceDE w:val="0"/>
        <w:autoSpaceDN w:val="0"/>
        <w:adjustRightInd w:val="0"/>
        <w:spacing w:before="715" w:after="0" w:line="240" w:lineRule="auto"/>
        <w:ind w:right="82"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19</w:t>
      </w:r>
    </w:p>
    <w:p w:rsidR="005605AF" w:rsidRPr="005605AF" w:rsidRDefault="005605AF" w:rsidP="005605AF">
      <w:pPr>
        <w:shd w:val="clear" w:color="auto" w:fill="FFFFFF"/>
        <w:tabs>
          <w:tab w:val="clear" w:pos="709"/>
        </w:tabs>
        <w:suppressAutoHyphens w:val="0"/>
        <w:autoSpaceDE w:val="0"/>
        <w:autoSpaceDN w:val="0"/>
        <w:adjustRightInd w:val="0"/>
        <w:spacing w:before="715" w:after="0" w:line="240" w:lineRule="auto"/>
        <w:ind w:right="82" w:firstLine="0"/>
        <w:jc w:val="center"/>
        <w:rPr>
          <w:rFonts w:ascii="Times New Roman" w:eastAsia="Times New Roman" w:hAnsi="Times New Roman" w:cs="Times New Roman"/>
          <w:kern w:val="0"/>
          <w:sz w:val="20"/>
          <w:szCs w:val="20"/>
          <w:lang w:eastAsia="ru-RU"/>
        </w:rPr>
        <w:sectPr w:rsidR="005605AF" w:rsidRPr="005605AF">
          <w:pgSz w:w="11909" w:h="16834"/>
          <w:pgMar w:top="1440" w:right="2717" w:bottom="720" w:left="2395"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2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Через 30 суток терапии деринатом содержание ИЛ-4 в слезной жидкости снижается не только по сравнению с исходными значениями, но и с предыду</w:t>
      </w:r>
      <w:r w:rsidRPr="005605AF">
        <w:rPr>
          <w:rFonts w:ascii="Times New Roman" w:eastAsia="Times New Roman" w:hAnsi="Times New Roman" w:cs="Times New Roman"/>
          <w:spacing w:val="-2"/>
          <w:kern w:val="0"/>
          <w:sz w:val="20"/>
          <w:szCs w:val="20"/>
          <w:lang w:eastAsia="ru-RU"/>
        </w:rPr>
        <w:softHyphen/>
        <w:t>щим этапом исследования (табл. 4). Вместе с тем, изменения содержания ИЛ-4, а именно его снижение через 30 суток терапии деринатом, отличались от изме</w:t>
      </w:r>
      <w:r w:rsidRPr="005605AF">
        <w:rPr>
          <w:rFonts w:ascii="Times New Roman" w:eastAsia="Times New Roman" w:hAnsi="Times New Roman" w:cs="Times New Roman"/>
          <w:spacing w:val="-2"/>
          <w:kern w:val="0"/>
          <w:sz w:val="20"/>
          <w:szCs w:val="20"/>
          <w:lang w:eastAsia="ru-RU"/>
        </w:rPr>
        <w:softHyphen/>
        <w:t xml:space="preserve">нений аналогичного показателя в 1 группе пациентов. При этом в среднем по группе, а также в </w:t>
      </w:r>
      <w:r w:rsidRPr="005605AF">
        <w:rPr>
          <w:rFonts w:ascii="Times New Roman" w:eastAsia="Times New Roman" w:hAnsi="Times New Roman" w:cs="Times New Roman"/>
          <w:spacing w:val="-2"/>
          <w:kern w:val="0"/>
          <w:sz w:val="20"/>
          <w:szCs w:val="20"/>
          <w:lang w:val="uk-UA" w:eastAsia="ru-RU"/>
        </w:rPr>
        <w:t xml:space="preserve">І-й-4-й </w:t>
      </w:r>
      <w:r w:rsidRPr="005605AF">
        <w:rPr>
          <w:rFonts w:ascii="Times New Roman" w:eastAsia="Times New Roman" w:hAnsi="Times New Roman" w:cs="Times New Roman"/>
          <w:spacing w:val="-2"/>
          <w:kern w:val="0"/>
          <w:sz w:val="20"/>
          <w:szCs w:val="20"/>
          <w:lang w:eastAsia="ru-RU"/>
        </w:rPr>
        <w:t>подгруппах эти отличия были статистически значи</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мыми (Р&lt;0,001; Р&lt;0,001; Р&lt;0,001; Р&lt;0,05 и Р&lt;0,001 соответственно).</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9" w:firstLine="49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20"/>
          <w:szCs w:val="20"/>
          <w:lang w:eastAsia="ru-RU"/>
        </w:rPr>
        <w:t xml:space="preserve">Таким образом, анализ результатов исследования содержания ИЛ-4 у </w:t>
      </w:r>
      <w:r w:rsidRPr="005605AF">
        <w:rPr>
          <w:rFonts w:ascii="Times New Roman" w:eastAsia="Times New Roman" w:hAnsi="Times New Roman" w:cs="Times New Roman"/>
          <w:spacing w:val="-3"/>
          <w:kern w:val="0"/>
          <w:sz w:val="20"/>
          <w:szCs w:val="20"/>
          <w:lang w:eastAsia="ru-RU"/>
        </w:rPr>
        <w:t>больных сахарным диабетом второго типа, осложненным препролиферативной диабетической ретинопатией, свидетельствует, что корреляционной связи меж</w:t>
      </w:r>
      <w:r w:rsidRPr="005605AF">
        <w:rPr>
          <w:rFonts w:ascii="Times New Roman" w:eastAsia="Times New Roman" w:hAnsi="Times New Roman" w:cs="Times New Roman"/>
          <w:spacing w:val="-3"/>
          <w:kern w:val="0"/>
          <w:sz w:val="20"/>
          <w:szCs w:val="20"/>
          <w:lang w:eastAsia="ru-RU"/>
        </w:rPr>
        <w:softHyphen/>
        <w:t xml:space="preserve">ду содержанием указанного цитокина в слезной жидкости и такими факторами, </w:t>
      </w:r>
      <w:r w:rsidRPr="005605AF">
        <w:rPr>
          <w:rFonts w:ascii="Times New Roman" w:eastAsia="Times New Roman" w:hAnsi="Times New Roman" w:cs="Times New Roman"/>
          <w:spacing w:val="-2"/>
          <w:kern w:val="0"/>
          <w:sz w:val="20"/>
          <w:szCs w:val="20"/>
          <w:lang w:eastAsia="ru-RU"/>
        </w:rPr>
        <w:t>как выраженность ишемических проявлений на глазном дне, а также острота зрения и суммарная слезопродукцня не регистрируется. При этом существует корреляционная связь между содержанием ИЛ-4 и ФНО-а в слезной жидкости.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right="19" w:firstLine="509"/>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20"/>
          <w:szCs w:val="20"/>
          <w:lang w:eastAsia="ru-RU"/>
        </w:rPr>
        <w:t>После проведения панретинальной лазеркоагуляцни через 10 суток со</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держание ИЛ-4 в слезной жидкости увеличивается относительно исходных ве</w:t>
      </w:r>
      <w:r w:rsidRPr="005605AF">
        <w:rPr>
          <w:rFonts w:ascii="Times New Roman" w:eastAsia="Times New Roman" w:hAnsi="Times New Roman" w:cs="Times New Roman"/>
          <w:spacing w:val="-2"/>
          <w:kern w:val="0"/>
          <w:sz w:val="20"/>
          <w:szCs w:val="20"/>
          <w:lang w:eastAsia="ru-RU"/>
        </w:rPr>
        <w:softHyphen/>
        <w:t xml:space="preserve">личин. Через 30 суток содержание ИЛ-4 в слезной жидкости увеличено по </w:t>
      </w:r>
      <w:r w:rsidRPr="005605AF">
        <w:rPr>
          <w:rFonts w:ascii="Times New Roman" w:eastAsia="Times New Roman" w:hAnsi="Times New Roman" w:cs="Times New Roman"/>
          <w:spacing w:val="-3"/>
          <w:kern w:val="0"/>
          <w:sz w:val="20"/>
          <w:szCs w:val="20"/>
          <w:lang w:eastAsia="ru-RU"/>
        </w:rPr>
        <w:t xml:space="preserve">сравнению с исходными результатами, но по сравнению с предыдущим этапом </w:t>
      </w:r>
      <w:r w:rsidRPr="005605AF">
        <w:rPr>
          <w:rFonts w:ascii="Times New Roman" w:eastAsia="Times New Roman" w:hAnsi="Times New Roman" w:cs="Times New Roman"/>
          <w:kern w:val="0"/>
          <w:sz w:val="20"/>
          <w:szCs w:val="20"/>
          <w:lang w:eastAsia="ru-RU"/>
        </w:rPr>
        <w:t>исследования оно снижается.</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1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На фоне послеоперационного применения дерината через 10 суток тера</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пии содержание ИЛ-4 в слезной жидкости также увеличивается по сравнению с исходными результатами, но при этом менее значительно, чем в группе пациен</w:t>
      </w:r>
      <w:r w:rsidRPr="005605AF">
        <w:rPr>
          <w:rFonts w:ascii="Times New Roman" w:eastAsia="Times New Roman" w:hAnsi="Times New Roman" w:cs="Times New Roman"/>
          <w:spacing w:val="-3"/>
          <w:kern w:val="0"/>
          <w:sz w:val="20"/>
          <w:szCs w:val="20"/>
          <w:lang w:eastAsia="ru-RU"/>
        </w:rPr>
        <w:softHyphen/>
        <w:t>тов, не получавших послеоперационной терапии деринатом. Через 30 суток те</w:t>
      </w:r>
      <w:r w:rsidRPr="005605AF">
        <w:rPr>
          <w:rFonts w:ascii="Times New Roman" w:eastAsia="Times New Roman" w:hAnsi="Times New Roman" w:cs="Times New Roman"/>
          <w:spacing w:val="-3"/>
          <w:kern w:val="0"/>
          <w:sz w:val="20"/>
          <w:szCs w:val="20"/>
          <w:lang w:eastAsia="ru-RU"/>
        </w:rPr>
        <w:softHyphen/>
        <w:t>рапии деринатом содержание ИЛ-4 в слезной жидкости снижается не только по сравнению с исходными значениями, но и с предыдущим этапом исследования.</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4" w:right="5"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1"/>
          <w:kern w:val="0"/>
          <w:sz w:val="20"/>
          <w:szCs w:val="20"/>
          <w:lang w:eastAsia="ru-RU"/>
        </w:rPr>
        <w:t xml:space="preserve">Таким образом, проведенные исследования подтвердили значительную </w:t>
      </w:r>
      <w:r w:rsidRPr="005605AF">
        <w:rPr>
          <w:rFonts w:ascii="Times New Roman" w:eastAsia="Times New Roman" w:hAnsi="Times New Roman" w:cs="Times New Roman"/>
          <w:spacing w:val="-2"/>
          <w:kern w:val="0"/>
          <w:sz w:val="20"/>
          <w:szCs w:val="20"/>
          <w:lang w:eastAsia="ru-RU"/>
        </w:rPr>
        <w:t xml:space="preserve">роль цитокинов, в частности, ФНО-альфа и ИЛ-4 в развитии воспалительной реакции у пациентов с препролиферативной диабетической ретинопатией, их </w:t>
      </w:r>
      <w:r w:rsidRPr="005605AF">
        <w:rPr>
          <w:rFonts w:ascii="Times New Roman" w:eastAsia="Times New Roman" w:hAnsi="Times New Roman" w:cs="Times New Roman"/>
          <w:spacing w:val="-3"/>
          <w:kern w:val="0"/>
          <w:sz w:val="20"/>
          <w:szCs w:val="20"/>
          <w:lang w:eastAsia="ru-RU"/>
        </w:rPr>
        <w:t xml:space="preserve">взаимосвязь с показателями функционального состояния глазного яблока, в том числе на фоне лазеркоагуляцни сетчатки, а также возможность коррекции этих </w:t>
      </w:r>
      <w:r w:rsidRPr="005605AF">
        <w:rPr>
          <w:rFonts w:ascii="Times New Roman" w:eastAsia="Times New Roman" w:hAnsi="Times New Roman" w:cs="Times New Roman"/>
          <w:spacing w:val="-2"/>
          <w:kern w:val="0"/>
          <w:sz w:val="20"/>
          <w:szCs w:val="20"/>
          <w:lang w:eastAsia="ru-RU"/>
        </w:rPr>
        <w:t>изменений препаратом с иммуномодулирующей активностью - деринатом.</w:t>
      </w:r>
    </w:p>
    <w:p w:rsidR="005605AF" w:rsidRPr="005605AF" w:rsidRDefault="005605AF" w:rsidP="005605AF">
      <w:pPr>
        <w:shd w:val="clear" w:color="auto" w:fill="FFFFFF"/>
        <w:tabs>
          <w:tab w:val="clear" w:pos="709"/>
        </w:tabs>
        <w:suppressAutoHyphens w:val="0"/>
        <w:autoSpaceDE w:val="0"/>
        <w:autoSpaceDN w:val="0"/>
        <w:adjustRightInd w:val="0"/>
        <w:spacing w:before="216" w:after="0" w:line="240" w:lineRule="auto"/>
        <w:ind w:left="24"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ВЫВОДЫ</w:t>
      </w:r>
    </w:p>
    <w:p w:rsidR="005605AF" w:rsidRPr="005605AF" w:rsidRDefault="005605AF" w:rsidP="005605AF">
      <w:pPr>
        <w:shd w:val="clear" w:color="auto" w:fill="FFFFFF"/>
        <w:tabs>
          <w:tab w:val="clear" w:pos="709"/>
        </w:tabs>
        <w:suppressAutoHyphens w:val="0"/>
        <w:autoSpaceDE w:val="0"/>
        <w:autoSpaceDN w:val="0"/>
        <w:adjustRightInd w:val="0"/>
        <w:spacing w:after="0" w:line="346" w:lineRule="exact"/>
        <w:ind w:left="19" w:firstLine="51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1. У пациентов с сахарным диабетом второго типа, осложненным препро</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лиферативной   диабетической   ретинопатией,   существует   патогенетическая</w:t>
      </w:r>
    </w:p>
    <w:p w:rsidR="005605AF" w:rsidRPr="005605AF" w:rsidRDefault="005605AF" w:rsidP="005605AF">
      <w:pPr>
        <w:shd w:val="clear" w:color="auto" w:fill="FFFFFF"/>
        <w:tabs>
          <w:tab w:val="clear" w:pos="709"/>
        </w:tabs>
        <w:suppressAutoHyphens w:val="0"/>
        <w:autoSpaceDE w:val="0"/>
        <w:autoSpaceDN w:val="0"/>
        <w:adjustRightInd w:val="0"/>
        <w:spacing w:before="182" w:after="0" w:line="240" w:lineRule="auto"/>
        <w:ind w:left="19" w:firstLine="0"/>
        <w:jc w:val="center"/>
        <w:rPr>
          <w:rFonts w:ascii="Times New Roman" w:eastAsia="Times New Roman" w:hAnsi="Times New Roman" w:cs="Times New Roman"/>
          <w:kern w:val="0"/>
          <w:sz w:val="20"/>
          <w:szCs w:val="20"/>
          <w:lang w:eastAsia="ru-RU"/>
        </w:rPr>
      </w:pPr>
      <w:r w:rsidRPr="005605AF">
        <w:rPr>
          <w:rFonts w:ascii="Arial" w:eastAsia="Times New Roman" w:hAnsi="Arial" w:cs="Arial"/>
          <w:b/>
          <w:bCs/>
          <w:spacing w:val="-5"/>
          <w:kern w:val="0"/>
          <w:sz w:val="16"/>
          <w:szCs w:val="16"/>
          <w:lang w:eastAsia="ru-RU"/>
        </w:rPr>
        <w:t>20</w:t>
      </w:r>
    </w:p>
    <w:p w:rsidR="005605AF" w:rsidRPr="005605AF" w:rsidRDefault="005605AF" w:rsidP="005605AF">
      <w:pPr>
        <w:shd w:val="clear" w:color="auto" w:fill="FFFFFF"/>
        <w:tabs>
          <w:tab w:val="clear" w:pos="709"/>
        </w:tabs>
        <w:suppressAutoHyphens w:val="0"/>
        <w:autoSpaceDE w:val="0"/>
        <w:autoSpaceDN w:val="0"/>
        <w:adjustRightInd w:val="0"/>
        <w:spacing w:before="182" w:after="0" w:line="240" w:lineRule="auto"/>
        <w:ind w:left="19" w:firstLine="0"/>
        <w:jc w:val="center"/>
        <w:rPr>
          <w:rFonts w:ascii="Times New Roman" w:eastAsia="Times New Roman" w:hAnsi="Times New Roman" w:cs="Times New Roman"/>
          <w:kern w:val="0"/>
          <w:sz w:val="20"/>
          <w:szCs w:val="20"/>
          <w:lang w:eastAsia="ru-RU"/>
        </w:rPr>
        <w:sectPr w:rsidR="005605AF" w:rsidRPr="005605AF">
          <w:pgSz w:w="11909" w:h="16834"/>
          <w:pgMar w:top="1440" w:right="2453" w:bottom="720" w:left="2712"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341" w:lineRule="exact"/>
        <w:ind w:left="19" w:right="10"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взаимосвязь между показателями функционального состояния глазного яблока, </w:t>
      </w:r>
      <w:r w:rsidRPr="005605AF">
        <w:rPr>
          <w:rFonts w:ascii="Times New Roman" w:eastAsia="Times New Roman" w:hAnsi="Times New Roman" w:cs="Times New Roman"/>
          <w:spacing w:val="-2"/>
          <w:kern w:val="0"/>
          <w:sz w:val="20"/>
          <w:szCs w:val="20"/>
          <w:lang w:eastAsia="ru-RU"/>
        </w:rPr>
        <w:t>иммунологическими показателями (уровнем ФНО-а и ИЛ-4) в слезной жидко</w:t>
      </w:r>
      <w:r w:rsidRPr="005605AF">
        <w:rPr>
          <w:rFonts w:ascii="Times New Roman" w:eastAsia="Times New Roman" w:hAnsi="Times New Roman" w:cs="Times New Roman"/>
          <w:spacing w:val="-2"/>
          <w:kern w:val="0"/>
          <w:sz w:val="20"/>
          <w:szCs w:val="20"/>
          <w:lang w:eastAsia="ru-RU"/>
        </w:rPr>
        <w:softHyphen/>
        <w:t>сти и выраженностью ишемических проявлений на глазном дне.</w:t>
      </w:r>
    </w:p>
    <w:p w:rsidR="005605AF" w:rsidRPr="005605AF" w:rsidRDefault="005605AF" w:rsidP="005605AF">
      <w:pPr>
        <w:numPr>
          <w:ilvl w:val="0"/>
          <w:numId w:val="33"/>
        </w:numPr>
        <w:shd w:val="clear" w:color="auto" w:fill="FFFFFF"/>
        <w:tabs>
          <w:tab w:val="clear" w:pos="709"/>
        </w:tabs>
        <w:suppressAutoHyphens w:val="0"/>
        <w:autoSpaceDE w:val="0"/>
        <w:autoSpaceDN w:val="0"/>
        <w:adjustRightInd w:val="0"/>
        <w:spacing w:after="0" w:line="341" w:lineRule="exact"/>
        <w:ind w:firstLine="509"/>
        <w:jc w:val="left"/>
        <w:rPr>
          <w:rFonts w:ascii="Times New Roman" w:eastAsia="Times New Roman" w:hAnsi="Times New Roman" w:cs="Times New Roman"/>
          <w:spacing w:val="-9"/>
          <w:kern w:val="0"/>
          <w:sz w:val="20"/>
          <w:szCs w:val="20"/>
          <w:lang w:eastAsia="ru-RU"/>
        </w:rPr>
      </w:pPr>
      <w:r w:rsidRPr="005605AF">
        <w:rPr>
          <w:rFonts w:ascii="Times New Roman" w:eastAsia="Times New Roman" w:hAnsi="Times New Roman" w:cs="Times New Roman"/>
          <w:spacing w:val="-2"/>
          <w:kern w:val="0"/>
          <w:sz w:val="20"/>
          <w:szCs w:val="20"/>
          <w:lang w:eastAsia="ru-RU"/>
        </w:rPr>
        <w:t>Панретинальная лазеркоагуляция у данной категории больных приво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 xml:space="preserve">дит к снижению показателей функционального состояния глазного яблока: остроты зрения (на 9,43%), а также суммарной слезопродукции (на 9,30%) и </w:t>
      </w:r>
      <w:r w:rsidRPr="005605AF">
        <w:rPr>
          <w:rFonts w:ascii="Times New Roman" w:eastAsia="Times New Roman" w:hAnsi="Times New Roman" w:cs="Times New Roman"/>
          <w:spacing w:val="-3"/>
          <w:kern w:val="0"/>
          <w:sz w:val="20"/>
          <w:szCs w:val="20"/>
          <w:lang w:eastAsia="ru-RU"/>
        </w:rPr>
        <w:t>частоты нормальной суммарной слезопродукции (с 41,96% до 33,93%) при уве</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личении доли ее критического снижения (с 73,85% до 77,03%).</w:t>
      </w:r>
    </w:p>
    <w:p w:rsidR="005605AF" w:rsidRPr="005605AF" w:rsidRDefault="005605AF" w:rsidP="005605AF">
      <w:pPr>
        <w:numPr>
          <w:ilvl w:val="0"/>
          <w:numId w:val="33"/>
        </w:numPr>
        <w:shd w:val="clear" w:color="auto" w:fill="FFFFFF"/>
        <w:tabs>
          <w:tab w:val="clear" w:pos="709"/>
        </w:tabs>
        <w:suppressAutoHyphens w:val="0"/>
        <w:autoSpaceDE w:val="0"/>
        <w:autoSpaceDN w:val="0"/>
        <w:adjustRightInd w:val="0"/>
        <w:spacing w:after="0" w:line="341" w:lineRule="exact"/>
        <w:ind w:firstLine="509"/>
        <w:jc w:val="left"/>
        <w:rPr>
          <w:rFonts w:ascii="Times New Roman" w:eastAsia="Times New Roman" w:hAnsi="Times New Roman" w:cs="Times New Roman"/>
          <w:spacing w:val="-10"/>
          <w:kern w:val="0"/>
          <w:sz w:val="20"/>
          <w:szCs w:val="20"/>
          <w:lang w:eastAsia="ru-RU"/>
        </w:rPr>
      </w:pPr>
      <w:r w:rsidRPr="005605AF">
        <w:rPr>
          <w:rFonts w:ascii="Times New Roman" w:eastAsia="Times New Roman" w:hAnsi="Times New Roman" w:cs="Times New Roman"/>
          <w:spacing w:val="-2"/>
          <w:kern w:val="0"/>
          <w:sz w:val="20"/>
          <w:szCs w:val="20"/>
          <w:lang w:eastAsia="ru-RU"/>
        </w:rPr>
        <w:t>Особенности патогенеза воспалительно-деструктивных процессов у пациентов с препролиферативной диабетической ретинопатией на фоне прове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 xml:space="preserve">дения панретинальнои лазеркоагуляции заключаются в увеличении содержания </w:t>
      </w:r>
      <w:r w:rsidRPr="005605AF">
        <w:rPr>
          <w:rFonts w:ascii="Times New Roman" w:eastAsia="Times New Roman" w:hAnsi="Times New Roman" w:cs="Times New Roman"/>
          <w:spacing w:val="-2"/>
          <w:kern w:val="0"/>
          <w:sz w:val="20"/>
          <w:szCs w:val="20"/>
          <w:lang w:eastAsia="ru-RU"/>
        </w:rPr>
        <w:t>ФНО-а (на 73,03% через 10 суток и в 2,7 раза через 30 суток) и частоты его об</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наружения (с 26,79% до 45,54% через 10 суток и до 58,93% через 30 суток), а также увеличении содержания ИЛ-4 (в 2,7 раза через 10 суток и на 57,92% че</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kern w:val="0"/>
          <w:sz w:val="20"/>
          <w:szCs w:val="20"/>
          <w:lang w:eastAsia="ru-RU"/>
        </w:rPr>
        <w:t>рез 30 суток).</w:t>
      </w:r>
    </w:p>
    <w:p w:rsidR="005605AF" w:rsidRPr="005605AF" w:rsidRDefault="005605AF" w:rsidP="005605AF">
      <w:pPr>
        <w:numPr>
          <w:ilvl w:val="0"/>
          <w:numId w:val="33"/>
        </w:numPr>
        <w:shd w:val="clear" w:color="auto" w:fill="FFFFFF"/>
        <w:tabs>
          <w:tab w:val="clear" w:pos="709"/>
        </w:tabs>
        <w:suppressAutoHyphens w:val="0"/>
        <w:autoSpaceDE w:val="0"/>
        <w:autoSpaceDN w:val="0"/>
        <w:adjustRightInd w:val="0"/>
        <w:spacing w:after="0" w:line="341" w:lineRule="exact"/>
        <w:ind w:right="5" w:firstLine="509"/>
        <w:jc w:val="left"/>
        <w:rPr>
          <w:rFonts w:ascii="Times New Roman" w:eastAsia="Times New Roman" w:hAnsi="Times New Roman" w:cs="Times New Roman"/>
          <w:spacing w:val="-11"/>
          <w:kern w:val="0"/>
          <w:sz w:val="20"/>
          <w:szCs w:val="20"/>
          <w:lang w:eastAsia="ru-RU"/>
        </w:rPr>
      </w:pPr>
      <w:r w:rsidRPr="005605AF">
        <w:rPr>
          <w:rFonts w:ascii="Times New Roman" w:eastAsia="Times New Roman" w:hAnsi="Times New Roman" w:cs="Times New Roman"/>
          <w:spacing w:val="-3"/>
          <w:kern w:val="0"/>
          <w:sz w:val="20"/>
          <w:szCs w:val="20"/>
          <w:lang w:eastAsia="ru-RU"/>
        </w:rPr>
        <w:t xml:space="preserve">Назначение дерината в послеоперационном периоде данной категории </w:t>
      </w:r>
      <w:r w:rsidRPr="005605AF">
        <w:rPr>
          <w:rFonts w:ascii="Times New Roman" w:eastAsia="Times New Roman" w:hAnsi="Times New Roman" w:cs="Times New Roman"/>
          <w:spacing w:val="-2"/>
          <w:kern w:val="0"/>
          <w:sz w:val="20"/>
          <w:szCs w:val="20"/>
          <w:lang w:eastAsia="ru-RU"/>
        </w:rPr>
        <w:t>больных способствует повышению показателей функционального состояния глазного яблока, таких как острота зрения (на 13,79%) и суммарная слезопро-дукция (на 23,88%), а также увеличению частоты нормальной суммарной сле</w:t>
      </w:r>
      <w:r w:rsidRPr="005605AF">
        <w:rPr>
          <w:rFonts w:ascii="Times New Roman" w:eastAsia="Times New Roman" w:hAnsi="Times New Roman" w:cs="Times New Roman"/>
          <w:spacing w:val="-2"/>
          <w:kern w:val="0"/>
          <w:sz w:val="20"/>
          <w:szCs w:val="20"/>
          <w:lang w:eastAsia="ru-RU"/>
        </w:rPr>
        <w:softHyphen/>
        <w:t>зопродукции (с 45,05% до 61,26%) при уменьшении частоты сниженной сум</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марной слезопродукции (с 54,95% до 38,74%).</w:t>
      </w:r>
    </w:p>
    <w:p w:rsidR="005605AF" w:rsidRPr="005605AF" w:rsidRDefault="005605AF" w:rsidP="005605AF">
      <w:pPr>
        <w:numPr>
          <w:ilvl w:val="0"/>
          <w:numId w:val="33"/>
        </w:numPr>
        <w:shd w:val="clear" w:color="auto" w:fill="FFFFFF"/>
        <w:tabs>
          <w:tab w:val="clear" w:pos="709"/>
        </w:tabs>
        <w:suppressAutoHyphens w:val="0"/>
        <w:autoSpaceDE w:val="0"/>
        <w:autoSpaceDN w:val="0"/>
        <w:adjustRightInd w:val="0"/>
        <w:spacing w:after="0" w:line="341" w:lineRule="exact"/>
        <w:ind w:right="5" w:firstLine="509"/>
        <w:jc w:val="left"/>
        <w:rPr>
          <w:rFonts w:ascii="Times New Roman" w:eastAsia="Times New Roman" w:hAnsi="Times New Roman" w:cs="Times New Roman"/>
          <w:spacing w:val="-14"/>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На фоне применения дерината после панретинальнои лазеркоагуляции </w:t>
      </w:r>
      <w:r w:rsidRPr="005605AF">
        <w:rPr>
          <w:rFonts w:ascii="Times New Roman" w:eastAsia="Times New Roman" w:hAnsi="Times New Roman" w:cs="Times New Roman"/>
          <w:spacing w:val="-3"/>
          <w:kern w:val="0"/>
          <w:sz w:val="20"/>
          <w:szCs w:val="20"/>
          <w:lang w:eastAsia="ru-RU"/>
        </w:rPr>
        <w:t xml:space="preserve">у пациентов с препролиферативной диабетической ретинопатией особенностью </w:t>
      </w:r>
      <w:r w:rsidRPr="005605AF">
        <w:rPr>
          <w:rFonts w:ascii="Times New Roman" w:eastAsia="Times New Roman" w:hAnsi="Times New Roman" w:cs="Times New Roman"/>
          <w:spacing w:val="-2"/>
          <w:kern w:val="0"/>
          <w:sz w:val="20"/>
          <w:szCs w:val="20"/>
          <w:lang w:eastAsia="ru-RU"/>
        </w:rPr>
        <w:t>изменения иммунологических показателей в слезной жидкости является менее выраженное (по сравнению с пациентами, которым не проводилась послеопе</w:t>
      </w:r>
      <w:r w:rsidRPr="005605AF">
        <w:rPr>
          <w:rFonts w:ascii="Times New Roman" w:eastAsia="Times New Roman" w:hAnsi="Times New Roman" w:cs="Times New Roman"/>
          <w:spacing w:val="-2"/>
          <w:kern w:val="0"/>
          <w:sz w:val="20"/>
          <w:szCs w:val="20"/>
          <w:lang w:eastAsia="ru-RU"/>
        </w:rPr>
        <w:softHyphen/>
        <w:t>рационная терапия) увеличение содержаний ФНО-а и ИЛ-4 через 10 суток те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рапии (на 33,82% и 78,24% соответственно) и их снижение через 30 суток (на 8,18% и 46,34% соответственно).</w:t>
      </w:r>
    </w:p>
    <w:p w:rsidR="005605AF" w:rsidRPr="005605AF" w:rsidRDefault="005605AF" w:rsidP="005605AF">
      <w:pPr>
        <w:shd w:val="clear" w:color="auto" w:fill="FFFFFF"/>
        <w:tabs>
          <w:tab w:val="clear" w:pos="709"/>
        </w:tabs>
        <w:suppressAutoHyphens w:val="0"/>
        <w:autoSpaceDE w:val="0"/>
        <w:autoSpaceDN w:val="0"/>
        <w:adjustRightInd w:val="0"/>
        <w:spacing w:before="936" w:after="0" w:line="240" w:lineRule="auto"/>
        <w:ind w:right="24" w:firstLine="0"/>
        <w:jc w:val="center"/>
        <w:rPr>
          <w:rFonts w:ascii="Times New Roman" w:eastAsia="Times New Roman" w:hAnsi="Times New Roman" w:cs="Times New Roman"/>
          <w:kern w:val="0"/>
          <w:sz w:val="20"/>
          <w:szCs w:val="20"/>
          <w:lang w:eastAsia="ru-RU"/>
        </w:rPr>
      </w:pPr>
      <w:r w:rsidRPr="005605AF">
        <w:rPr>
          <w:rFonts w:ascii="Arial" w:eastAsia="Times New Roman" w:hAnsi="Arial" w:cs="Arial"/>
          <w:b/>
          <w:bCs/>
          <w:kern w:val="0"/>
          <w:sz w:val="16"/>
          <w:szCs w:val="16"/>
          <w:lang w:eastAsia="ru-RU"/>
        </w:rPr>
        <w:t>21</w:t>
      </w:r>
    </w:p>
    <w:p w:rsidR="005605AF" w:rsidRPr="005605AF" w:rsidRDefault="005605AF" w:rsidP="005605AF">
      <w:pPr>
        <w:shd w:val="clear" w:color="auto" w:fill="FFFFFF"/>
        <w:tabs>
          <w:tab w:val="clear" w:pos="709"/>
        </w:tabs>
        <w:suppressAutoHyphens w:val="0"/>
        <w:autoSpaceDE w:val="0"/>
        <w:autoSpaceDN w:val="0"/>
        <w:adjustRightInd w:val="0"/>
        <w:spacing w:before="936" w:after="0" w:line="240" w:lineRule="auto"/>
        <w:ind w:right="24" w:firstLine="0"/>
        <w:jc w:val="center"/>
        <w:rPr>
          <w:rFonts w:ascii="Times New Roman" w:eastAsia="Times New Roman" w:hAnsi="Times New Roman" w:cs="Times New Roman"/>
          <w:kern w:val="0"/>
          <w:sz w:val="20"/>
          <w:szCs w:val="20"/>
          <w:lang w:eastAsia="ru-RU"/>
        </w:rPr>
        <w:sectPr w:rsidR="005605AF" w:rsidRPr="005605AF">
          <w:pgSz w:w="11909" w:h="16834"/>
          <w:pgMar w:top="1440" w:right="2770" w:bottom="720" w:left="2405"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499"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
          <w:kern w:val="0"/>
          <w:sz w:val="20"/>
          <w:szCs w:val="20"/>
          <w:lang w:eastAsia="ru-RU"/>
        </w:rPr>
        <w:t>Практические рекомендации.</w:t>
      </w: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5" w:right="19" w:firstLine="50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 xml:space="preserve">Прогнозирование выраженности ишемических проявлений на глазном </w:t>
      </w:r>
      <w:r w:rsidRPr="005605AF">
        <w:rPr>
          <w:rFonts w:ascii="Times New Roman" w:eastAsia="Times New Roman" w:hAnsi="Times New Roman" w:cs="Times New Roman"/>
          <w:spacing w:val="-2"/>
          <w:kern w:val="0"/>
          <w:sz w:val="20"/>
          <w:szCs w:val="20"/>
          <w:lang w:eastAsia="ru-RU"/>
        </w:rPr>
        <w:t>дне у пациентов с диабетической ретинопатией при определении показаний к проведению лазеркоагуляции сетчатки проводить с учетом результатов объек</w:t>
      </w:r>
      <w:r w:rsidRPr="005605AF">
        <w:rPr>
          <w:rFonts w:ascii="Times New Roman" w:eastAsia="Times New Roman" w:hAnsi="Times New Roman" w:cs="Times New Roman"/>
          <w:spacing w:val="-2"/>
          <w:kern w:val="0"/>
          <w:sz w:val="20"/>
          <w:szCs w:val="20"/>
          <w:lang w:eastAsia="ru-RU"/>
        </w:rPr>
        <w:softHyphen/>
        <w:t xml:space="preserve">тивного и неинвазивного метода исследования содержания фактора некроза </w:t>
      </w:r>
      <w:r w:rsidRPr="005605AF">
        <w:rPr>
          <w:rFonts w:ascii="Times New Roman" w:eastAsia="Times New Roman" w:hAnsi="Times New Roman" w:cs="Times New Roman"/>
          <w:kern w:val="0"/>
          <w:sz w:val="20"/>
          <w:szCs w:val="20"/>
          <w:lang w:eastAsia="ru-RU"/>
        </w:rPr>
        <w:t>опухоли-альфа в слезной жидкости.</w:t>
      </w:r>
    </w:p>
    <w:p w:rsidR="005605AF" w:rsidRPr="005605AF" w:rsidRDefault="005605AF" w:rsidP="005605AF">
      <w:pPr>
        <w:shd w:val="clear" w:color="auto" w:fill="FFFFFF"/>
        <w:tabs>
          <w:tab w:val="clear" w:pos="709"/>
        </w:tabs>
        <w:suppressAutoHyphens w:val="0"/>
        <w:autoSpaceDE w:val="0"/>
        <w:autoSpaceDN w:val="0"/>
        <w:adjustRightInd w:val="0"/>
        <w:spacing w:before="10" w:after="0" w:line="293" w:lineRule="exact"/>
        <w:ind w:left="5" w:right="24" w:firstLine="494"/>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После проведения панретинальной лазеркоагуляции рекомендовать при</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3"/>
          <w:kern w:val="0"/>
          <w:sz w:val="20"/>
          <w:szCs w:val="20"/>
          <w:lang w:eastAsia="ru-RU"/>
        </w:rPr>
        <w:t>менение препарата деринат (по 1-2 капли 0,25% раствора в нижний конъюнкти-</w:t>
      </w:r>
      <w:r w:rsidRPr="005605AF">
        <w:rPr>
          <w:rFonts w:ascii="Times New Roman" w:eastAsia="Times New Roman" w:hAnsi="Times New Roman" w:cs="Times New Roman"/>
          <w:kern w:val="0"/>
          <w:sz w:val="20"/>
          <w:szCs w:val="20"/>
          <w:lang w:eastAsia="ru-RU"/>
        </w:rPr>
        <w:t>вальный свод 3 раза в сутки в течение 30 суток).</w:t>
      </w:r>
    </w:p>
    <w:p w:rsidR="005605AF" w:rsidRPr="005605AF" w:rsidRDefault="005605AF" w:rsidP="005605AF">
      <w:pPr>
        <w:shd w:val="clear" w:color="auto" w:fill="FFFFFF"/>
        <w:tabs>
          <w:tab w:val="clear" w:pos="709"/>
        </w:tabs>
        <w:suppressAutoHyphens w:val="0"/>
        <w:autoSpaceDE w:val="0"/>
        <w:autoSpaceDN w:val="0"/>
        <w:adjustRightInd w:val="0"/>
        <w:spacing w:before="211" w:after="0" w:line="293" w:lineRule="exact"/>
        <w:ind w:left="509"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b/>
          <w:bCs/>
          <w:spacing w:val="-3"/>
          <w:kern w:val="0"/>
          <w:sz w:val="20"/>
          <w:szCs w:val="20"/>
          <w:lang w:eastAsia="ru-RU"/>
        </w:rPr>
        <w:t>Список работ, опубликованных по теме диссертации.</w:t>
      </w:r>
    </w:p>
    <w:p w:rsidR="005605AF" w:rsidRPr="005605AF" w:rsidRDefault="005605AF" w:rsidP="005605AF">
      <w:pPr>
        <w:numPr>
          <w:ilvl w:val="0"/>
          <w:numId w:val="34"/>
        </w:numPr>
        <w:shd w:val="clear" w:color="auto" w:fill="FFFFFF"/>
        <w:tabs>
          <w:tab w:val="clear" w:pos="709"/>
        </w:tabs>
        <w:suppressAutoHyphens w:val="0"/>
        <w:autoSpaceDE w:val="0"/>
        <w:autoSpaceDN w:val="0"/>
        <w:adjustRightInd w:val="0"/>
        <w:spacing w:after="0" w:line="293" w:lineRule="exact"/>
        <w:ind w:right="10" w:firstLine="509"/>
        <w:jc w:val="left"/>
        <w:rPr>
          <w:rFonts w:ascii="Times New Roman" w:eastAsia="Times New Roman" w:hAnsi="Times New Roman" w:cs="Times New Roman"/>
          <w:b/>
          <w:bCs/>
          <w:spacing w:val="-17"/>
          <w:kern w:val="0"/>
          <w:sz w:val="20"/>
          <w:szCs w:val="20"/>
          <w:lang w:eastAsia="ru-RU"/>
        </w:rPr>
      </w:pPr>
      <w:r w:rsidRPr="005605AF">
        <w:rPr>
          <w:rFonts w:ascii="Times New Roman" w:eastAsia="Times New Roman" w:hAnsi="Times New Roman" w:cs="Times New Roman"/>
          <w:spacing w:val="-2"/>
          <w:kern w:val="0"/>
          <w:sz w:val="20"/>
          <w:szCs w:val="20"/>
          <w:lang w:eastAsia="ru-RU"/>
        </w:rPr>
        <w:t>Кузин В.Б. Изучение содержания фактора некроза опухоли альфа в слезной жидкости у больных с препролиферативной диабетической ретинопа</w:t>
      </w:r>
      <w:r w:rsidRPr="005605AF">
        <w:rPr>
          <w:rFonts w:ascii="Times New Roman" w:eastAsia="Times New Roman" w:hAnsi="Times New Roman" w:cs="Times New Roman"/>
          <w:spacing w:val="-2"/>
          <w:kern w:val="0"/>
          <w:sz w:val="20"/>
          <w:szCs w:val="20"/>
          <w:lang w:eastAsia="ru-RU"/>
        </w:rPr>
        <w:softHyphen/>
        <w:t xml:space="preserve">тией после панретинальной лазеркоагуляции сетчатки / В.Б. Кузин, Т.П. </w:t>
      </w:r>
      <w:r w:rsidRPr="005605AF">
        <w:rPr>
          <w:rFonts w:ascii="Times New Roman" w:eastAsia="Times New Roman" w:hAnsi="Times New Roman" w:cs="Times New Roman"/>
          <w:b/>
          <w:bCs/>
          <w:spacing w:val="-2"/>
          <w:kern w:val="0"/>
          <w:sz w:val="20"/>
          <w:szCs w:val="20"/>
          <w:lang w:eastAsia="ru-RU"/>
        </w:rPr>
        <w:t>Соко</w:t>
      </w:r>
      <w:r w:rsidRPr="005605AF">
        <w:rPr>
          <w:rFonts w:ascii="Times New Roman" w:eastAsia="Times New Roman" w:hAnsi="Times New Roman" w:cs="Times New Roman"/>
          <w:b/>
          <w:bCs/>
          <w:spacing w:val="-2"/>
          <w:kern w:val="0"/>
          <w:sz w:val="20"/>
          <w:szCs w:val="20"/>
          <w:lang w:eastAsia="ru-RU"/>
        </w:rPr>
        <w:softHyphen/>
      </w:r>
      <w:r w:rsidRPr="005605AF">
        <w:rPr>
          <w:rFonts w:ascii="Times New Roman" w:eastAsia="Times New Roman" w:hAnsi="Times New Roman" w:cs="Times New Roman"/>
          <w:b/>
          <w:bCs/>
          <w:kern w:val="0"/>
          <w:sz w:val="20"/>
          <w:szCs w:val="20"/>
          <w:lang w:eastAsia="ru-RU"/>
        </w:rPr>
        <w:t xml:space="preserve">лова, </w:t>
      </w:r>
      <w:r w:rsidRPr="005605AF">
        <w:rPr>
          <w:rFonts w:ascii="Times New Roman" w:eastAsia="Times New Roman" w:hAnsi="Times New Roman" w:cs="Times New Roman"/>
          <w:kern w:val="0"/>
          <w:sz w:val="20"/>
          <w:szCs w:val="20"/>
          <w:lang w:eastAsia="ru-RU"/>
        </w:rPr>
        <w:t>Е.П. Абалихина // Нижегородский медицинский журнал. - 2008. - № 6. -С. 75-78.</w:t>
      </w:r>
    </w:p>
    <w:p w:rsidR="005605AF" w:rsidRPr="005605AF" w:rsidRDefault="005605AF" w:rsidP="005605AF">
      <w:pPr>
        <w:numPr>
          <w:ilvl w:val="0"/>
          <w:numId w:val="34"/>
        </w:numPr>
        <w:shd w:val="clear" w:color="auto" w:fill="FFFFFF"/>
        <w:tabs>
          <w:tab w:val="clear" w:pos="709"/>
        </w:tabs>
        <w:suppressAutoHyphens w:val="0"/>
        <w:autoSpaceDE w:val="0"/>
        <w:autoSpaceDN w:val="0"/>
        <w:adjustRightInd w:val="0"/>
        <w:spacing w:after="0" w:line="293" w:lineRule="exact"/>
        <w:ind w:right="10" w:firstLine="509"/>
        <w:jc w:val="left"/>
        <w:rPr>
          <w:rFonts w:ascii="Times New Roman" w:eastAsia="Times New Roman" w:hAnsi="Times New Roman" w:cs="Times New Roman"/>
          <w:spacing w:val="-9"/>
          <w:kern w:val="0"/>
          <w:sz w:val="20"/>
          <w:szCs w:val="20"/>
          <w:lang w:eastAsia="ru-RU"/>
        </w:rPr>
      </w:pPr>
      <w:r w:rsidRPr="005605AF">
        <w:rPr>
          <w:rFonts w:ascii="Times New Roman" w:eastAsia="Times New Roman" w:hAnsi="Times New Roman" w:cs="Times New Roman"/>
          <w:spacing w:val="-3"/>
          <w:kern w:val="0"/>
          <w:sz w:val="20"/>
          <w:szCs w:val="20"/>
          <w:lang w:eastAsia="ru-RU"/>
        </w:rPr>
        <w:t>Кузин В.Б. Динамика зрительных функций у больных с препролифера</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тивной диабетической ретинопатией после панретинальной лазеркоагуляции и </w:t>
      </w:r>
      <w:r w:rsidRPr="005605AF">
        <w:rPr>
          <w:rFonts w:ascii="Times New Roman" w:eastAsia="Times New Roman" w:hAnsi="Times New Roman" w:cs="Times New Roman"/>
          <w:spacing w:val="-3"/>
          <w:kern w:val="0"/>
          <w:sz w:val="20"/>
          <w:szCs w:val="20"/>
          <w:lang w:eastAsia="ru-RU"/>
        </w:rPr>
        <w:t xml:space="preserve">на фоне коррекции иммуномодулятором деринат / В.Б. Кузин, </w:t>
      </w:r>
      <w:r w:rsidRPr="005605AF">
        <w:rPr>
          <w:rFonts w:ascii="Times New Roman" w:eastAsia="Times New Roman" w:hAnsi="Times New Roman" w:cs="Times New Roman"/>
          <w:b/>
          <w:bCs/>
          <w:spacing w:val="-3"/>
          <w:kern w:val="0"/>
          <w:sz w:val="20"/>
          <w:szCs w:val="20"/>
          <w:lang w:eastAsia="ru-RU"/>
        </w:rPr>
        <w:t xml:space="preserve">Т.П. Соколова </w:t>
      </w:r>
      <w:r w:rsidRPr="005605AF">
        <w:rPr>
          <w:rFonts w:ascii="Times New Roman" w:eastAsia="Times New Roman" w:hAnsi="Times New Roman" w:cs="Times New Roman"/>
          <w:spacing w:val="-3"/>
          <w:kern w:val="0"/>
          <w:sz w:val="20"/>
          <w:szCs w:val="20"/>
          <w:lang w:eastAsia="ru-RU"/>
        </w:rPr>
        <w:t xml:space="preserve">// </w:t>
      </w:r>
      <w:r w:rsidRPr="005605AF">
        <w:rPr>
          <w:rFonts w:ascii="Times New Roman" w:eastAsia="Times New Roman" w:hAnsi="Times New Roman" w:cs="Times New Roman"/>
          <w:kern w:val="0"/>
          <w:sz w:val="20"/>
          <w:szCs w:val="20"/>
          <w:lang w:eastAsia="ru-RU"/>
        </w:rPr>
        <w:t>Аллергология и иммунология. - 2009. - Т. 10, № 1. - С. 142.</w:t>
      </w:r>
    </w:p>
    <w:p w:rsidR="005605AF" w:rsidRPr="005605AF" w:rsidRDefault="005605AF" w:rsidP="005605AF">
      <w:pPr>
        <w:numPr>
          <w:ilvl w:val="0"/>
          <w:numId w:val="34"/>
        </w:numPr>
        <w:shd w:val="clear" w:color="auto" w:fill="FFFFFF"/>
        <w:tabs>
          <w:tab w:val="clear" w:pos="709"/>
        </w:tabs>
        <w:suppressAutoHyphens w:val="0"/>
        <w:autoSpaceDE w:val="0"/>
        <w:autoSpaceDN w:val="0"/>
        <w:adjustRightInd w:val="0"/>
        <w:spacing w:after="0" w:line="293" w:lineRule="exact"/>
        <w:ind w:right="14" w:firstLine="509"/>
        <w:jc w:val="left"/>
        <w:rPr>
          <w:rFonts w:ascii="Times New Roman" w:eastAsia="Times New Roman" w:hAnsi="Times New Roman" w:cs="Times New Roman"/>
          <w:spacing w:val="-8"/>
          <w:kern w:val="0"/>
          <w:sz w:val="20"/>
          <w:szCs w:val="20"/>
          <w:lang w:eastAsia="ru-RU"/>
        </w:rPr>
      </w:pPr>
      <w:r w:rsidRPr="005605AF">
        <w:rPr>
          <w:rFonts w:ascii="Times New Roman" w:eastAsia="Times New Roman" w:hAnsi="Times New Roman" w:cs="Times New Roman"/>
          <w:b/>
          <w:bCs/>
          <w:spacing w:val="-3"/>
          <w:kern w:val="0"/>
          <w:sz w:val="20"/>
          <w:szCs w:val="20"/>
          <w:lang w:eastAsia="ru-RU"/>
        </w:rPr>
        <w:t xml:space="preserve">Соколова </w:t>
      </w:r>
      <w:r w:rsidRPr="005605AF">
        <w:rPr>
          <w:rFonts w:ascii="Times New Roman" w:eastAsia="Times New Roman" w:hAnsi="Times New Roman" w:cs="Times New Roman"/>
          <w:spacing w:val="-3"/>
          <w:kern w:val="0"/>
          <w:sz w:val="20"/>
          <w:szCs w:val="20"/>
          <w:lang w:eastAsia="ru-RU"/>
        </w:rPr>
        <w:t xml:space="preserve">Т.П. Изучение содержания фактора некроза опухоли-сс в </w:t>
      </w:r>
      <w:r w:rsidRPr="005605AF">
        <w:rPr>
          <w:rFonts w:ascii="Times New Roman" w:eastAsia="Times New Roman" w:hAnsi="Times New Roman" w:cs="Times New Roman"/>
          <w:spacing w:val="-2"/>
          <w:kern w:val="0"/>
          <w:sz w:val="20"/>
          <w:szCs w:val="20"/>
          <w:lang w:eastAsia="ru-RU"/>
        </w:rPr>
        <w:t xml:space="preserve">слезной жидкости у больных сахарным диабетом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типа, осложненным пре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пролиферативной диабетической ретинопатией / Т.П. Соколова // Аллерголо</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kern w:val="0"/>
          <w:sz w:val="20"/>
          <w:szCs w:val="20"/>
          <w:lang w:eastAsia="ru-RU"/>
        </w:rPr>
        <w:t xml:space="preserve">гия </w:t>
      </w:r>
      <w:r w:rsidRPr="005605AF">
        <w:rPr>
          <w:rFonts w:ascii="Times New Roman" w:eastAsia="Times New Roman" w:hAnsi="Times New Roman" w:cs="Times New Roman"/>
          <w:b/>
          <w:bCs/>
          <w:kern w:val="0"/>
          <w:sz w:val="20"/>
          <w:szCs w:val="20"/>
          <w:lang w:eastAsia="ru-RU"/>
        </w:rPr>
        <w:t xml:space="preserve">и </w:t>
      </w:r>
      <w:r w:rsidRPr="005605AF">
        <w:rPr>
          <w:rFonts w:ascii="Times New Roman" w:eastAsia="Times New Roman" w:hAnsi="Times New Roman" w:cs="Times New Roman"/>
          <w:kern w:val="0"/>
          <w:sz w:val="20"/>
          <w:szCs w:val="20"/>
          <w:lang w:eastAsia="ru-RU"/>
        </w:rPr>
        <w:t>иммунология. - 2009. - Т. 10, № 1. - С. И1-142.</w:t>
      </w:r>
    </w:p>
    <w:p w:rsidR="005605AF" w:rsidRPr="005605AF" w:rsidRDefault="005605AF" w:rsidP="005605AF">
      <w:pPr>
        <w:numPr>
          <w:ilvl w:val="0"/>
          <w:numId w:val="34"/>
        </w:numPr>
        <w:shd w:val="clear" w:color="auto" w:fill="FFFFFF"/>
        <w:tabs>
          <w:tab w:val="clear" w:pos="709"/>
        </w:tabs>
        <w:suppressAutoHyphens w:val="0"/>
        <w:autoSpaceDE w:val="0"/>
        <w:autoSpaceDN w:val="0"/>
        <w:adjustRightInd w:val="0"/>
        <w:spacing w:after="0" w:line="293" w:lineRule="exact"/>
        <w:ind w:right="5" w:firstLine="509"/>
        <w:jc w:val="left"/>
        <w:rPr>
          <w:rFonts w:ascii="Times New Roman" w:eastAsia="Times New Roman" w:hAnsi="Times New Roman" w:cs="Times New Roman"/>
          <w:spacing w:val="-5"/>
          <w:kern w:val="0"/>
          <w:sz w:val="20"/>
          <w:szCs w:val="20"/>
          <w:lang w:eastAsia="ru-RU"/>
        </w:rPr>
      </w:pPr>
      <w:r w:rsidRPr="005605AF">
        <w:rPr>
          <w:rFonts w:ascii="Times New Roman" w:eastAsia="Times New Roman" w:hAnsi="Times New Roman" w:cs="Times New Roman"/>
          <w:spacing w:val="-2"/>
          <w:kern w:val="0"/>
          <w:sz w:val="20"/>
          <w:szCs w:val="20"/>
          <w:lang w:eastAsia="ru-RU"/>
        </w:rPr>
        <w:t>Кузин В.Б. Изучение влияния иммуномодулятора деринат на зритель</w:t>
      </w:r>
      <w:r w:rsidRPr="005605AF">
        <w:rPr>
          <w:rFonts w:ascii="Times New Roman" w:eastAsia="Times New Roman" w:hAnsi="Times New Roman" w:cs="Times New Roman"/>
          <w:spacing w:val="-2"/>
          <w:kern w:val="0"/>
          <w:sz w:val="20"/>
          <w:szCs w:val="20"/>
          <w:lang w:eastAsia="ru-RU"/>
        </w:rPr>
        <w:softHyphen/>
        <w:t xml:space="preserve">ные функции пациентов с препролиферативной диабетической ретинопатией после панретинальной лазеркоагуляции / В.Б. Кузин, Т.П. </w:t>
      </w:r>
      <w:r w:rsidRPr="005605AF">
        <w:rPr>
          <w:rFonts w:ascii="Times New Roman" w:eastAsia="Times New Roman" w:hAnsi="Times New Roman" w:cs="Times New Roman"/>
          <w:b/>
          <w:bCs/>
          <w:spacing w:val="-2"/>
          <w:kern w:val="0"/>
          <w:sz w:val="20"/>
          <w:szCs w:val="20"/>
          <w:lang w:eastAsia="ru-RU"/>
        </w:rPr>
        <w:t xml:space="preserve">Соколова </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2"/>
          <w:kern w:val="0"/>
          <w:sz w:val="20"/>
          <w:szCs w:val="20"/>
          <w:lang w:val="en-US" w:eastAsia="ru-RU"/>
        </w:rPr>
        <w:t>XVI</w:t>
      </w:r>
      <w:r w:rsidRPr="005605AF">
        <w:rPr>
          <w:rFonts w:ascii="Times New Roman" w:eastAsia="Times New Roman" w:hAnsi="Times New Roman" w:cs="Times New Roman"/>
          <w:spacing w:val="-2"/>
          <w:kern w:val="0"/>
          <w:sz w:val="20"/>
          <w:szCs w:val="20"/>
          <w:lang w:eastAsia="ru-RU"/>
        </w:rPr>
        <w:t xml:space="preserve"> Российский национальный конгресс «Человек и лекарство»: Сб. мат. конгр.. </w:t>
      </w:r>
      <w:r w:rsidRPr="005605AF">
        <w:rPr>
          <w:rFonts w:ascii="Times New Roman" w:eastAsia="Times New Roman" w:hAnsi="Times New Roman" w:cs="Times New Roman"/>
          <w:kern w:val="0"/>
          <w:sz w:val="20"/>
          <w:szCs w:val="20"/>
          <w:lang w:eastAsia="ru-RU"/>
        </w:rPr>
        <w:t>Москва, 6-Ю апреля2009 г. -М., 2009. -С. 335-336.</w:t>
      </w:r>
    </w:p>
    <w:p w:rsidR="005605AF" w:rsidRPr="005605AF" w:rsidRDefault="005605AF" w:rsidP="005605AF">
      <w:pPr>
        <w:numPr>
          <w:ilvl w:val="0"/>
          <w:numId w:val="34"/>
        </w:numPr>
        <w:shd w:val="clear" w:color="auto" w:fill="FFFFFF"/>
        <w:tabs>
          <w:tab w:val="clear" w:pos="709"/>
        </w:tabs>
        <w:suppressAutoHyphens w:val="0"/>
        <w:autoSpaceDE w:val="0"/>
        <w:autoSpaceDN w:val="0"/>
        <w:adjustRightInd w:val="0"/>
        <w:spacing w:after="0" w:line="293" w:lineRule="exact"/>
        <w:ind w:firstLine="509"/>
        <w:jc w:val="left"/>
        <w:rPr>
          <w:rFonts w:ascii="Times New Roman" w:eastAsia="Times New Roman" w:hAnsi="Times New Roman" w:cs="Times New Roman"/>
          <w:spacing w:val="-10"/>
          <w:kern w:val="0"/>
          <w:sz w:val="20"/>
          <w:szCs w:val="20"/>
          <w:lang w:eastAsia="ru-RU"/>
        </w:rPr>
      </w:pPr>
      <w:r w:rsidRPr="005605AF">
        <w:rPr>
          <w:rFonts w:ascii="Times New Roman" w:eastAsia="Times New Roman" w:hAnsi="Times New Roman" w:cs="Times New Roman"/>
          <w:spacing w:val="-1"/>
          <w:kern w:val="0"/>
          <w:sz w:val="20"/>
          <w:szCs w:val="20"/>
          <w:lang w:eastAsia="ru-RU"/>
        </w:rPr>
        <w:t>Кузин В.Б. Изучение влияния иммуномодулятора деринат на измене</w:t>
      </w:r>
      <w:r w:rsidRPr="005605AF">
        <w:rPr>
          <w:rFonts w:ascii="Times New Roman" w:eastAsia="Times New Roman" w:hAnsi="Times New Roman" w:cs="Times New Roman"/>
          <w:spacing w:val="-1"/>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ние величины суммарной слезопродукции у больных с препролиферативной </w:t>
      </w:r>
      <w:r w:rsidRPr="005605AF">
        <w:rPr>
          <w:rFonts w:ascii="Times New Roman" w:eastAsia="Times New Roman" w:hAnsi="Times New Roman" w:cs="Times New Roman"/>
          <w:spacing w:val="-3"/>
          <w:kern w:val="0"/>
          <w:sz w:val="20"/>
          <w:szCs w:val="20"/>
          <w:lang w:eastAsia="ru-RU"/>
        </w:rPr>
        <w:t>диабетической ретинопатией после панретинальной лазеркоагуляции / В.Б. Ку</w:t>
      </w:r>
      <w:r w:rsidRPr="005605AF">
        <w:rPr>
          <w:rFonts w:ascii="Times New Roman" w:eastAsia="Times New Roman" w:hAnsi="Times New Roman" w:cs="Times New Roman"/>
          <w:spacing w:val="-3"/>
          <w:kern w:val="0"/>
          <w:sz w:val="20"/>
          <w:szCs w:val="20"/>
          <w:lang w:eastAsia="ru-RU"/>
        </w:rPr>
        <w:softHyphen/>
      </w:r>
      <w:r w:rsidRPr="005605AF">
        <w:rPr>
          <w:rFonts w:ascii="Times New Roman" w:eastAsia="Times New Roman" w:hAnsi="Times New Roman" w:cs="Times New Roman"/>
          <w:spacing w:val="-2"/>
          <w:kern w:val="0"/>
          <w:sz w:val="20"/>
          <w:szCs w:val="20"/>
          <w:lang w:eastAsia="ru-RU"/>
        </w:rPr>
        <w:t xml:space="preserve">зин, Т.П. </w:t>
      </w:r>
      <w:r w:rsidRPr="005605AF">
        <w:rPr>
          <w:rFonts w:ascii="Times New Roman" w:eastAsia="Times New Roman" w:hAnsi="Times New Roman" w:cs="Times New Roman"/>
          <w:b/>
          <w:bCs/>
          <w:spacing w:val="-2"/>
          <w:kern w:val="0"/>
          <w:sz w:val="20"/>
          <w:szCs w:val="20"/>
          <w:lang w:eastAsia="ru-RU"/>
        </w:rPr>
        <w:t xml:space="preserve">Соколова </w:t>
      </w:r>
      <w:r w:rsidRPr="005605AF">
        <w:rPr>
          <w:rFonts w:ascii="Times New Roman" w:eastAsia="Times New Roman" w:hAnsi="Times New Roman" w:cs="Times New Roman"/>
          <w:spacing w:val="-2"/>
          <w:kern w:val="0"/>
          <w:sz w:val="20"/>
          <w:szCs w:val="20"/>
          <w:lang w:eastAsia="ru-RU"/>
        </w:rPr>
        <w:t xml:space="preserve">// </w:t>
      </w:r>
      <w:r w:rsidRPr="005605AF">
        <w:rPr>
          <w:rFonts w:ascii="Times New Roman" w:eastAsia="Times New Roman" w:hAnsi="Times New Roman" w:cs="Times New Roman"/>
          <w:spacing w:val="-2"/>
          <w:kern w:val="0"/>
          <w:sz w:val="20"/>
          <w:szCs w:val="20"/>
          <w:lang w:val="en-US" w:eastAsia="ru-RU"/>
        </w:rPr>
        <w:t>XVI</w:t>
      </w:r>
      <w:r w:rsidRPr="005605AF">
        <w:rPr>
          <w:rFonts w:ascii="Times New Roman" w:eastAsia="Times New Roman" w:hAnsi="Times New Roman" w:cs="Times New Roman"/>
          <w:spacing w:val="-2"/>
          <w:kern w:val="0"/>
          <w:sz w:val="20"/>
          <w:szCs w:val="20"/>
          <w:lang w:eastAsia="ru-RU"/>
        </w:rPr>
        <w:t xml:space="preserve"> Российский национальный конгресс «Человек и ле</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spacing w:val="-1"/>
          <w:kern w:val="0"/>
          <w:sz w:val="20"/>
          <w:szCs w:val="20"/>
          <w:lang w:eastAsia="ru-RU"/>
        </w:rPr>
        <w:t>карство»: Сб. мат. конгр. Москва, 6-10 апреля 2009 г. - М., 2009. - С. 336.</w:t>
      </w:r>
    </w:p>
    <w:p w:rsidR="005605AF" w:rsidRPr="005605AF" w:rsidRDefault="005605AF" w:rsidP="005605AF">
      <w:pPr>
        <w:numPr>
          <w:ilvl w:val="0"/>
          <w:numId w:val="34"/>
        </w:numPr>
        <w:shd w:val="clear" w:color="auto" w:fill="FFFFFF"/>
        <w:tabs>
          <w:tab w:val="clear" w:pos="709"/>
        </w:tabs>
        <w:suppressAutoHyphens w:val="0"/>
        <w:autoSpaceDE w:val="0"/>
        <w:autoSpaceDN w:val="0"/>
        <w:adjustRightInd w:val="0"/>
        <w:spacing w:after="0" w:line="293" w:lineRule="exact"/>
        <w:ind w:left="509" w:firstLine="0"/>
        <w:jc w:val="left"/>
        <w:rPr>
          <w:rFonts w:ascii="Times New Roman" w:eastAsia="Times New Roman" w:hAnsi="Times New Roman" w:cs="Times New Roman"/>
          <w:spacing w:val="-13"/>
          <w:kern w:val="0"/>
          <w:sz w:val="20"/>
          <w:szCs w:val="20"/>
          <w:lang w:eastAsia="ru-RU"/>
        </w:rPr>
      </w:pPr>
      <w:r w:rsidRPr="005605AF">
        <w:rPr>
          <w:rFonts w:ascii="Times New Roman" w:eastAsia="Times New Roman" w:hAnsi="Times New Roman" w:cs="Times New Roman"/>
          <w:spacing w:val="-2"/>
          <w:kern w:val="0"/>
          <w:sz w:val="20"/>
          <w:szCs w:val="20"/>
          <w:lang w:eastAsia="ru-RU"/>
        </w:rPr>
        <w:t>Соколова Т.П. Изучение содержания фактора некроза опухоли альфа в</w:t>
      </w:r>
    </w:p>
    <w:p w:rsidR="005605AF" w:rsidRPr="005605AF" w:rsidRDefault="005605AF" w:rsidP="005605AF">
      <w:pPr>
        <w:shd w:val="clear" w:color="auto" w:fill="FFFFFF"/>
        <w:tabs>
          <w:tab w:val="clear" w:pos="709"/>
        </w:tabs>
        <w:suppressAutoHyphens w:val="0"/>
        <w:autoSpaceDE w:val="0"/>
        <w:autoSpaceDN w:val="0"/>
        <w:adjustRightInd w:val="0"/>
        <w:spacing w:before="192" w:after="0" w:line="240" w:lineRule="auto"/>
        <w:ind w:left="24" w:firstLine="0"/>
        <w:jc w:val="center"/>
        <w:rPr>
          <w:rFonts w:ascii="Times New Roman" w:eastAsia="Times New Roman" w:hAnsi="Times New Roman" w:cs="Times New Roman"/>
          <w:kern w:val="0"/>
          <w:sz w:val="20"/>
          <w:szCs w:val="20"/>
          <w:lang w:eastAsia="ru-RU"/>
        </w:rPr>
      </w:pPr>
      <w:r w:rsidRPr="005605AF">
        <w:rPr>
          <w:rFonts w:ascii="Arial" w:eastAsia="Times New Roman" w:hAnsi="Arial" w:cs="Arial"/>
          <w:b/>
          <w:bCs/>
          <w:spacing w:val="-5"/>
          <w:kern w:val="0"/>
          <w:sz w:val="16"/>
          <w:szCs w:val="16"/>
          <w:lang w:eastAsia="ru-RU"/>
        </w:rPr>
        <w:t>22</w:t>
      </w:r>
    </w:p>
    <w:p w:rsidR="005605AF" w:rsidRPr="005605AF" w:rsidRDefault="005605AF" w:rsidP="005605AF">
      <w:pPr>
        <w:shd w:val="clear" w:color="auto" w:fill="FFFFFF"/>
        <w:tabs>
          <w:tab w:val="clear" w:pos="709"/>
        </w:tabs>
        <w:suppressAutoHyphens w:val="0"/>
        <w:autoSpaceDE w:val="0"/>
        <w:autoSpaceDN w:val="0"/>
        <w:adjustRightInd w:val="0"/>
        <w:spacing w:before="192" w:after="0" w:line="240" w:lineRule="auto"/>
        <w:ind w:left="24" w:firstLine="0"/>
        <w:jc w:val="center"/>
        <w:rPr>
          <w:rFonts w:ascii="Times New Roman" w:eastAsia="Times New Roman" w:hAnsi="Times New Roman" w:cs="Times New Roman"/>
          <w:kern w:val="0"/>
          <w:sz w:val="20"/>
          <w:szCs w:val="20"/>
          <w:lang w:eastAsia="ru-RU"/>
        </w:rPr>
        <w:sectPr w:rsidR="005605AF" w:rsidRPr="005605AF">
          <w:pgSz w:w="11909" w:h="16834"/>
          <w:pgMar w:top="1440" w:right="2443" w:bottom="720" w:left="2717"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93" w:lineRule="exact"/>
        <w:ind w:left="10" w:right="10" w:firstLine="0"/>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20"/>
          <w:szCs w:val="20"/>
          <w:lang w:eastAsia="ru-RU"/>
        </w:rPr>
        <w:t xml:space="preserve">слезной жидкости у больных сахарным диабетом </w:t>
      </w:r>
      <w:r w:rsidRPr="005605AF">
        <w:rPr>
          <w:rFonts w:ascii="Times New Roman" w:eastAsia="Times New Roman" w:hAnsi="Times New Roman" w:cs="Times New Roman"/>
          <w:spacing w:val="-2"/>
          <w:kern w:val="0"/>
          <w:sz w:val="20"/>
          <w:szCs w:val="20"/>
          <w:lang w:val="en-US" w:eastAsia="ru-RU"/>
        </w:rPr>
        <w:t>II</w:t>
      </w:r>
      <w:r w:rsidRPr="005605AF">
        <w:rPr>
          <w:rFonts w:ascii="Times New Roman" w:eastAsia="Times New Roman" w:hAnsi="Times New Roman" w:cs="Times New Roman"/>
          <w:spacing w:val="-2"/>
          <w:kern w:val="0"/>
          <w:sz w:val="20"/>
          <w:szCs w:val="20"/>
          <w:lang w:eastAsia="ru-RU"/>
        </w:rPr>
        <w:t xml:space="preserve"> типа, осложненным пре-пролиферативной диабетической ретинопатией / </w:t>
      </w:r>
      <w:r w:rsidRPr="005605AF">
        <w:rPr>
          <w:rFonts w:ascii="Times New Roman" w:eastAsia="Times New Roman" w:hAnsi="Times New Roman" w:cs="Times New Roman"/>
          <w:b/>
          <w:bCs/>
          <w:spacing w:val="-2"/>
          <w:kern w:val="0"/>
          <w:sz w:val="20"/>
          <w:szCs w:val="20"/>
          <w:lang w:eastAsia="ru-RU"/>
        </w:rPr>
        <w:t xml:space="preserve">Т.П. Соколова </w:t>
      </w:r>
      <w:r w:rsidRPr="005605AF">
        <w:rPr>
          <w:rFonts w:ascii="Times New Roman" w:eastAsia="Times New Roman" w:hAnsi="Times New Roman" w:cs="Times New Roman"/>
          <w:spacing w:val="-2"/>
          <w:kern w:val="0"/>
          <w:sz w:val="20"/>
          <w:szCs w:val="20"/>
          <w:lang w:eastAsia="ru-RU"/>
        </w:rPr>
        <w:t>// Аллерголо</w:t>
      </w:r>
      <w:r w:rsidRPr="005605AF">
        <w:rPr>
          <w:rFonts w:ascii="Times New Roman" w:eastAsia="Times New Roman" w:hAnsi="Times New Roman" w:cs="Times New Roman"/>
          <w:spacing w:val="-2"/>
          <w:kern w:val="0"/>
          <w:sz w:val="20"/>
          <w:szCs w:val="20"/>
          <w:lang w:eastAsia="ru-RU"/>
        </w:rPr>
        <w:softHyphen/>
      </w:r>
      <w:r w:rsidRPr="005605AF">
        <w:rPr>
          <w:rFonts w:ascii="Times New Roman" w:eastAsia="Times New Roman" w:hAnsi="Times New Roman" w:cs="Times New Roman"/>
          <w:kern w:val="0"/>
          <w:sz w:val="20"/>
          <w:szCs w:val="20"/>
          <w:lang w:eastAsia="ru-RU"/>
        </w:rPr>
        <w:t>гия и иммунология. - 2009. - Т. 10, № 2. - С. 271.</w:t>
      </w:r>
    </w:p>
    <w:p w:rsidR="005605AF" w:rsidRPr="005605AF" w:rsidRDefault="005605AF" w:rsidP="005605AF">
      <w:pPr>
        <w:numPr>
          <w:ilvl w:val="0"/>
          <w:numId w:val="35"/>
        </w:numPr>
        <w:shd w:val="clear" w:color="auto" w:fill="FFFFFF"/>
        <w:tabs>
          <w:tab w:val="clear" w:pos="709"/>
        </w:tabs>
        <w:suppressAutoHyphens w:val="0"/>
        <w:autoSpaceDE w:val="0"/>
        <w:autoSpaceDN w:val="0"/>
        <w:adjustRightInd w:val="0"/>
        <w:spacing w:after="0" w:line="293" w:lineRule="exact"/>
        <w:jc w:val="left"/>
        <w:rPr>
          <w:rFonts w:ascii="Times New Roman" w:eastAsia="Times New Roman" w:hAnsi="Times New Roman" w:cs="Times New Roman"/>
          <w:b/>
          <w:bCs/>
          <w:spacing w:val="-8"/>
          <w:kern w:val="0"/>
          <w:sz w:val="20"/>
          <w:szCs w:val="20"/>
          <w:lang w:eastAsia="ru-RU"/>
        </w:rPr>
      </w:pPr>
      <w:r w:rsidRPr="005605AF">
        <w:rPr>
          <w:rFonts w:ascii="Times New Roman" w:eastAsia="Times New Roman" w:hAnsi="Times New Roman" w:cs="Times New Roman"/>
          <w:b/>
          <w:bCs/>
          <w:spacing w:val="-1"/>
          <w:kern w:val="0"/>
          <w:sz w:val="20"/>
          <w:szCs w:val="20"/>
          <w:lang w:eastAsia="ru-RU"/>
        </w:rPr>
        <w:t xml:space="preserve">Соколова Т.П. Изучение содержания фактора некроза опухоли </w:t>
      </w:r>
      <w:r w:rsidRPr="005605AF">
        <w:rPr>
          <w:rFonts w:ascii="Times New Roman" w:eastAsia="Times New Roman" w:hAnsi="Times New Roman" w:cs="Times New Roman"/>
          <w:b/>
          <w:bCs/>
          <w:spacing w:val="-2"/>
          <w:kern w:val="0"/>
          <w:sz w:val="20"/>
          <w:szCs w:val="20"/>
          <w:lang w:eastAsia="ru-RU"/>
        </w:rPr>
        <w:t>альфа в слезной жидкости у пациентов с препролиферативной диабетиче</w:t>
      </w:r>
      <w:r w:rsidRPr="005605AF">
        <w:rPr>
          <w:rFonts w:ascii="Times New Roman" w:eastAsia="Times New Roman" w:hAnsi="Times New Roman" w:cs="Times New Roman"/>
          <w:b/>
          <w:bCs/>
          <w:spacing w:val="-2"/>
          <w:kern w:val="0"/>
          <w:sz w:val="20"/>
          <w:szCs w:val="20"/>
          <w:lang w:eastAsia="ru-RU"/>
        </w:rPr>
        <w:softHyphen/>
        <w:t>ской ретинопатией после панретинальной лазеркоагуляции и на фоне им-</w:t>
      </w:r>
      <w:r w:rsidRPr="005605AF">
        <w:rPr>
          <w:rFonts w:ascii="Times New Roman" w:eastAsia="Times New Roman" w:hAnsi="Times New Roman" w:cs="Times New Roman"/>
          <w:b/>
          <w:bCs/>
          <w:kern w:val="0"/>
          <w:sz w:val="20"/>
          <w:szCs w:val="20"/>
          <w:lang w:eastAsia="ru-RU"/>
        </w:rPr>
        <w:t>мунокоррегирующей терапии / Т.П. Соколова // Офтальмохнрургия. -2009. - № 2. - С. 43-46.</w:t>
      </w:r>
    </w:p>
    <w:p w:rsidR="005605AF" w:rsidRPr="005605AF" w:rsidRDefault="005605AF" w:rsidP="005605AF">
      <w:pPr>
        <w:numPr>
          <w:ilvl w:val="0"/>
          <w:numId w:val="35"/>
        </w:numPr>
        <w:shd w:val="clear" w:color="auto" w:fill="FFFFFF"/>
        <w:tabs>
          <w:tab w:val="clear" w:pos="709"/>
        </w:tabs>
        <w:suppressAutoHyphens w:val="0"/>
        <w:autoSpaceDE w:val="0"/>
        <w:autoSpaceDN w:val="0"/>
        <w:adjustRightInd w:val="0"/>
        <w:spacing w:after="0" w:line="293" w:lineRule="exact"/>
        <w:ind w:right="10"/>
        <w:jc w:val="left"/>
        <w:rPr>
          <w:rFonts w:ascii="Times New Roman" w:eastAsia="Times New Roman" w:hAnsi="Times New Roman" w:cs="Times New Roman"/>
          <w:b/>
          <w:bCs/>
          <w:spacing w:val="-9"/>
          <w:kern w:val="0"/>
          <w:sz w:val="20"/>
          <w:szCs w:val="20"/>
          <w:lang w:eastAsia="ru-RU"/>
        </w:rPr>
      </w:pPr>
      <w:r w:rsidRPr="005605AF">
        <w:rPr>
          <w:rFonts w:ascii="Times New Roman" w:eastAsia="Times New Roman" w:hAnsi="Times New Roman" w:cs="Times New Roman"/>
          <w:b/>
          <w:bCs/>
          <w:spacing w:val="-3"/>
          <w:kern w:val="0"/>
          <w:sz w:val="20"/>
          <w:szCs w:val="20"/>
          <w:lang w:eastAsia="ru-RU"/>
        </w:rPr>
        <w:t>Кузин В.Б. Послеопреационная нммунокоррекция деринатом пре</w:t>
      </w:r>
      <w:r w:rsidRPr="005605AF">
        <w:rPr>
          <w:rFonts w:ascii="Times New Roman" w:eastAsia="Times New Roman" w:hAnsi="Times New Roman" w:cs="Times New Roman"/>
          <w:b/>
          <w:bCs/>
          <w:spacing w:val="-3"/>
          <w:kern w:val="0"/>
          <w:sz w:val="20"/>
          <w:szCs w:val="20"/>
          <w:lang w:eastAsia="ru-RU"/>
        </w:rPr>
        <w:softHyphen/>
      </w:r>
      <w:r w:rsidRPr="005605AF">
        <w:rPr>
          <w:rFonts w:ascii="Times New Roman" w:eastAsia="Times New Roman" w:hAnsi="Times New Roman" w:cs="Times New Roman"/>
          <w:b/>
          <w:bCs/>
          <w:spacing w:val="-2"/>
          <w:kern w:val="0"/>
          <w:sz w:val="20"/>
          <w:szCs w:val="20"/>
          <w:lang w:eastAsia="ru-RU"/>
        </w:rPr>
        <w:t>пролиферативной диабетической ретинопатии после панретинальной ла</w:t>
      </w:r>
      <w:r w:rsidRPr="005605AF">
        <w:rPr>
          <w:rFonts w:ascii="Times New Roman" w:eastAsia="Times New Roman" w:hAnsi="Times New Roman" w:cs="Times New Roman"/>
          <w:b/>
          <w:bCs/>
          <w:spacing w:val="-2"/>
          <w:kern w:val="0"/>
          <w:sz w:val="20"/>
          <w:szCs w:val="20"/>
          <w:lang w:eastAsia="ru-RU"/>
        </w:rPr>
        <w:softHyphen/>
      </w:r>
      <w:r w:rsidRPr="005605AF">
        <w:rPr>
          <w:rFonts w:ascii="Times New Roman" w:eastAsia="Times New Roman" w:hAnsi="Times New Roman" w:cs="Times New Roman"/>
          <w:b/>
          <w:bCs/>
          <w:spacing w:val="-3"/>
          <w:kern w:val="0"/>
          <w:sz w:val="20"/>
          <w:szCs w:val="20"/>
          <w:lang w:eastAsia="ru-RU"/>
        </w:rPr>
        <w:t>зеркоагуляции / В.Б. Кузин, Т.П. Соколова // Казанский медицинский жур</w:t>
      </w:r>
      <w:r w:rsidRPr="005605AF">
        <w:rPr>
          <w:rFonts w:ascii="Times New Roman" w:eastAsia="Times New Roman" w:hAnsi="Times New Roman" w:cs="Times New Roman"/>
          <w:b/>
          <w:bCs/>
          <w:spacing w:val="-3"/>
          <w:kern w:val="0"/>
          <w:sz w:val="20"/>
          <w:szCs w:val="20"/>
          <w:lang w:eastAsia="ru-RU"/>
        </w:rPr>
        <w:softHyphen/>
      </w:r>
      <w:r w:rsidRPr="005605AF">
        <w:rPr>
          <w:rFonts w:ascii="Times New Roman" w:eastAsia="Times New Roman" w:hAnsi="Times New Roman" w:cs="Times New Roman"/>
          <w:b/>
          <w:bCs/>
          <w:kern w:val="0"/>
          <w:sz w:val="20"/>
          <w:szCs w:val="20"/>
          <w:lang w:eastAsia="ru-RU"/>
        </w:rPr>
        <w:t>нал. - 2009. - Т. 90, № 4. - С. 575-577.</w:t>
      </w:r>
    </w:p>
    <w:p w:rsidR="005605AF" w:rsidRPr="005605AF" w:rsidRDefault="005605AF" w:rsidP="005605AF">
      <w:pPr>
        <w:shd w:val="clear" w:color="auto" w:fill="FFFFFF"/>
        <w:tabs>
          <w:tab w:val="clear" w:pos="709"/>
        </w:tabs>
        <w:suppressAutoHyphens w:val="0"/>
        <w:autoSpaceDE w:val="0"/>
        <w:autoSpaceDN w:val="0"/>
        <w:adjustRightInd w:val="0"/>
        <w:spacing w:before="6869" w:after="0" w:line="240" w:lineRule="auto"/>
        <w:ind w:right="58" w:firstLine="0"/>
        <w:jc w:val="center"/>
        <w:rPr>
          <w:rFonts w:ascii="Times New Roman" w:eastAsia="Times New Roman" w:hAnsi="Times New Roman" w:cs="Times New Roman"/>
          <w:kern w:val="0"/>
          <w:sz w:val="20"/>
          <w:szCs w:val="20"/>
          <w:lang w:eastAsia="ru-RU"/>
        </w:rPr>
      </w:pPr>
      <w:r w:rsidRPr="005605AF">
        <w:rPr>
          <w:rFonts w:ascii="Arial" w:eastAsia="Times New Roman" w:hAnsi="Arial" w:cs="Arial"/>
          <w:b/>
          <w:bCs/>
          <w:kern w:val="0"/>
          <w:sz w:val="18"/>
          <w:szCs w:val="18"/>
          <w:lang w:eastAsia="ru-RU"/>
        </w:rPr>
        <w:t>23</w:t>
      </w:r>
    </w:p>
    <w:p w:rsidR="005605AF" w:rsidRPr="005605AF" w:rsidRDefault="005605AF" w:rsidP="005605AF">
      <w:pPr>
        <w:shd w:val="clear" w:color="auto" w:fill="FFFFFF"/>
        <w:tabs>
          <w:tab w:val="clear" w:pos="709"/>
        </w:tabs>
        <w:suppressAutoHyphens w:val="0"/>
        <w:autoSpaceDE w:val="0"/>
        <w:autoSpaceDN w:val="0"/>
        <w:adjustRightInd w:val="0"/>
        <w:spacing w:before="6869" w:after="0" w:line="240" w:lineRule="auto"/>
        <w:ind w:right="58" w:firstLine="0"/>
        <w:jc w:val="center"/>
        <w:rPr>
          <w:rFonts w:ascii="Times New Roman" w:eastAsia="Times New Roman" w:hAnsi="Times New Roman" w:cs="Times New Roman"/>
          <w:kern w:val="0"/>
          <w:sz w:val="20"/>
          <w:szCs w:val="20"/>
          <w:lang w:eastAsia="ru-RU"/>
        </w:rPr>
        <w:sectPr w:rsidR="005605AF" w:rsidRPr="005605AF">
          <w:pgSz w:w="11909" w:h="16834"/>
          <w:pgMar w:top="1440" w:right="2691" w:bottom="720" w:left="2484" w:header="720" w:footer="720" w:gutter="0"/>
          <w:cols w:space="60"/>
          <w:noEndnote/>
        </w:sectPr>
      </w:pPr>
    </w:p>
    <w:p w:rsidR="005605AF" w:rsidRPr="005605AF" w:rsidRDefault="005605AF" w:rsidP="005605AF">
      <w:pPr>
        <w:shd w:val="clear" w:color="auto" w:fill="FFFFFF"/>
        <w:tabs>
          <w:tab w:val="clear" w:pos="709"/>
        </w:tabs>
        <w:suppressAutoHyphens w:val="0"/>
        <w:autoSpaceDE w:val="0"/>
        <w:autoSpaceDN w:val="0"/>
        <w:adjustRightInd w:val="0"/>
        <w:spacing w:after="0" w:line="216" w:lineRule="exact"/>
        <w:ind w:left="14" w:firstLine="365"/>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3"/>
          <w:kern w:val="0"/>
          <w:sz w:val="18"/>
          <w:szCs w:val="18"/>
          <w:lang w:eastAsia="ru-RU"/>
        </w:rPr>
        <w:t xml:space="preserve">Подписано в печать 06.11.2009 г. </w:t>
      </w:r>
      <w:r w:rsidRPr="005605AF">
        <w:rPr>
          <w:rFonts w:ascii="Times New Roman" w:eastAsia="Times New Roman" w:hAnsi="Times New Roman" w:cs="Times New Roman"/>
          <w:spacing w:val="-5"/>
          <w:kern w:val="0"/>
          <w:sz w:val="18"/>
          <w:szCs w:val="18"/>
          <w:lang w:eastAsia="ru-RU"/>
        </w:rPr>
        <w:t xml:space="preserve">Гарнитура Тайме. Печать </w:t>
      </w:r>
      <w:r w:rsidRPr="005605AF">
        <w:rPr>
          <w:rFonts w:ascii="Times New Roman" w:eastAsia="Times New Roman" w:hAnsi="Times New Roman" w:cs="Times New Roman"/>
          <w:spacing w:val="-5"/>
          <w:kern w:val="0"/>
          <w:sz w:val="18"/>
          <w:szCs w:val="18"/>
          <w:lang w:val="en-US" w:eastAsia="ru-RU"/>
        </w:rPr>
        <w:t>R</w:t>
      </w:r>
      <w:r w:rsidRPr="005605AF">
        <w:rPr>
          <w:rFonts w:ascii="Times New Roman" w:eastAsia="Times New Roman" w:hAnsi="Times New Roman" w:cs="Times New Roman"/>
          <w:spacing w:val="-5"/>
          <w:kern w:val="0"/>
          <w:sz w:val="18"/>
          <w:szCs w:val="18"/>
          <w:lang w:eastAsia="ru-RU"/>
        </w:rPr>
        <w:t>1</w:t>
      </w:r>
      <w:r w:rsidRPr="005605AF">
        <w:rPr>
          <w:rFonts w:ascii="Times New Roman" w:eastAsia="Times New Roman" w:hAnsi="Times New Roman" w:cs="Times New Roman"/>
          <w:spacing w:val="-5"/>
          <w:kern w:val="0"/>
          <w:sz w:val="18"/>
          <w:szCs w:val="18"/>
          <w:lang w:val="en-US" w:eastAsia="ru-RU"/>
        </w:rPr>
        <w:t>SO</w:t>
      </w:r>
      <w:r w:rsidRPr="005605AF">
        <w:rPr>
          <w:rFonts w:ascii="Times New Roman" w:eastAsia="Times New Roman" w:hAnsi="Times New Roman" w:cs="Times New Roman"/>
          <w:spacing w:val="-5"/>
          <w:kern w:val="0"/>
          <w:sz w:val="18"/>
          <w:szCs w:val="18"/>
          <w:lang w:eastAsia="ru-RU"/>
        </w:rPr>
        <w:t xml:space="preserve"> </w:t>
      </w:r>
      <w:r w:rsidRPr="005605AF">
        <w:rPr>
          <w:rFonts w:ascii="Times New Roman" w:eastAsia="Times New Roman" w:hAnsi="Times New Roman" w:cs="Times New Roman"/>
          <w:spacing w:val="-5"/>
          <w:kern w:val="0"/>
          <w:sz w:val="18"/>
          <w:szCs w:val="18"/>
          <w:lang w:val="en-US" w:eastAsia="ru-RU"/>
        </w:rPr>
        <w:t>RZ</w:t>
      </w:r>
      <w:r w:rsidRPr="005605AF">
        <w:rPr>
          <w:rFonts w:ascii="Times New Roman" w:eastAsia="Times New Roman" w:hAnsi="Times New Roman" w:cs="Times New Roman"/>
          <w:spacing w:val="-5"/>
          <w:kern w:val="0"/>
          <w:sz w:val="18"/>
          <w:szCs w:val="18"/>
          <w:lang w:eastAsia="ru-RU"/>
        </w:rPr>
        <w:t xml:space="preserve"> 570 ЕР. </w:t>
      </w:r>
      <w:r w:rsidRPr="005605AF">
        <w:rPr>
          <w:rFonts w:ascii="Times New Roman" w:eastAsia="Times New Roman" w:hAnsi="Times New Roman" w:cs="Times New Roman"/>
          <w:spacing w:val="-3"/>
          <w:kern w:val="0"/>
          <w:sz w:val="18"/>
          <w:szCs w:val="18"/>
          <w:lang w:eastAsia="ru-RU"/>
        </w:rPr>
        <w:t>Усл.печ.л.1,0. Заказ № 240. Тираж 100 экз.</w:t>
      </w:r>
    </w:p>
    <w:p w:rsidR="005605AF" w:rsidRPr="005605AF" w:rsidRDefault="005605AF" w:rsidP="005605AF">
      <w:pPr>
        <w:shd w:val="clear" w:color="auto" w:fill="FFFFFF"/>
        <w:tabs>
          <w:tab w:val="clear" w:pos="709"/>
        </w:tabs>
        <w:suppressAutoHyphens w:val="0"/>
        <w:autoSpaceDE w:val="0"/>
        <w:autoSpaceDN w:val="0"/>
        <w:adjustRightInd w:val="0"/>
        <w:spacing w:before="221" w:after="0" w:line="211" w:lineRule="exact"/>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18"/>
          <w:szCs w:val="18"/>
          <w:lang w:eastAsia="ru-RU"/>
        </w:rPr>
        <w:t>Отпечатано 000 «Стимул-СТ»</w:t>
      </w:r>
    </w:p>
    <w:p w:rsidR="005605AF" w:rsidRPr="005605AF" w:rsidRDefault="005605AF" w:rsidP="005605AF">
      <w:pPr>
        <w:shd w:val="clear" w:color="auto" w:fill="FFFFFF"/>
        <w:tabs>
          <w:tab w:val="clear" w:pos="709"/>
        </w:tabs>
        <w:suppressAutoHyphens w:val="0"/>
        <w:autoSpaceDE w:val="0"/>
        <w:autoSpaceDN w:val="0"/>
        <w:adjustRightInd w:val="0"/>
        <w:spacing w:after="0" w:line="211" w:lineRule="exact"/>
        <w:ind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4"/>
          <w:kern w:val="0"/>
          <w:sz w:val="18"/>
          <w:szCs w:val="18"/>
          <w:lang w:eastAsia="ru-RU"/>
        </w:rPr>
        <w:t>603155, г.Нижний Новгород, ул.Трудовая,6</w:t>
      </w:r>
    </w:p>
    <w:p w:rsidR="005605AF" w:rsidRPr="005605AF" w:rsidRDefault="005605AF" w:rsidP="005605AF">
      <w:pPr>
        <w:shd w:val="clear" w:color="auto" w:fill="FFFFFF"/>
        <w:tabs>
          <w:tab w:val="clear" w:pos="709"/>
        </w:tabs>
        <w:suppressAutoHyphens w:val="0"/>
        <w:autoSpaceDE w:val="0"/>
        <w:autoSpaceDN w:val="0"/>
        <w:adjustRightInd w:val="0"/>
        <w:spacing w:after="0" w:line="211" w:lineRule="exact"/>
        <w:ind w:left="5" w:firstLine="0"/>
        <w:jc w:val="center"/>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spacing w:val="-2"/>
          <w:kern w:val="0"/>
          <w:sz w:val="18"/>
          <w:szCs w:val="18"/>
          <w:lang w:eastAsia="ru-RU"/>
        </w:rPr>
        <w:t>Тел.:436-86-40</w:t>
      </w:r>
    </w:p>
    <w:p w:rsidR="005605AF" w:rsidRPr="005605AF" w:rsidRDefault="005605AF" w:rsidP="005605AF">
      <w:pPr>
        <w:shd w:val="clear" w:color="auto" w:fill="FFFFFF"/>
        <w:tabs>
          <w:tab w:val="clear" w:pos="709"/>
        </w:tabs>
        <w:suppressAutoHyphens w:val="0"/>
        <w:autoSpaceDE w:val="0"/>
        <w:autoSpaceDN w:val="0"/>
        <w:adjustRightInd w:val="0"/>
        <w:spacing w:before="2088" w:after="0" w:line="240" w:lineRule="auto"/>
        <w:ind w:left="1142" w:firstLine="0"/>
        <w:jc w:val="left"/>
        <w:rPr>
          <w:rFonts w:ascii="Times New Roman" w:eastAsia="Times New Roman" w:hAnsi="Times New Roman" w:cs="Times New Roman"/>
          <w:kern w:val="0"/>
          <w:sz w:val="20"/>
          <w:szCs w:val="20"/>
          <w:lang w:eastAsia="ru-RU"/>
        </w:rPr>
      </w:pPr>
      <w:r w:rsidRPr="005605AF">
        <w:rPr>
          <w:rFonts w:ascii="Times New Roman" w:eastAsia="Times New Roman" w:hAnsi="Times New Roman" w:cs="Times New Roman"/>
          <w:kern w:val="0"/>
          <w:sz w:val="20"/>
          <w:szCs w:val="20"/>
          <w:lang w:eastAsia="ru-RU"/>
        </w:rPr>
        <w:t>\</w:t>
      </w:r>
    </w:p>
    <w:p w:rsidR="00DD65E7" w:rsidRPr="005605AF" w:rsidRDefault="00DD65E7" w:rsidP="005605AF"/>
    <w:sectPr w:rsidR="00DD65E7" w:rsidRPr="005605AF"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0D" w:rsidRDefault="002F100D">
      <w:pPr>
        <w:spacing w:after="0" w:line="240" w:lineRule="auto"/>
      </w:pPr>
      <w:r>
        <w:separator/>
      </w:r>
    </w:p>
  </w:endnote>
  <w:endnote w:type="continuationSeparator" w:id="0">
    <w:p w:rsidR="002F100D" w:rsidRDefault="002F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100D" w:rsidRDefault="002F100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100D" w:rsidRDefault="002F100D">
                <w:pPr>
                  <w:spacing w:line="240" w:lineRule="auto"/>
                </w:pPr>
                <w:fldSimple w:instr=" PAGE \* MERGEFORMAT ">
                  <w:r w:rsidR="005605AF" w:rsidRPr="005605AF">
                    <w:rPr>
                      <w:rStyle w:val="afffff9"/>
                      <w:noProof/>
                    </w:rPr>
                    <w:t>24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0D" w:rsidRDefault="002F100D"/>
    <w:p w:rsidR="002F100D" w:rsidRDefault="002F100D"/>
    <w:p w:rsidR="002F100D" w:rsidRDefault="002F100D"/>
    <w:p w:rsidR="002F100D" w:rsidRDefault="002F100D"/>
    <w:p w:rsidR="002F100D" w:rsidRDefault="002F100D"/>
    <w:p w:rsidR="002F100D" w:rsidRDefault="002F100D"/>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100D" w:rsidRDefault="002F100D">
                  <w:pPr>
                    <w:spacing w:line="240" w:lineRule="auto"/>
                  </w:pPr>
                  <w:fldSimple w:instr=" PAGE \* MERGEFORMAT ">
                    <w:r w:rsidRPr="00786A04">
                      <w:rPr>
                        <w:rStyle w:val="afffff9"/>
                        <w:b w:val="0"/>
                        <w:bCs w:val="0"/>
                        <w:noProof/>
                      </w:rPr>
                      <w:t>7</w:t>
                    </w:r>
                  </w:fldSimple>
                </w:p>
              </w:txbxContent>
            </v:textbox>
            <w10:wrap anchorx="page" anchory="page"/>
          </v:shape>
        </w:pict>
      </w:r>
    </w:p>
    <w:p w:rsidR="002F100D" w:rsidRDefault="002F100D"/>
    <w:p w:rsidR="002F100D" w:rsidRDefault="002F100D"/>
    <w:p w:rsidR="002F100D" w:rsidRDefault="002F100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100D" w:rsidRDefault="002F100D"/>
              </w:txbxContent>
            </v:textbox>
            <w10:wrap anchorx="page" anchory="page"/>
          </v:shape>
        </w:pict>
      </w:r>
    </w:p>
    <w:p w:rsidR="002F100D" w:rsidRDefault="002F100D"/>
    <w:p w:rsidR="002F100D" w:rsidRDefault="002F100D">
      <w:pPr>
        <w:rPr>
          <w:sz w:val="2"/>
          <w:szCs w:val="2"/>
        </w:rPr>
      </w:pPr>
    </w:p>
    <w:p w:rsidR="002F100D" w:rsidRDefault="002F100D"/>
    <w:p w:rsidR="002F100D" w:rsidRDefault="002F100D">
      <w:pPr>
        <w:spacing w:after="0" w:line="240" w:lineRule="auto"/>
      </w:pPr>
    </w:p>
  </w:footnote>
  <w:footnote w:type="continuationSeparator" w:id="0">
    <w:p w:rsidR="002F100D" w:rsidRDefault="002F1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F100D" w:rsidRDefault="002F100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F100D" w:rsidRDefault="002F100D"/>
            </w:txbxContent>
          </v:textbox>
          <w10:wrap anchorx="page" anchory="page"/>
        </v:shape>
      </w:pict>
    </w:r>
  </w:p>
  <w:p w:rsidR="002F100D" w:rsidRPr="005856C0" w:rsidRDefault="002F100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7C2783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114B"/>
    <w:multiLevelType w:val="hybridMultilevel"/>
    <w:tmpl w:val="A860DC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B266E4"/>
    <w:multiLevelType w:val="singleLevel"/>
    <w:tmpl w:val="EF74E744"/>
    <w:lvl w:ilvl="0">
      <w:start w:val="2"/>
      <w:numFmt w:val="decimal"/>
      <w:lvlText w:val="%1."/>
      <w:legacy w:legacy="1" w:legacySpace="0" w:legacyIndent="202"/>
      <w:lvlJc w:val="left"/>
      <w:rPr>
        <w:rFonts w:ascii="Times New Roman" w:hAnsi="Times New Roman" w:cs="Times New Roman" w:hint="default"/>
      </w:r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6B277C0"/>
    <w:multiLevelType w:val="singleLevel"/>
    <w:tmpl w:val="87008104"/>
    <w:lvl w:ilvl="0">
      <w:start w:val="2"/>
      <w:numFmt w:val="decimal"/>
      <w:lvlText w:val="%1."/>
      <w:legacy w:legacy="1" w:legacySpace="0" w:legacyIndent="206"/>
      <w:lvlJc w:val="left"/>
      <w:rPr>
        <w:rFonts w:ascii="Times New Roman" w:hAnsi="Times New Roman" w:cs="Times New Roman" w:hint="default"/>
      </w:r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34704D"/>
    <w:multiLevelType w:val="hybridMultilevel"/>
    <w:tmpl w:val="F45874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CBF078D"/>
    <w:multiLevelType w:val="singleLevel"/>
    <w:tmpl w:val="D07CA744"/>
    <w:lvl w:ilvl="0">
      <w:start w:val="3"/>
      <w:numFmt w:val="decimal"/>
      <w:lvlText w:val="%1)"/>
      <w:legacy w:legacy="1" w:legacySpace="0" w:legacyIndent="225"/>
      <w:lvlJc w:val="left"/>
      <w:rPr>
        <w:rFonts w:ascii="Times New Roman" w:hAnsi="Times New Roman" w:cs="Times New Roman" w:hint="default"/>
      </w:rPr>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1C74FEF"/>
    <w:multiLevelType w:val="hybridMultilevel"/>
    <w:tmpl w:val="9B0A5F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2">
    <w:nsid w:val="348A546C"/>
    <w:multiLevelType w:val="singleLevel"/>
    <w:tmpl w:val="E43EE4A8"/>
    <w:lvl w:ilvl="0">
      <w:start w:val="1"/>
      <w:numFmt w:val="decimal"/>
      <w:lvlText w:val="%1."/>
      <w:legacy w:legacy="1" w:legacySpace="0" w:legacyIndent="216"/>
      <w:lvlJc w:val="left"/>
      <w:rPr>
        <w:rFonts w:ascii="Times New Roman" w:hAnsi="Times New Roman" w:cs="Times New Roman" w:hint="default"/>
      </w:rPr>
    </w:lvl>
  </w:abstractNum>
  <w:abstractNum w:abstractNumId="93">
    <w:nsid w:val="35D84B31"/>
    <w:multiLevelType w:val="hybridMultilevel"/>
    <w:tmpl w:val="9EE672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6C97ACD"/>
    <w:multiLevelType w:val="singleLevel"/>
    <w:tmpl w:val="D5547E60"/>
    <w:lvl w:ilvl="0">
      <w:start w:val="1"/>
      <w:numFmt w:val="decimal"/>
      <w:lvlText w:val="%1."/>
      <w:legacy w:legacy="1" w:legacySpace="0" w:legacyIndent="514"/>
      <w:lvlJc w:val="left"/>
      <w:rPr>
        <w:rFonts w:ascii="Times New Roman" w:hAnsi="Times New Roman" w:cs="Times New Roman" w:hint="default"/>
      </w:rPr>
    </w:lvl>
  </w:abstractNum>
  <w:abstractNum w:abstractNumId="95">
    <w:nsid w:val="3872222F"/>
    <w:multiLevelType w:val="singleLevel"/>
    <w:tmpl w:val="5BC27C1A"/>
    <w:lvl w:ilvl="0">
      <w:start w:val="5"/>
      <w:numFmt w:val="decimal"/>
      <w:lvlText w:val="%1."/>
      <w:legacy w:legacy="1" w:legacySpace="0" w:legacyIndent="225"/>
      <w:lvlJc w:val="left"/>
      <w:rPr>
        <w:rFonts w:ascii="Times New Roman" w:hAnsi="Times New Roman" w:cs="Times New Roman" w:hint="default"/>
      </w:rPr>
    </w:lvl>
  </w:abstractNum>
  <w:abstractNum w:abstractNumId="96">
    <w:nsid w:val="3E324C79"/>
    <w:multiLevelType w:val="singleLevel"/>
    <w:tmpl w:val="23F6E0EE"/>
    <w:lvl w:ilvl="0">
      <w:start w:val="7"/>
      <w:numFmt w:val="decimal"/>
      <w:lvlText w:val="%1."/>
      <w:legacy w:legacy="1" w:legacySpace="0" w:legacyIndent="221"/>
      <w:lvlJc w:val="left"/>
      <w:rPr>
        <w:rFonts w:ascii="Times New Roman" w:hAnsi="Times New Roman" w:cs="Times New Roman" w:hint="default"/>
      </w:rPr>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37101A5"/>
    <w:multiLevelType w:val="singleLevel"/>
    <w:tmpl w:val="9A426260"/>
    <w:lvl w:ilvl="0">
      <w:start w:val="3"/>
      <w:numFmt w:val="decimal"/>
      <w:lvlText w:val="%1."/>
      <w:legacy w:legacy="1" w:legacySpace="0" w:legacyIndent="211"/>
      <w:lvlJc w:val="left"/>
      <w:rPr>
        <w:rFonts w:ascii="Times New Roman" w:hAnsi="Times New Roman" w:cs="Times New Roman" w:hint="default"/>
      </w:rPr>
    </w:lvl>
  </w:abstractNum>
  <w:abstractNum w:abstractNumId="99">
    <w:nsid w:val="44DC5F99"/>
    <w:multiLevelType w:val="hybridMultilevel"/>
    <w:tmpl w:val="D10650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A3C2D3E"/>
    <w:multiLevelType w:val="singleLevel"/>
    <w:tmpl w:val="AD76F476"/>
    <w:lvl w:ilvl="0">
      <w:start w:val="1"/>
      <w:numFmt w:val="decimal"/>
      <w:lvlText w:val="%1."/>
      <w:legacy w:legacy="1" w:legacySpace="0" w:legacyIndent="206"/>
      <w:lvlJc w:val="left"/>
      <w:rPr>
        <w:rFonts w:ascii="Times New Roman" w:hAnsi="Times New Roman" w:cs="Times New Roman" w:hint="default"/>
      </w:rPr>
    </w:lvl>
  </w:abstractNum>
  <w:abstractNum w:abstractNumId="10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2">
    <w:nsid w:val="4C355235"/>
    <w:multiLevelType w:val="singleLevel"/>
    <w:tmpl w:val="1D328666"/>
    <w:lvl w:ilvl="0">
      <w:start w:val="9"/>
      <w:numFmt w:val="decimal"/>
      <w:lvlText w:val="%1."/>
      <w:legacy w:legacy="1" w:legacySpace="0" w:legacyIndent="302"/>
      <w:lvlJc w:val="left"/>
      <w:rPr>
        <w:rFonts w:ascii="Times New Roman" w:hAnsi="Times New Roman" w:cs="Times New Roman" w:hint="default"/>
      </w:rPr>
    </w:lvl>
  </w:abstractNum>
  <w:abstractNum w:abstractNumId="103">
    <w:nsid w:val="56664B60"/>
    <w:multiLevelType w:val="singleLevel"/>
    <w:tmpl w:val="DDD831CC"/>
    <w:lvl w:ilvl="0">
      <w:start w:val="4"/>
      <w:numFmt w:val="decimal"/>
      <w:lvlText w:val="%1."/>
      <w:legacy w:legacy="1" w:legacySpace="0" w:legacyIndent="264"/>
      <w:lvlJc w:val="left"/>
      <w:rPr>
        <w:rFonts w:ascii="Times New Roman" w:hAnsi="Times New Roman" w:cs="Times New Roman" w:hint="default"/>
      </w:rPr>
    </w:lvl>
  </w:abstractNum>
  <w:abstractNum w:abstractNumId="104">
    <w:nsid w:val="56665B72"/>
    <w:multiLevelType w:val="singleLevel"/>
    <w:tmpl w:val="EB583B1C"/>
    <w:lvl w:ilvl="0">
      <w:start w:val="1"/>
      <w:numFmt w:val="decimal"/>
      <w:lvlText w:val="%1."/>
      <w:legacy w:legacy="1" w:legacySpace="0" w:legacyIndent="245"/>
      <w:lvlJc w:val="left"/>
      <w:rPr>
        <w:rFonts w:ascii="Times New Roman" w:hAnsi="Times New Roman" w:cs="Times New Roman" w:hint="default"/>
      </w:rPr>
    </w:lvl>
  </w:abstractNum>
  <w:abstractNum w:abstractNumId="105">
    <w:nsid w:val="5CB9653C"/>
    <w:multiLevelType w:val="singleLevel"/>
    <w:tmpl w:val="0A7C8D48"/>
    <w:lvl w:ilvl="0">
      <w:start w:val="1"/>
      <w:numFmt w:val="decimal"/>
      <w:lvlText w:val="%1"/>
      <w:legacy w:legacy="1" w:legacySpace="0" w:legacyIndent="159"/>
      <w:lvlJc w:val="left"/>
      <w:rPr>
        <w:rFonts w:ascii="Times New Roman" w:hAnsi="Times New Roman" w:cs="Times New Roman" w:hint="default"/>
      </w:rPr>
    </w:lvl>
  </w:abstractNum>
  <w:abstractNum w:abstractNumId="106">
    <w:nsid w:val="5D45739A"/>
    <w:multiLevelType w:val="singleLevel"/>
    <w:tmpl w:val="4C34F79A"/>
    <w:lvl w:ilvl="0">
      <w:start w:val="1"/>
      <w:numFmt w:val="decimal"/>
      <w:lvlText w:val="%1."/>
      <w:legacy w:legacy="1" w:legacySpace="0" w:legacyIndent="201"/>
      <w:lvlJc w:val="left"/>
      <w:rPr>
        <w:rFonts w:ascii="Times New Roman" w:hAnsi="Times New Roman" w:cs="Times New Roman" w:hint="default"/>
      </w:rPr>
    </w:lvl>
  </w:abstractNum>
  <w:abstractNum w:abstractNumId="107">
    <w:nsid w:val="659C55AF"/>
    <w:multiLevelType w:val="singleLevel"/>
    <w:tmpl w:val="DB94601C"/>
    <w:lvl w:ilvl="0">
      <w:start w:val="7"/>
      <w:numFmt w:val="decimal"/>
      <w:lvlText w:val="%1."/>
      <w:legacy w:legacy="1" w:legacySpace="0" w:legacyIndent="202"/>
      <w:lvlJc w:val="left"/>
      <w:rPr>
        <w:rFonts w:ascii="Times New Roman" w:hAnsi="Times New Roman" w:cs="Times New Roman" w:hint="default"/>
      </w:rPr>
    </w:lvl>
  </w:abstractNum>
  <w:abstractNum w:abstractNumId="108">
    <w:nsid w:val="66CD1C1B"/>
    <w:multiLevelType w:val="singleLevel"/>
    <w:tmpl w:val="E75A2E60"/>
    <w:lvl w:ilvl="0">
      <w:start w:val="2"/>
      <w:numFmt w:val="decimal"/>
      <w:lvlText w:val="%1."/>
      <w:legacy w:legacy="1" w:legacySpace="0" w:legacyIndent="500"/>
      <w:lvlJc w:val="left"/>
      <w:rPr>
        <w:rFonts w:ascii="Times New Roman" w:hAnsi="Times New Roman" w:cs="Times New Roman" w:hint="default"/>
      </w:rPr>
    </w:lvl>
  </w:abstractNum>
  <w:abstractNum w:abstractNumId="109">
    <w:nsid w:val="69B520D1"/>
    <w:multiLevelType w:val="hybridMultilevel"/>
    <w:tmpl w:val="1506CC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2CC4063"/>
    <w:multiLevelType w:val="singleLevel"/>
    <w:tmpl w:val="B2FE513C"/>
    <w:lvl w:ilvl="0">
      <w:start w:val="2"/>
      <w:numFmt w:val="decimal"/>
      <w:lvlText w:val="%1)"/>
      <w:legacy w:legacy="1" w:legacySpace="0" w:legacyIndent="216"/>
      <w:lvlJc w:val="left"/>
      <w:rPr>
        <w:rFonts w:ascii="Times New Roman" w:hAnsi="Times New Roman" w:cs="Times New Roman" w:hint="default"/>
      </w:rPr>
    </w:lvl>
  </w:abstractNum>
  <w:abstractNum w:abstractNumId="111">
    <w:nsid w:val="736A6864"/>
    <w:multiLevelType w:val="singleLevel"/>
    <w:tmpl w:val="2C34178A"/>
    <w:lvl w:ilvl="0">
      <w:start w:val="1"/>
      <w:numFmt w:val="decimal"/>
      <w:lvlText w:val="%1."/>
      <w:legacy w:legacy="1" w:legacySpace="0" w:legacyIndent="211"/>
      <w:lvlJc w:val="left"/>
      <w:rPr>
        <w:rFonts w:ascii="Times New Roman" w:hAnsi="Times New Roman" w:cs="Times New Roman" w:hint="default"/>
      </w:rPr>
    </w:lvl>
  </w:abstractNum>
  <w:abstractNum w:abstractNumId="112">
    <w:nsid w:val="75E17C5C"/>
    <w:multiLevelType w:val="hybridMultilevel"/>
    <w:tmpl w:val="120A4F26"/>
    <w:lvl w:ilvl="0" w:tplc="B5F05714">
      <w:start w:val="1"/>
      <w:numFmt w:val="bullet"/>
      <w:lvlText w:val=""/>
      <w:lvlJc w:val="left"/>
      <w:pPr>
        <w:tabs>
          <w:tab w:val="num" w:pos="1080"/>
        </w:tabs>
        <w:ind w:left="1080" w:hanging="360"/>
      </w:pPr>
      <w:rPr>
        <w:rFonts w:ascii="Symbol" w:hAnsi="Symbol" w:hint="default"/>
        <w:color w:val="00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3">
    <w:nsid w:val="75F76677"/>
    <w:multiLevelType w:val="singleLevel"/>
    <w:tmpl w:val="69520730"/>
    <w:lvl w:ilvl="0">
      <w:start w:val="2"/>
      <w:numFmt w:val="decimal"/>
      <w:lvlText w:val="%1."/>
      <w:legacy w:legacy="1" w:legacySpace="0" w:legacyIndent="206"/>
      <w:lvlJc w:val="left"/>
      <w:rPr>
        <w:rFonts w:ascii="Times New Roman" w:hAnsi="Times New Roman" w:cs="Times New Roman" w:hint="default"/>
      </w:rPr>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46B"/>
    <w:multiLevelType w:val="hybridMultilevel"/>
    <w:tmpl w:val="9B881A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6">
    <w:nsid w:val="7F3D09EE"/>
    <w:multiLevelType w:val="hybridMultilevel"/>
    <w:tmpl w:val="5066E4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108"/>
  </w:num>
  <w:num w:numId="8">
    <w:abstractNumId w:val="94"/>
  </w:num>
  <w:num w:numId="9">
    <w:abstractNumId w:val="105"/>
  </w:num>
  <w:num w:numId="10">
    <w:abstractNumId w:val="104"/>
  </w:num>
  <w:num w:numId="11">
    <w:abstractNumId w:val="4"/>
    <w:lvlOverride w:ilvl="0">
      <w:lvl w:ilvl="0">
        <w:start w:val="65535"/>
        <w:numFmt w:val="bullet"/>
        <w:lvlText w:val="•"/>
        <w:legacy w:legacy="1" w:legacySpace="0" w:legacyIndent="369"/>
        <w:lvlJc w:val="left"/>
        <w:rPr>
          <w:rFonts w:ascii="Times New Roman" w:hAnsi="Times New Roman" w:cs="Times New Roman" w:hint="default"/>
        </w:rPr>
      </w:lvl>
    </w:lvlOverride>
  </w:num>
  <w:num w:numId="12">
    <w:abstractNumId w:val="103"/>
  </w:num>
  <w:num w:numId="13">
    <w:abstractNumId w:val="107"/>
  </w:num>
  <w:num w:numId="14">
    <w:abstractNumId w:val="102"/>
  </w:num>
  <w:num w:numId="15">
    <w:abstractNumId w:val="110"/>
  </w:num>
  <w:num w:numId="16">
    <w:abstractNumId w:val="106"/>
  </w:num>
  <w:num w:numId="17">
    <w:abstractNumId w:val="98"/>
  </w:num>
  <w:num w:numId="18">
    <w:abstractNumId w:val="95"/>
  </w:num>
  <w:num w:numId="19">
    <w:abstractNumId w:val="89"/>
  </w:num>
  <w:num w:numId="20">
    <w:abstractNumId w:val="113"/>
  </w:num>
  <w:num w:numId="21">
    <w:abstractNumId w:val="91"/>
  </w:num>
  <w:num w:numId="22">
    <w:abstractNumId w:val="93"/>
  </w:num>
  <w:num w:numId="23">
    <w:abstractNumId w:val="109"/>
  </w:num>
  <w:num w:numId="24">
    <w:abstractNumId w:val="66"/>
  </w:num>
  <w:num w:numId="25">
    <w:abstractNumId w:val="99"/>
  </w:num>
  <w:num w:numId="26">
    <w:abstractNumId w:val="87"/>
  </w:num>
  <w:num w:numId="27">
    <w:abstractNumId w:val="115"/>
  </w:num>
  <w:num w:numId="28">
    <w:abstractNumId w:val="112"/>
  </w:num>
  <w:num w:numId="29">
    <w:abstractNumId w:val="116"/>
  </w:num>
  <w:num w:numId="30">
    <w:abstractNumId w:val="92"/>
  </w:num>
  <w:num w:numId="31">
    <w:abstractNumId w:val="100"/>
  </w:num>
  <w:num w:numId="32">
    <w:abstractNumId w:val="4"/>
    <w:lvlOverride w:ilvl="0">
      <w:lvl w:ilvl="0">
        <w:start w:val="65535"/>
        <w:numFmt w:val="bullet"/>
        <w:lvlText w:val="-"/>
        <w:legacy w:legacy="1" w:legacySpace="0" w:legacyIndent="129"/>
        <w:lvlJc w:val="left"/>
        <w:rPr>
          <w:rFonts w:ascii="Times New Roman" w:hAnsi="Times New Roman" w:cs="Times New Roman" w:hint="default"/>
        </w:rPr>
      </w:lvl>
    </w:lvlOverride>
  </w:num>
  <w:num w:numId="33">
    <w:abstractNumId w:val="78"/>
  </w:num>
  <w:num w:numId="34">
    <w:abstractNumId w:val="111"/>
  </w:num>
  <w:num w:numId="35">
    <w:abstractNumId w:val="9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2EF8F-D607-4541-844C-86141A56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7317</Words>
  <Characters>41711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2020-10-03T10:22:00Z</dcterms:created>
  <dcterms:modified xsi:type="dcterms:W3CDTF">2020-10-03T10:55:00Z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