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C92746" w:rsidRPr="00917CFD" w:rsidRDefault="00C92746" w:rsidP="00C92746">
      <w:pPr>
        <w:autoSpaceDE w:val="0"/>
        <w:autoSpaceDN w:val="0"/>
        <w:adjustRightInd w:val="0"/>
        <w:jc w:val="center"/>
        <w:rPr>
          <w:rFonts w:ascii="TimesNewRomanPS-BoldMT" w:hAnsi="TimesNewRomanPS-BoldMT" w:cs="TimesNewRomanPS-BoldMT"/>
          <w:b/>
          <w:bCs/>
          <w:lang w:val="uk-UA"/>
        </w:rPr>
      </w:pPr>
    </w:p>
    <w:p w:rsidR="00C92746" w:rsidRPr="00917CFD" w:rsidRDefault="00C92746" w:rsidP="00C92746">
      <w:pPr>
        <w:autoSpaceDE w:val="0"/>
        <w:autoSpaceDN w:val="0"/>
        <w:adjustRightInd w:val="0"/>
        <w:jc w:val="center"/>
        <w:rPr>
          <w:rFonts w:ascii="TimesNewRomanPS-BoldMT" w:hAnsi="TimesNewRomanPS-BoldMT" w:cs="TimesNewRomanPS-BoldMT"/>
          <w:b/>
          <w:bCs/>
          <w:lang w:val="uk-UA"/>
        </w:rPr>
      </w:pPr>
      <w:r w:rsidRPr="00917CFD">
        <w:rPr>
          <w:rFonts w:ascii="TimesNewRomanPS-BoldMT" w:hAnsi="TimesNewRomanPS-BoldMT" w:cs="TimesNewRomanPS-BoldMT"/>
          <w:b/>
          <w:bCs/>
          <w:lang w:val="uk-UA"/>
        </w:rPr>
        <w:t>АКАДЕМІЯ МЕДИЧНИХ НАУК УКРАЇНИ</w:t>
      </w:r>
    </w:p>
    <w:p w:rsidR="00C92746" w:rsidRDefault="00C92746" w:rsidP="00C92746">
      <w:pPr>
        <w:autoSpaceDE w:val="0"/>
        <w:autoSpaceDN w:val="0"/>
        <w:adjustRightInd w:val="0"/>
        <w:jc w:val="center"/>
        <w:rPr>
          <w:rFonts w:ascii="TimesNewRomanPS-BoldMT" w:hAnsi="TimesNewRomanPS-BoldMT" w:cs="TimesNewRomanPS-BoldMT"/>
          <w:b/>
          <w:bCs/>
          <w:lang w:val="uk-UA"/>
        </w:rPr>
      </w:pPr>
      <w:r>
        <w:rPr>
          <w:rFonts w:ascii="TimesNewRomanPS-BoldMT" w:hAnsi="TimesNewRomanPS-BoldMT" w:cs="TimesNewRomanPS-BoldMT"/>
          <w:b/>
          <w:bCs/>
          <w:lang w:val="uk-UA"/>
        </w:rPr>
        <w:t>ДЕРЖАВНА УСТАНОВА</w:t>
      </w:r>
    </w:p>
    <w:p w:rsidR="00C92746" w:rsidRPr="00C17356" w:rsidRDefault="00C92746" w:rsidP="00C92746">
      <w:pPr>
        <w:autoSpaceDE w:val="0"/>
        <w:autoSpaceDN w:val="0"/>
        <w:adjustRightInd w:val="0"/>
        <w:jc w:val="center"/>
        <w:rPr>
          <w:rFonts w:ascii="TimesNewRomanPS-BoldMT" w:hAnsi="TimesNewRomanPS-BoldMT" w:cs="TimesNewRomanPS-BoldMT"/>
          <w:b/>
          <w:bCs/>
          <w:lang w:val="uk-UA"/>
        </w:rPr>
      </w:pPr>
      <w:r>
        <w:rPr>
          <w:rFonts w:ascii="TimesNewRomanPS-BoldMT" w:hAnsi="TimesNewRomanPS-BoldMT" w:cs="TimesNewRomanPS-BoldMT"/>
          <w:b/>
          <w:bCs/>
          <w:lang w:val="uk-UA"/>
        </w:rPr>
        <w:t xml:space="preserve"> </w:t>
      </w:r>
      <w:r>
        <w:rPr>
          <w:b/>
          <w:bCs/>
          <w:lang w:val="uk-UA"/>
        </w:rPr>
        <w:t>“ІНСТИТУТ ФАРМАКОЛОГІЇ ТА ТОКСИКОЛОГІЇ”</w:t>
      </w:r>
    </w:p>
    <w:p w:rsidR="00C92746" w:rsidRPr="00917CFD" w:rsidRDefault="00C92746" w:rsidP="00C92746">
      <w:pPr>
        <w:autoSpaceDE w:val="0"/>
        <w:autoSpaceDN w:val="0"/>
        <w:adjustRightInd w:val="0"/>
        <w:jc w:val="center"/>
        <w:rPr>
          <w:rFonts w:ascii="TimesNewRomanPS-BoldMT" w:hAnsi="TimesNewRomanPS-BoldMT" w:cs="TimesNewRomanPS-BoldMT"/>
          <w:b/>
          <w:bCs/>
          <w:lang w:val="uk-UA"/>
        </w:rPr>
      </w:pPr>
    </w:p>
    <w:p w:rsidR="00C92746" w:rsidRPr="00917CFD" w:rsidRDefault="00C92746" w:rsidP="00C92746">
      <w:pPr>
        <w:autoSpaceDE w:val="0"/>
        <w:autoSpaceDN w:val="0"/>
        <w:adjustRightInd w:val="0"/>
        <w:jc w:val="center"/>
        <w:rPr>
          <w:rFonts w:ascii="TimesNewRomanPS-BoldMT" w:hAnsi="TimesNewRomanPS-BoldMT" w:cs="TimesNewRomanPS-BoldMT"/>
          <w:b/>
          <w:bCs/>
          <w:lang w:val="uk-UA"/>
        </w:rPr>
      </w:pPr>
    </w:p>
    <w:p w:rsidR="00C92746" w:rsidRPr="00917CFD" w:rsidRDefault="00C92746" w:rsidP="00C92746">
      <w:pPr>
        <w:autoSpaceDE w:val="0"/>
        <w:autoSpaceDN w:val="0"/>
        <w:adjustRightInd w:val="0"/>
        <w:jc w:val="center"/>
        <w:rPr>
          <w:rFonts w:ascii="TimesNewRomanPS-BoldMT" w:hAnsi="TimesNewRomanPS-BoldMT" w:cs="TimesNewRomanPS-BoldMT"/>
          <w:b/>
          <w:bCs/>
          <w:lang w:val="uk-UA"/>
        </w:rPr>
      </w:pPr>
      <w:r w:rsidRPr="00917CFD">
        <w:rPr>
          <w:rFonts w:ascii="TimesNewRomanPS-BoldMT" w:hAnsi="TimesNewRomanPS-BoldMT" w:cs="TimesNewRomanPS-BoldMT"/>
          <w:b/>
          <w:bCs/>
          <w:lang w:val="uk-UA"/>
        </w:rPr>
        <w:t>ДОВГАНЬ РОМАН СТЕПАНОВИЧ</w:t>
      </w:r>
    </w:p>
    <w:p w:rsidR="00C92746" w:rsidRPr="00917CFD" w:rsidRDefault="00C92746" w:rsidP="00C92746">
      <w:pPr>
        <w:autoSpaceDE w:val="0"/>
        <w:autoSpaceDN w:val="0"/>
        <w:adjustRightInd w:val="0"/>
        <w:jc w:val="center"/>
        <w:rPr>
          <w:rFonts w:ascii="TimesNewRomanPS-BoldMT" w:hAnsi="TimesNewRomanPS-BoldMT" w:cs="TimesNewRomanPS-BoldMT"/>
          <w:b/>
          <w:bCs/>
          <w:lang w:val="uk-UA"/>
        </w:rPr>
      </w:pPr>
    </w:p>
    <w:p w:rsidR="00C92746" w:rsidRPr="00917CFD" w:rsidRDefault="00C92746" w:rsidP="00C92746">
      <w:pPr>
        <w:autoSpaceDE w:val="0"/>
        <w:autoSpaceDN w:val="0"/>
        <w:adjustRightInd w:val="0"/>
        <w:jc w:val="center"/>
        <w:rPr>
          <w:rFonts w:ascii="TimesNewRomanPS-BoldMT" w:hAnsi="TimesNewRomanPS-BoldMT" w:cs="TimesNewRomanPS-BoldMT"/>
          <w:b/>
          <w:bCs/>
          <w:lang w:val="uk-UA"/>
        </w:rPr>
      </w:pPr>
    </w:p>
    <w:p w:rsidR="00C92746" w:rsidRPr="00917CFD" w:rsidRDefault="00C92746" w:rsidP="00C92746">
      <w:pPr>
        <w:autoSpaceDE w:val="0"/>
        <w:autoSpaceDN w:val="0"/>
        <w:adjustRightInd w:val="0"/>
        <w:jc w:val="center"/>
        <w:rPr>
          <w:rFonts w:ascii="TimesNewRomanPS-BoldMT" w:hAnsi="TimesNewRomanPS-BoldMT" w:cs="TimesNewRomanPS-BoldMT"/>
          <w:b/>
          <w:bCs/>
          <w:lang w:val="uk-UA"/>
        </w:rPr>
      </w:pPr>
    </w:p>
    <w:p w:rsidR="00C92746" w:rsidRPr="00917CFD" w:rsidRDefault="00C92746" w:rsidP="00C92746">
      <w:pPr>
        <w:jc w:val="right"/>
        <w:rPr>
          <w:sz w:val="28"/>
          <w:lang w:val="uk-UA"/>
        </w:rPr>
      </w:pPr>
      <w:r w:rsidRPr="00917CFD">
        <w:rPr>
          <w:sz w:val="28"/>
          <w:lang w:val="uk-UA"/>
        </w:rPr>
        <w:t xml:space="preserve">      УДК: 616.127-018:57.086.3:</w:t>
      </w:r>
    </w:p>
    <w:p w:rsidR="00C92746" w:rsidRPr="00917CFD" w:rsidRDefault="00C92746" w:rsidP="00C92746">
      <w:pPr>
        <w:jc w:val="right"/>
        <w:rPr>
          <w:sz w:val="28"/>
          <w:lang w:val="uk-UA"/>
        </w:rPr>
      </w:pPr>
      <w:r w:rsidRPr="00917CFD">
        <w:rPr>
          <w:sz w:val="28"/>
          <w:lang w:val="uk-UA"/>
        </w:rPr>
        <w:t>616.12-008.331.1:57.084</w:t>
      </w:r>
    </w:p>
    <w:p w:rsidR="00C92746" w:rsidRPr="00917CFD" w:rsidRDefault="00C92746" w:rsidP="00C92746">
      <w:pPr>
        <w:jc w:val="right"/>
        <w:rPr>
          <w:lang w:val="uk-UA"/>
        </w:rPr>
      </w:pPr>
    </w:p>
    <w:p w:rsidR="00C92746" w:rsidRPr="00917CFD" w:rsidRDefault="00C92746" w:rsidP="00C92746">
      <w:pPr>
        <w:jc w:val="right"/>
        <w:rPr>
          <w:lang w:val="uk-UA"/>
        </w:rPr>
      </w:pPr>
    </w:p>
    <w:p w:rsidR="00C92746" w:rsidRPr="00917CFD" w:rsidRDefault="00C92746" w:rsidP="00C92746">
      <w:pPr>
        <w:jc w:val="right"/>
        <w:rPr>
          <w:lang w:val="uk-UA"/>
        </w:rPr>
      </w:pPr>
    </w:p>
    <w:p w:rsidR="00C92746" w:rsidRPr="00917CFD" w:rsidRDefault="00C92746" w:rsidP="00C92746">
      <w:pPr>
        <w:jc w:val="center"/>
        <w:rPr>
          <w:lang w:val="uk-UA" w:eastAsia="ru-RU"/>
        </w:rPr>
      </w:pPr>
      <w:r w:rsidRPr="00917CFD">
        <w:rPr>
          <w:sz w:val="28"/>
          <w:lang w:val="uk-UA"/>
        </w:rPr>
        <w:t xml:space="preserve">ЕФЕКТИВНІСТЬ БІПРОЛОЛУ ПРИ ЗАСТОСУВАННІ З МЕТАБОЛІТНИМИ ПРЕПАРАТАМИ ( КВЕРЦЕТИН, ТІОТРИАЗОЛІН) </w:t>
      </w:r>
      <w:r w:rsidRPr="00917CFD">
        <w:rPr>
          <w:sz w:val="28"/>
          <w:szCs w:val="28"/>
          <w:lang w:val="uk-UA"/>
        </w:rPr>
        <w:t xml:space="preserve">У </w:t>
      </w:r>
      <w:r w:rsidRPr="00917CFD">
        <w:rPr>
          <w:snapToGrid w:val="0"/>
          <w:sz w:val="28"/>
          <w:szCs w:val="28"/>
          <w:lang w:val="uk-UA"/>
        </w:rPr>
        <w:t>ЩУРІВ ЗІ СПОНТАННОЮ АРТЕРІАЛЬНОЮ ГІПЕРТЕНЗІЄЮ</w:t>
      </w:r>
    </w:p>
    <w:p w:rsidR="00C92746" w:rsidRPr="00917CFD" w:rsidRDefault="00C92746" w:rsidP="00C92746">
      <w:pPr>
        <w:rPr>
          <w:lang w:val="uk-UA" w:eastAsia="ru-RU"/>
        </w:rPr>
      </w:pPr>
    </w:p>
    <w:p w:rsidR="00C92746" w:rsidRPr="00917CFD" w:rsidRDefault="00C92746" w:rsidP="00C92746">
      <w:pPr>
        <w:rPr>
          <w:lang w:val="uk-UA" w:eastAsia="ru-RU"/>
        </w:rPr>
      </w:pPr>
    </w:p>
    <w:p w:rsidR="00C92746" w:rsidRPr="00917CFD" w:rsidRDefault="00C92746" w:rsidP="00C92746">
      <w:pPr>
        <w:rPr>
          <w:lang w:val="uk-UA" w:eastAsia="ru-RU"/>
        </w:rPr>
      </w:pPr>
    </w:p>
    <w:p w:rsidR="00C92746" w:rsidRPr="00917CFD" w:rsidRDefault="00C92746" w:rsidP="00C92746">
      <w:pPr>
        <w:jc w:val="center"/>
        <w:rPr>
          <w:sz w:val="28"/>
          <w:szCs w:val="28"/>
          <w:lang w:val="uk-UA"/>
        </w:rPr>
      </w:pPr>
      <w:r w:rsidRPr="00917CFD">
        <w:rPr>
          <w:sz w:val="28"/>
          <w:szCs w:val="28"/>
          <w:lang w:val="uk-UA"/>
        </w:rPr>
        <w:t>14. 03. 05 – фармакологія</w:t>
      </w:r>
    </w:p>
    <w:p w:rsidR="00C92746" w:rsidRPr="00917CFD" w:rsidRDefault="00C92746" w:rsidP="00C92746">
      <w:pPr>
        <w:autoSpaceDE w:val="0"/>
        <w:autoSpaceDN w:val="0"/>
        <w:adjustRightInd w:val="0"/>
        <w:jc w:val="center"/>
        <w:rPr>
          <w:rFonts w:ascii="TimesNewRomanPS-BoldMT" w:hAnsi="TimesNewRomanPS-BoldMT" w:cs="TimesNewRomanPS-BoldMT"/>
          <w:b/>
          <w:bCs/>
          <w:lang w:val="uk-UA"/>
        </w:rPr>
      </w:pPr>
    </w:p>
    <w:p w:rsidR="00C92746" w:rsidRPr="00917CFD" w:rsidRDefault="00C92746" w:rsidP="00C92746">
      <w:pPr>
        <w:autoSpaceDE w:val="0"/>
        <w:autoSpaceDN w:val="0"/>
        <w:adjustRightInd w:val="0"/>
        <w:jc w:val="center"/>
        <w:rPr>
          <w:rFonts w:ascii="TimesNewRomanPS-BoldMT" w:hAnsi="TimesNewRomanPS-BoldMT" w:cs="TimesNewRomanPS-BoldMT"/>
          <w:b/>
          <w:bCs/>
          <w:lang w:val="uk-UA"/>
        </w:rPr>
      </w:pPr>
    </w:p>
    <w:p w:rsidR="00C92746" w:rsidRPr="00917CFD" w:rsidRDefault="00C92746" w:rsidP="00C92746">
      <w:pPr>
        <w:autoSpaceDE w:val="0"/>
        <w:autoSpaceDN w:val="0"/>
        <w:adjustRightInd w:val="0"/>
        <w:jc w:val="center"/>
        <w:rPr>
          <w:rFonts w:ascii="TimesNewRomanPS-BoldMT" w:hAnsi="TimesNewRomanPS-BoldMT" w:cs="TimesNewRomanPS-BoldMT"/>
          <w:b/>
          <w:bCs/>
          <w:lang w:val="uk-UA"/>
        </w:rPr>
      </w:pPr>
    </w:p>
    <w:p w:rsidR="00C92746" w:rsidRPr="00917CFD" w:rsidRDefault="00C92746" w:rsidP="00C92746">
      <w:pPr>
        <w:autoSpaceDE w:val="0"/>
        <w:autoSpaceDN w:val="0"/>
        <w:adjustRightInd w:val="0"/>
        <w:jc w:val="center"/>
        <w:rPr>
          <w:rFonts w:ascii="TimesNewRomanPS-BoldMT" w:hAnsi="TimesNewRomanPS-BoldMT" w:cs="TimesNewRomanPS-BoldMT"/>
          <w:b/>
          <w:bCs/>
          <w:lang w:val="uk-UA"/>
        </w:rPr>
      </w:pPr>
    </w:p>
    <w:p w:rsidR="00C92746" w:rsidRPr="00917CFD" w:rsidRDefault="00C92746" w:rsidP="00C92746">
      <w:pPr>
        <w:autoSpaceDE w:val="0"/>
        <w:autoSpaceDN w:val="0"/>
        <w:adjustRightInd w:val="0"/>
        <w:jc w:val="center"/>
        <w:rPr>
          <w:rFonts w:ascii="TimesNewRomanPS-BoldMT" w:hAnsi="TimesNewRomanPS-BoldMT" w:cs="TimesNewRomanPS-BoldMT"/>
          <w:b/>
          <w:bCs/>
          <w:lang w:val="uk-UA"/>
        </w:rPr>
      </w:pPr>
      <w:r w:rsidRPr="00917CFD">
        <w:rPr>
          <w:rFonts w:ascii="TimesNewRomanPS-BoldMT" w:hAnsi="TimesNewRomanPS-BoldMT" w:cs="TimesNewRomanPS-BoldMT"/>
          <w:b/>
          <w:bCs/>
          <w:lang w:val="uk-UA"/>
        </w:rPr>
        <w:t>АВТОРЕФЕРАТ</w:t>
      </w:r>
    </w:p>
    <w:p w:rsidR="00C92746" w:rsidRPr="00917CFD" w:rsidRDefault="00C92746" w:rsidP="00C92746">
      <w:pPr>
        <w:autoSpaceDE w:val="0"/>
        <w:autoSpaceDN w:val="0"/>
        <w:adjustRightInd w:val="0"/>
        <w:jc w:val="center"/>
        <w:rPr>
          <w:rFonts w:ascii="TimesNewRomanPS-BoldMT" w:hAnsi="TimesNewRomanPS-BoldMT" w:cs="TimesNewRomanPS-BoldMT"/>
          <w:b/>
          <w:bCs/>
          <w:lang w:val="uk-UA"/>
        </w:rPr>
      </w:pPr>
      <w:r w:rsidRPr="00917CFD">
        <w:rPr>
          <w:rFonts w:ascii="TimesNewRomanPS-BoldMT" w:hAnsi="TimesNewRomanPS-BoldMT" w:cs="TimesNewRomanPS-BoldMT"/>
          <w:b/>
          <w:bCs/>
          <w:lang w:val="uk-UA"/>
        </w:rPr>
        <w:t>дисертації на здобуття наукового ступеня</w:t>
      </w:r>
    </w:p>
    <w:p w:rsidR="00C92746" w:rsidRPr="00917CFD" w:rsidRDefault="00C92746" w:rsidP="00C92746">
      <w:pPr>
        <w:autoSpaceDE w:val="0"/>
        <w:autoSpaceDN w:val="0"/>
        <w:adjustRightInd w:val="0"/>
        <w:jc w:val="center"/>
        <w:rPr>
          <w:rFonts w:ascii="TimesNewRomanPS-BoldMT" w:hAnsi="TimesNewRomanPS-BoldMT" w:cs="TimesNewRomanPS-BoldMT"/>
          <w:b/>
          <w:bCs/>
          <w:lang w:val="uk-UA"/>
        </w:rPr>
      </w:pPr>
      <w:r w:rsidRPr="00917CFD">
        <w:rPr>
          <w:rFonts w:ascii="TimesNewRomanPS-BoldMT" w:hAnsi="TimesNewRomanPS-BoldMT" w:cs="TimesNewRomanPS-BoldMT"/>
          <w:b/>
          <w:bCs/>
          <w:lang w:val="uk-UA"/>
        </w:rPr>
        <w:t>кандидата медичних наук</w:t>
      </w:r>
    </w:p>
    <w:p w:rsidR="00C92746" w:rsidRPr="00917CFD" w:rsidRDefault="00C92746" w:rsidP="00C92746">
      <w:pPr>
        <w:autoSpaceDE w:val="0"/>
        <w:autoSpaceDN w:val="0"/>
        <w:adjustRightInd w:val="0"/>
        <w:jc w:val="center"/>
        <w:rPr>
          <w:rFonts w:ascii="TimesNewRomanPS-BoldMT" w:hAnsi="TimesNewRomanPS-BoldMT" w:cs="TimesNewRomanPS-BoldMT"/>
          <w:b/>
          <w:bCs/>
          <w:lang w:val="uk-UA"/>
        </w:rPr>
      </w:pPr>
    </w:p>
    <w:p w:rsidR="00C92746" w:rsidRPr="00917CFD" w:rsidRDefault="00C92746" w:rsidP="00C92746">
      <w:pPr>
        <w:autoSpaceDE w:val="0"/>
        <w:autoSpaceDN w:val="0"/>
        <w:adjustRightInd w:val="0"/>
        <w:jc w:val="center"/>
        <w:rPr>
          <w:rFonts w:ascii="TimesNewRomanPS-BoldMT" w:hAnsi="TimesNewRomanPS-BoldMT" w:cs="TimesNewRomanPS-BoldMT"/>
          <w:b/>
          <w:bCs/>
          <w:lang w:val="uk-UA"/>
        </w:rPr>
      </w:pPr>
    </w:p>
    <w:p w:rsidR="00C92746" w:rsidRPr="00917CFD" w:rsidRDefault="00C92746" w:rsidP="00C92746">
      <w:pPr>
        <w:autoSpaceDE w:val="0"/>
        <w:autoSpaceDN w:val="0"/>
        <w:adjustRightInd w:val="0"/>
        <w:jc w:val="center"/>
        <w:rPr>
          <w:rFonts w:ascii="TimesNewRomanPS-BoldMT" w:hAnsi="TimesNewRomanPS-BoldMT" w:cs="TimesNewRomanPS-BoldMT"/>
          <w:b/>
          <w:bCs/>
          <w:lang w:val="uk-UA"/>
        </w:rPr>
      </w:pPr>
    </w:p>
    <w:p w:rsidR="00C92746" w:rsidRDefault="00C92746" w:rsidP="00C92746">
      <w:pPr>
        <w:jc w:val="center"/>
        <w:rPr>
          <w:rFonts w:ascii="TimesNewRomanPS-BoldMT" w:hAnsi="TimesNewRomanPS-BoldMT" w:cs="TimesNewRomanPS-BoldMT"/>
          <w:b/>
          <w:bCs/>
          <w:lang w:val="uk-UA"/>
        </w:rPr>
      </w:pPr>
    </w:p>
    <w:p w:rsidR="00C92746" w:rsidRDefault="00C92746" w:rsidP="00C92746">
      <w:pPr>
        <w:jc w:val="center"/>
        <w:rPr>
          <w:rFonts w:ascii="TimesNewRomanPS-BoldMT" w:hAnsi="TimesNewRomanPS-BoldMT" w:cs="TimesNewRomanPS-BoldMT"/>
          <w:b/>
          <w:bCs/>
          <w:lang w:val="uk-UA"/>
        </w:rPr>
      </w:pPr>
    </w:p>
    <w:p w:rsidR="00C92746" w:rsidRDefault="00C92746" w:rsidP="00C92746">
      <w:pPr>
        <w:jc w:val="center"/>
        <w:rPr>
          <w:rFonts w:ascii="TimesNewRomanPS-BoldMT" w:hAnsi="TimesNewRomanPS-BoldMT" w:cs="TimesNewRomanPS-BoldMT"/>
          <w:b/>
          <w:bCs/>
          <w:lang w:val="uk-UA"/>
        </w:rPr>
      </w:pPr>
    </w:p>
    <w:p w:rsidR="00C92746" w:rsidRDefault="00C92746" w:rsidP="00C92746">
      <w:pPr>
        <w:jc w:val="center"/>
        <w:rPr>
          <w:rFonts w:ascii="TimesNewRomanPS-BoldMT" w:hAnsi="TimesNewRomanPS-BoldMT" w:cs="TimesNewRomanPS-BoldMT"/>
          <w:b/>
          <w:bCs/>
          <w:lang w:val="uk-UA"/>
        </w:rPr>
      </w:pPr>
    </w:p>
    <w:p w:rsidR="00C92746" w:rsidRDefault="00C92746" w:rsidP="00C92746">
      <w:pPr>
        <w:jc w:val="center"/>
        <w:rPr>
          <w:rFonts w:ascii="TimesNewRomanPS-BoldMT" w:hAnsi="TimesNewRomanPS-BoldMT" w:cs="TimesNewRomanPS-BoldMT"/>
          <w:b/>
          <w:bCs/>
          <w:lang w:val="uk-UA"/>
        </w:rPr>
      </w:pPr>
    </w:p>
    <w:p w:rsidR="00C92746" w:rsidRDefault="00C92746" w:rsidP="00C92746">
      <w:pPr>
        <w:jc w:val="center"/>
        <w:rPr>
          <w:rFonts w:ascii="TimesNewRomanPS-BoldMT" w:hAnsi="TimesNewRomanPS-BoldMT" w:cs="TimesNewRomanPS-BoldMT"/>
          <w:b/>
          <w:bCs/>
          <w:lang w:val="uk-UA"/>
        </w:rPr>
      </w:pPr>
    </w:p>
    <w:p w:rsidR="00C92746" w:rsidRDefault="00C92746" w:rsidP="00C92746">
      <w:pPr>
        <w:jc w:val="center"/>
        <w:rPr>
          <w:rFonts w:ascii="TimesNewRomanPS-BoldMT" w:hAnsi="TimesNewRomanPS-BoldMT" w:cs="TimesNewRomanPS-BoldMT"/>
          <w:b/>
          <w:bCs/>
          <w:lang w:val="uk-UA"/>
        </w:rPr>
      </w:pPr>
    </w:p>
    <w:p w:rsidR="00C92746" w:rsidRPr="00917CFD" w:rsidRDefault="00C92746" w:rsidP="00C92746">
      <w:pPr>
        <w:jc w:val="center"/>
        <w:rPr>
          <w:rFonts w:ascii="TimesNewRomanPS-BoldMT" w:hAnsi="TimesNewRomanPS-BoldMT" w:cs="TimesNewRomanPS-BoldMT"/>
          <w:b/>
          <w:bCs/>
          <w:lang w:val="uk-UA"/>
        </w:rPr>
      </w:pPr>
      <w:r w:rsidRPr="00917CFD">
        <w:rPr>
          <w:rFonts w:ascii="TimesNewRomanPS-BoldMT" w:hAnsi="TimesNewRomanPS-BoldMT" w:cs="TimesNewRomanPS-BoldMT"/>
          <w:b/>
          <w:bCs/>
          <w:lang w:val="uk-UA"/>
        </w:rPr>
        <w:t>Київ – 2009</w:t>
      </w:r>
    </w:p>
    <w:p w:rsidR="00C92746" w:rsidRDefault="00C92746" w:rsidP="00C92746">
      <w:pPr>
        <w:autoSpaceDE w:val="0"/>
        <w:autoSpaceDN w:val="0"/>
        <w:adjustRightInd w:val="0"/>
        <w:ind w:right="-999"/>
        <w:jc w:val="both"/>
        <w:rPr>
          <w:rFonts w:ascii="TimesNewRomanPSMT" w:hAnsi="TimesNewRomanPSMT" w:cs="TimesNewRomanPSMT"/>
          <w:lang w:val="uk-UA"/>
        </w:rPr>
      </w:pPr>
    </w:p>
    <w:p w:rsidR="00C92746" w:rsidRDefault="00C92746" w:rsidP="00C92746">
      <w:pPr>
        <w:autoSpaceDE w:val="0"/>
        <w:autoSpaceDN w:val="0"/>
        <w:adjustRightInd w:val="0"/>
        <w:ind w:right="-999"/>
        <w:jc w:val="both"/>
        <w:rPr>
          <w:rFonts w:ascii="TimesNewRomanPSMT" w:hAnsi="TimesNewRomanPSMT" w:cs="TimesNewRomanPSMT"/>
          <w:lang w:val="uk-UA"/>
        </w:rPr>
      </w:pPr>
    </w:p>
    <w:p w:rsidR="00C92746" w:rsidRDefault="00C92746" w:rsidP="00C92746">
      <w:pPr>
        <w:autoSpaceDE w:val="0"/>
        <w:autoSpaceDN w:val="0"/>
        <w:adjustRightInd w:val="0"/>
        <w:ind w:right="-999"/>
        <w:jc w:val="both"/>
        <w:rPr>
          <w:rFonts w:ascii="TimesNewRomanPSMT" w:hAnsi="TimesNewRomanPSMT" w:cs="TimesNewRomanPSMT"/>
          <w:lang w:val="uk-UA"/>
        </w:rPr>
      </w:pPr>
    </w:p>
    <w:p w:rsidR="00C92746" w:rsidRDefault="00C92746" w:rsidP="00C92746">
      <w:pPr>
        <w:autoSpaceDE w:val="0"/>
        <w:autoSpaceDN w:val="0"/>
        <w:adjustRightInd w:val="0"/>
        <w:ind w:right="-999"/>
        <w:jc w:val="both"/>
        <w:rPr>
          <w:rFonts w:ascii="TimesNewRomanPSMT" w:hAnsi="TimesNewRomanPSMT" w:cs="TimesNewRomanPSMT"/>
          <w:lang w:val="uk-UA"/>
        </w:rPr>
      </w:pPr>
    </w:p>
    <w:p w:rsidR="00C92746" w:rsidRDefault="00C92746" w:rsidP="00C92746">
      <w:pPr>
        <w:autoSpaceDE w:val="0"/>
        <w:autoSpaceDN w:val="0"/>
        <w:adjustRightInd w:val="0"/>
        <w:ind w:right="-999"/>
        <w:jc w:val="both"/>
        <w:rPr>
          <w:rFonts w:ascii="TimesNewRomanPSMT" w:hAnsi="TimesNewRomanPSMT" w:cs="TimesNewRomanPSMT"/>
          <w:lang w:val="uk-UA"/>
        </w:rPr>
      </w:pPr>
    </w:p>
    <w:p w:rsidR="00C92746" w:rsidRDefault="00C92746" w:rsidP="00C92746">
      <w:pPr>
        <w:autoSpaceDE w:val="0"/>
        <w:autoSpaceDN w:val="0"/>
        <w:adjustRightInd w:val="0"/>
        <w:ind w:right="-999"/>
        <w:jc w:val="both"/>
        <w:rPr>
          <w:rFonts w:ascii="TimesNewRomanPSMT" w:hAnsi="TimesNewRomanPSMT" w:cs="TimesNewRomanPSMT"/>
          <w:lang w:val="uk-UA"/>
        </w:rPr>
      </w:pPr>
    </w:p>
    <w:p w:rsidR="00C92746" w:rsidRDefault="00C92746" w:rsidP="00C92746">
      <w:pPr>
        <w:autoSpaceDE w:val="0"/>
        <w:autoSpaceDN w:val="0"/>
        <w:adjustRightInd w:val="0"/>
        <w:ind w:right="-999"/>
        <w:jc w:val="both"/>
        <w:rPr>
          <w:rFonts w:ascii="TimesNewRomanPSMT" w:hAnsi="TimesNewRomanPSMT" w:cs="TimesNewRomanPSMT"/>
          <w:lang w:val="uk-UA"/>
        </w:rPr>
      </w:pPr>
    </w:p>
    <w:p w:rsidR="00C92746" w:rsidRDefault="00C92746" w:rsidP="00C92746">
      <w:pPr>
        <w:autoSpaceDE w:val="0"/>
        <w:autoSpaceDN w:val="0"/>
        <w:adjustRightInd w:val="0"/>
        <w:ind w:right="-999"/>
        <w:jc w:val="both"/>
        <w:rPr>
          <w:rFonts w:ascii="TimesNewRomanPSMT" w:hAnsi="TimesNewRomanPSMT" w:cs="TimesNewRomanPSMT"/>
          <w:lang w:val="uk-UA"/>
        </w:rPr>
      </w:pPr>
    </w:p>
    <w:p w:rsidR="00C92746" w:rsidRDefault="00C92746" w:rsidP="00C92746">
      <w:pPr>
        <w:autoSpaceDE w:val="0"/>
        <w:autoSpaceDN w:val="0"/>
        <w:adjustRightInd w:val="0"/>
        <w:ind w:right="-999"/>
        <w:jc w:val="both"/>
        <w:rPr>
          <w:rFonts w:ascii="TimesNewRomanPSMT" w:hAnsi="TimesNewRomanPSMT" w:cs="TimesNewRomanPSMT"/>
          <w:lang w:val="uk-UA"/>
        </w:rPr>
      </w:pPr>
    </w:p>
    <w:p w:rsidR="00C92746" w:rsidRDefault="00C92746" w:rsidP="00C92746">
      <w:pPr>
        <w:autoSpaceDE w:val="0"/>
        <w:autoSpaceDN w:val="0"/>
        <w:adjustRightInd w:val="0"/>
        <w:ind w:right="-999"/>
        <w:jc w:val="both"/>
        <w:rPr>
          <w:rFonts w:ascii="TimesNewRomanPSMT" w:hAnsi="TimesNewRomanPSMT" w:cs="TimesNewRomanPSMT"/>
          <w:lang w:val="uk-UA"/>
        </w:rPr>
      </w:pPr>
      <w:r w:rsidRPr="00917CFD">
        <w:rPr>
          <w:rFonts w:ascii="TimesNewRomanPSMT" w:hAnsi="TimesNewRomanPSMT" w:cs="TimesNewRomanPSMT"/>
          <w:lang w:val="uk-UA"/>
        </w:rPr>
        <w:t>Дисертацією є рукопис.</w:t>
      </w:r>
    </w:p>
    <w:p w:rsidR="00C92746" w:rsidRPr="00917CFD" w:rsidRDefault="00C92746" w:rsidP="00C92746">
      <w:pPr>
        <w:autoSpaceDE w:val="0"/>
        <w:autoSpaceDN w:val="0"/>
        <w:adjustRightInd w:val="0"/>
        <w:ind w:right="-999"/>
        <w:jc w:val="both"/>
        <w:rPr>
          <w:rFonts w:ascii="TimesNewRomanPSMT" w:hAnsi="TimesNewRomanPSMT" w:cs="TimesNewRomanPSMT"/>
          <w:lang w:val="uk-UA"/>
        </w:rPr>
      </w:pPr>
    </w:p>
    <w:p w:rsidR="00C92746" w:rsidRDefault="00C92746" w:rsidP="00C92746">
      <w:pPr>
        <w:autoSpaceDE w:val="0"/>
        <w:autoSpaceDN w:val="0"/>
        <w:adjustRightInd w:val="0"/>
        <w:ind w:right="-21"/>
        <w:jc w:val="both"/>
        <w:rPr>
          <w:rFonts w:ascii="TimesNewRomanPSMT" w:hAnsi="TimesNewRomanPSMT" w:cs="TimesNewRomanPSMT"/>
          <w:lang w:val="uk-UA"/>
        </w:rPr>
      </w:pPr>
      <w:r w:rsidRPr="00917CFD">
        <w:rPr>
          <w:rFonts w:ascii="TimesNewRomanPSMT" w:hAnsi="TimesNewRomanPSMT" w:cs="TimesNewRomanPSMT"/>
          <w:lang w:val="uk-UA"/>
        </w:rPr>
        <w:t>Робота виконана на кафедрі фармакології та клінічної фармакології Національного медичного університету ім. О. О. Богомольця МОЗ України.</w:t>
      </w:r>
    </w:p>
    <w:p w:rsidR="00C92746" w:rsidRPr="00917CFD" w:rsidRDefault="00C92746" w:rsidP="00C92746">
      <w:pPr>
        <w:autoSpaceDE w:val="0"/>
        <w:autoSpaceDN w:val="0"/>
        <w:adjustRightInd w:val="0"/>
        <w:ind w:right="-21"/>
        <w:jc w:val="both"/>
        <w:rPr>
          <w:rFonts w:ascii="TimesNewRomanPSMT" w:hAnsi="TimesNewRomanPSMT" w:cs="TimesNewRomanPSMT"/>
          <w:lang w:val="uk-UA"/>
        </w:rPr>
      </w:pPr>
    </w:p>
    <w:p w:rsidR="00C92746" w:rsidRPr="00917CFD" w:rsidRDefault="00C92746" w:rsidP="00C92746">
      <w:pPr>
        <w:autoSpaceDE w:val="0"/>
        <w:autoSpaceDN w:val="0"/>
        <w:adjustRightInd w:val="0"/>
        <w:ind w:right="-999"/>
        <w:jc w:val="both"/>
        <w:rPr>
          <w:rFonts w:ascii="TimesNewRomanPS-BoldMT" w:hAnsi="TimesNewRomanPS-BoldMT" w:cs="TimesNewRomanPS-BoldMT"/>
          <w:bCs/>
          <w:lang w:val="uk-UA"/>
        </w:rPr>
      </w:pPr>
      <w:r w:rsidRPr="00917CFD">
        <w:rPr>
          <w:rFonts w:ascii="TimesNewRomanPS-BoldMT" w:hAnsi="TimesNewRomanPS-BoldMT" w:cs="TimesNewRomanPS-BoldMT"/>
          <w:b/>
          <w:bCs/>
          <w:lang w:val="uk-UA"/>
        </w:rPr>
        <w:t xml:space="preserve">Науковий керівник: </w:t>
      </w:r>
      <w:r w:rsidRPr="00917CFD">
        <w:rPr>
          <w:rFonts w:ascii="TimesNewRomanPS-BoldMT" w:hAnsi="TimesNewRomanPS-BoldMT" w:cs="TimesNewRomanPS-BoldMT"/>
          <w:b/>
          <w:bCs/>
          <w:lang w:val="uk-UA"/>
        </w:rPr>
        <w:tab/>
      </w:r>
      <w:r w:rsidRPr="00917CFD">
        <w:rPr>
          <w:rFonts w:ascii="TimesNewRomanPS-BoldMT" w:hAnsi="TimesNewRomanPS-BoldMT" w:cs="TimesNewRomanPS-BoldMT"/>
          <w:bCs/>
          <w:lang w:val="uk-UA"/>
        </w:rPr>
        <w:t>член-кореспондент НАН та АМН України,</w:t>
      </w:r>
    </w:p>
    <w:p w:rsidR="00C92746" w:rsidRPr="00917CFD" w:rsidRDefault="00C92746" w:rsidP="00C92746">
      <w:pPr>
        <w:autoSpaceDE w:val="0"/>
        <w:autoSpaceDN w:val="0"/>
        <w:adjustRightInd w:val="0"/>
        <w:ind w:right="-999" w:firstLine="2835"/>
        <w:jc w:val="both"/>
        <w:rPr>
          <w:rFonts w:ascii="TimesNewRomanPSMT" w:hAnsi="TimesNewRomanPSMT" w:cs="TimesNewRomanPSMT"/>
          <w:lang w:val="uk-UA"/>
        </w:rPr>
      </w:pPr>
      <w:r w:rsidRPr="00917CFD">
        <w:rPr>
          <w:rFonts w:ascii="TimesNewRomanPSMT" w:hAnsi="TimesNewRomanPSMT" w:cs="TimesNewRomanPSMT"/>
          <w:lang w:val="uk-UA"/>
        </w:rPr>
        <w:t>доктор медичних наук, професор</w:t>
      </w:r>
    </w:p>
    <w:p w:rsidR="00C92746" w:rsidRPr="00917CFD" w:rsidRDefault="00C92746" w:rsidP="00C92746">
      <w:pPr>
        <w:autoSpaceDE w:val="0"/>
        <w:autoSpaceDN w:val="0"/>
        <w:adjustRightInd w:val="0"/>
        <w:ind w:right="-999" w:firstLine="2835"/>
        <w:jc w:val="both"/>
        <w:rPr>
          <w:rFonts w:ascii="TimesNewRomanPSMT" w:hAnsi="TimesNewRomanPSMT" w:cs="TimesNewRomanPSMT"/>
          <w:lang w:val="uk-UA"/>
        </w:rPr>
      </w:pPr>
      <w:r w:rsidRPr="00917CFD">
        <w:rPr>
          <w:rFonts w:ascii="TimesNewRomanPS-BoldMT" w:hAnsi="TimesNewRomanPS-BoldMT" w:cs="TimesNewRomanPS-BoldMT"/>
          <w:b/>
          <w:bCs/>
          <w:lang w:val="uk-UA"/>
        </w:rPr>
        <w:t>Чекман Іван Сергійович</w:t>
      </w:r>
      <w:r w:rsidRPr="00917CFD">
        <w:rPr>
          <w:rFonts w:ascii="TimesNewRomanPSMT" w:hAnsi="TimesNewRomanPSMT" w:cs="TimesNewRomanPSMT"/>
          <w:lang w:val="uk-UA"/>
        </w:rPr>
        <w:t>,</w:t>
      </w:r>
    </w:p>
    <w:p w:rsidR="00C92746" w:rsidRPr="00917CFD" w:rsidRDefault="00C92746" w:rsidP="00C92746">
      <w:pPr>
        <w:autoSpaceDE w:val="0"/>
        <w:autoSpaceDN w:val="0"/>
        <w:adjustRightInd w:val="0"/>
        <w:ind w:right="-999" w:firstLine="2835"/>
        <w:jc w:val="both"/>
        <w:rPr>
          <w:rFonts w:ascii="TimesNewRomanPSMT" w:hAnsi="TimesNewRomanPSMT" w:cs="TimesNewRomanPSMT"/>
          <w:lang w:val="uk-UA"/>
        </w:rPr>
      </w:pPr>
      <w:r w:rsidRPr="00917CFD">
        <w:rPr>
          <w:rFonts w:ascii="TimesNewRomanPSMT" w:hAnsi="TimesNewRomanPSMT" w:cs="TimesNewRomanPSMT"/>
          <w:lang w:val="uk-UA"/>
        </w:rPr>
        <w:t>Національний медичний університет</w:t>
      </w:r>
    </w:p>
    <w:p w:rsidR="00C92746" w:rsidRPr="00917CFD" w:rsidRDefault="00C92746" w:rsidP="00C92746">
      <w:pPr>
        <w:autoSpaceDE w:val="0"/>
        <w:autoSpaceDN w:val="0"/>
        <w:adjustRightInd w:val="0"/>
        <w:ind w:right="-999" w:firstLine="2835"/>
        <w:jc w:val="both"/>
        <w:rPr>
          <w:rFonts w:ascii="TimesNewRomanPSMT" w:hAnsi="TimesNewRomanPSMT" w:cs="TimesNewRomanPSMT"/>
          <w:lang w:val="uk-UA"/>
        </w:rPr>
      </w:pPr>
      <w:r w:rsidRPr="00917CFD">
        <w:rPr>
          <w:rFonts w:ascii="TimesNewRomanPSMT" w:hAnsi="TimesNewRomanPSMT" w:cs="TimesNewRomanPSMT"/>
          <w:lang w:val="uk-UA"/>
        </w:rPr>
        <w:t>ім. О. О. Богомольця, завідувач кафедри фармакології</w:t>
      </w:r>
    </w:p>
    <w:p w:rsidR="00C92746" w:rsidRPr="00917CFD" w:rsidRDefault="00C92746" w:rsidP="00C92746">
      <w:pPr>
        <w:autoSpaceDE w:val="0"/>
        <w:autoSpaceDN w:val="0"/>
        <w:adjustRightInd w:val="0"/>
        <w:ind w:right="-999" w:firstLine="2835"/>
        <w:jc w:val="both"/>
        <w:rPr>
          <w:rFonts w:ascii="TimesNewRomanPSMT" w:hAnsi="TimesNewRomanPSMT" w:cs="TimesNewRomanPSMT"/>
          <w:lang w:val="uk-UA"/>
        </w:rPr>
      </w:pPr>
      <w:r w:rsidRPr="00917CFD">
        <w:rPr>
          <w:rFonts w:ascii="TimesNewRomanPSMT" w:hAnsi="TimesNewRomanPSMT" w:cs="TimesNewRomanPSMT"/>
          <w:lang w:val="uk-UA"/>
        </w:rPr>
        <w:t>та клінічної фармакології</w:t>
      </w:r>
    </w:p>
    <w:p w:rsidR="00C92746" w:rsidRPr="00917CFD" w:rsidRDefault="00C92746" w:rsidP="00C92746">
      <w:pPr>
        <w:autoSpaceDE w:val="0"/>
        <w:autoSpaceDN w:val="0"/>
        <w:adjustRightInd w:val="0"/>
        <w:ind w:right="-999"/>
        <w:jc w:val="both"/>
        <w:rPr>
          <w:rFonts w:ascii="TimesNewRomanPSMT" w:hAnsi="TimesNewRomanPSMT" w:cs="TimesNewRomanPSMT"/>
          <w:lang w:val="uk-UA"/>
        </w:rPr>
      </w:pPr>
    </w:p>
    <w:p w:rsidR="00C92746" w:rsidRPr="004955C9" w:rsidRDefault="00C92746" w:rsidP="00C92746">
      <w:pPr>
        <w:autoSpaceDE w:val="0"/>
        <w:autoSpaceDN w:val="0"/>
        <w:adjustRightInd w:val="0"/>
        <w:ind w:right="-999"/>
        <w:jc w:val="both"/>
        <w:rPr>
          <w:rFonts w:ascii="TimesNewRomanPS-BoldMT" w:hAnsi="TimesNewRomanPS-BoldMT" w:cs="TimesNewRomanPS-BoldMT"/>
          <w:bCs/>
          <w:lang w:val="uk-UA"/>
        </w:rPr>
      </w:pPr>
      <w:r w:rsidRPr="00917CFD">
        <w:rPr>
          <w:rFonts w:ascii="TimesNewRomanPS-BoldMT" w:hAnsi="TimesNewRomanPS-BoldMT" w:cs="TimesNewRomanPS-BoldMT"/>
          <w:b/>
          <w:bCs/>
          <w:lang w:val="uk-UA"/>
        </w:rPr>
        <w:t xml:space="preserve">Офіційні опоненти: </w:t>
      </w:r>
      <w:r>
        <w:rPr>
          <w:rFonts w:ascii="TimesNewRomanPS-BoldMT" w:hAnsi="TimesNewRomanPS-BoldMT" w:cs="TimesNewRomanPS-BoldMT"/>
          <w:b/>
          <w:bCs/>
          <w:lang w:val="uk-UA"/>
        </w:rPr>
        <w:t xml:space="preserve"> </w:t>
      </w:r>
    </w:p>
    <w:p w:rsidR="00C92746" w:rsidRDefault="00C92746" w:rsidP="003338E3">
      <w:pPr>
        <w:numPr>
          <w:ilvl w:val="0"/>
          <w:numId w:val="38"/>
        </w:numPr>
        <w:autoSpaceDE w:val="0"/>
        <w:autoSpaceDN w:val="0"/>
        <w:adjustRightInd w:val="0"/>
        <w:spacing w:after="0" w:line="240" w:lineRule="auto"/>
        <w:ind w:right="-999"/>
        <w:jc w:val="both"/>
        <w:rPr>
          <w:rFonts w:ascii="TimesNewRomanPS-BoldMT" w:hAnsi="TimesNewRomanPS-BoldMT" w:cs="TimesNewRomanPS-BoldMT"/>
          <w:bCs/>
          <w:lang w:val="uk-UA"/>
        </w:rPr>
      </w:pPr>
      <w:r>
        <w:rPr>
          <w:rFonts w:ascii="TimesNewRomanPS-BoldMT" w:hAnsi="TimesNewRomanPS-BoldMT" w:cs="TimesNewRomanPS-BoldMT"/>
          <w:bCs/>
          <w:lang w:val="uk-UA"/>
        </w:rPr>
        <w:t xml:space="preserve">доктор медичних наук, професор </w:t>
      </w:r>
      <w:r w:rsidRPr="004955C9">
        <w:rPr>
          <w:rFonts w:ascii="TimesNewRomanPS-BoldMT" w:hAnsi="TimesNewRomanPS-BoldMT" w:cs="TimesNewRomanPS-BoldMT"/>
          <w:b/>
          <w:bCs/>
          <w:lang w:val="uk-UA"/>
        </w:rPr>
        <w:t>Французова Стелла Борисівна</w:t>
      </w:r>
      <w:r>
        <w:rPr>
          <w:rFonts w:ascii="TimesNewRomanPS-BoldMT" w:hAnsi="TimesNewRomanPS-BoldMT" w:cs="TimesNewRomanPS-BoldMT"/>
          <w:b/>
          <w:bCs/>
          <w:lang w:val="uk-UA"/>
        </w:rPr>
        <w:t>,</w:t>
      </w:r>
      <w:r>
        <w:rPr>
          <w:rFonts w:ascii="TimesNewRomanPS-BoldMT" w:hAnsi="TimesNewRomanPS-BoldMT" w:cs="TimesNewRomanPS-BoldMT"/>
          <w:bCs/>
          <w:lang w:val="uk-UA"/>
        </w:rPr>
        <w:t xml:space="preserve"> Інститут фізіології</w:t>
      </w:r>
    </w:p>
    <w:p w:rsidR="00C92746" w:rsidRDefault="00C92746" w:rsidP="00C92746">
      <w:pPr>
        <w:autoSpaceDE w:val="0"/>
        <w:autoSpaceDN w:val="0"/>
        <w:adjustRightInd w:val="0"/>
        <w:ind w:left="360" w:right="-999"/>
        <w:jc w:val="both"/>
        <w:rPr>
          <w:rFonts w:ascii="TimesNewRomanPS-BoldMT" w:hAnsi="TimesNewRomanPS-BoldMT" w:cs="TimesNewRomanPS-BoldMT"/>
          <w:bCs/>
          <w:lang w:val="uk-UA"/>
        </w:rPr>
      </w:pPr>
      <w:r>
        <w:rPr>
          <w:rFonts w:ascii="TimesNewRomanPS-BoldMT" w:hAnsi="TimesNewRomanPS-BoldMT" w:cs="TimesNewRomanPS-BoldMT"/>
          <w:bCs/>
          <w:lang w:val="uk-UA"/>
        </w:rPr>
        <w:t xml:space="preserve">           ім. О.О. Богомольця НАН України, м. Київ, старший науковий співробітник відділу </w:t>
      </w:r>
    </w:p>
    <w:p w:rsidR="00C92746" w:rsidRDefault="00C92746" w:rsidP="00C92746">
      <w:pPr>
        <w:autoSpaceDE w:val="0"/>
        <w:autoSpaceDN w:val="0"/>
        <w:adjustRightInd w:val="0"/>
        <w:ind w:left="360" w:right="-999"/>
        <w:jc w:val="both"/>
        <w:rPr>
          <w:rFonts w:ascii="TimesNewRomanPS-BoldMT" w:hAnsi="TimesNewRomanPS-BoldMT" w:cs="TimesNewRomanPS-BoldMT"/>
          <w:bCs/>
          <w:lang w:val="uk-UA"/>
        </w:rPr>
      </w:pPr>
      <w:r>
        <w:rPr>
          <w:rFonts w:ascii="TimesNewRomanPS-BoldMT" w:hAnsi="TimesNewRomanPS-BoldMT" w:cs="TimesNewRomanPS-BoldMT"/>
          <w:bCs/>
          <w:lang w:val="uk-UA"/>
        </w:rPr>
        <w:lastRenderedPageBreak/>
        <w:t xml:space="preserve">           загальної та молекулярної патофізіології.</w:t>
      </w:r>
    </w:p>
    <w:p w:rsidR="00C92746" w:rsidRDefault="00C92746" w:rsidP="003338E3">
      <w:pPr>
        <w:numPr>
          <w:ilvl w:val="0"/>
          <w:numId w:val="38"/>
        </w:numPr>
        <w:autoSpaceDE w:val="0"/>
        <w:autoSpaceDN w:val="0"/>
        <w:adjustRightInd w:val="0"/>
        <w:spacing w:after="0" w:line="240" w:lineRule="auto"/>
        <w:ind w:right="-999"/>
        <w:jc w:val="both"/>
        <w:rPr>
          <w:rFonts w:ascii="TimesNewRomanPSMT" w:hAnsi="TimesNewRomanPSMT" w:cs="TimesNewRomanPSMT"/>
          <w:lang w:val="uk-UA"/>
        </w:rPr>
      </w:pPr>
      <w:r>
        <w:rPr>
          <w:rFonts w:ascii="TimesNewRomanPS-BoldMT" w:hAnsi="TimesNewRomanPS-BoldMT" w:cs="TimesNewRomanPS-BoldMT"/>
          <w:bCs/>
          <w:lang w:val="uk-UA"/>
        </w:rPr>
        <w:t xml:space="preserve">доктор медичних наук </w:t>
      </w:r>
      <w:r w:rsidRPr="004955C9">
        <w:rPr>
          <w:rFonts w:ascii="TimesNewRomanPS-BoldMT" w:hAnsi="TimesNewRomanPS-BoldMT" w:cs="TimesNewRomanPS-BoldMT"/>
          <w:b/>
          <w:bCs/>
          <w:lang w:val="uk-UA"/>
        </w:rPr>
        <w:t>Захарова Валентина Петрівна</w:t>
      </w:r>
      <w:r>
        <w:rPr>
          <w:rFonts w:ascii="TimesNewRomanPS-BoldMT" w:hAnsi="TimesNewRomanPS-BoldMT" w:cs="TimesNewRomanPS-BoldMT"/>
          <w:b/>
          <w:bCs/>
          <w:lang w:val="uk-UA"/>
        </w:rPr>
        <w:t xml:space="preserve">, </w:t>
      </w:r>
      <w:r>
        <w:rPr>
          <w:rFonts w:ascii="TimesNewRomanPS-BoldMT" w:hAnsi="TimesNewRomanPS-BoldMT" w:cs="TimesNewRomanPS-BoldMT"/>
          <w:bCs/>
          <w:lang w:val="uk-UA"/>
        </w:rPr>
        <w:t xml:space="preserve">ДУ </w:t>
      </w:r>
      <w:r w:rsidRPr="00917CFD">
        <w:rPr>
          <w:rFonts w:ascii="TimesNewRomanPSMT" w:hAnsi="TimesNewRomanPSMT" w:cs="TimesNewRomanPSMT"/>
          <w:lang w:val="uk-UA"/>
        </w:rPr>
        <w:t>«</w:t>
      </w:r>
      <w:r>
        <w:rPr>
          <w:rFonts w:ascii="TimesNewRomanPSMT" w:hAnsi="TimesNewRomanPSMT" w:cs="TimesNewRomanPSMT"/>
          <w:lang w:val="uk-UA"/>
        </w:rPr>
        <w:t xml:space="preserve"> Інститут </w:t>
      </w:r>
    </w:p>
    <w:p w:rsidR="00C92746" w:rsidRDefault="00C92746" w:rsidP="00C92746">
      <w:pPr>
        <w:autoSpaceDE w:val="0"/>
        <w:autoSpaceDN w:val="0"/>
        <w:adjustRightInd w:val="0"/>
        <w:ind w:left="360" w:right="-999"/>
        <w:jc w:val="both"/>
        <w:rPr>
          <w:rFonts w:ascii="TimesNewRomanPSMT" w:hAnsi="TimesNewRomanPSMT" w:cs="TimesNewRomanPSMT"/>
          <w:lang w:val="uk-UA"/>
        </w:rPr>
      </w:pPr>
      <w:r>
        <w:rPr>
          <w:rFonts w:ascii="TimesNewRomanPSMT" w:hAnsi="TimesNewRomanPSMT" w:cs="TimesNewRomanPSMT"/>
          <w:lang w:val="uk-UA"/>
        </w:rPr>
        <w:t xml:space="preserve">           серцево-судинної хірургії ім. М.М. Амосова АМН України</w:t>
      </w:r>
      <w:r w:rsidRPr="00917CFD">
        <w:rPr>
          <w:rFonts w:ascii="TimesNewRomanPSMT" w:hAnsi="TimesNewRomanPSMT" w:cs="TimesNewRomanPSMT"/>
          <w:lang w:val="uk-UA"/>
        </w:rPr>
        <w:t>»</w:t>
      </w:r>
      <w:r>
        <w:rPr>
          <w:rFonts w:ascii="TimesNewRomanPSMT" w:hAnsi="TimesNewRomanPSMT" w:cs="TimesNewRomanPSMT"/>
          <w:lang w:val="uk-UA"/>
        </w:rPr>
        <w:t xml:space="preserve">, м. Київ, </w:t>
      </w:r>
    </w:p>
    <w:p w:rsidR="00C92746" w:rsidRPr="004955C9" w:rsidRDefault="00C92746" w:rsidP="00C92746">
      <w:pPr>
        <w:autoSpaceDE w:val="0"/>
        <w:autoSpaceDN w:val="0"/>
        <w:adjustRightInd w:val="0"/>
        <w:ind w:left="360" w:right="-999"/>
        <w:jc w:val="both"/>
        <w:rPr>
          <w:rFonts w:ascii="TimesNewRomanPS-BoldMT" w:hAnsi="TimesNewRomanPS-BoldMT" w:cs="TimesNewRomanPS-BoldMT"/>
          <w:bCs/>
          <w:lang w:val="uk-UA"/>
        </w:rPr>
      </w:pPr>
      <w:r>
        <w:rPr>
          <w:rFonts w:ascii="TimesNewRomanPSMT" w:hAnsi="TimesNewRomanPSMT" w:cs="TimesNewRomanPSMT"/>
          <w:lang w:val="uk-UA"/>
        </w:rPr>
        <w:t xml:space="preserve">           старший науковий співробітник. </w:t>
      </w:r>
    </w:p>
    <w:p w:rsidR="00C92746" w:rsidRPr="00917CFD" w:rsidRDefault="00C92746" w:rsidP="00C92746">
      <w:pPr>
        <w:autoSpaceDE w:val="0"/>
        <w:autoSpaceDN w:val="0"/>
        <w:adjustRightInd w:val="0"/>
        <w:ind w:right="-999"/>
        <w:jc w:val="both"/>
        <w:rPr>
          <w:rFonts w:ascii="TimesNewRomanPS-BoldMT" w:hAnsi="TimesNewRomanPS-BoldMT" w:cs="TimesNewRomanPS-BoldMT"/>
          <w:b/>
          <w:bCs/>
          <w:lang w:val="uk-UA"/>
        </w:rPr>
      </w:pPr>
    </w:p>
    <w:p w:rsidR="00C92746" w:rsidRPr="00917CFD" w:rsidRDefault="00C92746" w:rsidP="00C92746">
      <w:pPr>
        <w:autoSpaceDE w:val="0"/>
        <w:autoSpaceDN w:val="0"/>
        <w:adjustRightInd w:val="0"/>
        <w:ind w:right="-999"/>
        <w:jc w:val="both"/>
        <w:rPr>
          <w:rFonts w:ascii="TimesNewRomanPS-BoldMT" w:hAnsi="TimesNewRomanPS-BoldMT" w:cs="TimesNewRomanPS-BoldMT"/>
          <w:b/>
          <w:bCs/>
          <w:lang w:val="uk-UA"/>
        </w:rPr>
      </w:pPr>
      <w:r>
        <w:rPr>
          <w:rFonts w:ascii="TimesNewRomanPS-BoldMT" w:hAnsi="TimesNewRomanPS-BoldMT" w:cs="TimesNewRomanPS-BoldMT"/>
          <w:b/>
          <w:bCs/>
          <w:lang w:val="uk-UA"/>
        </w:rPr>
        <w:t xml:space="preserve"> </w:t>
      </w:r>
    </w:p>
    <w:p w:rsidR="00C92746" w:rsidRPr="00917CFD" w:rsidRDefault="00C92746" w:rsidP="00C92746">
      <w:pPr>
        <w:autoSpaceDE w:val="0"/>
        <w:autoSpaceDN w:val="0"/>
        <w:adjustRightInd w:val="0"/>
        <w:ind w:right="-999"/>
        <w:jc w:val="both"/>
        <w:rPr>
          <w:rFonts w:ascii="TimesNewRomanPS-BoldMT" w:hAnsi="TimesNewRomanPS-BoldMT" w:cs="TimesNewRomanPS-BoldMT"/>
          <w:b/>
          <w:bCs/>
          <w:lang w:val="uk-UA"/>
        </w:rPr>
      </w:pPr>
    </w:p>
    <w:p w:rsidR="00C92746" w:rsidRPr="00917CFD" w:rsidRDefault="00C92746" w:rsidP="00C92746">
      <w:pPr>
        <w:autoSpaceDE w:val="0"/>
        <w:autoSpaceDN w:val="0"/>
        <w:adjustRightInd w:val="0"/>
        <w:ind w:right="-999"/>
        <w:jc w:val="both"/>
        <w:rPr>
          <w:rFonts w:ascii="TimesNewRomanPS-BoldMT" w:hAnsi="TimesNewRomanPS-BoldMT" w:cs="TimesNewRomanPS-BoldMT"/>
          <w:b/>
          <w:bCs/>
          <w:lang w:val="uk-UA"/>
        </w:rPr>
      </w:pPr>
    </w:p>
    <w:p w:rsidR="00C92746" w:rsidRPr="00917CFD" w:rsidRDefault="00C92746" w:rsidP="00C92746">
      <w:pPr>
        <w:autoSpaceDE w:val="0"/>
        <w:autoSpaceDN w:val="0"/>
        <w:adjustRightInd w:val="0"/>
        <w:ind w:right="-999"/>
        <w:jc w:val="both"/>
        <w:rPr>
          <w:rFonts w:ascii="TimesNewRomanPS-BoldMT" w:hAnsi="TimesNewRomanPS-BoldMT" w:cs="TimesNewRomanPS-BoldMT"/>
          <w:b/>
          <w:bCs/>
          <w:lang w:val="uk-UA"/>
        </w:rPr>
      </w:pPr>
    </w:p>
    <w:p w:rsidR="00C92746" w:rsidRPr="00917CFD" w:rsidRDefault="00C92746" w:rsidP="00C92746">
      <w:pPr>
        <w:autoSpaceDE w:val="0"/>
        <w:autoSpaceDN w:val="0"/>
        <w:adjustRightInd w:val="0"/>
        <w:ind w:right="-999"/>
        <w:jc w:val="both"/>
        <w:rPr>
          <w:rFonts w:ascii="TimesNewRomanPS-BoldMT" w:hAnsi="TimesNewRomanPS-BoldMT" w:cs="TimesNewRomanPS-BoldMT"/>
          <w:b/>
          <w:bCs/>
          <w:lang w:val="uk-UA"/>
        </w:rPr>
      </w:pPr>
    </w:p>
    <w:p w:rsidR="00C92746" w:rsidRDefault="00C92746" w:rsidP="003338E3">
      <w:pPr>
        <w:numPr>
          <w:ilvl w:val="0"/>
          <w:numId w:val="39"/>
        </w:numPr>
        <w:autoSpaceDE w:val="0"/>
        <w:autoSpaceDN w:val="0"/>
        <w:adjustRightInd w:val="0"/>
        <w:spacing w:after="0" w:line="240" w:lineRule="auto"/>
        <w:ind w:right="-999"/>
        <w:jc w:val="both"/>
        <w:rPr>
          <w:rFonts w:ascii="TimesNewRomanPSMT" w:hAnsi="TimesNewRomanPSMT" w:cs="TimesNewRomanPSMT"/>
          <w:lang w:val="uk-UA"/>
        </w:rPr>
      </w:pPr>
      <w:r w:rsidRPr="00917CFD">
        <w:rPr>
          <w:rFonts w:ascii="TimesNewRomanPSMT" w:hAnsi="TimesNewRomanPSMT" w:cs="TimesNewRomanPSMT"/>
          <w:lang w:val="uk-UA"/>
        </w:rPr>
        <w:t>Захист відбудеться « _</w:t>
      </w:r>
      <w:r w:rsidRPr="00ED292B">
        <w:rPr>
          <w:rFonts w:ascii="TimesNewRomanPSMT" w:hAnsi="TimesNewRomanPSMT" w:cs="TimesNewRomanPSMT"/>
          <w:u w:val="single"/>
          <w:lang w:val="uk-UA"/>
        </w:rPr>
        <w:t>22</w:t>
      </w:r>
      <w:r w:rsidRPr="00917CFD">
        <w:rPr>
          <w:rFonts w:ascii="TimesNewRomanPSMT" w:hAnsi="TimesNewRomanPSMT" w:cs="TimesNewRomanPSMT"/>
          <w:lang w:val="uk-UA"/>
        </w:rPr>
        <w:t>_ » _</w:t>
      </w:r>
      <w:r>
        <w:rPr>
          <w:rFonts w:ascii="TimesNewRomanPSMT" w:hAnsi="TimesNewRomanPSMT" w:cs="TimesNewRomanPSMT"/>
          <w:lang w:val="uk-UA"/>
        </w:rPr>
        <w:t>жовтня</w:t>
      </w:r>
      <w:r w:rsidRPr="00917CFD">
        <w:rPr>
          <w:rFonts w:ascii="TimesNewRomanPSMT" w:hAnsi="TimesNewRomanPSMT" w:cs="TimesNewRomanPSMT"/>
          <w:lang w:val="uk-UA"/>
        </w:rPr>
        <w:t>_</w:t>
      </w:r>
      <w:r w:rsidRPr="00ED292B">
        <w:rPr>
          <w:rFonts w:ascii="TimesNewRomanPSMT" w:hAnsi="TimesNewRomanPSMT" w:cs="TimesNewRomanPSMT"/>
          <w:u w:val="single"/>
          <w:lang w:val="uk-UA"/>
        </w:rPr>
        <w:t xml:space="preserve"> 2009</w:t>
      </w:r>
      <w:r w:rsidRPr="00917CFD">
        <w:rPr>
          <w:rFonts w:ascii="TimesNewRomanPSMT" w:hAnsi="TimesNewRomanPSMT" w:cs="TimesNewRomanPSMT"/>
          <w:lang w:val="uk-UA"/>
        </w:rPr>
        <w:t xml:space="preserve"> р. о _</w:t>
      </w:r>
      <w:r w:rsidRPr="00ED292B">
        <w:rPr>
          <w:rFonts w:ascii="TimesNewRomanPSMT" w:hAnsi="TimesNewRomanPSMT" w:cs="TimesNewRomanPSMT"/>
          <w:u w:val="single"/>
          <w:lang w:val="uk-UA"/>
        </w:rPr>
        <w:t>15</w:t>
      </w:r>
      <w:r w:rsidRPr="00917CFD">
        <w:rPr>
          <w:rFonts w:ascii="TimesNewRomanPSMT" w:hAnsi="TimesNewRomanPSMT" w:cs="TimesNewRomanPSMT"/>
          <w:lang w:val="uk-UA"/>
        </w:rPr>
        <w:t>_ годині на засіданні</w:t>
      </w:r>
      <w:r>
        <w:rPr>
          <w:rFonts w:ascii="TimesNewRomanPSMT" w:hAnsi="TimesNewRomanPSMT" w:cs="TimesNewRomanPSMT"/>
          <w:lang w:val="uk-UA"/>
        </w:rPr>
        <w:t xml:space="preserve"> </w:t>
      </w:r>
      <w:r w:rsidRPr="00917CFD">
        <w:rPr>
          <w:rFonts w:ascii="TimesNewRomanPSMT" w:hAnsi="TimesNewRomanPSMT" w:cs="TimesNewRomanPSMT"/>
          <w:lang w:val="uk-UA"/>
        </w:rPr>
        <w:t xml:space="preserve">спеціалізованої вченої ради </w:t>
      </w:r>
    </w:p>
    <w:p w:rsidR="00C92746" w:rsidRDefault="00C92746" w:rsidP="00C92746">
      <w:pPr>
        <w:autoSpaceDE w:val="0"/>
        <w:autoSpaceDN w:val="0"/>
        <w:adjustRightInd w:val="0"/>
        <w:ind w:right="-999"/>
        <w:jc w:val="both"/>
        <w:rPr>
          <w:rFonts w:ascii="TimesNewRomanPSMT" w:hAnsi="TimesNewRomanPSMT" w:cs="TimesNewRomanPSMT"/>
          <w:lang w:val="uk-UA"/>
        </w:rPr>
      </w:pPr>
      <w:r w:rsidRPr="00917CFD">
        <w:rPr>
          <w:rFonts w:ascii="TimesNewRomanPSMT" w:hAnsi="TimesNewRomanPSMT" w:cs="TimesNewRomanPSMT"/>
          <w:lang w:val="uk-UA"/>
        </w:rPr>
        <w:t xml:space="preserve">Д 26.550.01 при Державній установі «Інститут фармакології та токсикології АМН України» </w:t>
      </w:r>
    </w:p>
    <w:p w:rsidR="00C92746" w:rsidRPr="00917CFD" w:rsidRDefault="00C92746" w:rsidP="00C92746">
      <w:pPr>
        <w:autoSpaceDE w:val="0"/>
        <w:autoSpaceDN w:val="0"/>
        <w:adjustRightInd w:val="0"/>
        <w:ind w:right="-999"/>
        <w:jc w:val="both"/>
        <w:rPr>
          <w:rFonts w:ascii="TimesNewRomanPSMT" w:hAnsi="TimesNewRomanPSMT" w:cs="TimesNewRomanPSMT"/>
          <w:lang w:val="uk-UA"/>
        </w:rPr>
      </w:pPr>
      <w:r w:rsidRPr="00917CFD">
        <w:rPr>
          <w:rFonts w:ascii="TimesNewRomanPSMT" w:hAnsi="TimesNewRomanPSMT" w:cs="TimesNewRomanPSMT"/>
          <w:lang w:val="uk-UA"/>
        </w:rPr>
        <w:t xml:space="preserve">за адресою: </w:t>
      </w:r>
      <w:smartTag w:uri="urn:schemas-microsoft-com:office:smarttags" w:element="metricconverter">
        <w:smartTagPr>
          <w:attr w:name="ProductID" w:val="03680, м"/>
        </w:smartTagPr>
        <w:r w:rsidRPr="00917CFD">
          <w:rPr>
            <w:rFonts w:ascii="TimesNewRomanPSMT" w:hAnsi="TimesNewRomanPSMT" w:cs="TimesNewRomanPSMT"/>
            <w:lang w:val="uk-UA"/>
          </w:rPr>
          <w:t>03</w:t>
        </w:r>
        <w:r>
          <w:rPr>
            <w:rFonts w:ascii="TimesNewRomanPSMT" w:hAnsi="TimesNewRomanPSMT" w:cs="TimesNewRomanPSMT"/>
            <w:lang w:val="uk-UA"/>
          </w:rPr>
          <w:t>680</w:t>
        </w:r>
        <w:r w:rsidRPr="00917CFD">
          <w:rPr>
            <w:rFonts w:ascii="TimesNewRomanPSMT" w:hAnsi="TimesNewRomanPSMT" w:cs="TimesNewRomanPSMT"/>
            <w:lang w:val="uk-UA"/>
          </w:rPr>
          <w:t>, м</w:t>
        </w:r>
      </w:smartTag>
      <w:r w:rsidRPr="00917CFD">
        <w:rPr>
          <w:rFonts w:ascii="TimesNewRomanPSMT" w:hAnsi="TimesNewRomanPSMT" w:cs="TimesNewRomanPSMT"/>
          <w:lang w:val="uk-UA"/>
        </w:rPr>
        <w:t xml:space="preserve">. Київ, вул. Е. Потьє, 14 </w:t>
      </w:r>
    </w:p>
    <w:p w:rsidR="00C92746" w:rsidRPr="00917CFD" w:rsidRDefault="00C92746" w:rsidP="00C92746">
      <w:pPr>
        <w:autoSpaceDE w:val="0"/>
        <w:autoSpaceDN w:val="0"/>
        <w:adjustRightInd w:val="0"/>
        <w:ind w:right="-21"/>
        <w:jc w:val="both"/>
        <w:rPr>
          <w:rFonts w:ascii="TimesNewRomanPSMT" w:hAnsi="TimesNewRomanPSMT" w:cs="TimesNewRomanPSMT"/>
          <w:lang w:val="uk-UA"/>
        </w:rPr>
      </w:pPr>
    </w:p>
    <w:p w:rsidR="00C92746" w:rsidRPr="00917CFD" w:rsidRDefault="00C92746" w:rsidP="00C92746">
      <w:pPr>
        <w:autoSpaceDE w:val="0"/>
        <w:autoSpaceDN w:val="0"/>
        <w:adjustRightInd w:val="0"/>
        <w:ind w:right="-21"/>
        <w:jc w:val="both"/>
        <w:rPr>
          <w:rFonts w:ascii="TimesNewRomanPSMT" w:hAnsi="TimesNewRomanPSMT" w:cs="TimesNewRomanPSMT"/>
          <w:lang w:val="uk-UA"/>
        </w:rPr>
      </w:pPr>
      <w:r w:rsidRPr="00917CFD">
        <w:rPr>
          <w:rFonts w:ascii="TimesNewRomanPSMT" w:hAnsi="TimesNewRomanPSMT" w:cs="TimesNewRomanPSMT"/>
          <w:lang w:val="uk-UA"/>
        </w:rPr>
        <w:t xml:space="preserve">З дисертацією можна ознайомитися у бібліотеці Державної установи «Інститут фармакології та токсикології АМН України» за адресою: </w:t>
      </w:r>
      <w:smartTag w:uri="urn:schemas-microsoft-com:office:smarttags" w:element="metricconverter">
        <w:smartTagPr>
          <w:attr w:name="ProductID" w:val="03680, м"/>
        </w:smartTagPr>
        <w:r w:rsidRPr="00917CFD">
          <w:rPr>
            <w:rFonts w:ascii="TimesNewRomanPSMT" w:hAnsi="TimesNewRomanPSMT" w:cs="TimesNewRomanPSMT"/>
            <w:lang w:val="uk-UA"/>
          </w:rPr>
          <w:t>03</w:t>
        </w:r>
        <w:r>
          <w:rPr>
            <w:rFonts w:ascii="TimesNewRomanPSMT" w:hAnsi="TimesNewRomanPSMT" w:cs="TimesNewRomanPSMT"/>
            <w:lang w:val="uk-UA"/>
          </w:rPr>
          <w:t>680</w:t>
        </w:r>
        <w:r w:rsidRPr="00917CFD">
          <w:rPr>
            <w:rFonts w:ascii="TimesNewRomanPSMT" w:hAnsi="TimesNewRomanPSMT" w:cs="TimesNewRomanPSMT"/>
            <w:lang w:val="uk-UA"/>
          </w:rPr>
          <w:t>, м</w:t>
        </w:r>
      </w:smartTag>
      <w:r w:rsidRPr="00917CFD">
        <w:rPr>
          <w:rFonts w:ascii="TimesNewRomanPSMT" w:hAnsi="TimesNewRomanPSMT" w:cs="TimesNewRomanPSMT"/>
          <w:lang w:val="uk-UA"/>
        </w:rPr>
        <w:t xml:space="preserve">. Київ, вул. Е. Потьє, 14 </w:t>
      </w:r>
    </w:p>
    <w:p w:rsidR="00C92746" w:rsidRPr="00917CFD" w:rsidRDefault="00C92746" w:rsidP="00C92746">
      <w:pPr>
        <w:autoSpaceDE w:val="0"/>
        <w:autoSpaceDN w:val="0"/>
        <w:adjustRightInd w:val="0"/>
        <w:ind w:right="-999"/>
        <w:jc w:val="both"/>
        <w:rPr>
          <w:rFonts w:ascii="TimesNewRomanPSMT" w:hAnsi="TimesNewRomanPSMT" w:cs="TimesNewRomanPSMT"/>
          <w:lang w:val="uk-UA"/>
        </w:rPr>
      </w:pPr>
    </w:p>
    <w:p w:rsidR="00C92746" w:rsidRPr="00917CFD" w:rsidRDefault="00C92746" w:rsidP="00C92746">
      <w:pPr>
        <w:autoSpaceDE w:val="0"/>
        <w:autoSpaceDN w:val="0"/>
        <w:adjustRightInd w:val="0"/>
        <w:ind w:right="-999"/>
        <w:jc w:val="both"/>
        <w:rPr>
          <w:rFonts w:ascii="TimesNewRomanPSMT" w:hAnsi="TimesNewRomanPSMT" w:cs="TimesNewRomanPSMT"/>
          <w:lang w:val="uk-UA"/>
        </w:rPr>
      </w:pPr>
    </w:p>
    <w:p w:rsidR="00C92746" w:rsidRPr="00917CFD" w:rsidRDefault="00C92746" w:rsidP="00C92746">
      <w:pPr>
        <w:autoSpaceDE w:val="0"/>
        <w:autoSpaceDN w:val="0"/>
        <w:adjustRightInd w:val="0"/>
        <w:ind w:right="-999"/>
        <w:jc w:val="both"/>
        <w:rPr>
          <w:rFonts w:ascii="TimesNewRomanPSMT" w:hAnsi="TimesNewRomanPSMT" w:cs="TimesNewRomanPSMT"/>
          <w:lang w:val="uk-UA"/>
        </w:rPr>
      </w:pPr>
      <w:r w:rsidRPr="00917CFD">
        <w:rPr>
          <w:rFonts w:ascii="TimesNewRomanPSMT" w:hAnsi="TimesNewRomanPSMT" w:cs="TimesNewRomanPSMT"/>
          <w:lang w:val="uk-UA"/>
        </w:rPr>
        <w:t>Автореферат розісланий « __ » _________ 2009 р.</w:t>
      </w:r>
    </w:p>
    <w:p w:rsidR="00C92746" w:rsidRPr="00917CFD" w:rsidRDefault="00C92746" w:rsidP="00C92746">
      <w:pPr>
        <w:autoSpaceDE w:val="0"/>
        <w:autoSpaceDN w:val="0"/>
        <w:adjustRightInd w:val="0"/>
        <w:ind w:right="-999"/>
        <w:jc w:val="both"/>
        <w:rPr>
          <w:rFonts w:ascii="TimesNewRomanPSMT" w:hAnsi="TimesNewRomanPSMT" w:cs="TimesNewRomanPSMT"/>
          <w:lang w:val="uk-UA"/>
        </w:rPr>
      </w:pPr>
    </w:p>
    <w:p w:rsidR="00C92746" w:rsidRPr="00917CFD" w:rsidRDefault="00C92746" w:rsidP="00C92746">
      <w:pPr>
        <w:autoSpaceDE w:val="0"/>
        <w:autoSpaceDN w:val="0"/>
        <w:adjustRightInd w:val="0"/>
        <w:ind w:right="-999"/>
        <w:jc w:val="both"/>
        <w:rPr>
          <w:rFonts w:ascii="TimesNewRomanPSMT" w:hAnsi="TimesNewRomanPSMT" w:cs="TimesNewRomanPSMT"/>
          <w:lang w:val="uk-UA"/>
        </w:rPr>
      </w:pPr>
      <w:r w:rsidRPr="00917CFD">
        <w:rPr>
          <w:rFonts w:ascii="TimesNewRomanPSMT" w:hAnsi="TimesNewRomanPSMT" w:cs="TimesNewRomanPSMT"/>
          <w:lang w:val="uk-UA"/>
        </w:rPr>
        <w:t>Вчений секретар</w:t>
      </w:r>
    </w:p>
    <w:p w:rsidR="00C92746" w:rsidRPr="00917CFD" w:rsidRDefault="00C92746" w:rsidP="00C92746">
      <w:pPr>
        <w:ind w:right="-999"/>
        <w:jc w:val="both"/>
        <w:rPr>
          <w:rFonts w:ascii="TimesNewRomanPSMT" w:hAnsi="TimesNewRomanPSMT" w:cs="TimesNewRomanPSMT"/>
          <w:lang w:val="uk-UA"/>
        </w:rPr>
      </w:pPr>
      <w:r w:rsidRPr="00917CFD">
        <w:rPr>
          <w:rFonts w:ascii="TimesNewRomanPSMT" w:hAnsi="TimesNewRomanPSMT" w:cs="TimesNewRomanPSMT"/>
          <w:lang w:val="uk-UA"/>
        </w:rPr>
        <w:t>спеціалізованої вченої ради Д 26.550.01</w:t>
      </w:r>
    </w:p>
    <w:p w:rsidR="00C92746" w:rsidRPr="00917CFD" w:rsidRDefault="00C92746" w:rsidP="00C92746">
      <w:pPr>
        <w:ind w:right="-999"/>
        <w:jc w:val="both"/>
        <w:rPr>
          <w:rFonts w:ascii="TimesNewRomanPSMT" w:hAnsi="TimesNewRomanPSMT" w:cs="TimesNewRomanPSMT"/>
          <w:lang w:val="uk-UA"/>
        </w:rPr>
      </w:pPr>
      <w:r w:rsidRPr="00917CFD">
        <w:rPr>
          <w:rFonts w:ascii="TimesNewRomanPSMT" w:hAnsi="TimesNewRomanPSMT" w:cs="TimesNewRomanPSMT"/>
          <w:lang w:val="uk-UA"/>
        </w:rPr>
        <w:t>кандидат біологічних наук</w:t>
      </w:r>
      <w:r w:rsidRPr="00917CFD">
        <w:rPr>
          <w:rFonts w:ascii="TimesNewRomanPSMT" w:hAnsi="TimesNewRomanPSMT" w:cs="TimesNewRomanPSMT"/>
          <w:lang w:val="uk-UA"/>
        </w:rPr>
        <w:tab/>
      </w:r>
      <w:r w:rsidRPr="00917CFD">
        <w:rPr>
          <w:rFonts w:ascii="TimesNewRomanPSMT" w:hAnsi="TimesNewRomanPSMT" w:cs="TimesNewRomanPSMT"/>
          <w:lang w:val="uk-UA"/>
        </w:rPr>
        <w:tab/>
      </w:r>
      <w:r w:rsidRPr="00917CFD">
        <w:rPr>
          <w:rFonts w:ascii="TimesNewRomanPSMT" w:hAnsi="TimesNewRomanPSMT" w:cs="TimesNewRomanPSMT"/>
          <w:lang w:val="uk-UA"/>
        </w:rPr>
        <w:tab/>
      </w:r>
      <w:r w:rsidRPr="00917CFD">
        <w:rPr>
          <w:rFonts w:ascii="TimesNewRomanPSMT" w:hAnsi="TimesNewRomanPSMT" w:cs="TimesNewRomanPSMT"/>
          <w:lang w:val="uk-UA"/>
        </w:rPr>
        <w:tab/>
      </w:r>
      <w:r w:rsidRPr="00917CFD">
        <w:rPr>
          <w:rFonts w:ascii="TimesNewRomanPSMT" w:hAnsi="TimesNewRomanPSMT" w:cs="TimesNewRomanPSMT"/>
          <w:lang w:val="uk-UA"/>
        </w:rPr>
        <w:tab/>
      </w:r>
      <w:r w:rsidRPr="00917CFD">
        <w:rPr>
          <w:rFonts w:ascii="TimesNewRomanPSMT" w:hAnsi="TimesNewRomanPSMT" w:cs="TimesNewRomanPSMT"/>
          <w:lang w:val="uk-UA"/>
        </w:rPr>
        <w:tab/>
        <w:t>І.В. Данова</w:t>
      </w:r>
    </w:p>
    <w:p w:rsidR="00C92746" w:rsidRPr="00917CFD" w:rsidRDefault="00C92746" w:rsidP="00C92746">
      <w:pPr>
        <w:autoSpaceDE w:val="0"/>
        <w:autoSpaceDN w:val="0"/>
        <w:adjustRightInd w:val="0"/>
        <w:jc w:val="center"/>
        <w:rPr>
          <w:rFonts w:ascii="TimesNewRomanPS-BoldMT" w:hAnsi="TimesNewRomanPS-BoldMT" w:cs="TimesNewRomanPS-BoldMT"/>
          <w:b/>
          <w:bCs/>
          <w:lang w:val="uk-UA"/>
        </w:rPr>
      </w:pPr>
      <w:r w:rsidRPr="00917CFD">
        <w:rPr>
          <w:rFonts w:ascii="TimesNewRomanPSMT" w:hAnsi="TimesNewRomanPSMT" w:cs="TimesNewRomanPSMT"/>
          <w:lang w:val="uk-UA"/>
        </w:rPr>
        <w:br w:type="page"/>
      </w:r>
      <w:r w:rsidRPr="00917CFD">
        <w:rPr>
          <w:rFonts w:ascii="TimesNewRomanPS-BoldMT" w:hAnsi="TimesNewRomanPS-BoldMT" w:cs="TimesNewRomanPS-BoldMT"/>
          <w:b/>
          <w:bCs/>
          <w:lang w:val="uk-UA"/>
        </w:rPr>
        <w:lastRenderedPageBreak/>
        <w:t>ЗАГАЛЬНА ХАРАКТЕРИСТИКА РОБОТИ</w:t>
      </w:r>
    </w:p>
    <w:p w:rsidR="00C92746" w:rsidRPr="00D759F9" w:rsidRDefault="00C92746" w:rsidP="00C92746">
      <w:pPr>
        <w:jc w:val="both"/>
        <w:rPr>
          <w:sz w:val="28"/>
          <w:szCs w:val="28"/>
          <w:lang w:val="uk-UA"/>
        </w:rPr>
      </w:pPr>
      <w:r w:rsidRPr="00917CFD">
        <w:rPr>
          <w:b/>
          <w:bCs/>
          <w:color w:val="000000"/>
          <w:sz w:val="28"/>
          <w:szCs w:val="28"/>
          <w:lang w:val="uk-UA"/>
        </w:rPr>
        <w:tab/>
        <w:t>Актуальність теми.</w:t>
      </w:r>
      <w:r w:rsidRPr="00917CFD">
        <w:rPr>
          <w:color w:val="000000"/>
          <w:sz w:val="28"/>
          <w:szCs w:val="28"/>
          <w:lang w:val="uk-UA"/>
        </w:rPr>
        <w:t xml:space="preserve"> </w:t>
      </w:r>
      <w:r w:rsidRPr="00917CFD">
        <w:rPr>
          <w:rFonts w:ascii="Times New Roman CYR" w:hAnsi="Times New Roman CYR" w:cs="Times New Roman CYR"/>
          <w:color w:val="000000"/>
          <w:sz w:val="28"/>
          <w:szCs w:val="28"/>
          <w:lang w:val="uk-UA"/>
        </w:rPr>
        <w:t>З середини ХХ</w:t>
      </w:r>
      <w:r w:rsidRPr="00917CFD">
        <w:rPr>
          <w:rFonts w:ascii="Times New Roman CYR" w:hAnsi="Times New Roman CYR" w:cs="Times New Roman CYR"/>
          <w:b/>
          <w:bCs/>
          <w:color w:val="000000"/>
          <w:sz w:val="28"/>
          <w:szCs w:val="28"/>
          <w:lang w:val="uk-UA"/>
        </w:rPr>
        <w:t xml:space="preserve"> </w:t>
      </w:r>
      <w:r w:rsidRPr="00917CFD">
        <w:rPr>
          <w:rFonts w:ascii="Times New Roman CYR" w:hAnsi="Times New Roman CYR" w:cs="Times New Roman CYR"/>
          <w:color w:val="000000"/>
          <w:sz w:val="28"/>
          <w:szCs w:val="28"/>
          <w:lang w:val="uk-UA"/>
        </w:rPr>
        <w:t>століття в</w:t>
      </w:r>
      <w:r w:rsidRPr="00917CFD">
        <w:rPr>
          <w:rFonts w:ascii="Times New Roman CYR" w:hAnsi="Times New Roman CYR" w:cs="Times New Roman CYR"/>
          <w:b/>
          <w:bCs/>
          <w:color w:val="000000"/>
          <w:sz w:val="28"/>
          <w:szCs w:val="28"/>
          <w:lang w:val="uk-UA"/>
        </w:rPr>
        <w:t xml:space="preserve"> </w:t>
      </w:r>
      <w:r w:rsidRPr="00917CFD">
        <w:rPr>
          <w:rFonts w:ascii="Times New Roman CYR" w:hAnsi="Times New Roman CYR" w:cs="Times New Roman CYR"/>
          <w:color w:val="000000"/>
          <w:sz w:val="28"/>
          <w:szCs w:val="28"/>
          <w:lang w:val="uk-UA"/>
        </w:rPr>
        <w:t>усіх країнах світу зареєстроване значне зростання захворюваності органів серцево-судинної системи, в тому числі артеріальної гіпертензії (АГ),</w:t>
      </w:r>
      <w:r w:rsidRPr="00917CFD">
        <w:rPr>
          <w:rFonts w:ascii="Times New Roman CYR" w:hAnsi="Times New Roman CYR" w:cs="Times New Roman CYR"/>
          <w:b/>
          <w:bCs/>
          <w:color w:val="000000"/>
          <w:sz w:val="28"/>
          <w:szCs w:val="28"/>
          <w:lang w:val="uk-UA"/>
        </w:rPr>
        <w:t xml:space="preserve"> </w:t>
      </w:r>
      <w:r w:rsidRPr="00917CFD">
        <w:rPr>
          <w:rFonts w:ascii="Times New Roman CYR" w:hAnsi="Times New Roman CYR" w:cs="Times New Roman CYR"/>
          <w:color w:val="000000"/>
          <w:sz w:val="28"/>
          <w:szCs w:val="28"/>
          <w:lang w:val="uk-UA"/>
        </w:rPr>
        <w:t xml:space="preserve">що спричинило підвищення рівня смертності та інвалідності населення. </w:t>
      </w:r>
      <w:r>
        <w:rPr>
          <w:rFonts w:ascii="Times New Roman CYR" w:hAnsi="Times New Roman CYR" w:cs="Times New Roman CYR"/>
          <w:color w:val="000000"/>
          <w:sz w:val="28"/>
          <w:szCs w:val="28"/>
          <w:lang w:val="uk-UA"/>
        </w:rPr>
        <w:t>В</w:t>
      </w:r>
      <w:r w:rsidRPr="00917CFD">
        <w:rPr>
          <w:sz w:val="28"/>
          <w:szCs w:val="28"/>
          <w:lang w:val="uk-UA"/>
        </w:rPr>
        <w:t xml:space="preserve"> Україні на артеріальну гіпертензію стражда</w:t>
      </w:r>
      <w:r>
        <w:rPr>
          <w:sz w:val="28"/>
          <w:szCs w:val="28"/>
          <w:lang w:val="uk-UA"/>
        </w:rPr>
        <w:t>є</w:t>
      </w:r>
      <w:r w:rsidRPr="00917CFD">
        <w:rPr>
          <w:sz w:val="28"/>
          <w:szCs w:val="28"/>
          <w:lang w:val="uk-UA"/>
        </w:rPr>
        <w:t xml:space="preserve"> близько 30% дорослого населення </w:t>
      </w:r>
      <w:r>
        <w:rPr>
          <w:sz w:val="28"/>
          <w:szCs w:val="28"/>
          <w:lang w:val="uk-UA"/>
        </w:rPr>
        <w:t xml:space="preserve">(Ю.М. </w:t>
      </w:r>
      <w:r w:rsidRPr="00917CFD">
        <w:rPr>
          <w:sz w:val="28"/>
          <w:szCs w:val="28"/>
          <w:lang w:val="uk-UA"/>
        </w:rPr>
        <w:t>Сіренко, 200</w:t>
      </w:r>
      <w:r>
        <w:rPr>
          <w:sz w:val="28"/>
          <w:szCs w:val="28"/>
          <w:lang w:val="uk-UA"/>
        </w:rPr>
        <w:t>8)</w:t>
      </w:r>
      <w:r w:rsidRPr="00917CFD">
        <w:rPr>
          <w:sz w:val="28"/>
          <w:szCs w:val="28"/>
          <w:lang w:val="uk-UA"/>
        </w:rPr>
        <w:t xml:space="preserve">. ВООЗ у 1996 р. визнала, що у Росії та Україні </w:t>
      </w:r>
      <w:r w:rsidRPr="00D759F9">
        <w:rPr>
          <w:sz w:val="28"/>
          <w:szCs w:val="28"/>
          <w:lang w:val="uk-UA"/>
        </w:rPr>
        <w:t>спостерігається висока частота ускладнень АГ (мозкові інсульти, інфаркти, серцева недостатність).</w:t>
      </w:r>
      <w:r w:rsidRPr="00D759F9">
        <w:rPr>
          <w:rFonts w:ascii="Times New Roman CYR" w:hAnsi="Times New Roman CYR" w:cs="Times New Roman CYR"/>
          <w:sz w:val="28"/>
          <w:szCs w:val="28"/>
          <w:lang w:val="uk-UA"/>
        </w:rPr>
        <w:t xml:space="preserve"> </w:t>
      </w:r>
      <w:r w:rsidRPr="00D759F9">
        <w:rPr>
          <w:sz w:val="28"/>
          <w:szCs w:val="28"/>
          <w:lang w:val="uk-UA"/>
        </w:rPr>
        <w:t xml:space="preserve">Усе це послужило підставою для створення Національної програми </w:t>
      </w:r>
      <w:r w:rsidRPr="00D759F9">
        <w:rPr>
          <w:spacing w:val="-2"/>
          <w:sz w:val="28"/>
          <w:szCs w:val="28"/>
          <w:lang w:val="uk-UA"/>
        </w:rPr>
        <w:t>профілакти</w:t>
      </w:r>
      <w:r w:rsidRPr="00D759F9">
        <w:rPr>
          <w:spacing w:val="-1"/>
          <w:sz w:val="28"/>
          <w:szCs w:val="28"/>
          <w:lang w:val="uk-UA"/>
        </w:rPr>
        <w:t>ки і лікування артеріальної гіпертензії в Україні        (</w:t>
      </w:r>
      <w:r w:rsidRPr="00D759F9">
        <w:rPr>
          <w:sz w:val="28"/>
          <w:szCs w:val="28"/>
          <w:lang w:val="uk-UA"/>
        </w:rPr>
        <w:t>В.Ф.Москаленко, В.М.Коваленко, 2000).</w:t>
      </w:r>
    </w:p>
    <w:p w:rsidR="00C92746" w:rsidRPr="00D759F9" w:rsidRDefault="00C92746" w:rsidP="00C92746">
      <w:pPr>
        <w:rPr>
          <w:sz w:val="28"/>
          <w:szCs w:val="28"/>
          <w:lang w:val="uk-UA"/>
        </w:rPr>
      </w:pPr>
      <w:r w:rsidRPr="00D759F9">
        <w:rPr>
          <w:sz w:val="28"/>
          <w:szCs w:val="28"/>
          <w:lang w:val="uk-UA"/>
        </w:rPr>
        <w:t>Упродовж останніх років в медичну практику впроваджені нові препарати для лікування АГ: адреноблокатори, інгібітори ангіотензинперетворювального ферменту, блокатори ангіотензинових рецепторів, антагоністи кальцію, діуретики.  Застосування антигіпертензивних препаратів (АП) значно підвищує ефективність фармакотерапії АГ, зменшує кількість ускладнень, поліпшує якість життя хворих (Ю.М. Сіренко, 2005;</w:t>
      </w:r>
      <w:r w:rsidRPr="004C66B7">
        <w:rPr>
          <w:sz w:val="28"/>
          <w:szCs w:val="28"/>
          <w:lang w:val="de-AT"/>
        </w:rPr>
        <w:t xml:space="preserve"> </w:t>
      </w:r>
      <w:r w:rsidRPr="00D759F9">
        <w:rPr>
          <w:sz w:val="28"/>
          <w:szCs w:val="28"/>
          <w:lang w:val="de-AT"/>
        </w:rPr>
        <w:t>I</w:t>
      </w:r>
      <w:r w:rsidRPr="00D759F9">
        <w:rPr>
          <w:sz w:val="28"/>
          <w:szCs w:val="28"/>
          <w:lang w:val="uk-UA"/>
        </w:rPr>
        <w:t xml:space="preserve">. </w:t>
      </w:r>
      <w:r w:rsidRPr="00D759F9">
        <w:rPr>
          <w:sz w:val="28"/>
          <w:szCs w:val="28"/>
          <w:lang w:val="de-AT"/>
        </w:rPr>
        <w:t>Haruhisa</w:t>
      </w:r>
      <w:r w:rsidRPr="00D759F9">
        <w:rPr>
          <w:sz w:val="28"/>
          <w:szCs w:val="28"/>
          <w:lang w:val="uk-UA"/>
        </w:rPr>
        <w:t xml:space="preserve">, </w:t>
      </w:r>
      <w:r w:rsidRPr="00D759F9">
        <w:rPr>
          <w:spacing w:val="6"/>
          <w:sz w:val="28"/>
          <w:szCs w:val="28"/>
          <w:lang w:val="uk-UA"/>
        </w:rPr>
        <w:t xml:space="preserve">2008; </w:t>
      </w:r>
      <w:r w:rsidRPr="00D759F9">
        <w:rPr>
          <w:sz w:val="28"/>
          <w:szCs w:val="28"/>
          <w:lang w:val="de-AT"/>
        </w:rPr>
        <w:t>S</w:t>
      </w:r>
      <w:r w:rsidRPr="00D759F9">
        <w:rPr>
          <w:sz w:val="28"/>
          <w:szCs w:val="28"/>
          <w:lang w:val="uk-UA"/>
        </w:rPr>
        <w:t xml:space="preserve">. </w:t>
      </w:r>
      <w:r w:rsidRPr="00D759F9">
        <w:rPr>
          <w:sz w:val="28"/>
          <w:szCs w:val="28"/>
          <w:lang w:val="de-AT"/>
        </w:rPr>
        <w:t>Timo</w:t>
      </w:r>
      <w:r w:rsidRPr="00D759F9">
        <w:rPr>
          <w:sz w:val="28"/>
          <w:szCs w:val="28"/>
          <w:lang w:val="uk-UA"/>
        </w:rPr>
        <w:t>,</w:t>
      </w:r>
      <w:r w:rsidRPr="00D759F9">
        <w:rPr>
          <w:sz w:val="28"/>
          <w:szCs w:val="28"/>
          <w:lang w:val="de-AT"/>
        </w:rPr>
        <w:t xml:space="preserve"> </w:t>
      </w:r>
      <w:r w:rsidRPr="00D759F9">
        <w:rPr>
          <w:sz w:val="28"/>
          <w:szCs w:val="28"/>
          <w:lang w:val="uk-UA"/>
        </w:rPr>
        <w:t xml:space="preserve"> 2008;</w:t>
      </w:r>
      <w:r>
        <w:rPr>
          <w:sz w:val="28"/>
          <w:szCs w:val="28"/>
          <w:lang w:val="uk-UA"/>
        </w:rPr>
        <w:t xml:space="preserve"> </w:t>
      </w:r>
      <w:r w:rsidRPr="00D759F9">
        <w:rPr>
          <w:sz w:val="28"/>
          <w:szCs w:val="28"/>
          <w:lang w:val="uk-UA"/>
        </w:rPr>
        <w:t>Є.П. Свіщенко, 200</w:t>
      </w:r>
      <w:r>
        <w:rPr>
          <w:sz w:val="28"/>
          <w:szCs w:val="28"/>
          <w:lang w:val="uk-UA"/>
        </w:rPr>
        <w:t>9</w:t>
      </w:r>
      <w:r w:rsidRPr="00D759F9">
        <w:rPr>
          <w:sz w:val="28"/>
          <w:szCs w:val="28"/>
          <w:lang w:val="uk-UA"/>
        </w:rPr>
        <w:t xml:space="preserve"> </w:t>
      </w:r>
      <w:r w:rsidRPr="00D759F9">
        <w:rPr>
          <w:sz w:val="28"/>
          <w:szCs w:val="28"/>
          <w:lang w:val="de-AT"/>
        </w:rPr>
        <w:t xml:space="preserve"> </w:t>
      </w:r>
      <w:r w:rsidRPr="00D759F9">
        <w:rPr>
          <w:sz w:val="28"/>
          <w:szCs w:val="28"/>
          <w:lang w:val="uk-UA"/>
        </w:rPr>
        <w:t>), але не завжди запобігає негативним змінам у міокарді і судинах (К.М. Амосова і співав</w:t>
      </w:r>
      <w:r>
        <w:rPr>
          <w:sz w:val="28"/>
          <w:szCs w:val="28"/>
          <w:lang w:val="uk-UA"/>
        </w:rPr>
        <w:t>т</w:t>
      </w:r>
      <w:r w:rsidRPr="00D759F9">
        <w:rPr>
          <w:sz w:val="28"/>
          <w:szCs w:val="28"/>
          <w:lang w:val="uk-UA"/>
        </w:rPr>
        <w:t>., 2008; Г.В. Дзяк, 2008). Останнім часом фармакологи і клініцисти інтенсивно вивчають новий ß</w:t>
      </w:r>
      <w:r w:rsidRPr="00D759F9">
        <w:rPr>
          <w:sz w:val="16"/>
          <w:szCs w:val="16"/>
          <w:lang w:val="uk-UA"/>
        </w:rPr>
        <w:t>1</w:t>
      </w:r>
      <w:r w:rsidRPr="00D759F9">
        <w:rPr>
          <w:sz w:val="28"/>
          <w:szCs w:val="28"/>
          <w:lang w:val="uk-UA"/>
        </w:rPr>
        <w:t>-адреноблокатор біпролол (міжнародна назва бісопролол). Бісопролол знижує артеріальний тиск, зменшує потребу міокарда в кисні, виявляє антиоксидантний ефект (А.Е. Берёзин, 2007;</w:t>
      </w:r>
      <w:r>
        <w:rPr>
          <w:sz w:val="28"/>
          <w:szCs w:val="28"/>
          <w:lang w:val="uk-UA"/>
        </w:rPr>
        <w:t xml:space="preserve"> </w:t>
      </w:r>
      <w:r w:rsidRPr="00D759F9">
        <w:rPr>
          <w:sz w:val="28"/>
          <w:szCs w:val="28"/>
          <w:lang w:val="uk-UA"/>
        </w:rPr>
        <w:t>В.И. Маколкин, 2008</w:t>
      </w:r>
      <w:r>
        <w:rPr>
          <w:sz w:val="28"/>
          <w:szCs w:val="28"/>
          <w:lang w:val="uk-UA"/>
        </w:rPr>
        <w:t xml:space="preserve">; </w:t>
      </w:r>
      <w:r w:rsidRPr="00D50E36">
        <w:rPr>
          <w:rFonts w:ascii="AdvP9B31" w:hAnsi="AdvP9B31" w:cs="AdvP9B31"/>
          <w:color w:val="231F20"/>
          <w:sz w:val="28"/>
          <w:szCs w:val="28"/>
          <w:lang w:eastAsia="ru-RU"/>
        </w:rPr>
        <w:t>H</w:t>
      </w:r>
      <w:r w:rsidRPr="00D50E36">
        <w:rPr>
          <w:rFonts w:ascii="AdvP9B31" w:hAnsi="AdvP9B31" w:cs="AdvP9B31"/>
          <w:color w:val="231F20"/>
          <w:sz w:val="18"/>
          <w:szCs w:val="18"/>
          <w:lang w:val="uk-UA" w:eastAsia="ru-RU"/>
        </w:rPr>
        <w:t>.</w:t>
      </w:r>
      <w:r>
        <w:rPr>
          <w:rFonts w:ascii="Calibri" w:hAnsi="Calibri" w:cs="AdvP9B31"/>
          <w:color w:val="231F20"/>
          <w:sz w:val="18"/>
          <w:szCs w:val="18"/>
          <w:lang w:val="uk-UA" w:eastAsia="ru-RU"/>
        </w:rPr>
        <w:t xml:space="preserve"> </w:t>
      </w:r>
      <w:r w:rsidRPr="00D50E36">
        <w:rPr>
          <w:rFonts w:ascii="AdvP9B31" w:hAnsi="AdvP9B31" w:cs="AdvP9B31"/>
          <w:color w:val="231F20"/>
          <w:sz w:val="28"/>
          <w:szCs w:val="28"/>
          <w:lang w:eastAsia="ru-RU"/>
        </w:rPr>
        <w:t>Thomas</w:t>
      </w:r>
      <w:r w:rsidRPr="00D50E36">
        <w:rPr>
          <w:rFonts w:ascii="AdvP9B31" w:hAnsi="AdvP9B31" w:cs="AdvP9B31"/>
          <w:color w:val="231F20"/>
          <w:sz w:val="28"/>
          <w:szCs w:val="28"/>
          <w:lang w:val="uk-UA" w:eastAsia="ru-RU"/>
        </w:rPr>
        <w:t xml:space="preserve"> </w:t>
      </w:r>
      <w:r w:rsidRPr="00D50E36">
        <w:rPr>
          <w:rFonts w:ascii="Calibri" w:hAnsi="Calibri" w:cs="AdvP9B31"/>
          <w:color w:val="231F20"/>
          <w:sz w:val="28"/>
          <w:szCs w:val="28"/>
          <w:lang w:val="uk-UA" w:eastAsia="ru-RU"/>
        </w:rPr>
        <w:t>2009</w:t>
      </w:r>
      <w:r>
        <w:rPr>
          <w:sz w:val="28"/>
          <w:szCs w:val="28"/>
          <w:lang w:val="uk-UA"/>
        </w:rPr>
        <w:t>;</w:t>
      </w:r>
      <w:r w:rsidRPr="00D50E36">
        <w:rPr>
          <w:sz w:val="28"/>
          <w:szCs w:val="28"/>
          <w:lang w:val="uk-UA"/>
        </w:rPr>
        <w:t xml:space="preserve"> </w:t>
      </w:r>
      <w:r w:rsidRPr="003909B8">
        <w:rPr>
          <w:rFonts w:ascii="AdvTT5235d5a9" w:hAnsi="AdvTT5235d5a9" w:cs="AdvTT5235d5a9"/>
          <w:color w:val="231F20"/>
          <w:sz w:val="28"/>
          <w:szCs w:val="28"/>
        </w:rPr>
        <w:t>Francisco</w:t>
      </w:r>
      <w:r w:rsidRPr="003909B8">
        <w:rPr>
          <w:rFonts w:ascii="AdvTT5235d5a9" w:hAnsi="AdvTT5235d5a9" w:cs="AdvTT5235d5a9"/>
          <w:color w:val="231F20"/>
          <w:sz w:val="28"/>
          <w:szCs w:val="28"/>
          <w:lang w:val="uk-UA"/>
        </w:rPr>
        <w:t xml:space="preserve"> </w:t>
      </w:r>
      <w:r w:rsidRPr="003909B8">
        <w:rPr>
          <w:rFonts w:ascii="AdvTT5235d5a9" w:hAnsi="AdvTT5235d5a9" w:cs="AdvTT5235d5a9"/>
          <w:color w:val="231F20"/>
          <w:sz w:val="28"/>
          <w:szCs w:val="28"/>
        </w:rPr>
        <w:t>M</w:t>
      </w:r>
      <w:r w:rsidRPr="003909B8">
        <w:rPr>
          <w:rFonts w:ascii="AdvTT5235d5a9" w:hAnsi="AdvTT5235d5a9" w:cs="AdvTT5235d5a9"/>
          <w:color w:val="231F20"/>
          <w:sz w:val="28"/>
          <w:szCs w:val="28"/>
          <w:lang w:val="uk-UA"/>
        </w:rPr>
        <w:t>.</w:t>
      </w:r>
      <w:r>
        <w:rPr>
          <w:rFonts w:ascii="AdvTT5235d5a9" w:hAnsi="AdvTT5235d5a9" w:cs="AdvTT5235d5a9"/>
          <w:color w:val="231F20"/>
          <w:sz w:val="28"/>
          <w:szCs w:val="28"/>
          <w:lang w:val="uk-UA"/>
        </w:rPr>
        <w:t>,</w:t>
      </w:r>
      <w:r>
        <w:rPr>
          <w:sz w:val="28"/>
          <w:szCs w:val="28"/>
          <w:lang w:val="uk-UA"/>
        </w:rPr>
        <w:t xml:space="preserve">2009;  </w:t>
      </w:r>
      <w:r w:rsidRPr="003909B8">
        <w:rPr>
          <w:sz w:val="28"/>
          <w:szCs w:val="28"/>
          <w:lang w:val="uk-UA"/>
        </w:rPr>
        <w:t xml:space="preserve"> </w:t>
      </w:r>
      <w:r w:rsidRPr="00FC237D">
        <w:rPr>
          <w:sz w:val="28"/>
          <w:szCs w:val="28"/>
          <w:lang w:val="uk-UA"/>
        </w:rPr>
        <w:t>И.В.</w:t>
      </w:r>
      <w:r>
        <w:rPr>
          <w:sz w:val="28"/>
          <w:szCs w:val="28"/>
          <w:lang w:val="uk-UA"/>
        </w:rPr>
        <w:t xml:space="preserve"> </w:t>
      </w:r>
      <w:r w:rsidRPr="00FC237D">
        <w:rPr>
          <w:sz w:val="28"/>
          <w:szCs w:val="28"/>
          <w:lang w:val="uk-UA"/>
        </w:rPr>
        <w:t>Головач</w:t>
      </w:r>
      <w:r>
        <w:rPr>
          <w:sz w:val="28"/>
          <w:szCs w:val="28"/>
          <w:lang w:val="uk-UA"/>
        </w:rPr>
        <w:t xml:space="preserve">, 2009; </w:t>
      </w:r>
      <w:r w:rsidRPr="00D50E36">
        <w:rPr>
          <w:sz w:val="28"/>
          <w:szCs w:val="28"/>
          <w:lang w:val="uk-UA"/>
        </w:rPr>
        <w:t>Н.В. Жданкина, 2009; Ю.Б. Белоусов</w:t>
      </w:r>
      <w:r>
        <w:rPr>
          <w:sz w:val="28"/>
          <w:szCs w:val="28"/>
          <w:lang w:val="uk-UA"/>
        </w:rPr>
        <w:t>, 2009</w:t>
      </w:r>
      <w:r w:rsidRPr="00D4498D">
        <w:rPr>
          <w:sz w:val="28"/>
          <w:szCs w:val="28"/>
          <w:lang w:val="uk-UA"/>
        </w:rPr>
        <w:t>).</w:t>
      </w:r>
      <w:r w:rsidRPr="00D759F9">
        <w:rPr>
          <w:sz w:val="28"/>
          <w:szCs w:val="28"/>
          <w:lang w:val="uk-UA"/>
        </w:rPr>
        <w:t xml:space="preserve"> </w:t>
      </w:r>
    </w:p>
    <w:p w:rsidR="00C92746" w:rsidRPr="00D759F9" w:rsidRDefault="00C92746" w:rsidP="00C92746">
      <w:pPr>
        <w:ind w:firstLine="600"/>
        <w:jc w:val="both"/>
        <w:rPr>
          <w:sz w:val="28"/>
          <w:lang w:val="uk-UA"/>
        </w:rPr>
      </w:pPr>
      <w:r w:rsidRPr="00D759F9">
        <w:rPr>
          <w:sz w:val="28"/>
          <w:szCs w:val="28"/>
          <w:lang w:val="uk-UA"/>
        </w:rPr>
        <w:t>Дисертаційна робота є продовженням досліджень співробітників кафедри  фармакології та клінічної фармакології Національного медичного університету ім</w:t>
      </w:r>
      <w:r>
        <w:rPr>
          <w:sz w:val="28"/>
          <w:szCs w:val="28"/>
          <w:lang w:val="uk-UA"/>
        </w:rPr>
        <w:t>ені</w:t>
      </w:r>
      <w:r w:rsidRPr="00D759F9">
        <w:rPr>
          <w:sz w:val="28"/>
          <w:szCs w:val="28"/>
          <w:lang w:val="uk-UA"/>
        </w:rPr>
        <w:t xml:space="preserve"> О.О. Богомольця  з розробки нових, ефективніших методів лікування АГ шляхом спільного застосування АП з метаболітними лікарськими засобами (И.С.Чекма</w:t>
      </w:r>
      <w:r>
        <w:rPr>
          <w:sz w:val="28"/>
          <w:szCs w:val="28"/>
          <w:lang w:val="uk-UA"/>
        </w:rPr>
        <w:t>н</w:t>
      </w:r>
      <w:r w:rsidRPr="00D759F9">
        <w:rPr>
          <w:sz w:val="28"/>
          <w:szCs w:val="28"/>
          <w:lang w:val="uk-UA"/>
        </w:rPr>
        <w:t>, Н.А.</w:t>
      </w:r>
      <w:r>
        <w:rPr>
          <w:sz w:val="28"/>
          <w:szCs w:val="28"/>
          <w:lang w:val="uk-UA"/>
        </w:rPr>
        <w:t xml:space="preserve"> Горчакова</w:t>
      </w:r>
      <w:r w:rsidRPr="00D759F9">
        <w:rPr>
          <w:sz w:val="28"/>
          <w:szCs w:val="28"/>
          <w:lang w:val="uk-UA"/>
        </w:rPr>
        <w:t>, С.Б. Французова, 2003). Останніми роками вітчизняні і зарубіжні дослідники звернули увагу на флавоноїди. Флавоноїди – фенольні речовини, що виявляють різноманітну клініко-фармакологічну активність і застосовуються для лікування багатьох захворювань (В.П. Георгієвський і співавт., 1990;</w:t>
      </w:r>
      <w:r>
        <w:rPr>
          <w:sz w:val="28"/>
          <w:szCs w:val="28"/>
          <w:lang w:val="uk-UA"/>
        </w:rPr>
        <w:t xml:space="preserve"> </w:t>
      </w:r>
      <w:r w:rsidRPr="00D759F9">
        <w:rPr>
          <w:sz w:val="28"/>
          <w:szCs w:val="28"/>
          <w:lang w:val="uk-UA"/>
        </w:rPr>
        <w:t>Н.П. Максютіна, Л.Б. Пилипчук, 1996</w:t>
      </w:r>
      <w:r>
        <w:rPr>
          <w:sz w:val="28"/>
          <w:szCs w:val="28"/>
          <w:lang w:val="uk-UA"/>
        </w:rPr>
        <w:t xml:space="preserve">; </w:t>
      </w:r>
      <w:r w:rsidRPr="00D759F9">
        <w:rPr>
          <w:sz w:val="28"/>
          <w:szCs w:val="28"/>
          <w:lang w:val="uk-UA"/>
        </w:rPr>
        <w:t>І.С. Чекман, 2003)</w:t>
      </w:r>
      <w:r w:rsidRPr="00D759F9">
        <w:rPr>
          <w:i/>
          <w:sz w:val="28"/>
          <w:szCs w:val="28"/>
          <w:lang w:val="uk-UA"/>
        </w:rPr>
        <w:t>.</w:t>
      </w:r>
      <w:r w:rsidRPr="00D759F9">
        <w:rPr>
          <w:sz w:val="28"/>
          <w:szCs w:val="28"/>
          <w:lang w:val="uk-UA"/>
        </w:rPr>
        <w:t xml:space="preserve"> До найпоширеніших флавоноїдів належить кверцетин, який виявляє антиоксидантну, мембраностабілізуючу, гіпохолестеринемічну дію, нормалізує обмін речовин в організмі (M.G. Herdod et al. 1995;</w:t>
      </w:r>
      <w:r>
        <w:rPr>
          <w:sz w:val="28"/>
          <w:szCs w:val="28"/>
          <w:lang w:val="uk-UA"/>
        </w:rPr>
        <w:t xml:space="preserve"> </w:t>
      </w:r>
      <w:r w:rsidRPr="00D759F9">
        <w:rPr>
          <w:sz w:val="28"/>
          <w:szCs w:val="28"/>
          <w:lang w:val="uk-UA"/>
        </w:rPr>
        <w:t>П.В. Мойжишова і співавт., 1999;</w:t>
      </w:r>
      <w:r>
        <w:rPr>
          <w:sz w:val="28"/>
          <w:szCs w:val="28"/>
          <w:lang w:val="uk-UA"/>
        </w:rPr>
        <w:t xml:space="preserve"> </w:t>
      </w:r>
      <w:r w:rsidRPr="00D759F9">
        <w:rPr>
          <w:sz w:val="28"/>
          <w:szCs w:val="28"/>
        </w:rPr>
        <w:t>G</w:t>
      </w:r>
      <w:r w:rsidRPr="00D759F9">
        <w:rPr>
          <w:sz w:val="28"/>
          <w:szCs w:val="28"/>
          <w:lang w:val="uk-UA"/>
        </w:rPr>
        <w:t xml:space="preserve">. </w:t>
      </w:r>
      <w:r w:rsidRPr="00D759F9">
        <w:rPr>
          <w:sz w:val="28"/>
          <w:szCs w:val="28"/>
        </w:rPr>
        <w:t>Hubbard</w:t>
      </w:r>
      <w:r w:rsidRPr="00D759F9">
        <w:rPr>
          <w:sz w:val="28"/>
          <w:szCs w:val="28"/>
          <w:lang w:val="uk-UA"/>
        </w:rPr>
        <w:t>, 2003)</w:t>
      </w:r>
      <w:r w:rsidRPr="00D759F9">
        <w:rPr>
          <w:i/>
          <w:sz w:val="28"/>
          <w:szCs w:val="28"/>
          <w:lang w:val="uk-UA"/>
        </w:rPr>
        <w:t xml:space="preserve">. </w:t>
      </w:r>
      <w:r w:rsidRPr="00D759F9">
        <w:rPr>
          <w:sz w:val="28"/>
          <w:szCs w:val="28"/>
          <w:lang w:val="uk-UA"/>
        </w:rPr>
        <w:t xml:space="preserve">До </w:t>
      </w:r>
      <w:r w:rsidRPr="00D759F9">
        <w:rPr>
          <w:sz w:val="28"/>
          <w:szCs w:val="28"/>
          <w:lang w:val="uk-UA"/>
        </w:rPr>
        <w:lastRenderedPageBreak/>
        <w:t>кардіопротекторів відносять вітчизняний метаболітний  препарат</w:t>
      </w:r>
      <w:r w:rsidRPr="00D759F9">
        <w:rPr>
          <w:spacing w:val="2"/>
          <w:sz w:val="28"/>
          <w:szCs w:val="28"/>
          <w:lang w:val="uk-UA"/>
        </w:rPr>
        <w:t xml:space="preserve"> тіотриазолін, що має різнобічну фармакологічну активність і широко застосовується в клінічній практиці для лікування стенокардії та інших захворювань </w:t>
      </w:r>
      <w:r w:rsidRPr="00D759F9">
        <w:rPr>
          <w:sz w:val="28"/>
          <w:szCs w:val="28"/>
          <w:lang w:val="uk-UA"/>
        </w:rPr>
        <w:t>(В.В. Дунаев і співавт., 2000</w:t>
      </w:r>
      <w:r>
        <w:rPr>
          <w:sz w:val="28"/>
          <w:szCs w:val="28"/>
          <w:lang w:val="uk-UA"/>
        </w:rPr>
        <w:t xml:space="preserve">; </w:t>
      </w:r>
      <w:r w:rsidRPr="00D759F9">
        <w:rPr>
          <w:sz w:val="28"/>
          <w:szCs w:val="28"/>
          <w:lang w:val="uk-UA"/>
        </w:rPr>
        <w:t>І.А. Мазур і співавт., 2005</w:t>
      </w:r>
      <w:r>
        <w:rPr>
          <w:sz w:val="28"/>
          <w:szCs w:val="28"/>
          <w:lang w:val="uk-UA"/>
        </w:rPr>
        <w:t xml:space="preserve">; </w:t>
      </w:r>
      <w:r w:rsidRPr="00F85434">
        <w:rPr>
          <w:sz w:val="28"/>
          <w:szCs w:val="28"/>
          <w:lang w:val="uk-UA"/>
        </w:rPr>
        <w:t>В.Н.</w:t>
      </w:r>
      <w:r w:rsidRPr="00D759F9">
        <w:rPr>
          <w:sz w:val="28"/>
          <w:szCs w:val="28"/>
          <w:lang w:val="uk-UA"/>
        </w:rPr>
        <w:t xml:space="preserve"> </w:t>
      </w:r>
      <w:r w:rsidRPr="00F85434">
        <w:rPr>
          <w:sz w:val="28"/>
          <w:szCs w:val="28"/>
          <w:lang w:val="uk-UA"/>
        </w:rPr>
        <w:t>Боб</w:t>
      </w:r>
      <w:r>
        <w:rPr>
          <w:sz w:val="28"/>
          <w:szCs w:val="28"/>
          <w:lang w:val="uk-UA"/>
        </w:rPr>
        <w:t>и</w:t>
      </w:r>
      <w:r w:rsidRPr="00F85434">
        <w:rPr>
          <w:sz w:val="28"/>
          <w:szCs w:val="28"/>
          <w:lang w:val="uk-UA"/>
        </w:rPr>
        <w:t>рев,</w:t>
      </w:r>
      <w:r>
        <w:rPr>
          <w:sz w:val="28"/>
          <w:szCs w:val="28"/>
          <w:lang w:val="uk-UA"/>
        </w:rPr>
        <w:t xml:space="preserve"> 2009</w:t>
      </w:r>
      <w:r w:rsidRPr="00D759F9">
        <w:rPr>
          <w:sz w:val="28"/>
          <w:szCs w:val="28"/>
          <w:lang w:val="uk-UA"/>
        </w:rPr>
        <w:t>)</w:t>
      </w:r>
      <w:r w:rsidRPr="00D759F9">
        <w:rPr>
          <w:i/>
          <w:sz w:val="28"/>
          <w:szCs w:val="28"/>
          <w:lang w:val="uk-UA"/>
        </w:rPr>
        <w:t>.</w:t>
      </w:r>
      <w:r w:rsidRPr="00D759F9">
        <w:rPr>
          <w:sz w:val="28"/>
          <w:szCs w:val="28"/>
          <w:lang w:val="uk-UA"/>
        </w:rPr>
        <w:t xml:space="preserve"> Однак </w:t>
      </w:r>
      <w:r w:rsidRPr="00D759F9">
        <w:rPr>
          <w:sz w:val="28"/>
          <w:lang w:val="uk-UA"/>
        </w:rPr>
        <w:t xml:space="preserve">відсутні дані про властивість кверцетину і тіотриазоліну впливати на антигіпертензивну ефективність бісопрололу, а також можливість поєднаного застосування  цих медикаментів. </w:t>
      </w:r>
    </w:p>
    <w:p w:rsidR="00C92746" w:rsidRPr="005E7B80" w:rsidRDefault="00C92746" w:rsidP="00C92746">
      <w:pPr>
        <w:ind w:firstLine="600"/>
        <w:rPr>
          <w:sz w:val="28"/>
          <w:szCs w:val="28"/>
          <w:lang w:val="de-AT"/>
        </w:rPr>
      </w:pPr>
      <w:r w:rsidRPr="00917CFD">
        <w:rPr>
          <w:rFonts w:ascii="Times New Roman CYR" w:hAnsi="Times New Roman CYR" w:cs="Times New Roman CYR"/>
          <w:color w:val="000000"/>
          <w:sz w:val="28"/>
          <w:szCs w:val="28"/>
          <w:lang w:val="uk-UA"/>
        </w:rPr>
        <w:t xml:space="preserve">Останніми роками фармакологи світу </w:t>
      </w:r>
      <w:r>
        <w:rPr>
          <w:rFonts w:ascii="Times New Roman CYR" w:hAnsi="Times New Roman CYR" w:cs="Times New Roman CYR"/>
          <w:color w:val="000000"/>
          <w:sz w:val="28"/>
          <w:szCs w:val="28"/>
          <w:lang w:val="uk-UA"/>
        </w:rPr>
        <w:t>проводять</w:t>
      </w:r>
      <w:r w:rsidRPr="00917CFD">
        <w:rPr>
          <w:rFonts w:ascii="Times New Roman CYR" w:hAnsi="Times New Roman CYR" w:cs="Times New Roman CYR"/>
          <w:color w:val="000000"/>
          <w:sz w:val="28"/>
          <w:szCs w:val="28"/>
          <w:lang w:val="uk-UA"/>
        </w:rPr>
        <w:t xml:space="preserve"> експериментальні дослідження різних аспектів патогенезу розвитку АГ та ефективності АП на тваринах шляхом моделюванн</w:t>
      </w:r>
      <w:r w:rsidRPr="008B5CED">
        <w:rPr>
          <w:rFonts w:ascii="Times New Roman CYR" w:hAnsi="Times New Roman CYR" w:cs="Times New Roman CYR"/>
          <w:sz w:val="28"/>
          <w:szCs w:val="28"/>
          <w:lang w:val="uk-UA"/>
        </w:rPr>
        <w:t xml:space="preserve">я цієї патології. Сьогодні дослідження найчастіше  проводять на щурах зі спонтанною артеріальною гіпертензією (САГ) лінії НІСАГ (Е. Ю. </w:t>
      </w:r>
      <w:r w:rsidRPr="008B5CED">
        <w:rPr>
          <w:spacing w:val="-4"/>
          <w:sz w:val="28"/>
          <w:szCs w:val="28"/>
          <w:lang w:val="uk-UA"/>
        </w:rPr>
        <w:t xml:space="preserve">Будников и соавт., </w:t>
      </w:r>
      <w:r w:rsidRPr="008B5CED">
        <w:rPr>
          <w:spacing w:val="-1"/>
          <w:sz w:val="28"/>
          <w:szCs w:val="28"/>
          <w:lang w:val="uk-UA"/>
        </w:rPr>
        <w:t>2002; В. Ф. Ма</w:t>
      </w:r>
      <w:r w:rsidRPr="008B5CED">
        <w:rPr>
          <w:sz w:val="28"/>
          <w:szCs w:val="28"/>
          <w:lang w:val="uk-UA"/>
        </w:rPr>
        <w:t xml:space="preserve">ксимов и соавт., 2004; </w:t>
      </w:r>
      <w:r w:rsidRPr="008B5CED">
        <w:rPr>
          <w:spacing w:val="1"/>
          <w:sz w:val="28"/>
          <w:szCs w:val="28"/>
        </w:rPr>
        <w:t>A</w:t>
      </w:r>
      <w:r w:rsidRPr="008B5CED">
        <w:rPr>
          <w:spacing w:val="1"/>
          <w:sz w:val="28"/>
          <w:szCs w:val="28"/>
          <w:lang w:val="uk-UA"/>
        </w:rPr>
        <w:t xml:space="preserve">. </w:t>
      </w:r>
      <w:r w:rsidRPr="008B5CED">
        <w:rPr>
          <w:spacing w:val="1"/>
          <w:sz w:val="28"/>
          <w:szCs w:val="28"/>
        </w:rPr>
        <w:t>Rubezinska</w:t>
      </w:r>
      <w:r w:rsidRPr="008B5CED">
        <w:rPr>
          <w:spacing w:val="1"/>
          <w:sz w:val="28"/>
          <w:szCs w:val="28"/>
          <w:lang w:val="uk-UA"/>
        </w:rPr>
        <w:t xml:space="preserve">  е</w:t>
      </w:r>
      <w:r w:rsidRPr="008B5CED">
        <w:rPr>
          <w:spacing w:val="1"/>
          <w:sz w:val="28"/>
          <w:szCs w:val="28"/>
        </w:rPr>
        <w:t>t</w:t>
      </w:r>
      <w:r w:rsidRPr="008B5CED">
        <w:rPr>
          <w:spacing w:val="1"/>
          <w:sz w:val="28"/>
          <w:szCs w:val="28"/>
          <w:lang w:val="uk-UA"/>
        </w:rPr>
        <w:t xml:space="preserve"> </w:t>
      </w:r>
      <w:r w:rsidRPr="008B5CED">
        <w:rPr>
          <w:spacing w:val="1"/>
          <w:sz w:val="28"/>
          <w:szCs w:val="28"/>
        </w:rPr>
        <w:t>al</w:t>
      </w:r>
      <w:r w:rsidRPr="008B5CED">
        <w:rPr>
          <w:spacing w:val="1"/>
          <w:sz w:val="28"/>
          <w:szCs w:val="28"/>
          <w:lang w:val="uk-UA"/>
        </w:rPr>
        <w:t xml:space="preserve">., 2005; </w:t>
      </w:r>
      <w:r w:rsidRPr="008B5CED">
        <w:rPr>
          <w:sz w:val="28"/>
          <w:szCs w:val="28"/>
        </w:rPr>
        <w:t>J</w:t>
      </w:r>
      <w:r w:rsidRPr="008B5CED">
        <w:rPr>
          <w:sz w:val="28"/>
          <w:szCs w:val="28"/>
          <w:lang w:val="uk-UA"/>
        </w:rPr>
        <w:t xml:space="preserve">. </w:t>
      </w:r>
      <w:r w:rsidRPr="008B5CED">
        <w:rPr>
          <w:sz w:val="28"/>
          <w:szCs w:val="28"/>
        </w:rPr>
        <w:t>Carlstrom</w:t>
      </w:r>
      <w:r w:rsidRPr="008B5CED">
        <w:rPr>
          <w:sz w:val="28"/>
          <w:szCs w:val="28"/>
          <w:lang w:val="uk-UA"/>
        </w:rPr>
        <w:t xml:space="preserve">,  2007; </w:t>
      </w:r>
      <w:r w:rsidRPr="008B5CED">
        <w:rPr>
          <w:sz w:val="28"/>
          <w:szCs w:val="28"/>
          <w:lang w:val="de-AT"/>
        </w:rPr>
        <w:t>R.</w:t>
      </w:r>
      <w:r w:rsidRPr="008B5CED">
        <w:rPr>
          <w:sz w:val="28"/>
          <w:szCs w:val="28"/>
          <w:lang w:val="uk-UA"/>
        </w:rPr>
        <w:t xml:space="preserve"> </w:t>
      </w:r>
      <w:r w:rsidRPr="008B5CED">
        <w:rPr>
          <w:sz w:val="28"/>
          <w:szCs w:val="28"/>
          <w:lang w:val="de-AT"/>
        </w:rPr>
        <w:t>Gavin</w:t>
      </w:r>
      <w:r w:rsidRPr="008B5CED">
        <w:rPr>
          <w:sz w:val="28"/>
          <w:szCs w:val="28"/>
          <w:lang w:val="uk-UA"/>
        </w:rPr>
        <w:t>, 2008).</w:t>
      </w:r>
    </w:p>
    <w:p w:rsidR="00C92746" w:rsidRPr="00917CFD" w:rsidRDefault="00C92746" w:rsidP="00C92746">
      <w:pPr>
        <w:shd w:val="clear" w:color="auto" w:fill="FFFFFF"/>
        <w:ind w:firstLine="600"/>
        <w:jc w:val="both"/>
        <w:rPr>
          <w:color w:val="000000"/>
          <w:sz w:val="28"/>
          <w:szCs w:val="28"/>
          <w:lang w:val="uk-UA"/>
        </w:rPr>
      </w:pPr>
      <w:r w:rsidRPr="00917CFD">
        <w:rPr>
          <w:b/>
          <w:bCs/>
          <w:color w:val="000000"/>
          <w:sz w:val="28"/>
          <w:szCs w:val="28"/>
          <w:lang w:val="uk-UA"/>
        </w:rPr>
        <w:t>Зв’язок дисертації з науковими програмами, планами, темами.</w:t>
      </w:r>
      <w:r w:rsidRPr="00917CFD">
        <w:rPr>
          <w:i/>
          <w:iCs/>
          <w:color w:val="000000"/>
          <w:sz w:val="28"/>
          <w:szCs w:val="28"/>
          <w:lang w:val="uk-UA"/>
        </w:rPr>
        <w:t xml:space="preserve"> </w:t>
      </w:r>
      <w:r w:rsidRPr="00917CFD">
        <w:rPr>
          <w:color w:val="000000"/>
          <w:sz w:val="28"/>
          <w:szCs w:val="28"/>
          <w:lang w:val="uk-UA"/>
        </w:rPr>
        <w:t>Дисертаційна робота виконана в межах науково-дослідної тематики кафедри фармакології та клінічної фармакології Національного медичного університету ім</w:t>
      </w:r>
      <w:r>
        <w:rPr>
          <w:color w:val="000000"/>
          <w:sz w:val="28"/>
          <w:szCs w:val="28"/>
          <w:lang w:val="uk-UA"/>
        </w:rPr>
        <w:t>ені</w:t>
      </w:r>
      <w:r w:rsidRPr="00917CFD">
        <w:rPr>
          <w:color w:val="000000"/>
          <w:sz w:val="28"/>
          <w:szCs w:val="28"/>
          <w:lang w:val="uk-UA"/>
        </w:rPr>
        <w:t xml:space="preserve"> О.О. Богомольця за темою: «Розробка та впровадження нової технології лікування артеріальної гіпертензії», № державної реєстрації 0107U003592.</w:t>
      </w:r>
    </w:p>
    <w:p w:rsidR="00C92746" w:rsidRPr="00B07CE8" w:rsidRDefault="00C92746" w:rsidP="00C92746">
      <w:pPr>
        <w:rPr>
          <w:color w:val="333333"/>
          <w:sz w:val="32"/>
          <w:szCs w:val="32"/>
          <w:lang w:val="uk-UA"/>
        </w:rPr>
      </w:pPr>
      <w:r w:rsidRPr="00917CFD">
        <w:rPr>
          <w:b/>
          <w:bCs/>
          <w:color w:val="000000"/>
          <w:sz w:val="28"/>
          <w:szCs w:val="28"/>
          <w:lang w:val="uk-UA"/>
        </w:rPr>
        <w:t>Мета дослідження</w:t>
      </w:r>
      <w:r w:rsidRPr="00917CFD">
        <w:rPr>
          <w:color w:val="000000"/>
          <w:sz w:val="28"/>
          <w:szCs w:val="28"/>
          <w:lang w:val="uk-UA"/>
        </w:rPr>
        <w:t xml:space="preserve"> </w:t>
      </w:r>
      <w:r w:rsidRPr="00B07CE8">
        <w:rPr>
          <w:sz w:val="28"/>
          <w:szCs w:val="28"/>
          <w:lang w:val="uk-UA"/>
        </w:rPr>
        <w:t>Оптимізація ефективності бета-адреноблокатора біпролола за умов довготривалого застосування з препаратами метаболітного типу дії (кверцетин, тіотриазолін) у щурів зі спонтанною артеріальною гіпертензією.</w:t>
      </w:r>
    </w:p>
    <w:p w:rsidR="00C92746" w:rsidRPr="00917CFD" w:rsidRDefault="00C92746" w:rsidP="00C92746">
      <w:pPr>
        <w:ind w:firstLine="540"/>
        <w:jc w:val="both"/>
        <w:rPr>
          <w:color w:val="000000"/>
          <w:sz w:val="28"/>
          <w:szCs w:val="28"/>
          <w:lang w:val="uk-UA"/>
        </w:rPr>
      </w:pPr>
      <w:r w:rsidRPr="00917CFD">
        <w:rPr>
          <w:color w:val="000000"/>
          <w:sz w:val="28"/>
          <w:szCs w:val="28"/>
          <w:lang w:val="uk-UA"/>
        </w:rPr>
        <w:t xml:space="preserve">Для досягнення мети виконувалися такі </w:t>
      </w:r>
      <w:r w:rsidRPr="00917CFD">
        <w:rPr>
          <w:b/>
          <w:bCs/>
          <w:color w:val="000000"/>
          <w:sz w:val="28"/>
          <w:szCs w:val="28"/>
          <w:lang w:val="uk-UA"/>
        </w:rPr>
        <w:t>завдання</w:t>
      </w:r>
      <w:r w:rsidRPr="00917CFD">
        <w:rPr>
          <w:bCs/>
          <w:color w:val="000000"/>
          <w:sz w:val="28"/>
          <w:szCs w:val="28"/>
          <w:lang w:val="uk-UA"/>
        </w:rPr>
        <w:t>:</w:t>
      </w:r>
    </w:p>
    <w:p w:rsidR="00C92746" w:rsidRPr="00917CFD" w:rsidRDefault="00C92746" w:rsidP="00C92746">
      <w:pPr>
        <w:ind w:left="360" w:hanging="360"/>
        <w:jc w:val="both"/>
        <w:rPr>
          <w:color w:val="000000"/>
          <w:sz w:val="28"/>
          <w:szCs w:val="28"/>
          <w:lang w:val="uk-UA"/>
        </w:rPr>
      </w:pPr>
      <w:r w:rsidRPr="00917CFD">
        <w:rPr>
          <w:sz w:val="28"/>
          <w:szCs w:val="28"/>
          <w:lang w:val="uk-UA"/>
        </w:rPr>
        <w:t>1. Дослідження впливу біпрололу, біпрололу з кверцетином та біпрололу з    тіотриазоліном на артеріальний тиск (АТ) у щурів зі САГ.</w:t>
      </w:r>
    </w:p>
    <w:p w:rsidR="00C92746" w:rsidRPr="00917CFD" w:rsidRDefault="00C92746" w:rsidP="00C92746">
      <w:pPr>
        <w:ind w:left="360" w:hanging="360"/>
        <w:rPr>
          <w:sz w:val="28"/>
          <w:szCs w:val="28"/>
          <w:lang w:val="uk-UA"/>
        </w:rPr>
      </w:pPr>
      <w:r w:rsidRPr="00917CFD">
        <w:rPr>
          <w:sz w:val="28"/>
          <w:szCs w:val="28"/>
          <w:lang w:val="uk-UA"/>
        </w:rPr>
        <w:t>2. Вивчення дії біпрололу, біпрололу з кверцетином та біпрололу з тіотриазоліном на  осмотичні властивості еритроцитів у щурів зі  САГ.</w:t>
      </w:r>
    </w:p>
    <w:p w:rsidR="00C92746" w:rsidRPr="00917CFD" w:rsidRDefault="00C92746" w:rsidP="00C92746">
      <w:pPr>
        <w:ind w:left="360" w:hanging="360"/>
        <w:rPr>
          <w:sz w:val="28"/>
          <w:szCs w:val="28"/>
          <w:lang w:val="uk-UA"/>
        </w:rPr>
      </w:pPr>
      <w:r w:rsidRPr="00917CFD">
        <w:rPr>
          <w:sz w:val="28"/>
          <w:szCs w:val="28"/>
          <w:lang w:val="uk-UA"/>
        </w:rPr>
        <w:t xml:space="preserve">3. Встановлення впливу біпрололу, біпрололу з кверцетином та біпрололу з тіотриазоліном на антиоксидантний захист і жирнокислотний склад ліпідів у </w:t>
      </w:r>
      <w:r w:rsidRPr="00917CFD">
        <w:rPr>
          <w:color w:val="000000"/>
          <w:sz w:val="28"/>
          <w:szCs w:val="28"/>
          <w:lang w:val="uk-UA"/>
        </w:rPr>
        <w:t xml:space="preserve">щурів зі </w:t>
      </w:r>
      <w:r w:rsidRPr="00917CFD">
        <w:rPr>
          <w:sz w:val="28"/>
          <w:szCs w:val="28"/>
          <w:lang w:val="uk-UA"/>
        </w:rPr>
        <w:t>САГ.</w:t>
      </w:r>
    </w:p>
    <w:p w:rsidR="00C92746" w:rsidRPr="00917CFD" w:rsidRDefault="00C92746" w:rsidP="00C92746">
      <w:pPr>
        <w:ind w:left="360" w:hanging="360"/>
        <w:rPr>
          <w:color w:val="000000"/>
          <w:sz w:val="28"/>
          <w:szCs w:val="28"/>
          <w:lang w:val="uk-UA"/>
        </w:rPr>
      </w:pPr>
      <w:r w:rsidRPr="00917CFD">
        <w:rPr>
          <w:sz w:val="28"/>
          <w:szCs w:val="28"/>
          <w:lang w:val="uk-UA"/>
        </w:rPr>
        <w:t xml:space="preserve">4.  З’ясування дії біпрололу, біпрололу з кверцетином та біпрололу з тіотриазоліном на гістохімічні зміни в міокарді </w:t>
      </w:r>
      <w:r w:rsidRPr="00917CFD">
        <w:rPr>
          <w:color w:val="000000"/>
          <w:sz w:val="28"/>
          <w:szCs w:val="28"/>
          <w:lang w:val="uk-UA"/>
        </w:rPr>
        <w:t xml:space="preserve">щурів зі </w:t>
      </w:r>
      <w:r w:rsidRPr="00917CFD">
        <w:rPr>
          <w:sz w:val="28"/>
          <w:szCs w:val="28"/>
          <w:lang w:val="uk-UA"/>
        </w:rPr>
        <w:t>САГ</w:t>
      </w:r>
      <w:r w:rsidRPr="00917CFD">
        <w:rPr>
          <w:color w:val="000000"/>
          <w:sz w:val="28"/>
          <w:szCs w:val="28"/>
          <w:lang w:val="uk-UA"/>
        </w:rPr>
        <w:t>.</w:t>
      </w:r>
    </w:p>
    <w:p w:rsidR="00C92746" w:rsidRPr="00917CFD" w:rsidRDefault="00C92746" w:rsidP="00C92746">
      <w:pPr>
        <w:ind w:left="360" w:hanging="360"/>
        <w:rPr>
          <w:color w:val="000000"/>
          <w:sz w:val="28"/>
          <w:szCs w:val="28"/>
          <w:lang w:val="uk-UA"/>
        </w:rPr>
      </w:pPr>
      <w:r w:rsidRPr="00917CFD">
        <w:rPr>
          <w:sz w:val="28"/>
          <w:szCs w:val="28"/>
          <w:lang w:val="uk-UA"/>
        </w:rPr>
        <w:t xml:space="preserve">5. Вивчення впливу біпрололу, біпрололу з кверцетином та біпрололу з тіотриазоліном на ультраструктуру міокарда </w:t>
      </w:r>
      <w:r w:rsidRPr="00917CFD">
        <w:rPr>
          <w:color w:val="000000"/>
          <w:sz w:val="28"/>
          <w:szCs w:val="28"/>
          <w:lang w:val="uk-UA"/>
        </w:rPr>
        <w:t xml:space="preserve">щурів зі </w:t>
      </w:r>
      <w:r w:rsidRPr="00917CFD">
        <w:rPr>
          <w:sz w:val="28"/>
          <w:szCs w:val="28"/>
          <w:lang w:val="uk-UA"/>
        </w:rPr>
        <w:t>САГ</w:t>
      </w:r>
      <w:r w:rsidRPr="00917CFD">
        <w:rPr>
          <w:color w:val="000000"/>
          <w:sz w:val="28"/>
          <w:szCs w:val="28"/>
          <w:lang w:val="uk-UA"/>
        </w:rPr>
        <w:t>.</w:t>
      </w:r>
    </w:p>
    <w:p w:rsidR="00C92746" w:rsidRPr="00917CFD" w:rsidRDefault="00C92746" w:rsidP="00C92746">
      <w:pPr>
        <w:ind w:left="360" w:hanging="360"/>
        <w:rPr>
          <w:sz w:val="28"/>
          <w:szCs w:val="28"/>
          <w:lang w:val="uk-UA"/>
        </w:rPr>
      </w:pPr>
      <w:r w:rsidRPr="00917CFD">
        <w:rPr>
          <w:sz w:val="28"/>
          <w:szCs w:val="28"/>
          <w:lang w:val="uk-UA"/>
        </w:rPr>
        <w:lastRenderedPageBreak/>
        <w:t xml:space="preserve">6. Дослідження дії біпрололу, біпрололу з кверцетином та біпрололу з тіотриазоліном на щільність ядер, концентрацію РНК в ядрах і цитоплазмі кардіоміоцитів у </w:t>
      </w:r>
      <w:r w:rsidRPr="00917CFD">
        <w:rPr>
          <w:color w:val="000000"/>
          <w:sz w:val="28"/>
          <w:szCs w:val="28"/>
          <w:lang w:val="uk-UA"/>
        </w:rPr>
        <w:t>щурів зі САГ.</w:t>
      </w:r>
    </w:p>
    <w:p w:rsidR="00C92746" w:rsidRPr="00917CFD" w:rsidRDefault="00C92746" w:rsidP="00C92746">
      <w:pPr>
        <w:shd w:val="clear" w:color="auto" w:fill="FFFFFF"/>
        <w:ind w:firstLine="540"/>
        <w:jc w:val="both"/>
        <w:rPr>
          <w:sz w:val="28"/>
          <w:szCs w:val="28"/>
          <w:lang w:val="uk-UA"/>
        </w:rPr>
      </w:pPr>
      <w:r w:rsidRPr="00C93041">
        <w:rPr>
          <w:bCs/>
          <w:i/>
          <w:color w:val="000000"/>
          <w:sz w:val="28"/>
          <w:szCs w:val="28"/>
          <w:lang w:val="uk-UA"/>
        </w:rPr>
        <w:t>Об’єкт дослідження</w:t>
      </w:r>
      <w:r>
        <w:rPr>
          <w:bCs/>
          <w:i/>
          <w:color w:val="000000"/>
          <w:sz w:val="28"/>
          <w:szCs w:val="28"/>
          <w:lang w:val="uk-UA"/>
        </w:rPr>
        <w:t>.</w:t>
      </w:r>
      <w:r w:rsidRPr="00917CFD">
        <w:rPr>
          <w:b/>
          <w:bCs/>
          <w:color w:val="000000"/>
          <w:sz w:val="28"/>
          <w:szCs w:val="28"/>
          <w:lang w:val="uk-UA"/>
        </w:rPr>
        <w:t xml:space="preserve"> </w:t>
      </w:r>
      <w:r>
        <w:rPr>
          <w:bCs/>
          <w:color w:val="000000"/>
          <w:sz w:val="28"/>
          <w:szCs w:val="28"/>
          <w:lang w:val="uk-UA"/>
        </w:rPr>
        <w:t>Спонтанна артеріальна гіпертензія у щурів</w:t>
      </w:r>
      <w:r w:rsidRPr="00917CFD">
        <w:rPr>
          <w:sz w:val="28"/>
          <w:szCs w:val="28"/>
          <w:lang w:val="uk-UA"/>
        </w:rPr>
        <w:t>.</w:t>
      </w:r>
    </w:p>
    <w:p w:rsidR="00C92746" w:rsidRPr="00917CFD" w:rsidRDefault="00C92746" w:rsidP="00C92746">
      <w:pPr>
        <w:shd w:val="clear" w:color="auto" w:fill="FFFFFF"/>
        <w:ind w:firstLine="540"/>
        <w:jc w:val="both"/>
        <w:rPr>
          <w:color w:val="000000"/>
          <w:sz w:val="28"/>
          <w:szCs w:val="28"/>
          <w:lang w:val="uk-UA"/>
        </w:rPr>
      </w:pPr>
      <w:r w:rsidRPr="00C93041">
        <w:rPr>
          <w:bCs/>
          <w:i/>
          <w:color w:val="000000"/>
          <w:sz w:val="28"/>
          <w:szCs w:val="28"/>
          <w:lang w:val="uk-UA"/>
        </w:rPr>
        <w:t>Предмет дослідження</w:t>
      </w:r>
      <w:r>
        <w:rPr>
          <w:bCs/>
          <w:i/>
          <w:color w:val="000000"/>
          <w:sz w:val="28"/>
          <w:szCs w:val="28"/>
          <w:lang w:val="uk-UA"/>
        </w:rPr>
        <w:t>.</w:t>
      </w:r>
      <w:r w:rsidRPr="00917CFD">
        <w:rPr>
          <w:bCs/>
          <w:i/>
          <w:color w:val="000000"/>
          <w:sz w:val="28"/>
          <w:szCs w:val="28"/>
          <w:lang w:val="uk-UA"/>
        </w:rPr>
        <w:t xml:space="preserve"> </w:t>
      </w:r>
      <w:r w:rsidRPr="00C93041">
        <w:rPr>
          <w:bCs/>
          <w:color w:val="000000"/>
          <w:sz w:val="28"/>
          <w:szCs w:val="28"/>
          <w:lang w:val="uk-UA"/>
        </w:rPr>
        <w:t>Ефективність</w:t>
      </w:r>
      <w:r>
        <w:rPr>
          <w:bCs/>
          <w:color w:val="000000"/>
          <w:sz w:val="28"/>
          <w:szCs w:val="28"/>
          <w:lang w:val="uk-UA"/>
        </w:rPr>
        <w:t xml:space="preserve"> застосування </w:t>
      </w:r>
      <w:r>
        <w:rPr>
          <w:sz w:val="28"/>
          <w:szCs w:val="28"/>
          <w:lang w:val="uk-UA"/>
        </w:rPr>
        <w:t xml:space="preserve">біпрололу, кверцетину, тіотриазоліну у </w:t>
      </w:r>
      <w:r w:rsidRPr="00917CFD">
        <w:rPr>
          <w:sz w:val="28"/>
          <w:szCs w:val="28"/>
          <w:lang w:val="uk-UA"/>
        </w:rPr>
        <w:t>щурі</w:t>
      </w:r>
      <w:r>
        <w:rPr>
          <w:sz w:val="28"/>
          <w:szCs w:val="28"/>
          <w:lang w:val="uk-UA"/>
        </w:rPr>
        <w:t>в</w:t>
      </w:r>
      <w:r w:rsidRPr="00917CFD">
        <w:rPr>
          <w:sz w:val="28"/>
          <w:szCs w:val="28"/>
          <w:lang w:val="uk-UA"/>
        </w:rPr>
        <w:t xml:space="preserve"> зі  спонтанною  артеріальною гіпертензією лінії НІСАГ</w:t>
      </w:r>
      <w:r>
        <w:rPr>
          <w:sz w:val="28"/>
          <w:szCs w:val="28"/>
          <w:lang w:val="uk-UA"/>
        </w:rPr>
        <w:t>.</w:t>
      </w:r>
    </w:p>
    <w:p w:rsidR="00C92746" w:rsidRPr="00917CFD" w:rsidRDefault="00C92746" w:rsidP="00C92746">
      <w:pPr>
        <w:shd w:val="clear" w:color="auto" w:fill="FFFFFF"/>
        <w:ind w:firstLine="600"/>
        <w:jc w:val="both"/>
        <w:rPr>
          <w:color w:val="000000"/>
          <w:sz w:val="28"/>
          <w:szCs w:val="28"/>
          <w:lang w:val="uk-UA"/>
        </w:rPr>
      </w:pPr>
      <w:r w:rsidRPr="00C93041">
        <w:rPr>
          <w:bCs/>
          <w:i/>
          <w:color w:val="000000"/>
          <w:sz w:val="28"/>
          <w:szCs w:val="28"/>
          <w:lang w:val="uk-UA"/>
        </w:rPr>
        <w:t>Методи дослідження</w:t>
      </w:r>
      <w:r w:rsidRPr="00C93041">
        <w:rPr>
          <w:bCs/>
          <w:color w:val="000000"/>
          <w:sz w:val="28"/>
          <w:szCs w:val="28"/>
          <w:lang w:val="uk-UA"/>
        </w:rPr>
        <w:t>.</w:t>
      </w:r>
      <w:r w:rsidRPr="00917CFD">
        <w:rPr>
          <w:color w:val="000000"/>
          <w:sz w:val="28"/>
          <w:szCs w:val="28"/>
          <w:lang w:val="uk-UA"/>
        </w:rPr>
        <w:t xml:space="preserve"> Для розв’язання поставлених завдань застосовувались фармакологічні, біохімічні, гістологічні, морфологічні та статистичні методи дослідження.</w:t>
      </w:r>
    </w:p>
    <w:p w:rsidR="00C92746" w:rsidRDefault="00C92746" w:rsidP="00C92746">
      <w:pPr>
        <w:pStyle w:val="af3"/>
        <w:ind w:firstLine="720"/>
        <w:rPr>
          <w:color w:val="000000"/>
          <w:szCs w:val="28"/>
          <w:lang w:val="uk-UA"/>
        </w:rPr>
      </w:pPr>
      <w:r w:rsidRPr="004A18CD">
        <w:rPr>
          <w:b/>
          <w:bCs/>
          <w:color w:val="000000"/>
          <w:szCs w:val="28"/>
          <w:lang w:val="uk-UA"/>
        </w:rPr>
        <w:t>Наукова новизна одержаних результатів.</w:t>
      </w:r>
      <w:r w:rsidRPr="004A18CD">
        <w:rPr>
          <w:color w:val="000000"/>
          <w:szCs w:val="28"/>
          <w:lang w:val="uk-UA"/>
        </w:rPr>
        <w:t xml:space="preserve"> В</w:t>
      </w:r>
      <w:r w:rsidRPr="004A18CD">
        <w:rPr>
          <w:snapToGrid w:val="0"/>
          <w:szCs w:val="28"/>
          <w:lang w:val="uk-UA"/>
        </w:rPr>
        <w:t xml:space="preserve">перше встановлено властивість метаболітних препаратів (кверцетину та тіотриазоліну) зменшувати негативні зміни в міокарді </w:t>
      </w:r>
      <w:r w:rsidRPr="004A18CD">
        <w:rPr>
          <w:color w:val="000000"/>
          <w:szCs w:val="28"/>
          <w:lang w:val="uk-UA"/>
        </w:rPr>
        <w:t xml:space="preserve">щурів зі САГ при застосуванні біпрололу. Це обґрунтовано такими параметрами: зміною </w:t>
      </w:r>
      <w:r w:rsidRPr="004A18CD">
        <w:rPr>
          <w:szCs w:val="28"/>
          <w:lang w:val="uk-UA"/>
        </w:rPr>
        <w:t xml:space="preserve">осмотичних властивостей еритроцитів </w:t>
      </w:r>
      <w:r w:rsidRPr="004A18CD">
        <w:rPr>
          <w:color w:val="000000"/>
          <w:szCs w:val="28"/>
          <w:lang w:val="uk-UA"/>
        </w:rPr>
        <w:t>щурів,</w:t>
      </w:r>
      <w:r w:rsidRPr="004A18CD">
        <w:rPr>
          <w:szCs w:val="28"/>
          <w:lang w:val="uk-UA"/>
        </w:rPr>
        <w:t xml:space="preserve"> жирнокислотного складу ліпідів, показниками </w:t>
      </w:r>
      <w:r w:rsidRPr="004A18CD">
        <w:rPr>
          <w:bCs/>
          <w:szCs w:val="28"/>
          <w:lang w:val="uk-UA"/>
        </w:rPr>
        <w:t xml:space="preserve">вільнорадикального перекисного окиснення ліпідів у крові, морфологією (гістохімією) та  </w:t>
      </w:r>
      <w:r w:rsidRPr="004A18CD">
        <w:rPr>
          <w:szCs w:val="28"/>
          <w:lang w:val="uk-UA"/>
        </w:rPr>
        <w:t>ультраструктурою міокарда</w:t>
      </w:r>
      <w:r w:rsidRPr="004A18CD">
        <w:rPr>
          <w:color w:val="000000"/>
          <w:szCs w:val="28"/>
          <w:lang w:val="uk-UA"/>
        </w:rPr>
        <w:t xml:space="preserve">, а також  </w:t>
      </w:r>
      <w:r w:rsidRPr="004A18CD">
        <w:rPr>
          <w:szCs w:val="28"/>
          <w:lang w:val="uk-UA"/>
        </w:rPr>
        <w:t>щільністю ядер, концентрацією РНК в ядрах і цитоплазмі кардіоміоцитів.</w:t>
      </w:r>
      <w:r w:rsidRPr="004A18CD">
        <w:rPr>
          <w:color w:val="000000"/>
          <w:szCs w:val="28"/>
          <w:lang w:val="uk-UA"/>
        </w:rPr>
        <w:t xml:space="preserve"> </w:t>
      </w:r>
    </w:p>
    <w:p w:rsidR="00C92746" w:rsidRDefault="00C92746" w:rsidP="00C92746">
      <w:pPr>
        <w:pStyle w:val="af3"/>
        <w:ind w:firstLine="720"/>
        <w:rPr>
          <w:color w:val="000000"/>
          <w:szCs w:val="28"/>
          <w:lang w:val="uk-UA"/>
        </w:rPr>
      </w:pPr>
    </w:p>
    <w:p w:rsidR="00C92746" w:rsidRPr="004A18CD" w:rsidRDefault="00C92746" w:rsidP="00C92746">
      <w:pPr>
        <w:pStyle w:val="af3"/>
        <w:ind w:firstLine="720"/>
        <w:rPr>
          <w:color w:val="000000"/>
          <w:szCs w:val="28"/>
          <w:lang w:val="uk-UA"/>
        </w:rPr>
      </w:pPr>
      <w:r w:rsidRPr="004A18CD">
        <w:rPr>
          <w:b/>
          <w:bCs/>
          <w:color w:val="000000"/>
          <w:szCs w:val="28"/>
          <w:lang w:val="uk-UA"/>
        </w:rPr>
        <w:t>Практичне значення отриманих результатів.</w:t>
      </w:r>
      <w:r w:rsidRPr="004A18CD">
        <w:rPr>
          <w:color w:val="000000"/>
          <w:szCs w:val="28"/>
          <w:lang w:val="uk-UA"/>
        </w:rPr>
        <w:t xml:space="preserve">  Дисертаційна робота є експериментально-теоретичним дослідженням, яке поглиблює уявлення стосовно ефективності метаболітних препаратів </w:t>
      </w:r>
      <w:r w:rsidRPr="004A18CD">
        <w:rPr>
          <w:snapToGrid w:val="0"/>
          <w:szCs w:val="28"/>
          <w:lang w:val="uk-UA"/>
        </w:rPr>
        <w:t xml:space="preserve">(кверцетин та тіотриазолін) щодо зменшення негативних змін в міокарді </w:t>
      </w:r>
      <w:r w:rsidRPr="004A18CD">
        <w:rPr>
          <w:color w:val="000000"/>
          <w:szCs w:val="28"/>
          <w:lang w:val="uk-UA"/>
        </w:rPr>
        <w:t xml:space="preserve">щурів зі САГ під впливом біпрололу. Результати проведених досліджень експериментально обґрунтовують доцільність та перспективність нового напрямку фармакологічної корекції біохімічних та структурних змін у міокарді щурів із САГ шляхом сумісного застосування метаболітних препаратів з біпрололом. Це дає можливість значно підвищити ефективність лікування хворих на АГ, знизити ризик розвитку ускладнень, </w:t>
      </w:r>
      <w:r w:rsidRPr="004A18CD">
        <w:rPr>
          <w:snapToGrid w:val="0"/>
          <w:szCs w:val="28"/>
          <w:lang w:val="uk-UA"/>
        </w:rPr>
        <w:t xml:space="preserve">сприятиме  стійкішій та швидшій ремісії клінічних синдромів захворювання  порівняно з традиційною терапією, а також зменшенню дегенеративно-деструктивних змін у судинах і міокарді. Отримані експериментальні результати є обґрунтуванням для подання матеріалів у Державний фармакологічний центр МОЗ України з метою отримання дозволу для проведення клінічних досліджень. Робота виконана на рівні винаходу. </w:t>
      </w:r>
      <w:r w:rsidRPr="004A18CD">
        <w:rPr>
          <w:color w:val="000000"/>
          <w:szCs w:val="28"/>
          <w:lang w:val="uk-UA"/>
        </w:rPr>
        <w:t xml:space="preserve">Отримані </w:t>
      </w:r>
      <w:r w:rsidRPr="004A18CD">
        <w:rPr>
          <w:szCs w:val="28"/>
          <w:lang w:val="uk-UA"/>
        </w:rPr>
        <w:t>деклараційні</w:t>
      </w:r>
      <w:r w:rsidRPr="004A18CD">
        <w:rPr>
          <w:color w:val="000000"/>
          <w:szCs w:val="28"/>
          <w:lang w:val="uk-UA"/>
        </w:rPr>
        <w:t xml:space="preserve"> патенти України “</w:t>
      </w:r>
      <w:r>
        <w:rPr>
          <w:color w:val="000000"/>
          <w:szCs w:val="28"/>
          <w:lang w:val="uk-UA"/>
        </w:rPr>
        <w:t xml:space="preserve"> </w:t>
      </w:r>
      <w:r w:rsidRPr="004A18CD">
        <w:rPr>
          <w:color w:val="000000"/>
          <w:szCs w:val="28"/>
          <w:lang w:val="uk-UA"/>
        </w:rPr>
        <w:t>Спосіб оцінки лікування артеріальної гіпертензії ” пат. Укр. №24345 Бюл. “</w:t>
      </w:r>
      <w:r>
        <w:rPr>
          <w:color w:val="000000"/>
          <w:szCs w:val="28"/>
          <w:lang w:val="uk-UA"/>
        </w:rPr>
        <w:t xml:space="preserve"> </w:t>
      </w:r>
      <w:r w:rsidRPr="004A18CD">
        <w:rPr>
          <w:color w:val="000000"/>
          <w:szCs w:val="28"/>
          <w:lang w:val="uk-UA"/>
        </w:rPr>
        <w:t>Промислова власність ” – 2007. – № 9. – С. 5 – 9 та “</w:t>
      </w:r>
      <w:r>
        <w:rPr>
          <w:color w:val="000000"/>
          <w:szCs w:val="28"/>
          <w:lang w:val="uk-UA"/>
        </w:rPr>
        <w:t xml:space="preserve"> </w:t>
      </w:r>
      <w:r w:rsidRPr="004A18CD">
        <w:rPr>
          <w:szCs w:val="28"/>
          <w:lang w:val="uk-UA"/>
        </w:rPr>
        <w:t>Спосіб оцінки ефективності лікування спонтанної артеріальної гіпертензії</w:t>
      </w:r>
      <w:r w:rsidRPr="004A18CD">
        <w:rPr>
          <w:color w:val="000000"/>
          <w:szCs w:val="28"/>
          <w:lang w:val="uk-UA"/>
        </w:rPr>
        <w:t xml:space="preserve"> “</w:t>
      </w:r>
      <w:r w:rsidRPr="004A18CD">
        <w:rPr>
          <w:szCs w:val="28"/>
          <w:lang w:val="uk-UA"/>
        </w:rPr>
        <w:t xml:space="preserve"> (в експерименті) Патент України. №41328.</w:t>
      </w:r>
      <w:r>
        <w:rPr>
          <w:szCs w:val="28"/>
          <w:lang w:val="uk-UA"/>
        </w:rPr>
        <w:t xml:space="preserve"> </w:t>
      </w:r>
      <w:r w:rsidRPr="004A18CD">
        <w:rPr>
          <w:szCs w:val="28"/>
          <w:lang w:val="uk-UA"/>
        </w:rPr>
        <w:t>Бюл. “</w:t>
      </w:r>
      <w:r>
        <w:rPr>
          <w:szCs w:val="28"/>
          <w:lang w:val="uk-UA"/>
        </w:rPr>
        <w:t xml:space="preserve"> </w:t>
      </w:r>
      <w:r w:rsidRPr="004A18CD">
        <w:rPr>
          <w:szCs w:val="28"/>
          <w:lang w:val="uk-UA"/>
        </w:rPr>
        <w:t xml:space="preserve">Промислова власність ” – 2009. – № 9. – С. 10 – 15. </w:t>
      </w:r>
    </w:p>
    <w:p w:rsidR="00C92746" w:rsidRPr="00917CFD" w:rsidRDefault="00C92746" w:rsidP="00C92746">
      <w:pPr>
        <w:jc w:val="both"/>
        <w:rPr>
          <w:snapToGrid w:val="0"/>
          <w:sz w:val="28"/>
          <w:szCs w:val="28"/>
          <w:lang w:val="uk-UA"/>
        </w:rPr>
      </w:pPr>
    </w:p>
    <w:p w:rsidR="00C92746" w:rsidRPr="004858AF" w:rsidRDefault="00C92746" w:rsidP="00C92746">
      <w:pPr>
        <w:shd w:val="clear" w:color="auto" w:fill="FFFFFF"/>
        <w:tabs>
          <w:tab w:val="left" w:pos="7560"/>
        </w:tabs>
        <w:ind w:firstLine="600"/>
        <w:jc w:val="both"/>
        <w:rPr>
          <w:sz w:val="28"/>
          <w:szCs w:val="28"/>
          <w:lang w:val="uk-UA"/>
        </w:rPr>
      </w:pPr>
      <w:r w:rsidRPr="004858AF">
        <w:rPr>
          <w:b/>
          <w:bCs/>
          <w:sz w:val="28"/>
          <w:szCs w:val="28"/>
          <w:lang w:val="uk-UA"/>
        </w:rPr>
        <w:lastRenderedPageBreak/>
        <w:t>Впровадження результатів досліджень.</w:t>
      </w:r>
      <w:r w:rsidRPr="004858AF">
        <w:rPr>
          <w:sz w:val="28"/>
          <w:szCs w:val="28"/>
          <w:lang w:val="uk-UA"/>
        </w:rPr>
        <w:t xml:space="preserve"> Окремі фрагменти дисертаційної роботи запроваджені у навчальний процес кафедри фармакології та клінічної фармакології Національного медичного університету ім. О.О. Богомольця.</w:t>
      </w:r>
      <w:r w:rsidRPr="004858AF">
        <w:rPr>
          <w:snapToGrid w:val="0"/>
          <w:sz w:val="28"/>
          <w:szCs w:val="28"/>
          <w:lang w:val="uk-UA"/>
        </w:rPr>
        <w:t xml:space="preserve"> </w:t>
      </w:r>
      <w:r w:rsidRPr="004858AF">
        <w:rPr>
          <w:sz w:val="28"/>
          <w:szCs w:val="28"/>
          <w:lang w:val="uk-UA"/>
        </w:rPr>
        <w:t>Результати проведених досліджень використовуються у навчальному  процесі на кафедрах фармакології Вінницького національного медичного університету ім. М.І. Пирогова, Київського медичного інституту УАНМ, Запорізького державного медичного університету, Тернопільського державного медичного університету ім. І.Я. Горбачевського</w:t>
      </w:r>
      <w:r>
        <w:rPr>
          <w:sz w:val="28"/>
          <w:szCs w:val="28"/>
          <w:lang w:val="uk-UA"/>
        </w:rPr>
        <w:t>.</w:t>
      </w:r>
    </w:p>
    <w:p w:rsidR="00C92746" w:rsidRPr="00917CFD" w:rsidRDefault="00C92746" w:rsidP="00C92746">
      <w:pPr>
        <w:shd w:val="clear" w:color="auto" w:fill="FFFFFF"/>
        <w:tabs>
          <w:tab w:val="left" w:pos="7560"/>
        </w:tabs>
        <w:ind w:firstLine="600"/>
        <w:jc w:val="both"/>
        <w:rPr>
          <w:color w:val="000000"/>
          <w:sz w:val="28"/>
          <w:szCs w:val="28"/>
          <w:lang w:val="uk-UA"/>
        </w:rPr>
      </w:pPr>
      <w:r w:rsidRPr="004858AF">
        <w:rPr>
          <w:b/>
          <w:bCs/>
          <w:sz w:val="28"/>
          <w:szCs w:val="28"/>
          <w:lang w:val="uk-UA"/>
        </w:rPr>
        <w:t xml:space="preserve">Особистий внесок здобувача. </w:t>
      </w:r>
      <w:r w:rsidRPr="004858AF">
        <w:rPr>
          <w:sz w:val="28"/>
          <w:szCs w:val="28"/>
          <w:lang w:val="uk-UA"/>
        </w:rPr>
        <w:t>Автором самостійно проведено патентно-інформаційний пошук, аналіз наукової літератури за темою дисертації, визначені мета і</w:t>
      </w:r>
      <w:r w:rsidRPr="00917CFD">
        <w:rPr>
          <w:color w:val="000000"/>
          <w:sz w:val="28"/>
          <w:szCs w:val="28"/>
          <w:lang w:val="uk-UA"/>
        </w:rPr>
        <w:t xml:space="preserve"> завдання досліджень, опрацьовані моделі</w:t>
      </w:r>
      <w:r>
        <w:rPr>
          <w:color w:val="000000"/>
          <w:sz w:val="28"/>
          <w:szCs w:val="28"/>
          <w:lang w:val="uk-UA"/>
        </w:rPr>
        <w:t>,</w:t>
      </w:r>
      <w:r w:rsidRPr="00917CFD">
        <w:rPr>
          <w:color w:val="000000"/>
          <w:sz w:val="28"/>
          <w:szCs w:val="28"/>
          <w:lang w:val="uk-UA"/>
        </w:rPr>
        <w:t xml:space="preserve"> виконано статистичну обробку отриманих даних та оформлено їх у вигляді таблиць і рисунків, проаналізовано результати досліджень, сформульовані висновки дисертації, опубліковані основні її положення. Особистий внесок у всіх надрукованих працях зі співавторами вказується у дисертаційній роботі. Біохімічні дослідження проведено у біохімічній лабораторії, </w:t>
      </w:r>
      <w:r w:rsidRPr="00917CFD">
        <w:rPr>
          <w:sz w:val="28"/>
          <w:szCs w:val="28"/>
          <w:lang w:val="uk-UA"/>
        </w:rPr>
        <w:t>гісто</w:t>
      </w:r>
      <w:r>
        <w:rPr>
          <w:sz w:val="28"/>
          <w:szCs w:val="28"/>
          <w:lang w:val="uk-UA"/>
        </w:rPr>
        <w:t>х</w:t>
      </w:r>
      <w:r w:rsidRPr="00917CFD">
        <w:rPr>
          <w:sz w:val="28"/>
          <w:szCs w:val="28"/>
          <w:lang w:val="uk-UA"/>
        </w:rPr>
        <w:t>і</w:t>
      </w:r>
      <w:r>
        <w:rPr>
          <w:sz w:val="28"/>
          <w:szCs w:val="28"/>
          <w:lang w:val="uk-UA"/>
        </w:rPr>
        <w:t>мі</w:t>
      </w:r>
      <w:r w:rsidRPr="00917CFD">
        <w:rPr>
          <w:sz w:val="28"/>
          <w:szCs w:val="28"/>
          <w:lang w:val="uk-UA"/>
        </w:rPr>
        <w:t>чні та морфологічні експерименти в лабораторії</w:t>
      </w:r>
      <w:r w:rsidRPr="00917CFD">
        <w:rPr>
          <w:color w:val="000000"/>
          <w:sz w:val="28"/>
          <w:szCs w:val="28"/>
          <w:lang w:val="uk-UA"/>
        </w:rPr>
        <w:t xml:space="preserve"> метаболічного та структурного аналізу (зав. – доктор </w:t>
      </w:r>
      <w:r>
        <w:rPr>
          <w:color w:val="000000"/>
          <w:sz w:val="28"/>
          <w:szCs w:val="28"/>
          <w:lang w:val="uk-UA"/>
        </w:rPr>
        <w:t>мед</w:t>
      </w:r>
      <w:r w:rsidRPr="00917CFD">
        <w:rPr>
          <w:color w:val="000000"/>
          <w:sz w:val="28"/>
          <w:szCs w:val="28"/>
          <w:lang w:val="uk-UA"/>
        </w:rPr>
        <w:t xml:space="preserve">. наук, професор Н.А. Колесова). Електронномікроскопічні дослідження проведені в лабораторії електронної мікроскопії </w:t>
      </w:r>
      <w:r w:rsidRPr="00FC46F2">
        <w:rPr>
          <w:color w:val="000000"/>
          <w:sz w:val="28"/>
          <w:szCs w:val="28"/>
          <w:lang w:val="uk-UA"/>
        </w:rPr>
        <w:t>(зав.</w:t>
      </w:r>
      <w:r>
        <w:rPr>
          <w:color w:val="000000"/>
          <w:sz w:val="28"/>
          <w:szCs w:val="28"/>
          <w:lang w:val="uk-UA"/>
        </w:rPr>
        <w:t xml:space="preserve"> -</w:t>
      </w:r>
      <w:r w:rsidRPr="00FC46F2">
        <w:rPr>
          <w:color w:val="000000"/>
          <w:sz w:val="28"/>
          <w:szCs w:val="28"/>
          <w:lang w:val="uk-UA"/>
        </w:rPr>
        <w:t xml:space="preserve"> кандидат</w:t>
      </w:r>
      <w:r w:rsidRPr="00335E25">
        <w:rPr>
          <w:color w:val="FF0000"/>
          <w:sz w:val="28"/>
          <w:szCs w:val="28"/>
          <w:lang w:val="uk-UA"/>
        </w:rPr>
        <w:t xml:space="preserve">. </w:t>
      </w:r>
      <w:r w:rsidRPr="0026537A">
        <w:rPr>
          <w:color w:val="FF0000"/>
          <w:sz w:val="28"/>
          <w:szCs w:val="28"/>
          <w:lang w:val="uk-UA"/>
        </w:rPr>
        <w:t>мед.</w:t>
      </w:r>
      <w:r w:rsidRPr="00FC46F2">
        <w:rPr>
          <w:color w:val="000000"/>
          <w:sz w:val="28"/>
          <w:szCs w:val="28"/>
          <w:lang w:val="uk-UA"/>
        </w:rPr>
        <w:t xml:space="preserve"> наук.  Т.П.</w:t>
      </w:r>
      <w:r>
        <w:rPr>
          <w:color w:val="000000"/>
          <w:sz w:val="28"/>
          <w:szCs w:val="28"/>
          <w:lang w:val="uk-UA"/>
        </w:rPr>
        <w:t xml:space="preserve"> </w:t>
      </w:r>
      <w:r w:rsidRPr="00FC46F2">
        <w:rPr>
          <w:color w:val="000000"/>
          <w:sz w:val="28"/>
          <w:szCs w:val="28"/>
          <w:lang w:val="uk-UA"/>
        </w:rPr>
        <w:t xml:space="preserve">Куфтирева ), </w:t>
      </w:r>
      <w:r>
        <w:rPr>
          <w:color w:val="000000"/>
          <w:sz w:val="28"/>
          <w:szCs w:val="28"/>
          <w:lang w:val="uk-UA"/>
        </w:rPr>
        <w:t>осмотичні властивості еритроцитів вивчались у</w:t>
      </w:r>
      <w:r w:rsidRPr="00917CFD">
        <w:rPr>
          <w:color w:val="000000"/>
          <w:sz w:val="28"/>
          <w:szCs w:val="28"/>
          <w:lang w:val="uk-UA"/>
        </w:rPr>
        <w:t xml:space="preserve"> лабораторії фармакології та </w:t>
      </w:r>
      <w:r>
        <w:rPr>
          <w:color w:val="000000"/>
          <w:sz w:val="28"/>
          <w:szCs w:val="28"/>
          <w:lang w:val="uk-UA"/>
        </w:rPr>
        <w:t xml:space="preserve">патофізіології (зав.– кандидат </w:t>
      </w:r>
      <w:r w:rsidRPr="00917CFD">
        <w:rPr>
          <w:color w:val="000000"/>
          <w:sz w:val="28"/>
          <w:szCs w:val="28"/>
          <w:lang w:val="uk-UA"/>
        </w:rPr>
        <w:t xml:space="preserve">мед. наук. Л.Л. Аршиннікова),  </w:t>
      </w:r>
      <w:r w:rsidRPr="00667A63">
        <w:rPr>
          <w:color w:val="000000"/>
          <w:sz w:val="28"/>
          <w:szCs w:val="28"/>
          <w:lang w:val="uk-UA"/>
        </w:rPr>
        <w:t>лабораторії газової хроматографії вивчався рівень жирних кислот (зав. – кандидат. тех. наук. Т.С. Брюзгіна) Інституту проблем патології Національного медичного університету ім. О.О. Богомольця,</w:t>
      </w:r>
      <w:r>
        <w:rPr>
          <w:color w:val="000000"/>
          <w:sz w:val="28"/>
          <w:szCs w:val="28"/>
          <w:lang w:val="uk-UA"/>
        </w:rPr>
        <w:t xml:space="preserve"> та</w:t>
      </w:r>
      <w:r w:rsidRPr="00667A63">
        <w:rPr>
          <w:color w:val="000000"/>
          <w:sz w:val="28"/>
          <w:szCs w:val="28"/>
          <w:lang w:val="uk-UA"/>
        </w:rPr>
        <w:t xml:space="preserve"> на кафедрі фармакології Запорізького медичного університету (зав. – проф. І.Ф. Беленічев). Дисертант висловлює всім глибоку подяку за методичну та консультативну</w:t>
      </w:r>
      <w:r w:rsidRPr="00917CFD">
        <w:rPr>
          <w:color w:val="000000"/>
          <w:sz w:val="28"/>
          <w:szCs w:val="28"/>
          <w:lang w:val="uk-UA"/>
        </w:rPr>
        <w:t xml:space="preserve"> допомогу.</w:t>
      </w:r>
      <w:r>
        <w:rPr>
          <w:color w:val="000000"/>
          <w:sz w:val="28"/>
          <w:szCs w:val="28"/>
          <w:lang w:val="uk-UA"/>
        </w:rPr>
        <w:t xml:space="preserve"> </w:t>
      </w:r>
    </w:p>
    <w:p w:rsidR="00C92746" w:rsidRDefault="00C92746" w:rsidP="00C92746">
      <w:pPr>
        <w:shd w:val="clear" w:color="auto" w:fill="FFFFFF"/>
        <w:ind w:firstLine="600"/>
        <w:jc w:val="both"/>
        <w:rPr>
          <w:bCs/>
          <w:iCs/>
          <w:sz w:val="28"/>
          <w:szCs w:val="28"/>
          <w:lang w:val="uk-UA"/>
        </w:rPr>
      </w:pPr>
      <w:r w:rsidRPr="00917CFD">
        <w:rPr>
          <w:b/>
          <w:bCs/>
          <w:color w:val="000000"/>
          <w:sz w:val="28"/>
          <w:szCs w:val="28"/>
          <w:lang w:val="uk-UA"/>
        </w:rPr>
        <w:t>Апробація результатів дисертації</w:t>
      </w:r>
      <w:r w:rsidRPr="00917CFD">
        <w:rPr>
          <w:bCs/>
          <w:color w:val="000000"/>
          <w:sz w:val="28"/>
          <w:szCs w:val="28"/>
          <w:lang w:val="uk-UA"/>
        </w:rPr>
        <w:t>.</w:t>
      </w:r>
      <w:r w:rsidRPr="00917CFD">
        <w:rPr>
          <w:color w:val="000000"/>
          <w:sz w:val="28"/>
          <w:szCs w:val="28"/>
          <w:lang w:val="uk-UA"/>
        </w:rPr>
        <w:t xml:space="preserve"> </w:t>
      </w:r>
      <w:r w:rsidRPr="00917CFD">
        <w:rPr>
          <w:sz w:val="28"/>
          <w:szCs w:val="28"/>
          <w:lang w:val="uk-UA"/>
        </w:rPr>
        <w:t>Матеріали дисертації доповідались на міжнародному медико-фармацевтичному конгресі „</w:t>
      </w:r>
      <w:r>
        <w:rPr>
          <w:sz w:val="28"/>
          <w:szCs w:val="28"/>
          <w:lang w:val="uk-UA"/>
        </w:rPr>
        <w:t xml:space="preserve"> </w:t>
      </w:r>
      <w:r w:rsidRPr="00917CFD">
        <w:rPr>
          <w:sz w:val="28"/>
          <w:szCs w:val="28"/>
          <w:lang w:val="uk-UA"/>
        </w:rPr>
        <w:t xml:space="preserve">Ліки і життя", </w:t>
      </w:r>
      <w:r>
        <w:rPr>
          <w:sz w:val="28"/>
          <w:szCs w:val="28"/>
          <w:lang w:val="uk-UA"/>
        </w:rPr>
        <w:t>(</w:t>
      </w:r>
      <w:r w:rsidRPr="00917CFD">
        <w:rPr>
          <w:sz w:val="28"/>
          <w:szCs w:val="28"/>
          <w:lang w:val="uk-UA"/>
        </w:rPr>
        <w:t>Київ. 6–9 лютого 2007 р</w:t>
      </w:r>
      <w:r>
        <w:rPr>
          <w:sz w:val="28"/>
          <w:szCs w:val="28"/>
          <w:lang w:val="uk-UA"/>
        </w:rPr>
        <w:t>)</w:t>
      </w:r>
      <w:r w:rsidRPr="00917CFD">
        <w:rPr>
          <w:sz w:val="28"/>
          <w:szCs w:val="28"/>
          <w:lang w:val="uk-UA"/>
        </w:rPr>
        <w:t>., ІІІ Національному з′їзді фармакологів України  (17-2</w:t>
      </w:r>
      <w:r>
        <w:rPr>
          <w:sz w:val="28"/>
          <w:szCs w:val="28"/>
          <w:lang w:val="uk-UA"/>
        </w:rPr>
        <w:t xml:space="preserve">0 жовтня 2006 р., Одеса) </w:t>
      </w:r>
      <w:r w:rsidRPr="00917CFD">
        <w:rPr>
          <w:sz w:val="28"/>
          <w:szCs w:val="28"/>
          <w:lang w:val="uk-UA"/>
        </w:rPr>
        <w:t xml:space="preserve">  Науковій конференції студентів та молодих вчених Національного медичного університету ім. О.О. Богомольця з міжнародною участю (м. Київ, 17–20 квітня 2007 р.)</w:t>
      </w:r>
      <w:r>
        <w:rPr>
          <w:sz w:val="28"/>
          <w:szCs w:val="28"/>
          <w:lang w:val="uk-UA"/>
        </w:rPr>
        <w:t>, що</w:t>
      </w:r>
      <w:r w:rsidRPr="00917CFD">
        <w:rPr>
          <w:sz w:val="28"/>
          <w:szCs w:val="28"/>
          <w:lang w:val="uk-UA"/>
        </w:rPr>
        <w:t xml:space="preserve"> публікувались в </w:t>
      </w:r>
      <w:r w:rsidRPr="00917CFD">
        <w:rPr>
          <w:bCs/>
          <w:iCs/>
          <w:sz w:val="28"/>
          <w:szCs w:val="28"/>
          <w:lang w:val="uk-UA"/>
        </w:rPr>
        <w:t xml:space="preserve">українському науково-медичному молодіжному журналі </w:t>
      </w:r>
      <w:r>
        <w:rPr>
          <w:bCs/>
          <w:iCs/>
          <w:sz w:val="28"/>
          <w:szCs w:val="28"/>
          <w:lang w:val="uk-UA"/>
        </w:rPr>
        <w:t>(</w:t>
      </w:r>
      <w:r w:rsidRPr="00917CFD">
        <w:rPr>
          <w:bCs/>
          <w:iCs/>
          <w:sz w:val="28"/>
          <w:szCs w:val="28"/>
          <w:lang w:val="uk-UA"/>
        </w:rPr>
        <w:t>2006</w:t>
      </w:r>
      <w:r>
        <w:rPr>
          <w:bCs/>
          <w:iCs/>
          <w:sz w:val="28"/>
          <w:szCs w:val="28"/>
          <w:lang w:val="uk-UA"/>
        </w:rPr>
        <w:t>)</w:t>
      </w:r>
      <w:r w:rsidRPr="00917CFD">
        <w:rPr>
          <w:bCs/>
          <w:iCs/>
          <w:sz w:val="28"/>
          <w:szCs w:val="28"/>
          <w:lang w:val="uk-UA"/>
        </w:rPr>
        <w:t>., Науковому віснику конференції присвяченій 60-річчю ВООЗ “</w:t>
      </w:r>
      <w:r>
        <w:rPr>
          <w:bCs/>
          <w:iCs/>
          <w:sz w:val="28"/>
          <w:szCs w:val="28"/>
          <w:lang w:val="uk-UA"/>
        </w:rPr>
        <w:t xml:space="preserve"> </w:t>
      </w:r>
      <w:r w:rsidRPr="00917CFD">
        <w:rPr>
          <w:bCs/>
          <w:iCs/>
          <w:sz w:val="28"/>
          <w:szCs w:val="28"/>
          <w:lang w:val="uk-UA"/>
        </w:rPr>
        <w:t xml:space="preserve">Захист здоров'я від змін клімату” </w:t>
      </w:r>
      <w:r>
        <w:rPr>
          <w:bCs/>
          <w:iCs/>
          <w:sz w:val="28"/>
          <w:szCs w:val="28"/>
          <w:lang w:val="uk-UA"/>
        </w:rPr>
        <w:t>,(</w:t>
      </w:r>
      <w:r w:rsidRPr="00917CFD">
        <w:rPr>
          <w:bCs/>
          <w:iCs/>
          <w:sz w:val="28"/>
          <w:szCs w:val="28"/>
          <w:lang w:val="uk-UA"/>
        </w:rPr>
        <w:t>7</w:t>
      </w:r>
      <w:r w:rsidRPr="00917CFD">
        <w:rPr>
          <w:sz w:val="28"/>
          <w:szCs w:val="28"/>
          <w:lang w:val="uk-UA"/>
        </w:rPr>
        <w:t>–</w:t>
      </w:r>
      <w:r w:rsidRPr="00917CFD">
        <w:rPr>
          <w:bCs/>
          <w:iCs/>
          <w:sz w:val="28"/>
          <w:szCs w:val="28"/>
          <w:lang w:val="uk-UA"/>
        </w:rPr>
        <w:t>8 квітня 2008р.,</w:t>
      </w:r>
      <w:r>
        <w:rPr>
          <w:bCs/>
          <w:iCs/>
          <w:sz w:val="28"/>
          <w:szCs w:val="28"/>
          <w:lang w:val="uk-UA"/>
        </w:rPr>
        <w:t xml:space="preserve">) у </w:t>
      </w:r>
      <w:r>
        <w:rPr>
          <w:sz w:val="28"/>
          <w:szCs w:val="28"/>
          <w:lang w:val="uk-UA"/>
        </w:rPr>
        <w:t>матеріалах Подільської міжрегіональної науково-практичної конференції "Стандарти діагностики та лікування внутрішніх хвороб" (Вінниця, 2-3 грудня 2008р).</w:t>
      </w:r>
    </w:p>
    <w:p w:rsidR="00C92746" w:rsidRPr="00917CFD" w:rsidRDefault="00C92746" w:rsidP="00C92746">
      <w:pPr>
        <w:shd w:val="clear" w:color="auto" w:fill="FFFFFF"/>
        <w:ind w:firstLine="600"/>
        <w:jc w:val="both"/>
        <w:rPr>
          <w:rFonts w:ascii="TimesNewRomanPS-BoldMT" w:hAnsi="TimesNewRomanPS-BoldMT" w:cs="TimesNewRomanPS-BoldMT"/>
          <w:b/>
          <w:bCs/>
          <w:lang w:val="uk-UA"/>
        </w:rPr>
      </w:pPr>
      <w:r w:rsidRPr="00917CFD">
        <w:rPr>
          <w:b/>
          <w:bCs/>
          <w:color w:val="000000"/>
          <w:sz w:val="28"/>
          <w:szCs w:val="28"/>
          <w:lang w:val="uk-UA"/>
        </w:rPr>
        <w:lastRenderedPageBreak/>
        <w:t>Публікації</w:t>
      </w:r>
      <w:r w:rsidRPr="00917CFD">
        <w:rPr>
          <w:color w:val="000000"/>
          <w:sz w:val="28"/>
          <w:szCs w:val="28"/>
          <w:lang w:val="uk-UA"/>
        </w:rPr>
        <w:t>. За матеріалами дисертації опубліковано 1</w:t>
      </w:r>
      <w:r>
        <w:rPr>
          <w:color w:val="000000"/>
          <w:sz w:val="28"/>
          <w:szCs w:val="28"/>
          <w:lang w:val="uk-UA"/>
        </w:rPr>
        <w:t>7</w:t>
      </w:r>
      <w:r w:rsidRPr="00917CFD">
        <w:rPr>
          <w:color w:val="000000"/>
          <w:sz w:val="28"/>
          <w:szCs w:val="28"/>
          <w:lang w:val="uk-UA"/>
        </w:rPr>
        <w:t xml:space="preserve"> робіт, </w:t>
      </w:r>
      <w:r>
        <w:rPr>
          <w:color w:val="000000"/>
          <w:sz w:val="28"/>
          <w:szCs w:val="28"/>
          <w:lang w:val="uk-UA"/>
        </w:rPr>
        <w:t xml:space="preserve">8 </w:t>
      </w:r>
      <w:r w:rsidRPr="00917CFD">
        <w:rPr>
          <w:sz w:val="28"/>
          <w:szCs w:val="28"/>
          <w:lang w:val="uk-UA"/>
        </w:rPr>
        <w:t xml:space="preserve">– </w:t>
      </w:r>
      <w:r>
        <w:rPr>
          <w:color w:val="000000"/>
          <w:sz w:val="28"/>
          <w:szCs w:val="28"/>
          <w:lang w:val="uk-UA"/>
        </w:rPr>
        <w:t>у фахових наукових виданнях</w:t>
      </w:r>
      <w:r w:rsidRPr="00917CFD">
        <w:rPr>
          <w:color w:val="000000"/>
          <w:sz w:val="28"/>
          <w:szCs w:val="28"/>
          <w:lang w:val="uk-UA"/>
        </w:rPr>
        <w:t>,</w:t>
      </w:r>
      <w:r>
        <w:rPr>
          <w:color w:val="000000"/>
          <w:sz w:val="28"/>
          <w:szCs w:val="28"/>
          <w:lang w:val="uk-UA"/>
        </w:rPr>
        <w:t xml:space="preserve"> рекомендованих ВАК України</w:t>
      </w:r>
      <w:r w:rsidRPr="00917CFD">
        <w:rPr>
          <w:color w:val="000000"/>
          <w:sz w:val="28"/>
          <w:szCs w:val="28"/>
          <w:lang w:val="uk-UA"/>
        </w:rPr>
        <w:t xml:space="preserve"> (з них 3 самостійних) і  </w:t>
      </w:r>
      <w:r>
        <w:rPr>
          <w:color w:val="000000"/>
          <w:sz w:val="28"/>
          <w:szCs w:val="28"/>
          <w:lang w:val="uk-UA"/>
        </w:rPr>
        <w:t>6</w:t>
      </w:r>
      <w:r w:rsidRPr="00917CFD">
        <w:rPr>
          <w:color w:val="000000"/>
          <w:sz w:val="28"/>
          <w:szCs w:val="28"/>
          <w:lang w:val="uk-UA"/>
        </w:rPr>
        <w:t xml:space="preserve"> тез доповідей, отримано </w:t>
      </w:r>
      <w:r>
        <w:rPr>
          <w:color w:val="000000"/>
          <w:sz w:val="28"/>
          <w:szCs w:val="28"/>
          <w:lang w:val="uk-UA"/>
        </w:rPr>
        <w:t>2</w:t>
      </w:r>
      <w:r w:rsidRPr="00917CFD">
        <w:rPr>
          <w:color w:val="000000"/>
          <w:sz w:val="28"/>
          <w:szCs w:val="28"/>
          <w:lang w:val="uk-UA"/>
        </w:rPr>
        <w:t xml:space="preserve">  патент</w:t>
      </w:r>
      <w:r>
        <w:rPr>
          <w:color w:val="000000"/>
          <w:sz w:val="28"/>
          <w:szCs w:val="28"/>
          <w:lang w:val="uk-UA"/>
        </w:rPr>
        <w:t>и України</w:t>
      </w:r>
      <w:r w:rsidRPr="00917CFD">
        <w:rPr>
          <w:color w:val="000000"/>
          <w:sz w:val="28"/>
          <w:szCs w:val="28"/>
          <w:lang w:val="uk-UA"/>
        </w:rPr>
        <w:t>.</w:t>
      </w:r>
    </w:p>
    <w:p w:rsidR="00C92746" w:rsidRPr="00917CFD" w:rsidRDefault="00C92746" w:rsidP="00C92746">
      <w:pPr>
        <w:pStyle w:val="afffffffffffffffffffffffffff1"/>
        <w:spacing w:line="240" w:lineRule="auto"/>
        <w:rPr>
          <w:rFonts w:ascii="Times New Roman" w:hAnsi="Times New Roman" w:cs="Times New Roman"/>
          <w:b w:val="0"/>
          <w:i w:val="0"/>
          <w:sz w:val="28"/>
          <w:lang w:val="uk-UA"/>
        </w:rPr>
      </w:pPr>
      <w:r w:rsidRPr="00917CFD">
        <w:rPr>
          <w:rFonts w:ascii="Times New Roman" w:hAnsi="Times New Roman" w:cs="Times New Roman"/>
          <w:i w:val="0"/>
          <w:sz w:val="28"/>
          <w:lang w:val="uk-UA"/>
        </w:rPr>
        <w:t xml:space="preserve">Структура та обсяг дисертації. </w:t>
      </w:r>
      <w:r w:rsidRPr="00917CFD">
        <w:rPr>
          <w:rFonts w:ascii="Times New Roman" w:hAnsi="Times New Roman" w:cs="Times New Roman"/>
          <w:b w:val="0"/>
          <w:i w:val="0"/>
          <w:sz w:val="28"/>
          <w:lang w:val="uk-UA"/>
        </w:rPr>
        <w:t>Дисертаційна робота викладена на 1</w:t>
      </w:r>
      <w:r>
        <w:rPr>
          <w:rFonts w:ascii="Times New Roman" w:hAnsi="Times New Roman" w:cs="Times New Roman"/>
          <w:b w:val="0"/>
          <w:i w:val="0"/>
          <w:sz w:val="28"/>
          <w:lang w:val="uk-UA"/>
        </w:rPr>
        <w:t>46</w:t>
      </w:r>
      <w:r w:rsidRPr="00917CFD">
        <w:rPr>
          <w:rFonts w:ascii="Times New Roman" w:hAnsi="Times New Roman" w:cs="Times New Roman"/>
          <w:b w:val="0"/>
          <w:i w:val="0"/>
          <w:sz w:val="28"/>
          <w:lang w:val="uk-UA"/>
        </w:rPr>
        <w:t xml:space="preserve"> </w:t>
      </w:r>
      <w:r w:rsidRPr="0026537A">
        <w:rPr>
          <w:rFonts w:ascii="Times New Roman" w:hAnsi="Times New Roman" w:cs="Times New Roman"/>
          <w:b w:val="0"/>
          <w:i w:val="0"/>
          <w:sz w:val="28"/>
          <w:lang w:val="uk-UA"/>
        </w:rPr>
        <w:t>сторінках машинописного тексту, містить 6 таблиць і 61 рисунок. Робота складається зі вступу, огляду літератури, 4 розділів експериментальних досліджень, обговорення, висновків, с</w:t>
      </w:r>
      <w:r>
        <w:rPr>
          <w:rFonts w:ascii="Times New Roman" w:hAnsi="Times New Roman" w:cs="Times New Roman"/>
          <w:b w:val="0"/>
          <w:i w:val="0"/>
          <w:sz w:val="28"/>
          <w:lang w:val="uk-UA"/>
        </w:rPr>
        <w:t>писку літератури, який мі</w:t>
      </w:r>
      <w:r w:rsidRPr="0026537A">
        <w:rPr>
          <w:rFonts w:ascii="Times New Roman" w:hAnsi="Times New Roman" w:cs="Times New Roman"/>
          <w:b w:val="0"/>
          <w:i w:val="0"/>
          <w:sz w:val="28"/>
          <w:lang w:val="uk-UA"/>
        </w:rPr>
        <w:t>стить 277 джерел, з яких 123 іноземн</w:t>
      </w:r>
      <w:r>
        <w:rPr>
          <w:rFonts w:ascii="Times New Roman" w:hAnsi="Times New Roman" w:cs="Times New Roman"/>
          <w:b w:val="0"/>
          <w:i w:val="0"/>
          <w:sz w:val="28"/>
          <w:lang w:val="uk-UA"/>
        </w:rPr>
        <w:t>их</w:t>
      </w:r>
      <w:r w:rsidRPr="0026537A">
        <w:rPr>
          <w:rFonts w:ascii="Times New Roman" w:hAnsi="Times New Roman" w:cs="Times New Roman"/>
          <w:b w:val="0"/>
          <w:i w:val="0"/>
          <w:sz w:val="28"/>
          <w:lang w:val="uk-UA"/>
        </w:rPr>
        <w:t>.</w:t>
      </w:r>
      <w:r w:rsidRPr="00917CFD">
        <w:rPr>
          <w:rFonts w:ascii="Times New Roman" w:hAnsi="Times New Roman" w:cs="Times New Roman"/>
          <w:b w:val="0"/>
          <w:i w:val="0"/>
          <w:sz w:val="28"/>
          <w:lang w:val="uk-UA"/>
        </w:rPr>
        <w:t xml:space="preserve"> </w:t>
      </w:r>
    </w:p>
    <w:p w:rsidR="00C92746" w:rsidRPr="00917CFD" w:rsidRDefault="00C92746" w:rsidP="00C92746">
      <w:pPr>
        <w:autoSpaceDE w:val="0"/>
        <w:autoSpaceDN w:val="0"/>
        <w:adjustRightInd w:val="0"/>
        <w:jc w:val="center"/>
        <w:rPr>
          <w:rFonts w:ascii="TimesNewRomanPSMT" w:hAnsi="TimesNewRomanPSMT" w:cs="TimesNewRomanPSMT"/>
          <w:b/>
          <w:lang w:val="uk-UA"/>
        </w:rPr>
      </w:pPr>
    </w:p>
    <w:p w:rsidR="00C92746" w:rsidRPr="00917CFD" w:rsidRDefault="00C92746" w:rsidP="00C92746">
      <w:pPr>
        <w:autoSpaceDE w:val="0"/>
        <w:autoSpaceDN w:val="0"/>
        <w:adjustRightInd w:val="0"/>
        <w:jc w:val="center"/>
        <w:rPr>
          <w:rFonts w:ascii="TimesNewRomanPSMT" w:hAnsi="TimesNewRomanPSMT" w:cs="TimesNewRomanPSMT"/>
          <w:b/>
          <w:lang w:val="uk-UA"/>
        </w:rPr>
      </w:pPr>
      <w:r w:rsidRPr="00917CFD">
        <w:rPr>
          <w:rFonts w:ascii="TimesNewRomanPSMT" w:hAnsi="TimesNewRomanPSMT" w:cs="TimesNewRomanPSMT"/>
          <w:b/>
          <w:lang w:val="uk-UA"/>
        </w:rPr>
        <w:t>ОСНОВНИЙ ЗМІСТ РОБОТИ</w:t>
      </w:r>
    </w:p>
    <w:p w:rsidR="00C92746" w:rsidRPr="00917CFD" w:rsidRDefault="00C92746" w:rsidP="00C92746">
      <w:pPr>
        <w:autoSpaceDE w:val="0"/>
        <w:autoSpaceDN w:val="0"/>
        <w:adjustRightInd w:val="0"/>
        <w:jc w:val="center"/>
        <w:rPr>
          <w:rFonts w:ascii="TimesNewRomanPSMT" w:hAnsi="TimesNewRomanPSMT" w:cs="TimesNewRomanPSMT"/>
          <w:b/>
          <w:lang w:val="uk-UA"/>
        </w:rPr>
      </w:pPr>
    </w:p>
    <w:p w:rsidR="00C92746" w:rsidRPr="00D360F1" w:rsidRDefault="00C92746" w:rsidP="00C92746">
      <w:pPr>
        <w:ind w:firstLine="360"/>
        <w:rPr>
          <w:rFonts w:ascii="TimesNewRomanPSMT" w:hAnsi="TimesNewRomanPSMT" w:cs="TimesNewRomanPSMT"/>
          <w:b/>
          <w:sz w:val="28"/>
          <w:szCs w:val="28"/>
          <w:lang w:val="uk-UA"/>
        </w:rPr>
      </w:pPr>
      <w:r w:rsidRPr="00917CFD">
        <w:rPr>
          <w:rFonts w:ascii="TimesNewRomanPSMT" w:hAnsi="TimesNewRomanPSMT" w:cs="TimesNewRomanPSMT"/>
          <w:b/>
          <w:sz w:val="28"/>
          <w:szCs w:val="28"/>
          <w:lang w:val="uk-UA"/>
        </w:rPr>
        <w:t>Матеріали та методи досліджень.</w:t>
      </w:r>
      <w:r>
        <w:rPr>
          <w:rFonts w:ascii="TimesNewRomanPSMT" w:hAnsi="TimesNewRomanPSMT" w:cs="TimesNewRomanPSMT"/>
          <w:b/>
          <w:sz w:val="28"/>
          <w:szCs w:val="28"/>
          <w:lang w:val="uk-UA"/>
        </w:rPr>
        <w:t xml:space="preserve"> </w:t>
      </w:r>
      <w:r w:rsidRPr="00917CFD">
        <w:rPr>
          <w:sz w:val="28"/>
          <w:szCs w:val="28"/>
          <w:lang w:val="uk-UA"/>
        </w:rPr>
        <w:t xml:space="preserve">Експериментальні дослідження здійснені згідно з вимогами та рекомендаціями ФЦ МОЗ України "Про затвердження порядку проведення доклінічного вивчення лікарських засобів, порядку визначення установ, які проводять доклінічне вивчення лікарських засобів" (Наказ МОЗ України № 441 від 01.11.2001 зі змінами, внесеними за Наказом Міністерства охорони здоров'я №602 від 14.11.2005). У дисертаційній роботі застосовували </w:t>
      </w:r>
      <w:r w:rsidRPr="00917CFD">
        <w:rPr>
          <w:bCs/>
          <w:sz w:val="28"/>
          <w:szCs w:val="28"/>
          <w:lang w:val="uk-UA"/>
        </w:rPr>
        <w:t>препарати: біпролол і кверцетин –</w:t>
      </w:r>
      <w:r w:rsidRPr="00917CFD">
        <w:rPr>
          <w:sz w:val="28"/>
          <w:szCs w:val="28"/>
          <w:lang w:val="uk-UA"/>
        </w:rPr>
        <w:t xml:space="preserve"> виробництва ЗАТ НВЦ "Борщагівський ХФЗ", тіотриазолін – виробництва НВО «Фарматрон», інші хімічні та біохімічні реактиви – фірми «Sigma» (США).</w:t>
      </w:r>
    </w:p>
    <w:p w:rsidR="00C92746" w:rsidRPr="00917CFD" w:rsidRDefault="00C92746" w:rsidP="00C92746">
      <w:pPr>
        <w:ind w:firstLine="708"/>
        <w:jc w:val="both"/>
        <w:rPr>
          <w:sz w:val="28"/>
          <w:szCs w:val="28"/>
          <w:lang w:val="uk-UA"/>
        </w:rPr>
      </w:pPr>
      <w:r w:rsidRPr="00917CFD">
        <w:rPr>
          <w:bCs/>
          <w:sz w:val="28"/>
          <w:szCs w:val="28"/>
          <w:lang w:val="uk-UA"/>
        </w:rPr>
        <w:t xml:space="preserve">Досліди проведені на 175 </w:t>
      </w:r>
      <w:r w:rsidRPr="00917CFD">
        <w:rPr>
          <w:sz w:val="28"/>
          <w:szCs w:val="28"/>
          <w:lang w:val="uk-UA"/>
        </w:rPr>
        <w:t xml:space="preserve">статевозрілих </w:t>
      </w:r>
      <w:r w:rsidRPr="00917CFD">
        <w:rPr>
          <w:bCs/>
          <w:sz w:val="28"/>
          <w:szCs w:val="28"/>
          <w:lang w:val="uk-UA"/>
        </w:rPr>
        <w:t xml:space="preserve">білих щурах обох статей з початковою масою 150 – </w:t>
      </w:r>
      <w:smartTag w:uri="urn:schemas-microsoft-com:office:smarttags" w:element="metricconverter">
        <w:smartTagPr>
          <w:attr w:name="ProductID" w:val="240 г"/>
        </w:smartTagPr>
        <w:r w:rsidRPr="00917CFD">
          <w:rPr>
            <w:bCs/>
            <w:sz w:val="28"/>
            <w:szCs w:val="28"/>
            <w:lang w:val="uk-UA"/>
          </w:rPr>
          <w:t>240 г</w:t>
        </w:r>
      </w:smartTag>
      <w:r w:rsidRPr="00917CFD">
        <w:rPr>
          <w:bCs/>
          <w:sz w:val="28"/>
          <w:szCs w:val="28"/>
          <w:lang w:val="uk-UA"/>
        </w:rPr>
        <w:t>, які утримувалися в стандартних умовах віварію</w:t>
      </w:r>
      <w:r w:rsidRPr="00917CFD">
        <w:rPr>
          <w:sz w:val="28"/>
          <w:szCs w:val="28"/>
          <w:lang w:val="uk-UA"/>
        </w:rPr>
        <w:t xml:space="preserve"> Національного медичного університету імені О.О. Богомольця</w:t>
      </w:r>
      <w:r w:rsidRPr="00917CFD">
        <w:rPr>
          <w:bCs/>
          <w:sz w:val="28"/>
          <w:szCs w:val="28"/>
          <w:lang w:val="uk-UA"/>
        </w:rPr>
        <w:t xml:space="preserve"> за вільного доступу до води та їжі згідно з методичними рекомендаціями ДФЦ. </w:t>
      </w:r>
      <w:r w:rsidRPr="00917CFD">
        <w:rPr>
          <w:sz w:val="28"/>
          <w:szCs w:val="28"/>
          <w:lang w:val="uk-UA"/>
        </w:rPr>
        <w:t xml:space="preserve">Індивідуальна ідентифікація: згідно з СОП №1.1, 1.2.  Тварини перебували у стані, який не впливав на наслідки досліду. До експериментальних досліджень не залучалися тварини, що не пройшли необхідний карантин та акліматизацію або використовувалися в інших дослідженнях. Перед початком проведення експериментів щури акліматизовувалися до умов віварію не менше 14 діб. </w:t>
      </w:r>
    </w:p>
    <w:p w:rsidR="00C92746" w:rsidRPr="00917CFD" w:rsidRDefault="00C92746" w:rsidP="00C92746">
      <w:pPr>
        <w:pStyle w:val="af3"/>
        <w:ind w:firstLine="709"/>
        <w:rPr>
          <w:szCs w:val="28"/>
          <w:lang w:val="uk-UA"/>
        </w:rPr>
      </w:pPr>
      <w:r w:rsidRPr="00917CFD">
        <w:rPr>
          <w:szCs w:val="28"/>
          <w:lang w:val="uk-UA"/>
        </w:rPr>
        <w:t>Відібрані та попередньо індивідуально позначені тварини розподілялися на групи за методом випадкового вибору з використанням таблиці випадкових номерів. Тварин  розміщували окремо в спеціал</w:t>
      </w:r>
      <w:r>
        <w:rPr>
          <w:szCs w:val="28"/>
          <w:lang w:val="uk-UA"/>
        </w:rPr>
        <w:t>ізованих клітках з термопластика</w:t>
      </w:r>
      <w:r w:rsidRPr="00917CFD">
        <w:rPr>
          <w:szCs w:val="28"/>
          <w:lang w:val="uk-UA"/>
        </w:rPr>
        <w:t xml:space="preserve"> та металевої гратки з постійним доступом до скляної автопоїлки.</w:t>
      </w:r>
    </w:p>
    <w:p w:rsidR="00C92746" w:rsidRPr="001A6568" w:rsidRDefault="00C92746" w:rsidP="00C92746">
      <w:pPr>
        <w:ind w:firstLine="708"/>
        <w:jc w:val="both"/>
        <w:rPr>
          <w:sz w:val="28"/>
          <w:szCs w:val="28"/>
          <w:lang w:val="uk-UA"/>
        </w:rPr>
      </w:pPr>
      <w:r w:rsidRPr="00917CFD">
        <w:rPr>
          <w:sz w:val="28"/>
          <w:szCs w:val="28"/>
          <w:lang w:val="uk-UA"/>
        </w:rPr>
        <w:t xml:space="preserve">Усього досліджено 30 нормотензивних WKY (normotensive Wistar-Kyoto rats) та 145 щурів зі спонтанною артеріальною гіпертензією лінії НІСАГ. Експериментальні тварини поділили на 7 груп: 1 – інтактна група з 30 нормотензивних щурів. 2 – контрольна група – 30 щурів зі спонтанною артеріальною гіпертензією. 3 – група з 23 щурів зі спонтанною артеріальною </w:t>
      </w:r>
      <w:r w:rsidRPr="00917CFD">
        <w:rPr>
          <w:sz w:val="28"/>
          <w:szCs w:val="28"/>
          <w:lang w:val="uk-UA"/>
        </w:rPr>
        <w:lastRenderedPageBreak/>
        <w:t>гіпертензією, яким уводили біпролол дозою 20мг/кг. 4 – група з 23 щурів зі спонтанною артеріальною гіпертензією, що отримували біпролол 20мг/кг. + кверцетин 50мг/кг. 5 – група з 23 щурів зі спонтанною артеріальною гіпертензією, яким уводили кверцетин в дозі 50мг/кг. 6 – група з 23 щурів зі спонтанною артеріальною гіпертензією, яким уводили біпролол 20мг/кг + тіотриазолін 50мг/кг. 7 – група з 23 щурів зі спонтанною артеріальною гіпертензією, вони одержували тіотриазолін дозою 50мг/кг</w:t>
      </w:r>
      <w:r w:rsidRPr="00917CFD">
        <w:rPr>
          <w:rFonts w:ascii="Times New Roman CYR" w:hAnsi="Times New Roman CYR" w:cs="Times New Roman CYR"/>
          <w:sz w:val="28"/>
          <w:szCs w:val="28"/>
          <w:lang w:val="uk-UA"/>
        </w:rPr>
        <w:t xml:space="preserve">. </w:t>
      </w:r>
      <w:r w:rsidRPr="00917CFD">
        <w:rPr>
          <w:sz w:val="28"/>
          <w:szCs w:val="28"/>
          <w:lang w:val="uk-UA"/>
        </w:rPr>
        <w:t>Розчинником для всіх препаратів слугувала вода. Перед оральним введенням щурів зважували і давали препарати. Вибір ефективних доз визначали на основі літературних даних</w:t>
      </w:r>
      <w:r w:rsidRPr="00917CFD">
        <w:rPr>
          <w:bCs/>
          <w:sz w:val="28"/>
          <w:szCs w:val="28"/>
          <w:lang w:val="uk-UA"/>
        </w:rPr>
        <w:t xml:space="preserve">. При цьому базувались також на прийнятих в експериментальних дослідженнях положеннях, що </w:t>
      </w:r>
      <w:r w:rsidRPr="00917CFD">
        <w:rPr>
          <w:sz w:val="28"/>
          <w:szCs w:val="28"/>
          <w:lang w:val="uk-UA"/>
        </w:rPr>
        <w:t>доза речовин четвертого класу токсичності для внутрішньошлункового введення дорівнює 5 г/кг, для внтурішньоочеревинного шляху – 1 г/кг. Використані дози антигіпертензивного препарату біпрололу та метаболітних препаратів тіотриазоліну</w:t>
      </w:r>
      <w:r>
        <w:rPr>
          <w:sz w:val="28"/>
          <w:szCs w:val="28"/>
          <w:lang w:val="uk-UA"/>
        </w:rPr>
        <w:t xml:space="preserve"> </w:t>
      </w:r>
      <w:r w:rsidRPr="00917CFD">
        <w:rPr>
          <w:sz w:val="28"/>
          <w:szCs w:val="28"/>
          <w:lang w:val="uk-UA"/>
        </w:rPr>
        <w:t xml:space="preserve"> і кверцетину розраховані з урахуванням</w:t>
      </w:r>
      <w:r>
        <w:rPr>
          <w:sz w:val="28"/>
          <w:szCs w:val="28"/>
          <w:lang w:val="uk-UA"/>
        </w:rPr>
        <w:t xml:space="preserve"> даних літератури </w:t>
      </w:r>
      <w:r w:rsidRPr="001A6568">
        <w:rPr>
          <w:sz w:val="28"/>
          <w:szCs w:val="28"/>
          <w:lang w:val="uk-UA"/>
        </w:rPr>
        <w:t>(</w:t>
      </w:r>
      <w:r w:rsidRPr="001A6568">
        <w:rPr>
          <w:rFonts w:ascii="Times New Roman CYR" w:hAnsi="Times New Roman CYR" w:cs="Times New Roman CYR"/>
          <w:sz w:val="28"/>
          <w:szCs w:val="28"/>
          <w:lang w:val="uk-UA"/>
        </w:rPr>
        <w:t>Н.П. Максютина</w:t>
      </w:r>
      <w:r>
        <w:rPr>
          <w:rFonts w:ascii="Times New Roman CYR" w:hAnsi="Times New Roman CYR" w:cs="Times New Roman CYR"/>
          <w:sz w:val="28"/>
          <w:szCs w:val="28"/>
          <w:lang w:val="uk-UA"/>
        </w:rPr>
        <w:t>, 1994., І.Ф. Беленічев, 2000</w:t>
      </w:r>
      <w:r w:rsidRPr="001A6568">
        <w:rPr>
          <w:rFonts w:ascii="Times New Roman CYR" w:hAnsi="Times New Roman CYR" w:cs="Times New Roman CYR"/>
          <w:sz w:val="28"/>
          <w:szCs w:val="28"/>
          <w:lang w:val="uk-UA"/>
        </w:rPr>
        <w:t xml:space="preserve">.,  </w:t>
      </w:r>
      <w:r w:rsidRPr="001A6568">
        <w:rPr>
          <w:bCs/>
          <w:sz w:val="28"/>
          <w:szCs w:val="28"/>
          <w:lang w:val="en-GB"/>
        </w:rPr>
        <w:t>A</w:t>
      </w:r>
      <w:r>
        <w:rPr>
          <w:bCs/>
          <w:sz w:val="28"/>
          <w:szCs w:val="28"/>
          <w:lang w:val="uk-UA"/>
        </w:rPr>
        <w:t>.</w:t>
      </w:r>
      <w:r w:rsidRPr="00700470">
        <w:rPr>
          <w:bCs/>
          <w:sz w:val="28"/>
          <w:szCs w:val="28"/>
          <w:lang w:val="uk-UA"/>
        </w:rPr>
        <w:t xml:space="preserve"> </w:t>
      </w:r>
      <w:r w:rsidRPr="001A6568">
        <w:rPr>
          <w:bCs/>
          <w:sz w:val="28"/>
          <w:szCs w:val="28"/>
          <w:lang w:val="en-GB"/>
        </w:rPr>
        <w:t>Benetos</w:t>
      </w:r>
      <w:r>
        <w:rPr>
          <w:bCs/>
          <w:sz w:val="28"/>
          <w:szCs w:val="28"/>
          <w:lang w:val="uk-UA"/>
        </w:rPr>
        <w:t>, 1994).</w:t>
      </w:r>
    </w:p>
    <w:p w:rsidR="00C92746" w:rsidRPr="00917CFD" w:rsidRDefault="00C92746" w:rsidP="00C92746">
      <w:pPr>
        <w:ind w:firstLine="540"/>
        <w:jc w:val="both"/>
        <w:rPr>
          <w:b/>
          <w:sz w:val="28"/>
          <w:szCs w:val="28"/>
          <w:lang w:val="uk-UA"/>
        </w:rPr>
      </w:pPr>
      <w:r w:rsidRPr="00917CFD">
        <w:rPr>
          <w:sz w:val="28"/>
          <w:szCs w:val="28"/>
          <w:lang w:val="uk-UA"/>
        </w:rPr>
        <w:t xml:space="preserve"> Тварин вилучали з експерименту за обставин, не пов’язаних із застосуванням препарату.</w:t>
      </w:r>
      <w:r w:rsidRPr="00917CFD">
        <w:rPr>
          <w:lang w:val="uk-UA"/>
        </w:rPr>
        <w:t xml:space="preserve"> </w:t>
      </w:r>
      <w:r w:rsidRPr="00917CFD">
        <w:rPr>
          <w:sz w:val="28"/>
          <w:szCs w:val="28"/>
          <w:lang w:val="uk-UA"/>
        </w:rPr>
        <w:t>Тривалість досліду 90 днів.</w:t>
      </w:r>
    </w:p>
    <w:p w:rsidR="00C92746" w:rsidRPr="00917CFD" w:rsidRDefault="00C92746" w:rsidP="00C92746">
      <w:pPr>
        <w:pStyle w:val="af3"/>
        <w:ind w:firstLine="709"/>
        <w:rPr>
          <w:b/>
          <w:szCs w:val="28"/>
          <w:lang w:val="uk-UA"/>
        </w:rPr>
      </w:pPr>
      <w:r w:rsidRPr="00917CFD">
        <w:rPr>
          <w:szCs w:val="28"/>
          <w:lang w:val="uk-UA"/>
        </w:rPr>
        <w:t>Артеріальний тиск вимірювали на хвостовій артерії щурів за допомогою спеціального приладу (плетизмограф)</w:t>
      </w:r>
      <w:r>
        <w:rPr>
          <w:szCs w:val="28"/>
          <w:lang w:val="uk-UA"/>
        </w:rPr>
        <w:t xml:space="preserve"> </w:t>
      </w:r>
      <w:r w:rsidRPr="00917CFD">
        <w:rPr>
          <w:szCs w:val="28"/>
          <w:lang w:val="uk-UA"/>
        </w:rPr>
        <w:t>та реєстрували у мі</w:t>
      </w:r>
      <w:r>
        <w:rPr>
          <w:szCs w:val="28"/>
          <w:lang w:val="uk-UA"/>
        </w:rPr>
        <w:t>ліметрах ртутного стовпчика (мм</w:t>
      </w:r>
      <w:r w:rsidRPr="00917CFD">
        <w:rPr>
          <w:szCs w:val="28"/>
          <w:lang w:val="uk-UA"/>
        </w:rPr>
        <w:t xml:space="preserve"> рт. ст.).</w:t>
      </w:r>
    </w:p>
    <w:p w:rsidR="00C92746" w:rsidRPr="00917CFD" w:rsidRDefault="00C92746" w:rsidP="00C92746">
      <w:pPr>
        <w:pStyle w:val="af3"/>
        <w:ind w:firstLine="540"/>
        <w:rPr>
          <w:szCs w:val="28"/>
          <w:lang w:val="uk-UA"/>
        </w:rPr>
      </w:pPr>
      <w:r w:rsidRPr="00917CFD">
        <w:rPr>
          <w:szCs w:val="28"/>
          <w:lang w:val="uk-UA"/>
        </w:rPr>
        <w:t>Осмотична резистентність еритроцитів (ОРЕ) – це показник, що характеризує  проникність еритроцитарних мембран і дає змогу оцінити ранні зміни у мембранних процесах, тобто з’ясувати функціональний стан клітин. ОРЕ визначали за методом Дейсі, принцип якого полягає в зміні ступеня гем</w:t>
      </w:r>
      <w:r w:rsidRPr="00917CFD">
        <w:rPr>
          <w:szCs w:val="28"/>
          <w:lang w:val="uk-UA"/>
        </w:rPr>
        <w:t>о</w:t>
      </w:r>
      <w:r w:rsidRPr="00917CFD">
        <w:rPr>
          <w:szCs w:val="28"/>
          <w:lang w:val="uk-UA"/>
        </w:rPr>
        <w:t xml:space="preserve">лізу еритроцитів (у відсотках) у серії забуферених гіпотонічних розчинів натрію хлориду від 0,5% до 0,1%, рН 7,4. Гемоліз еритроцитів встановлювали на фотометрі. </w:t>
      </w:r>
      <w:r w:rsidRPr="00917CFD">
        <w:rPr>
          <w:caps/>
          <w:szCs w:val="28"/>
          <w:lang w:val="uk-UA"/>
        </w:rPr>
        <w:t>н</w:t>
      </w:r>
      <w:r w:rsidRPr="00917CFD">
        <w:rPr>
          <w:szCs w:val="28"/>
          <w:lang w:val="uk-UA"/>
        </w:rPr>
        <w:t>айменш стійкі клітини лізуються у 0</w:t>
      </w:r>
      <w:r>
        <w:rPr>
          <w:szCs w:val="28"/>
          <w:lang w:val="uk-UA"/>
        </w:rPr>
        <w:t xml:space="preserve">,5 – 0,45% - них розчинах, а найстійкіші у 0,35 </w:t>
      </w:r>
      <w:r w:rsidRPr="00917CFD">
        <w:rPr>
          <w:szCs w:val="28"/>
          <w:lang w:val="uk-UA"/>
        </w:rPr>
        <w:t>– 0,1% розчинах. Збільшення кількості еритроцитів, лізованих  у низьких концентраціях NaCl, свідчить про зниження ОРЕ, тобто посилення проникності мембран. Перерозподіл лізованих клітин у бік вищих концентрацій засвідчує підвищення резистентності і, відповідно,</w:t>
      </w:r>
      <w:r>
        <w:rPr>
          <w:szCs w:val="28"/>
          <w:lang w:val="uk-UA"/>
        </w:rPr>
        <w:t xml:space="preserve"> </w:t>
      </w:r>
      <w:r w:rsidRPr="00917CFD">
        <w:rPr>
          <w:szCs w:val="28"/>
          <w:lang w:val="uk-UA"/>
        </w:rPr>
        <w:t>зниження проникності клітинних мембран.</w:t>
      </w:r>
      <w:r w:rsidRPr="00917CFD">
        <w:rPr>
          <w:lang w:val="uk-UA"/>
        </w:rPr>
        <w:t xml:space="preserve"> </w:t>
      </w:r>
      <w:r w:rsidRPr="00917CFD">
        <w:rPr>
          <w:szCs w:val="28"/>
          <w:lang w:val="uk-UA"/>
        </w:rPr>
        <w:t>Найбільш показовішими є дані, отрим</w:t>
      </w:r>
      <w:r w:rsidRPr="00917CFD">
        <w:rPr>
          <w:szCs w:val="28"/>
          <w:lang w:val="uk-UA"/>
        </w:rPr>
        <w:t>а</w:t>
      </w:r>
      <w:r w:rsidRPr="00917CFD">
        <w:rPr>
          <w:szCs w:val="28"/>
          <w:lang w:val="uk-UA"/>
        </w:rPr>
        <w:t>ні в 0,4% розчині натрію хлориду, тому  про ті чи інші зміни ОРЕ ми робитимемо висновки за відхиленням показника саме у цьому розчині.</w:t>
      </w:r>
    </w:p>
    <w:p w:rsidR="00C92746" w:rsidRPr="00917CFD" w:rsidRDefault="00C92746" w:rsidP="00C92746">
      <w:pPr>
        <w:pStyle w:val="af3"/>
        <w:ind w:firstLine="540"/>
        <w:rPr>
          <w:bCs/>
          <w:lang w:val="uk-UA"/>
        </w:rPr>
      </w:pPr>
      <w:r w:rsidRPr="00917CFD">
        <w:rPr>
          <w:bCs/>
          <w:lang w:val="uk-UA"/>
        </w:rPr>
        <w:t xml:space="preserve">Функціональний стан системи вільнорадикального перекисного окислення ліпідів (ВРПОЛ)  досліджували у змішаній артеріально-венозній плазмі крові та гомогенаті міокарда щурів зі спонтанною артеріальною гіпертензією. Для цього використовували метод реєстрації спонтанної хемілюмінесценції (СХЛ) за допомогою хемілюмінометра ХЛМ1Ц-01. Зразки плазми  крові отримували, змішуючи у скляних пробірках 0,2 мл артеріально-венозної крові з 9,0 мл </w:t>
      </w:r>
      <w:r w:rsidRPr="00917CFD">
        <w:rPr>
          <w:bCs/>
          <w:lang w:val="uk-UA"/>
        </w:rPr>
        <w:lastRenderedPageBreak/>
        <w:t>калійного фосфатного буферного розчину для хемілюмінесценції (розведе</w:t>
      </w:r>
      <w:r>
        <w:rPr>
          <w:bCs/>
          <w:lang w:val="uk-UA"/>
        </w:rPr>
        <w:t>ння 1:46) з метою запобігання</w:t>
      </w:r>
      <w:r w:rsidRPr="00917CFD">
        <w:rPr>
          <w:bCs/>
          <w:lang w:val="uk-UA"/>
        </w:rPr>
        <w:t xml:space="preserve"> згортанню. </w:t>
      </w:r>
      <w:r w:rsidRPr="00917CFD">
        <w:rPr>
          <w:bCs/>
          <w:caps/>
          <w:lang w:val="uk-UA"/>
        </w:rPr>
        <w:t>р</w:t>
      </w:r>
      <w:r w:rsidRPr="00917CFD">
        <w:rPr>
          <w:bCs/>
          <w:lang w:val="uk-UA"/>
        </w:rPr>
        <w:t>івень СХЛ біологічного субстрату визначали за показниками хемілюмінометра протягом 1 хв (імп/хв). У гомогенатах тканини міокарда щурів встановлювали вміст сполук, що реагують з тіобарбітуровою кислотою (ТБКАС)</w:t>
      </w:r>
      <w:r>
        <w:rPr>
          <w:bCs/>
          <w:lang w:val="uk-UA"/>
        </w:rPr>
        <w:t xml:space="preserve"> та виражали в наномоль</w:t>
      </w:r>
      <w:r w:rsidRPr="008F7D3E">
        <w:rPr>
          <w:bCs/>
          <w:lang w:val="uk-UA"/>
        </w:rPr>
        <w:t>/</w:t>
      </w:r>
      <w:r>
        <w:rPr>
          <w:bCs/>
          <w:lang w:val="uk-UA"/>
        </w:rPr>
        <w:t xml:space="preserve"> г тканини за 30 хв</w:t>
      </w:r>
      <w:r w:rsidRPr="00917CFD">
        <w:rPr>
          <w:bCs/>
          <w:lang w:val="uk-UA"/>
        </w:rPr>
        <w:t>.</w:t>
      </w:r>
    </w:p>
    <w:p w:rsidR="00C92746" w:rsidRPr="00917CFD" w:rsidRDefault="00C92746" w:rsidP="00C92746">
      <w:pPr>
        <w:ind w:firstLine="540"/>
        <w:jc w:val="both"/>
        <w:rPr>
          <w:sz w:val="28"/>
          <w:szCs w:val="28"/>
          <w:lang w:val="uk-UA"/>
        </w:rPr>
      </w:pPr>
      <w:r w:rsidRPr="00917CFD">
        <w:rPr>
          <w:sz w:val="28"/>
          <w:szCs w:val="28"/>
          <w:lang w:val="uk-UA"/>
        </w:rPr>
        <w:t xml:space="preserve"> Для патоморфологічного дослідження міокард нормотензивних та гіпертензивних щурів фіксували в 10% нейтральному формаліні, проводили через батарею спиртів висхідної концентрації, хлороформ, хлороформ-парафін і заливали у парафін. Серійні парафінові зрізи завтовшки 7 мкм виготовляли на санному мікротомі, забарвлювали гематоксиліном й еозином і за методикою Ван Гізона. Основні гістохімічні показники досліджено на свіжозаморожених кріостатних зрізах міокарда завтовшки 10 мкм. Оцінку енергет</w:t>
      </w:r>
      <w:r>
        <w:rPr>
          <w:sz w:val="28"/>
          <w:szCs w:val="28"/>
          <w:lang w:val="uk-UA"/>
        </w:rPr>
        <w:t>ичного обміну в тканинах міокарду</w:t>
      </w:r>
      <w:r w:rsidRPr="00917CFD">
        <w:rPr>
          <w:sz w:val="28"/>
          <w:szCs w:val="28"/>
          <w:lang w:val="uk-UA"/>
        </w:rPr>
        <w:t xml:space="preserve"> проведено на підставі з’ясування активності комплексу ферментів:</w:t>
      </w:r>
    </w:p>
    <w:p w:rsidR="00C92746" w:rsidRPr="00917CFD" w:rsidRDefault="00C92746" w:rsidP="00C92746">
      <w:pPr>
        <w:ind w:left="360" w:hanging="360"/>
        <w:jc w:val="both"/>
        <w:rPr>
          <w:sz w:val="28"/>
          <w:szCs w:val="28"/>
          <w:lang w:val="uk-UA"/>
        </w:rPr>
      </w:pPr>
      <w:r w:rsidRPr="00917CFD">
        <w:rPr>
          <w:sz w:val="28"/>
          <w:szCs w:val="28"/>
          <w:lang w:val="uk-UA"/>
        </w:rPr>
        <w:t>а) стан процесів у циклі Кребса виявляли за активністю  сукцинатдегідрогенази – (СДГ) – за Нахласом та співавт. і малатдегідрогенази – (МДГ) – за Гессом, Скарпеллі і Пірсом;</w:t>
      </w:r>
    </w:p>
    <w:p w:rsidR="00C92746" w:rsidRPr="00917CFD" w:rsidRDefault="00C92746" w:rsidP="00C92746">
      <w:pPr>
        <w:ind w:left="360" w:hanging="360"/>
        <w:jc w:val="both"/>
        <w:rPr>
          <w:sz w:val="28"/>
          <w:szCs w:val="28"/>
          <w:lang w:val="uk-UA"/>
        </w:rPr>
      </w:pPr>
      <w:r w:rsidRPr="00917CFD">
        <w:rPr>
          <w:sz w:val="28"/>
          <w:szCs w:val="28"/>
          <w:lang w:val="uk-UA"/>
        </w:rPr>
        <w:t>б) сумарну активність ферментів дихального ланцюга визначали за зміною активності НАД-Н дегідрогенази за Фарбером;</w:t>
      </w:r>
    </w:p>
    <w:p w:rsidR="00C92746" w:rsidRPr="00917CFD" w:rsidRDefault="00C92746" w:rsidP="00C92746">
      <w:pPr>
        <w:ind w:left="360" w:hanging="360"/>
        <w:jc w:val="both"/>
        <w:rPr>
          <w:sz w:val="28"/>
          <w:szCs w:val="28"/>
          <w:lang w:val="uk-UA"/>
        </w:rPr>
      </w:pPr>
      <w:r w:rsidRPr="00917CFD">
        <w:rPr>
          <w:sz w:val="28"/>
          <w:szCs w:val="28"/>
          <w:lang w:val="uk-UA"/>
        </w:rPr>
        <w:t xml:space="preserve">в) утворення енергії у гліколітичному циклі оцінювали за зміною активності: цитоплазматичної </w:t>
      </w:r>
      <w:r w:rsidRPr="00917CFD">
        <w:rPr>
          <w:sz w:val="28"/>
          <w:szCs w:val="28"/>
          <w:lang w:val="uk-UA"/>
        </w:rPr>
        <w:sym w:font="Symbol" w:char="F061"/>
      </w:r>
      <w:r w:rsidRPr="00917CFD">
        <w:rPr>
          <w:sz w:val="28"/>
          <w:szCs w:val="28"/>
          <w:lang w:val="uk-UA"/>
        </w:rPr>
        <w:t>-гліцерфосфатдегідрогенази (</w:t>
      </w:r>
      <w:r w:rsidRPr="00917CFD">
        <w:rPr>
          <w:sz w:val="28"/>
          <w:szCs w:val="28"/>
          <w:lang w:val="uk-UA"/>
        </w:rPr>
        <w:sym w:font="Symbol" w:char="F061"/>
      </w:r>
      <w:r w:rsidRPr="00917CFD">
        <w:rPr>
          <w:sz w:val="28"/>
          <w:szCs w:val="28"/>
          <w:lang w:val="uk-UA"/>
        </w:rPr>
        <w:t>-ГФДГ) і лактатдегідрогенази – (ЛДГ) – за Гессом, Скарпеллі і Пірсом;</w:t>
      </w:r>
    </w:p>
    <w:p w:rsidR="00C92746" w:rsidRPr="00917CFD" w:rsidRDefault="00C92746" w:rsidP="00C92746">
      <w:pPr>
        <w:ind w:left="360" w:hanging="360"/>
        <w:jc w:val="both"/>
        <w:rPr>
          <w:sz w:val="28"/>
          <w:szCs w:val="28"/>
          <w:lang w:val="uk-UA"/>
        </w:rPr>
      </w:pPr>
      <w:r w:rsidRPr="00917CFD">
        <w:rPr>
          <w:sz w:val="28"/>
          <w:szCs w:val="28"/>
          <w:lang w:val="uk-UA"/>
        </w:rPr>
        <w:t>г) визначали активність: глюкозо-6-фосфатдегідрогенази-(Г-6-ФДГ) –  пентозний цикл – за Гессом, Скарпеллі і Пірсом; а також НАДФ-Н ДГ – як показника активності всієї НАДФ-Н генеруючої системи дегідрогеназ – за Фарбером;</w:t>
      </w:r>
    </w:p>
    <w:p w:rsidR="00C92746" w:rsidRPr="00917CFD" w:rsidRDefault="00C92746" w:rsidP="00C92746">
      <w:pPr>
        <w:ind w:left="360" w:hanging="360"/>
        <w:jc w:val="both"/>
        <w:rPr>
          <w:sz w:val="28"/>
          <w:szCs w:val="28"/>
          <w:lang w:val="uk-UA"/>
        </w:rPr>
      </w:pPr>
      <w:r w:rsidRPr="00917CFD">
        <w:rPr>
          <w:sz w:val="28"/>
          <w:szCs w:val="28"/>
          <w:lang w:val="uk-UA"/>
        </w:rPr>
        <w:t>д) показники енергетичного обміну (утворення енергії, переносу та утилізації енергії) встановлювали за рівнем активності аденозинтрифосфатази (АТФ). Застосовані гістохімічні та патоморфологічні методики виконані за Б. Ромейсом.</w:t>
      </w:r>
    </w:p>
    <w:p w:rsidR="00C92746" w:rsidRPr="00917CFD" w:rsidRDefault="00C92746" w:rsidP="00C92746">
      <w:pPr>
        <w:ind w:firstLine="540"/>
        <w:jc w:val="both"/>
        <w:rPr>
          <w:sz w:val="28"/>
          <w:szCs w:val="28"/>
          <w:lang w:val="uk-UA"/>
        </w:rPr>
      </w:pPr>
      <w:r w:rsidRPr="00917CFD">
        <w:rPr>
          <w:sz w:val="28"/>
          <w:szCs w:val="28"/>
          <w:lang w:val="uk-UA"/>
        </w:rPr>
        <w:t xml:space="preserve">Для електронномікроскопічних </w:t>
      </w:r>
      <w:r w:rsidRPr="00917CFD">
        <w:rPr>
          <w:sz w:val="28"/>
          <w:lang w:val="uk-UA"/>
        </w:rPr>
        <w:t>досліджень</w:t>
      </w:r>
      <w:r w:rsidRPr="00917CFD">
        <w:rPr>
          <w:sz w:val="28"/>
          <w:szCs w:val="28"/>
          <w:lang w:val="uk-UA"/>
        </w:rPr>
        <w:t xml:space="preserve"> </w:t>
      </w:r>
      <w:r w:rsidRPr="00917CFD">
        <w:rPr>
          <w:sz w:val="28"/>
          <w:lang w:val="uk-UA"/>
        </w:rPr>
        <w:t>матеріалом слугував</w:t>
      </w:r>
      <w:r w:rsidRPr="00917CFD">
        <w:rPr>
          <w:sz w:val="28"/>
          <w:szCs w:val="28"/>
          <w:lang w:val="uk-UA"/>
        </w:rPr>
        <w:t xml:space="preserve"> </w:t>
      </w:r>
      <w:r w:rsidRPr="00917CFD">
        <w:rPr>
          <w:sz w:val="28"/>
          <w:lang w:val="uk-UA"/>
        </w:rPr>
        <w:t>міокард лівого шлуночка серця. Фрагменти міокарда фіксували 1% розчином чотириокису осмію  на веронал-ацетатному буфері за Колфільдом. Зневоднювали у спиртах зростаючої концентрації (70</w:t>
      </w:r>
      <w:r w:rsidRPr="00917CFD">
        <w:rPr>
          <w:sz w:val="28"/>
          <w:szCs w:val="28"/>
          <w:lang w:val="uk-UA"/>
        </w:rPr>
        <w:t>–</w:t>
      </w:r>
      <w:r w:rsidRPr="00917CFD">
        <w:rPr>
          <w:sz w:val="28"/>
          <w:lang w:val="uk-UA"/>
        </w:rPr>
        <w:t>100 %) та ацетоном. Заливали у суміш епону та аралді</w:t>
      </w:r>
      <w:r>
        <w:rPr>
          <w:sz w:val="28"/>
          <w:lang w:val="uk-UA"/>
        </w:rPr>
        <w:t>ту, згідно із загальноприйнятою методикою</w:t>
      </w:r>
      <w:r w:rsidRPr="00917CFD">
        <w:rPr>
          <w:sz w:val="28"/>
          <w:lang w:val="uk-UA"/>
        </w:rPr>
        <w:t xml:space="preserve"> </w:t>
      </w:r>
      <w:r w:rsidRPr="0026537A">
        <w:rPr>
          <w:sz w:val="28"/>
          <w:lang w:val="uk-UA"/>
        </w:rPr>
        <w:t>(В.Я. Каруп,1984).</w:t>
      </w:r>
      <w:r w:rsidRPr="00917CFD">
        <w:rPr>
          <w:sz w:val="28"/>
          <w:lang w:val="uk-UA"/>
        </w:rPr>
        <w:t xml:space="preserve"> Напівтонкі та ультратонкі зрізи з блоків отримували на </w:t>
      </w:r>
      <w:r w:rsidRPr="00917CFD">
        <w:rPr>
          <w:sz w:val="28"/>
          <w:lang w:val="uk-UA"/>
        </w:rPr>
        <w:lastRenderedPageBreak/>
        <w:t xml:space="preserve">ультратомах LKB (Швеція) та Reichert (Австрія). Ультратонкі зрізи контрастували 2% розчином уранілацетату та цитратом свинцю. Препарати досліджували під електронним мікроскопом ПЕМ-125К. </w:t>
      </w:r>
    </w:p>
    <w:p w:rsidR="00C92746" w:rsidRPr="00917CFD" w:rsidRDefault="00C92746" w:rsidP="00C92746">
      <w:pPr>
        <w:ind w:firstLine="708"/>
        <w:jc w:val="both"/>
        <w:rPr>
          <w:rFonts w:ascii="TimesNewRomanPSMT" w:hAnsi="TimesNewRomanPSMT" w:cs="TimesNewRomanPSMT"/>
          <w:lang w:val="uk-UA"/>
        </w:rPr>
      </w:pPr>
      <w:r w:rsidRPr="00917CFD">
        <w:rPr>
          <w:rFonts w:ascii="Times New Roman CYR" w:hAnsi="Times New Roman CYR" w:cs="Times New Roman CYR"/>
          <w:sz w:val="28"/>
          <w:szCs w:val="28"/>
          <w:lang w:val="uk-UA"/>
        </w:rPr>
        <w:t xml:space="preserve">Для </w:t>
      </w:r>
      <w:r w:rsidRPr="00917CFD">
        <w:rPr>
          <w:sz w:val="28"/>
          <w:szCs w:val="28"/>
          <w:lang w:val="uk-UA"/>
        </w:rPr>
        <w:t xml:space="preserve">визначення площі та щільності ядер, концентрації РНК в ядрах і цитоплазмі кардіоміоцитів </w:t>
      </w:r>
      <w:r w:rsidRPr="00917CFD">
        <w:rPr>
          <w:rFonts w:ascii="Times New Roman CYR" w:hAnsi="Times New Roman CYR" w:cs="Times New Roman CYR"/>
          <w:sz w:val="28"/>
          <w:szCs w:val="28"/>
          <w:lang w:val="uk-UA"/>
        </w:rPr>
        <w:t xml:space="preserve">тканини міокарда експериментальних тварин занурювали у 10% нейтральний формалін і після гістологічної проводки в батареї спиртів зростаючої концентрації тканину укладали в парафін. </w:t>
      </w:r>
      <w:r w:rsidRPr="00917CFD">
        <w:rPr>
          <w:rFonts w:ascii="Times New Roman CYR" w:hAnsi="Times New Roman CYR" w:cs="Times New Roman CYR"/>
          <w:caps/>
          <w:sz w:val="28"/>
          <w:szCs w:val="28"/>
          <w:lang w:val="uk-UA"/>
        </w:rPr>
        <w:t>з</w:t>
      </w:r>
      <w:r w:rsidRPr="00917CFD">
        <w:rPr>
          <w:rFonts w:ascii="Times New Roman CYR" w:hAnsi="Times New Roman CYR" w:cs="Times New Roman CYR"/>
          <w:sz w:val="28"/>
          <w:szCs w:val="28"/>
          <w:lang w:val="uk-UA"/>
        </w:rPr>
        <w:t>різи завтовшки 5 мікрон виготовляли на ротаційному мікротомі, депарафінували і забарвлювали галоціанін-хромовим галуном для визначення нуклеїнових кислот за Ейнарсоном. Морфометричні дослідження проводили на мікроскопі Axioskop (Ziess, Німеччина). Зображення клітин, отримувані на мікроскопі, за допомогою високочутливої відеокамери Cohu-4922 (COCHU Inc., США</w:t>
      </w:r>
      <w:r>
        <w:rPr>
          <w:rFonts w:ascii="Times New Roman CYR" w:hAnsi="Times New Roman CYR" w:cs="Times New Roman CYR"/>
          <w:sz w:val="28"/>
          <w:szCs w:val="28"/>
          <w:lang w:val="uk-UA"/>
        </w:rPr>
        <w:t>) вводили в комп'ютерну програм</w:t>
      </w:r>
      <w:r w:rsidRPr="00917CFD">
        <w:rPr>
          <w:rFonts w:ascii="Times New Roman CYR" w:hAnsi="Times New Roman CYR" w:cs="Times New Roman CYR"/>
          <w:sz w:val="28"/>
          <w:szCs w:val="28"/>
          <w:lang w:val="uk-UA"/>
        </w:rPr>
        <w:t>но-апаратну систему цифрового аналізу зображення VIDAS. Зображення аналізували у напівавтоматичному режимі.</w:t>
      </w:r>
    </w:p>
    <w:p w:rsidR="00C92746" w:rsidRPr="00917CFD" w:rsidRDefault="00C92746" w:rsidP="00C92746">
      <w:pPr>
        <w:autoSpaceDE w:val="0"/>
        <w:autoSpaceDN w:val="0"/>
        <w:adjustRightInd w:val="0"/>
        <w:ind w:firstLine="720"/>
        <w:jc w:val="both"/>
        <w:rPr>
          <w:rFonts w:ascii="TimesNewRomanPSMT" w:hAnsi="TimesNewRomanPSMT" w:cs="TimesNewRomanPSMT"/>
          <w:sz w:val="28"/>
          <w:szCs w:val="28"/>
          <w:lang w:val="uk-UA"/>
        </w:rPr>
      </w:pPr>
      <w:r w:rsidRPr="00917CFD">
        <w:rPr>
          <w:rFonts w:ascii="TimesNewRomanPSMT" w:hAnsi="TimesNewRomanPSMT" w:cs="TimesNewRomanPSMT"/>
          <w:sz w:val="28"/>
          <w:szCs w:val="28"/>
          <w:lang w:val="uk-UA"/>
        </w:rPr>
        <w:t xml:space="preserve">Отримані результати оцінювали на підставі статистичної обробки методом варіаційної статистики ПК за допомогою спеціалізованої програми “STATISTICA”. Вірогідність різниці між  досліджуваними показниками оцінювали за критерієм t Ст’юдента. Різницю між показниками вважали статистично вірогідною за Р </w:t>
      </w:r>
      <w:r w:rsidRPr="00917CFD">
        <w:rPr>
          <w:sz w:val="28"/>
          <w:szCs w:val="28"/>
          <w:lang w:val="uk-UA"/>
        </w:rPr>
        <w:t xml:space="preserve">≤ 0,05. </w:t>
      </w:r>
    </w:p>
    <w:p w:rsidR="00C92746" w:rsidRPr="00917CFD" w:rsidRDefault="00C92746" w:rsidP="00C92746">
      <w:pPr>
        <w:autoSpaceDE w:val="0"/>
        <w:autoSpaceDN w:val="0"/>
        <w:adjustRightInd w:val="0"/>
        <w:rPr>
          <w:rFonts w:ascii="TimesNewRomanPSMT" w:hAnsi="TimesNewRomanPSMT" w:cs="TimesNewRomanPSMT"/>
          <w:b/>
          <w:lang w:val="uk-UA"/>
        </w:rPr>
      </w:pPr>
    </w:p>
    <w:p w:rsidR="00C92746" w:rsidRPr="009D74F1" w:rsidRDefault="00C92746" w:rsidP="00C92746">
      <w:pPr>
        <w:autoSpaceDE w:val="0"/>
        <w:autoSpaceDN w:val="0"/>
        <w:adjustRightInd w:val="0"/>
        <w:ind w:firstLine="708"/>
        <w:rPr>
          <w:rFonts w:ascii="TimesNewRomanPSMT" w:hAnsi="TimesNewRomanPSMT" w:cs="TimesNewRomanPSMT"/>
          <w:b/>
          <w:sz w:val="28"/>
          <w:szCs w:val="28"/>
          <w:lang w:val="uk-UA"/>
        </w:rPr>
      </w:pPr>
      <w:r w:rsidRPr="009D74F1">
        <w:rPr>
          <w:rFonts w:ascii="TimesNewRomanPSMT" w:hAnsi="TimesNewRomanPSMT" w:cs="TimesNewRomanPSMT"/>
          <w:b/>
          <w:sz w:val="28"/>
          <w:szCs w:val="28"/>
          <w:lang w:val="uk-UA"/>
        </w:rPr>
        <w:t>Результати досліджень та їх обговорення.</w:t>
      </w:r>
      <w:r w:rsidRPr="009D74F1">
        <w:rPr>
          <w:b/>
          <w:i/>
          <w:sz w:val="28"/>
          <w:szCs w:val="28"/>
          <w:lang w:val="uk-UA"/>
        </w:rPr>
        <w:t xml:space="preserve"> </w:t>
      </w:r>
      <w:r w:rsidRPr="009D74F1">
        <w:rPr>
          <w:sz w:val="28"/>
          <w:szCs w:val="28"/>
          <w:lang w:val="uk-UA"/>
        </w:rPr>
        <w:t>У щурів зі САГ, які отримували біпролол, артеріальний тиск на початку експерименту дорівнював у середньому 148±</w:t>
      </w:r>
      <w:smartTag w:uri="urn:schemas-microsoft-com:office:smarttags" w:element="metricconverter">
        <w:smartTagPr>
          <w:attr w:name="ProductID" w:val="6,5 мм"/>
        </w:smartTagPr>
        <w:smartTag w:uri="urn:schemas-microsoft-com:office:smarttags" w:element="metricconverter">
          <w:smartTagPr>
            <w:attr w:name="ProductID" w:val="6,5 мм"/>
          </w:smartTagPr>
          <w:r w:rsidRPr="009D74F1">
            <w:rPr>
              <w:sz w:val="28"/>
              <w:szCs w:val="28"/>
              <w:lang w:val="uk-UA"/>
            </w:rPr>
            <w:t>6,5 мм</w:t>
          </w:r>
        </w:smartTag>
        <w:r w:rsidRPr="009D74F1">
          <w:rPr>
            <w:sz w:val="28"/>
            <w:szCs w:val="28"/>
            <w:lang w:val="uk-UA"/>
          </w:rPr>
          <w:t xml:space="preserve"> </w:t>
        </w:r>
      </w:smartTag>
      <w:r w:rsidRPr="009D74F1">
        <w:rPr>
          <w:sz w:val="28"/>
          <w:szCs w:val="28"/>
          <w:lang w:val="uk-UA"/>
        </w:rPr>
        <w:t>рт. ст., а через 90 діб знизився  до 121±</w:t>
      </w:r>
      <w:smartTag w:uri="urn:schemas-microsoft-com:office:smarttags" w:element="metricconverter">
        <w:smartTagPr>
          <w:attr w:name="ProductID" w:val="5,3 мм"/>
        </w:smartTagPr>
        <w:smartTag w:uri="urn:schemas-microsoft-com:office:smarttags" w:element="metricconverter">
          <w:smartTagPr>
            <w:attr w:name="ProductID" w:val="5,3 мм"/>
          </w:smartTagPr>
          <w:r w:rsidRPr="009D74F1">
            <w:rPr>
              <w:sz w:val="28"/>
              <w:szCs w:val="28"/>
              <w:lang w:val="uk-UA"/>
            </w:rPr>
            <w:t>5,3 мм</w:t>
          </w:r>
        </w:smartTag>
        <w:r w:rsidRPr="009D74F1">
          <w:rPr>
            <w:sz w:val="28"/>
            <w:szCs w:val="28"/>
            <w:lang w:val="uk-UA"/>
          </w:rPr>
          <w:t xml:space="preserve"> </w:t>
        </w:r>
      </w:smartTag>
      <w:r w:rsidRPr="009D74F1">
        <w:rPr>
          <w:sz w:val="28"/>
          <w:szCs w:val="28"/>
          <w:lang w:val="uk-UA"/>
        </w:rPr>
        <w:t>рт. ст., що статистично ймовірно нижче показника до лікування, хоча і не досягає контрольних величин, статистично перевищуючи їх.</w:t>
      </w:r>
      <w:r w:rsidRPr="009D74F1">
        <w:rPr>
          <w:rFonts w:ascii="TimesNewRomanPSMT" w:hAnsi="TimesNewRomanPSMT" w:cs="TimesNewRomanPSMT"/>
          <w:b/>
          <w:sz w:val="28"/>
          <w:szCs w:val="28"/>
          <w:lang w:val="uk-UA"/>
        </w:rPr>
        <w:t xml:space="preserve"> </w:t>
      </w:r>
      <w:r w:rsidRPr="009D74F1">
        <w:rPr>
          <w:sz w:val="28"/>
          <w:szCs w:val="28"/>
          <w:lang w:val="uk-UA"/>
        </w:rPr>
        <w:t>У щурів зі спонтанною артеріальною гіпертензією, яким вводили кверцетин, артеріальний тиск до та після лікування дорівнював 162±</w:t>
      </w:r>
      <w:smartTag w:uri="urn:schemas-microsoft-com:office:smarttags" w:element="metricconverter">
        <w:smartTagPr>
          <w:attr w:name="ProductID" w:val="6,6 мм"/>
        </w:smartTagPr>
        <w:r w:rsidRPr="009D74F1">
          <w:rPr>
            <w:sz w:val="28"/>
            <w:szCs w:val="28"/>
            <w:lang w:val="uk-UA"/>
          </w:rPr>
          <w:t>6,6 мм</w:t>
        </w:r>
      </w:smartTag>
      <w:r w:rsidRPr="009D74F1">
        <w:rPr>
          <w:sz w:val="28"/>
          <w:szCs w:val="28"/>
          <w:lang w:val="uk-UA"/>
        </w:rPr>
        <w:t xml:space="preserve"> рт. ст. та 158±</w:t>
      </w:r>
      <w:smartTag w:uri="urn:schemas-microsoft-com:office:smarttags" w:element="metricconverter">
        <w:smartTagPr>
          <w:attr w:name="ProductID" w:val="6,0 мм"/>
        </w:smartTagPr>
        <w:r w:rsidRPr="009D74F1">
          <w:rPr>
            <w:sz w:val="28"/>
            <w:szCs w:val="28"/>
            <w:lang w:val="uk-UA"/>
          </w:rPr>
          <w:t>6,0 мм</w:t>
        </w:r>
      </w:smartTag>
      <w:r w:rsidRPr="009D74F1">
        <w:rPr>
          <w:sz w:val="28"/>
          <w:szCs w:val="28"/>
          <w:lang w:val="uk-UA"/>
        </w:rPr>
        <w:t xml:space="preserve"> рт. ст. відповідно, що вірогідно не відрізнялося від показників у гіпертензивних щурів без лікування. Сумісне застосування біпрололу з кверцетином протягом 90 днів статистично достовірно знижувало артеріальний тиск у щурів зі спонтанною артеріальною гіпертензією з 154±</w:t>
      </w:r>
      <w:smartTag w:uri="urn:schemas-microsoft-com:office:smarttags" w:element="metricconverter">
        <w:smartTagPr>
          <w:attr w:name="ProductID" w:val="5,5 мм"/>
        </w:smartTagPr>
        <w:r w:rsidRPr="009D74F1">
          <w:rPr>
            <w:sz w:val="28"/>
            <w:szCs w:val="28"/>
            <w:lang w:val="uk-UA"/>
          </w:rPr>
          <w:t>5,5 мм</w:t>
        </w:r>
      </w:smartTag>
      <w:r w:rsidRPr="009D74F1">
        <w:rPr>
          <w:sz w:val="28"/>
          <w:szCs w:val="28"/>
          <w:lang w:val="uk-UA"/>
        </w:rPr>
        <w:t xml:space="preserve"> рт. ст. до 122±</w:t>
      </w:r>
      <w:smartTag w:uri="urn:schemas-microsoft-com:office:smarttags" w:element="metricconverter">
        <w:smartTagPr>
          <w:attr w:name="ProductID" w:val="5,6 мм"/>
        </w:smartTagPr>
        <w:r w:rsidRPr="009D74F1">
          <w:rPr>
            <w:sz w:val="28"/>
            <w:szCs w:val="28"/>
            <w:lang w:val="uk-UA"/>
          </w:rPr>
          <w:t>5,6 мм</w:t>
        </w:r>
      </w:smartTag>
      <w:r w:rsidRPr="009D74F1">
        <w:rPr>
          <w:sz w:val="28"/>
          <w:szCs w:val="28"/>
          <w:lang w:val="uk-UA"/>
        </w:rPr>
        <w:t xml:space="preserve"> рт. ст. Монотерапія тіотриазоліном у щурів із САГ не змінювала артеріальний тиск  упродовж 90 днів, який дорівнював 147±</w:t>
      </w:r>
      <w:smartTag w:uri="urn:schemas-microsoft-com:office:smarttags" w:element="metricconverter">
        <w:smartTagPr>
          <w:attr w:name="ProductID" w:val="6,0 мм"/>
        </w:smartTagPr>
        <w:r w:rsidRPr="009D74F1">
          <w:rPr>
            <w:sz w:val="28"/>
            <w:szCs w:val="28"/>
            <w:lang w:val="uk-UA"/>
          </w:rPr>
          <w:t>6,0 мм</w:t>
        </w:r>
      </w:smartTag>
      <w:r w:rsidRPr="009D74F1">
        <w:rPr>
          <w:sz w:val="28"/>
          <w:szCs w:val="28"/>
          <w:lang w:val="uk-UA"/>
        </w:rPr>
        <w:t xml:space="preserve"> рт. ст.  та 142±</w:t>
      </w:r>
      <w:smartTag w:uri="urn:schemas-microsoft-com:office:smarttags" w:element="metricconverter">
        <w:smartTagPr>
          <w:attr w:name="ProductID" w:val="5,6 мм"/>
        </w:smartTagPr>
        <w:r w:rsidRPr="009D74F1">
          <w:rPr>
            <w:sz w:val="28"/>
            <w:szCs w:val="28"/>
            <w:lang w:val="uk-UA"/>
          </w:rPr>
          <w:t>5,6 мм</w:t>
        </w:r>
      </w:smartTag>
      <w:r w:rsidRPr="009D74F1">
        <w:rPr>
          <w:sz w:val="28"/>
          <w:szCs w:val="28"/>
          <w:lang w:val="uk-UA"/>
        </w:rPr>
        <w:t xml:space="preserve"> рт. ст. до та після лікування. Сумісне введення біпрололу і тіотриазоліну протягом 90 днів спричинювало у щурів зі спонтанною артеріальною гіпертензією найбільш помітне зниження  артеріального тиску – з 145±</w:t>
      </w:r>
      <w:smartTag w:uri="urn:schemas-microsoft-com:office:smarttags" w:element="metricconverter">
        <w:smartTagPr>
          <w:attr w:name="ProductID" w:val="5,3 мм"/>
        </w:smartTagPr>
        <w:r w:rsidRPr="009D74F1">
          <w:rPr>
            <w:sz w:val="28"/>
            <w:szCs w:val="28"/>
            <w:lang w:val="uk-UA"/>
          </w:rPr>
          <w:t>5,3 мм</w:t>
        </w:r>
      </w:smartTag>
      <w:r w:rsidRPr="009D74F1">
        <w:rPr>
          <w:sz w:val="28"/>
          <w:szCs w:val="28"/>
          <w:lang w:val="uk-UA"/>
        </w:rPr>
        <w:t xml:space="preserve"> рт. ст. до 119±</w:t>
      </w:r>
      <w:smartTag w:uri="urn:schemas-microsoft-com:office:smarttags" w:element="metricconverter">
        <w:smartTagPr>
          <w:attr w:name="ProductID" w:val="6,1 мм"/>
        </w:smartTagPr>
        <w:r w:rsidRPr="009D74F1">
          <w:rPr>
            <w:sz w:val="28"/>
            <w:szCs w:val="28"/>
            <w:lang w:val="uk-UA"/>
          </w:rPr>
          <w:t>6,1 мм</w:t>
        </w:r>
      </w:smartTag>
      <w:r w:rsidRPr="009D74F1">
        <w:rPr>
          <w:sz w:val="28"/>
          <w:szCs w:val="28"/>
          <w:lang w:val="uk-UA"/>
        </w:rPr>
        <w:t xml:space="preserve"> рт. ст., що  статистично ймовірно не </w:t>
      </w:r>
      <w:r w:rsidRPr="009D74F1">
        <w:rPr>
          <w:sz w:val="28"/>
          <w:szCs w:val="28"/>
          <w:lang w:val="uk-UA"/>
        </w:rPr>
        <w:lastRenderedPageBreak/>
        <w:t>відрізняється від показника артеріального тиску у нормотензивних щурів</w:t>
      </w:r>
      <w:r w:rsidRPr="009D74F1">
        <w:rPr>
          <w:i/>
          <w:sz w:val="28"/>
          <w:szCs w:val="28"/>
          <w:lang w:val="uk-UA"/>
        </w:rPr>
        <w:t xml:space="preserve">. </w:t>
      </w:r>
      <w:r w:rsidRPr="009D74F1">
        <w:rPr>
          <w:sz w:val="28"/>
          <w:szCs w:val="28"/>
          <w:lang w:val="uk-UA"/>
        </w:rPr>
        <w:t>(табл. 1).</w:t>
      </w:r>
    </w:p>
    <w:p w:rsidR="00C92746" w:rsidRPr="00917CFD" w:rsidRDefault="00C92746" w:rsidP="00C92746">
      <w:pPr>
        <w:ind w:firstLine="708"/>
        <w:jc w:val="both"/>
        <w:rPr>
          <w:sz w:val="28"/>
          <w:szCs w:val="28"/>
          <w:lang w:val="uk-UA"/>
        </w:rPr>
      </w:pPr>
      <w:r w:rsidRPr="00917CFD">
        <w:rPr>
          <w:sz w:val="28"/>
          <w:szCs w:val="28"/>
          <w:lang w:val="uk-UA"/>
        </w:rPr>
        <w:t>При спонтанній гіпертензії підвищується рівень ангіотензину ІІ, який спричиняє дисфункцію ендотелію, секрецію активних форм кисню</w:t>
      </w:r>
      <w:r>
        <w:rPr>
          <w:sz w:val="28"/>
          <w:szCs w:val="28"/>
          <w:lang w:val="uk-UA"/>
        </w:rPr>
        <w:t>,</w:t>
      </w:r>
      <w:r w:rsidRPr="00917CFD">
        <w:rPr>
          <w:sz w:val="28"/>
          <w:szCs w:val="28"/>
          <w:lang w:val="uk-UA"/>
        </w:rPr>
        <w:t xml:space="preserve"> активацію перекисного окиснення ліпідів </w:t>
      </w:r>
      <w:r>
        <w:rPr>
          <w:sz w:val="28"/>
          <w:szCs w:val="28"/>
          <w:lang w:val="uk-UA"/>
        </w:rPr>
        <w:t>(</w:t>
      </w:r>
      <w:r w:rsidRPr="00917CFD">
        <w:rPr>
          <w:sz w:val="28"/>
          <w:szCs w:val="28"/>
          <w:lang w:val="uk-UA"/>
        </w:rPr>
        <w:t>Ефремов А.В. и соавт., 2000</w:t>
      </w:r>
      <w:r>
        <w:rPr>
          <w:sz w:val="28"/>
          <w:szCs w:val="28"/>
          <w:lang w:val="uk-UA"/>
        </w:rPr>
        <w:t>)</w:t>
      </w:r>
      <w:r w:rsidRPr="00917CFD">
        <w:rPr>
          <w:sz w:val="28"/>
          <w:szCs w:val="28"/>
          <w:lang w:val="uk-UA"/>
        </w:rPr>
        <w:t>. Тому наступним етапом, було визначення впливу досліджуваних препаратів,  на процеси перекисного окиснення ліпідів у міокарді і крові щурів зі САГ. Встановлено, що в крові цих тварин зростала спонтанна хемілюмінесценція на 47%. Підтвердженням інтенсифікації процесу ПВЛ було підвищення маркера інтенсивності – сполу</w:t>
      </w:r>
      <w:r>
        <w:rPr>
          <w:sz w:val="28"/>
          <w:szCs w:val="28"/>
          <w:lang w:val="uk-UA"/>
        </w:rPr>
        <w:t xml:space="preserve">к,  які реагують з </w:t>
      </w:r>
      <w:r w:rsidRPr="00250D26">
        <w:rPr>
          <w:sz w:val="32"/>
          <w:szCs w:val="32"/>
          <w:lang w:val="uk-UA"/>
        </w:rPr>
        <w:t>тіобарбітуровою</w:t>
      </w:r>
      <w:r w:rsidRPr="00917CFD">
        <w:rPr>
          <w:sz w:val="28"/>
          <w:szCs w:val="28"/>
          <w:lang w:val="uk-UA"/>
        </w:rPr>
        <w:t xml:space="preserve"> кислотою, – на 35%. Подібна спрямованість змін спостерігалася і в міокарді щурів зі САГ. Біпролол знижував спонтанну хемілюмінесценцію  в плазмі крові та міокарді на 22%, вміст сполук, які реагують з </w:t>
      </w:r>
      <w:r>
        <w:rPr>
          <w:sz w:val="28"/>
          <w:szCs w:val="28"/>
          <w:lang w:val="uk-UA"/>
        </w:rPr>
        <w:t>тіобарбітуров</w:t>
      </w:r>
      <w:r w:rsidRPr="00917CFD">
        <w:rPr>
          <w:sz w:val="28"/>
          <w:szCs w:val="28"/>
          <w:lang w:val="uk-UA"/>
        </w:rPr>
        <w:t xml:space="preserve">ою кислотою, – на 14%. Тіотриазолін як потужний антиоксидант зменшував спонтанну хемілюмінесценцію на 23%, вміст сполук, які реагують з </w:t>
      </w:r>
      <w:r>
        <w:rPr>
          <w:sz w:val="28"/>
          <w:szCs w:val="28"/>
          <w:lang w:val="uk-UA"/>
        </w:rPr>
        <w:t>тіобарбітуров</w:t>
      </w:r>
      <w:r w:rsidRPr="00917CFD">
        <w:rPr>
          <w:sz w:val="28"/>
          <w:szCs w:val="28"/>
          <w:lang w:val="uk-UA"/>
        </w:rPr>
        <w:t xml:space="preserve">ою кислотою, – на 10%. Вагоміші результати щодо пригнічення процесів перикисного окиснення ліпідів отримано за умови спільного застосування біпрололу і тіотриазоліну. Поєднання препаратів знижувало спонтанну хемілюмінесценцію в плазмі крові і міокарді на 41%, вміст продуктів, що реагують з </w:t>
      </w:r>
      <w:r>
        <w:rPr>
          <w:sz w:val="28"/>
          <w:szCs w:val="28"/>
          <w:lang w:val="uk-UA"/>
        </w:rPr>
        <w:t>тіобарбітуров</w:t>
      </w:r>
      <w:r w:rsidRPr="00250D26">
        <w:rPr>
          <w:sz w:val="28"/>
          <w:szCs w:val="28"/>
          <w:lang w:val="uk-UA"/>
        </w:rPr>
        <w:t>ою</w:t>
      </w:r>
      <w:r w:rsidRPr="00917CFD">
        <w:rPr>
          <w:sz w:val="28"/>
          <w:szCs w:val="28"/>
          <w:lang w:val="uk-UA"/>
        </w:rPr>
        <w:t xml:space="preserve"> кислотою, – на 22%. </w:t>
      </w:r>
    </w:p>
    <w:p w:rsidR="00C92746" w:rsidRDefault="00C92746" w:rsidP="00C92746">
      <w:pPr>
        <w:ind w:firstLine="600"/>
        <w:jc w:val="both"/>
        <w:rPr>
          <w:sz w:val="28"/>
          <w:szCs w:val="28"/>
          <w:lang w:val="uk-UA"/>
        </w:rPr>
      </w:pPr>
    </w:p>
    <w:p w:rsidR="00C92746" w:rsidRPr="0043471F" w:rsidRDefault="00C92746" w:rsidP="00C92746">
      <w:pPr>
        <w:ind w:firstLine="600"/>
        <w:jc w:val="right"/>
        <w:rPr>
          <w:i/>
          <w:sz w:val="28"/>
          <w:szCs w:val="28"/>
          <w:lang w:val="uk-UA"/>
        </w:rPr>
      </w:pPr>
      <w:r w:rsidRPr="0043471F">
        <w:rPr>
          <w:i/>
          <w:sz w:val="28"/>
          <w:szCs w:val="28"/>
          <w:lang w:val="uk-UA"/>
        </w:rPr>
        <w:t xml:space="preserve">Таблиця 1 </w:t>
      </w:r>
    </w:p>
    <w:p w:rsidR="00C92746" w:rsidRPr="000F3183" w:rsidRDefault="00C92746" w:rsidP="00C92746">
      <w:pPr>
        <w:ind w:right="-261" w:firstLine="480"/>
        <w:jc w:val="center"/>
        <w:rPr>
          <w:b/>
          <w:sz w:val="28"/>
          <w:szCs w:val="28"/>
          <w:lang w:val="uk-UA"/>
        </w:rPr>
      </w:pPr>
      <w:r w:rsidRPr="000F3183">
        <w:rPr>
          <w:b/>
          <w:sz w:val="28"/>
          <w:szCs w:val="28"/>
          <w:lang w:val="uk-UA"/>
        </w:rPr>
        <w:t>Динаміка змін артеріального тиску у щурів зі САГ до та після застосування досліджуваних препаратів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888"/>
        <w:gridCol w:w="2688"/>
        <w:gridCol w:w="1794"/>
      </w:tblGrid>
      <w:tr w:rsidR="00C92746" w:rsidRPr="000C6C6C" w:rsidTr="00AC6D1B">
        <w:trPr>
          <w:trHeight w:val="382"/>
        </w:trPr>
        <w:tc>
          <w:tcPr>
            <w:tcW w:w="5740" w:type="dxa"/>
            <w:gridSpan w:val="2"/>
            <w:vMerge w:val="restart"/>
            <w:tcBorders>
              <w:top w:val="single" w:sz="4" w:space="0" w:color="auto"/>
              <w:left w:val="single" w:sz="4" w:space="0" w:color="auto"/>
              <w:right w:val="single" w:sz="4" w:space="0" w:color="auto"/>
            </w:tcBorders>
            <w:vAlign w:val="center"/>
          </w:tcPr>
          <w:p w:rsidR="00C92746" w:rsidRPr="000C6C6C" w:rsidRDefault="00C92746" w:rsidP="00AC6D1B">
            <w:pPr>
              <w:ind w:firstLine="732"/>
              <w:jc w:val="center"/>
              <w:rPr>
                <w:sz w:val="28"/>
                <w:szCs w:val="28"/>
                <w:lang w:val="uk-UA"/>
              </w:rPr>
            </w:pPr>
          </w:p>
          <w:p w:rsidR="00C92746" w:rsidRPr="000C6C6C" w:rsidRDefault="00C92746" w:rsidP="00AC6D1B">
            <w:pPr>
              <w:jc w:val="center"/>
              <w:rPr>
                <w:sz w:val="28"/>
                <w:szCs w:val="28"/>
                <w:lang w:val="uk-UA"/>
              </w:rPr>
            </w:pPr>
            <w:r w:rsidRPr="000C6C6C">
              <w:rPr>
                <w:sz w:val="28"/>
                <w:szCs w:val="28"/>
                <w:lang w:val="uk-UA"/>
              </w:rPr>
              <w:t>Групи та кількість тварин</w:t>
            </w:r>
          </w:p>
          <w:p w:rsidR="00C92746" w:rsidRPr="000C6C6C" w:rsidRDefault="00C92746" w:rsidP="00AC6D1B">
            <w:pPr>
              <w:rPr>
                <w:sz w:val="28"/>
                <w:szCs w:val="28"/>
                <w:lang w:val="uk-UA"/>
              </w:rPr>
            </w:pPr>
          </w:p>
          <w:p w:rsidR="00C92746" w:rsidRPr="000C6C6C" w:rsidRDefault="00C92746" w:rsidP="00AC6D1B">
            <w:pPr>
              <w:jc w:val="center"/>
              <w:rPr>
                <w:sz w:val="28"/>
                <w:szCs w:val="28"/>
                <w:lang w:val="uk-UA"/>
              </w:rPr>
            </w:pPr>
          </w:p>
        </w:tc>
        <w:tc>
          <w:tcPr>
            <w:tcW w:w="3038"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ind w:right="-126"/>
              <w:rPr>
                <w:sz w:val="28"/>
                <w:szCs w:val="28"/>
                <w:lang w:val="uk-UA"/>
              </w:rPr>
            </w:pPr>
            <w:r w:rsidRPr="000C6C6C">
              <w:rPr>
                <w:sz w:val="28"/>
                <w:szCs w:val="28"/>
                <w:lang w:val="uk-UA"/>
              </w:rPr>
              <w:t>Початок експерименту</w:t>
            </w:r>
          </w:p>
        </w:tc>
        <w:tc>
          <w:tcPr>
            <w:tcW w:w="1869"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Через 90 днів</w:t>
            </w:r>
          </w:p>
        </w:tc>
      </w:tr>
      <w:tr w:rsidR="00C92746" w:rsidRPr="000C6C6C" w:rsidTr="00AC6D1B">
        <w:trPr>
          <w:trHeight w:val="367"/>
        </w:trPr>
        <w:tc>
          <w:tcPr>
            <w:tcW w:w="5740" w:type="dxa"/>
            <w:gridSpan w:val="2"/>
            <w:vMerge/>
            <w:tcBorders>
              <w:left w:val="single" w:sz="4" w:space="0" w:color="auto"/>
              <w:bottom w:val="single" w:sz="4" w:space="0" w:color="auto"/>
              <w:right w:val="single" w:sz="4" w:space="0" w:color="auto"/>
            </w:tcBorders>
          </w:tcPr>
          <w:p w:rsidR="00C92746" w:rsidRPr="000C6C6C" w:rsidRDefault="00C92746" w:rsidP="00AC6D1B">
            <w:pPr>
              <w:rPr>
                <w:sz w:val="28"/>
                <w:szCs w:val="28"/>
                <w:lang w:val="uk-UA"/>
              </w:rPr>
            </w:pPr>
          </w:p>
        </w:tc>
        <w:tc>
          <w:tcPr>
            <w:tcW w:w="4907" w:type="dxa"/>
            <w:gridSpan w:val="2"/>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Pr>
                <w:sz w:val="28"/>
                <w:szCs w:val="28"/>
                <w:lang w:val="uk-UA"/>
              </w:rPr>
              <w:t>Артеріальний тиск у мм</w:t>
            </w:r>
            <w:r w:rsidRPr="000C6C6C">
              <w:rPr>
                <w:sz w:val="28"/>
                <w:szCs w:val="28"/>
                <w:lang w:val="uk-UA"/>
              </w:rPr>
              <w:t xml:space="preserve"> рт. </w:t>
            </w:r>
            <w:r>
              <w:rPr>
                <w:sz w:val="28"/>
                <w:szCs w:val="28"/>
                <w:lang w:val="uk-UA"/>
              </w:rPr>
              <w:t>ст.</w:t>
            </w:r>
          </w:p>
        </w:tc>
      </w:tr>
      <w:tr w:rsidR="00C92746" w:rsidRPr="000C6C6C" w:rsidTr="00AC6D1B">
        <w:trPr>
          <w:trHeight w:val="483"/>
        </w:trPr>
        <w:tc>
          <w:tcPr>
            <w:tcW w:w="4680"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Нормотензивні щури (контроль)</w:t>
            </w:r>
          </w:p>
        </w:tc>
        <w:tc>
          <w:tcPr>
            <w:tcW w:w="1060"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30</w:t>
            </w:r>
          </w:p>
        </w:tc>
        <w:tc>
          <w:tcPr>
            <w:tcW w:w="3038"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104,4 ± 5,5</w:t>
            </w:r>
          </w:p>
        </w:tc>
        <w:tc>
          <w:tcPr>
            <w:tcW w:w="1869"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108,5 ± 5,6</w:t>
            </w:r>
          </w:p>
        </w:tc>
      </w:tr>
      <w:tr w:rsidR="00C92746" w:rsidRPr="000C6C6C" w:rsidTr="00AC6D1B">
        <w:trPr>
          <w:trHeight w:val="367"/>
        </w:trPr>
        <w:tc>
          <w:tcPr>
            <w:tcW w:w="4680"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Щури зі САГ</w:t>
            </w:r>
          </w:p>
        </w:tc>
        <w:tc>
          <w:tcPr>
            <w:tcW w:w="1060"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30</w:t>
            </w:r>
          </w:p>
        </w:tc>
        <w:tc>
          <w:tcPr>
            <w:tcW w:w="3038"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152 ± 5,6*</w:t>
            </w:r>
          </w:p>
        </w:tc>
        <w:tc>
          <w:tcPr>
            <w:tcW w:w="1869"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157,3 ± 5,4*</w:t>
            </w:r>
          </w:p>
        </w:tc>
      </w:tr>
      <w:tr w:rsidR="00C92746" w:rsidRPr="000C6C6C" w:rsidTr="00AC6D1B">
        <w:trPr>
          <w:trHeight w:val="355"/>
        </w:trPr>
        <w:tc>
          <w:tcPr>
            <w:tcW w:w="4680"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Щури зі CАГ, що отримували</w:t>
            </w:r>
          </w:p>
          <w:p w:rsidR="00C92746" w:rsidRPr="000C6C6C" w:rsidRDefault="00C92746" w:rsidP="00AC6D1B">
            <w:pPr>
              <w:rPr>
                <w:sz w:val="28"/>
                <w:szCs w:val="28"/>
                <w:lang w:val="uk-UA"/>
              </w:rPr>
            </w:pPr>
            <w:r w:rsidRPr="000C6C6C">
              <w:rPr>
                <w:sz w:val="28"/>
                <w:szCs w:val="28"/>
                <w:lang w:val="uk-UA"/>
              </w:rPr>
              <w:t xml:space="preserve"> біпролол</w:t>
            </w:r>
          </w:p>
        </w:tc>
        <w:tc>
          <w:tcPr>
            <w:tcW w:w="1060"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p>
          <w:p w:rsidR="00C92746" w:rsidRPr="000C6C6C" w:rsidRDefault="00C92746" w:rsidP="00AC6D1B">
            <w:pPr>
              <w:rPr>
                <w:sz w:val="28"/>
                <w:szCs w:val="28"/>
                <w:lang w:val="uk-UA"/>
              </w:rPr>
            </w:pPr>
            <w:r w:rsidRPr="000C6C6C">
              <w:rPr>
                <w:sz w:val="28"/>
                <w:szCs w:val="28"/>
                <w:lang w:val="uk-UA"/>
              </w:rPr>
              <w:t>23</w:t>
            </w:r>
          </w:p>
        </w:tc>
        <w:tc>
          <w:tcPr>
            <w:tcW w:w="3038"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148 ± 6,5*</w:t>
            </w:r>
          </w:p>
        </w:tc>
        <w:tc>
          <w:tcPr>
            <w:tcW w:w="1869"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121 ± 5,3*,**</w:t>
            </w:r>
          </w:p>
        </w:tc>
      </w:tr>
      <w:tr w:rsidR="00C92746" w:rsidRPr="000C6C6C" w:rsidTr="00AC6D1B">
        <w:trPr>
          <w:trHeight w:val="338"/>
        </w:trPr>
        <w:tc>
          <w:tcPr>
            <w:tcW w:w="4680"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lastRenderedPageBreak/>
              <w:t xml:space="preserve">Щури зі CАГ, які отримували </w:t>
            </w:r>
          </w:p>
          <w:p w:rsidR="00C92746" w:rsidRPr="000C6C6C" w:rsidRDefault="00C92746" w:rsidP="00AC6D1B">
            <w:pPr>
              <w:rPr>
                <w:sz w:val="28"/>
                <w:szCs w:val="28"/>
                <w:lang w:val="uk-UA"/>
              </w:rPr>
            </w:pPr>
            <w:r w:rsidRPr="000C6C6C">
              <w:rPr>
                <w:sz w:val="28"/>
                <w:szCs w:val="28"/>
                <w:lang w:val="uk-UA"/>
              </w:rPr>
              <w:t>кверцетин</w:t>
            </w:r>
          </w:p>
        </w:tc>
        <w:tc>
          <w:tcPr>
            <w:tcW w:w="1060"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p>
          <w:p w:rsidR="00C92746" w:rsidRPr="000C6C6C" w:rsidRDefault="00C92746" w:rsidP="00AC6D1B">
            <w:pPr>
              <w:rPr>
                <w:sz w:val="28"/>
                <w:szCs w:val="28"/>
                <w:lang w:val="uk-UA"/>
              </w:rPr>
            </w:pPr>
            <w:r w:rsidRPr="000C6C6C">
              <w:rPr>
                <w:sz w:val="28"/>
                <w:szCs w:val="28"/>
                <w:lang w:val="uk-UA"/>
              </w:rPr>
              <w:t>23</w:t>
            </w:r>
          </w:p>
        </w:tc>
        <w:tc>
          <w:tcPr>
            <w:tcW w:w="3038"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162±6,6*</w:t>
            </w:r>
          </w:p>
        </w:tc>
        <w:tc>
          <w:tcPr>
            <w:tcW w:w="1869"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158±6,0*</w:t>
            </w:r>
          </w:p>
        </w:tc>
      </w:tr>
      <w:tr w:rsidR="00C92746" w:rsidRPr="000C6C6C" w:rsidTr="00AC6D1B">
        <w:trPr>
          <w:trHeight w:val="749"/>
        </w:trPr>
        <w:tc>
          <w:tcPr>
            <w:tcW w:w="4680"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Щури зі CАГ, яким вводили</w:t>
            </w:r>
          </w:p>
          <w:p w:rsidR="00C92746" w:rsidRPr="000C6C6C" w:rsidRDefault="00C92746" w:rsidP="00AC6D1B">
            <w:pPr>
              <w:rPr>
                <w:sz w:val="28"/>
                <w:szCs w:val="28"/>
                <w:lang w:val="uk-UA"/>
              </w:rPr>
            </w:pPr>
            <w:r w:rsidRPr="000C6C6C">
              <w:rPr>
                <w:sz w:val="28"/>
                <w:szCs w:val="28"/>
                <w:lang w:val="uk-UA"/>
              </w:rPr>
              <w:t xml:space="preserve"> біпролол і кверцетин</w:t>
            </w:r>
          </w:p>
        </w:tc>
        <w:tc>
          <w:tcPr>
            <w:tcW w:w="1060"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p>
          <w:p w:rsidR="00C92746" w:rsidRPr="000C6C6C" w:rsidRDefault="00C92746" w:rsidP="00AC6D1B">
            <w:pPr>
              <w:rPr>
                <w:sz w:val="28"/>
                <w:szCs w:val="28"/>
                <w:lang w:val="uk-UA"/>
              </w:rPr>
            </w:pPr>
            <w:r w:rsidRPr="000C6C6C">
              <w:rPr>
                <w:sz w:val="28"/>
                <w:szCs w:val="28"/>
                <w:lang w:val="uk-UA"/>
              </w:rPr>
              <w:t>23</w:t>
            </w:r>
          </w:p>
        </w:tc>
        <w:tc>
          <w:tcPr>
            <w:tcW w:w="3038"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154±5,5*</w:t>
            </w:r>
          </w:p>
        </w:tc>
        <w:tc>
          <w:tcPr>
            <w:tcW w:w="1869"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122±5,6*,**</w:t>
            </w:r>
          </w:p>
        </w:tc>
      </w:tr>
      <w:tr w:rsidR="00C92746" w:rsidRPr="000C6C6C" w:rsidTr="00AC6D1B">
        <w:trPr>
          <w:trHeight w:val="329"/>
        </w:trPr>
        <w:tc>
          <w:tcPr>
            <w:tcW w:w="4680"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 xml:space="preserve">Щури зі CАГ, що отримували </w:t>
            </w:r>
          </w:p>
          <w:p w:rsidR="00C92746" w:rsidRPr="000C6C6C" w:rsidRDefault="00C92746" w:rsidP="00AC6D1B">
            <w:pPr>
              <w:rPr>
                <w:sz w:val="28"/>
                <w:szCs w:val="28"/>
                <w:lang w:val="uk-UA"/>
              </w:rPr>
            </w:pPr>
            <w:r w:rsidRPr="000C6C6C">
              <w:rPr>
                <w:sz w:val="28"/>
                <w:szCs w:val="28"/>
                <w:lang w:val="uk-UA"/>
              </w:rPr>
              <w:t>тіотриазолін</w:t>
            </w:r>
          </w:p>
        </w:tc>
        <w:tc>
          <w:tcPr>
            <w:tcW w:w="1060"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p>
          <w:p w:rsidR="00C92746" w:rsidRPr="000C6C6C" w:rsidRDefault="00C92746" w:rsidP="00AC6D1B">
            <w:pPr>
              <w:rPr>
                <w:sz w:val="28"/>
                <w:szCs w:val="28"/>
                <w:lang w:val="uk-UA"/>
              </w:rPr>
            </w:pPr>
            <w:r w:rsidRPr="000C6C6C">
              <w:rPr>
                <w:sz w:val="28"/>
                <w:szCs w:val="28"/>
                <w:lang w:val="uk-UA"/>
              </w:rPr>
              <w:t>23</w:t>
            </w:r>
          </w:p>
        </w:tc>
        <w:tc>
          <w:tcPr>
            <w:tcW w:w="3038"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147±6,0*</w:t>
            </w:r>
          </w:p>
        </w:tc>
        <w:tc>
          <w:tcPr>
            <w:tcW w:w="1869"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142±5,6*</w:t>
            </w:r>
          </w:p>
        </w:tc>
      </w:tr>
      <w:tr w:rsidR="00C92746" w:rsidRPr="000C6C6C" w:rsidTr="00AC6D1B">
        <w:trPr>
          <w:trHeight w:val="749"/>
        </w:trPr>
        <w:tc>
          <w:tcPr>
            <w:tcW w:w="4680"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 xml:space="preserve">Щури з CАГ, що отримували </w:t>
            </w:r>
          </w:p>
          <w:p w:rsidR="00C92746" w:rsidRPr="000C6C6C" w:rsidRDefault="00C92746" w:rsidP="00AC6D1B">
            <w:pPr>
              <w:rPr>
                <w:sz w:val="28"/>
                <w:szCs w:val="28"/>
                <w:lang w:val="uk-UA"/>
              </w:rPr>
            </w:pPr>
            <w:r w:rsidRPr="000C6C6C">
              <w:rPr>
                <w:sz w:val="28"/>
                <w:szCs w:val="28"/>
                <w:lang w:val="uk-UA"/>
              </w:rPr>
              <w:t>біпролол і тіотриазолін</w:t>
            </w:r>
          </w:p>
        </w:tc>
        <w:tc>
          <w:tcPr>
            <w:tcW w:w="1060"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p>
          <w:p w:rsidR="00C92746" w:rsidRPr="000C6C6C" w:rsidRDefault="00C92746" w:rsidP="00AC6D1B">
            <w:pPr>
              <w:rPr>
                <w:sz w:val="28"/>
                <w:szCs w:val="28"/>
                <w:lang w:val="uk-UA"/>
              </w:rPr>
            </w:pPr>
            <w:r w:rsidRPr="000C6C6C">
              <w:rPr>
                <w:sz w:val="28"/>
                <w:szCs w:val="28"/>
                <w:lang w:val="uk-UA"/>
              </w:rPr>
              <w:t>23</w:t>
            </w:r>
          </w:p>
        </w:tc>
        <w:tc>
          <w:tcPr>
            <w:tcW w:w="3038"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145±5,3*</w:t>
            </w:r>
          </w:p>
        </w:tc>
        <w:tc>
          <w:tcPr>
            <w:tcW w:w="1869" w:type="dxa"/>
            <w:tcBorders>
              <w:top w:val="single" w:sz="4" w:space="0" w:color="auto"/>
              <w:left w:val="single" w:sz="4" w:space="0" w:color="auto"/>
              <w:bottom w:val="single" w:sz="4" w:space="0" w:color="auto"/>
              <w:right w:val="single" w:sz="4" w:space="0" w:color="auto"/>
            </w:tcBorders>
          </w:tcPr>
          <w:p w:rsidR="00C92746" w:rsidRPr="000C6C6C" w:rsidRDefault="00C92746" w:rsidP="00AC6D1B">
            <w:pPr>
              <w:rPr>
                <w:sz w:val="28"/>
                <w:szCs w:val="28"/>
                <w:lang w:val="uk-UA"/>
              </w:rPr>
            </w:pPr>
            <w:r w:rsidRPr="000C6C6C">
              <w:rPr>
                <w:sz w:val="28"/>
                <w:szCs w:val="28"/>
                <w:lang w:val="uk-UA"/>
              </w:rPr>
              <w:t>119±6,1**</w:t>
            </w:r>
          </w:p>
        </w:tc>
      </w:tr>
    </w:tbl>
    <w:p w:rsidR="00C92746" w:rsidRDefault="00C92746" w:rsidP="00C92746">
      <w:pPr>
        <w:ind w:right="-441"/>
        <w:rPr>
          <w:lang w:val="uk-UA"/>
        </w:rPr>
      </w:pPr>
      <w:r>
        <w:rPr>
          <w:lang w:val="uk-UA"/>
        </w:rPr>
        <w:tab/>
        <w:t>Примітки:</w:t>
      </w:r>
    </w:p>
    <w:p w:rsidR="00C92746" w:rsidRPr="00917CFD" w:rsidRDefault="00C92746" w:rsidP="00C92746">
      <w:pPr>
        <w:ind w:right="-441"/>
        <w:rPr>
          <w:lang w:val="uk-UA"/>
        </w:rPr>
      </w:pPr>
      <w:r w:rsidRPr="00917CFD">
        <w:rPr>
          <w:lang w:val="uk-UA"/>
        </w:rPr>
        <w:t>*  Статистично достовірна різниця порівняно з контролем (Р &lt; 0,05).</w:t>
      </w:r>
    </w:p>
    <w:p w:rsidR="00C92746" w:rsidRPr="00917CFD" w:rsidRDefault="00C92746" w:rsidP="00C92746">
      <w:pPr>
        <w:ind w:right="-441"/>
        <w:rPr>
          <w:lang w:val="uk-UA"/>
        </w:rPr>
      </w:pPr>
      <w:r w:rsidRPr="00917CFD">
        <w:rPr>
          <w:lang w:val="uk-UA"/>
        </w:rPr>
        <w:t>**  Статистично достовірна різниця порівняно з показником на початку лікування (Р &lt; 0,05)</w:t>
      </w:r>
    </w:p>
    <w:p w:rsidR="00C92746" w:rsidRDefault="00C92746" w:rsidP="00C92746">
      <w:pPr>
        <w:ind w:firstLine="708"/>
        <w:jc w:val="both"/>
        <w:rPr>
          <w:sz w:val="28"/>
          <w:szCs w:val="28"/>
          <w:lang w:val="uk-UA"/>
        </w:rPr>
      </w:pPr>
    </w:p>
    <w:p w:rsidR="00C92746" w:rsidRDefault="00C92746" w:rsidP="00C92746">
      <w:pPr>
        <w:rPr>
          <w:bCs/>
          <w:sz w:val="28"/>
          <w:lang w:val="uk-UA"/>
        </w:rPr>
      </w:pPr>
    </w:p>
    <w:p w:rsidR="00C92746" w:rsidRPr="00917CFD" w:rsidRDefault="00C92746" w:rsidP="00C92746">
      <w:pPr>
        <w:ind w:firstLine="708"/>
        <w:jc w:val="both"/>
        <w:rPr>
          <w:sz w:val="28"/>
          <w:szCs w:val="28"/>
          <w:lang w:val="uk-UA"/>
        </w:rPr>
      </w:pPr>
      <w:r w:rsidRPr="00917CFD">
        <w:rPr>
          <w:sz w:val="28"/>
          <w:szCs w:val="28"/>
          <w:lang w:val="uk-UA"/>
        </w:rPr>
        <w:t>Тобто сумісне застосування біпрололу і тіотриазоліну сприяє нормалізації активності перекисного окиснення ліпідів у міокарді і плазмі крові щурів зі спонтанною артеріальною гіпертензією (табл.2).</w:t>
      </w:r>
    </w:p>
    <w:p w:rsidR="00C92746" w:rsidRDefault="00C92746" w:rsidP="00C92746">
      <w:pPr>
        <w:rPr>
          <w:bCs/>
          <w:sz w:val="28"/>
          <w:lang w:val="uk-UA"/>
        </w:rPr>
      </w:pPr>
      <w:r w:rsidRPr="00917CFD">
        <w:rPr>
          <w:sz w:val="28"/>
          <w:szCs w:val="28"/>
          <w:lang w:val="uk-UA"/>
        </w:rPr>
        <w:t xml:space="preserve">Важливою рисою процесів перекисного окиснення ліпідів є їх висока чутливість до зміни у складі компонентів окиснення, посилення процесів окиснювальної люмінесценції та вмісту продуктів, які реагують з </w:t>
      </w:r>
      <w:r w:rsidRPr="00D8760C">
        <w:rPr>
          <w:sz w:val="28"/>
          <w:szCs w:val="28"/>
          <w:lang w:val="uk-UA"/>
        </w:rPr>
        <w:t>тіобарбітуровою</w:t>
      </w:r>
      <w:r w:rsidRPr="00917CFD">
        <w:rPr>
          <w:sz w:val="28"/>
          <w:szCs w:val="28"/>
          <w:lang w:val="uk-UA"/>
        </w:rPr>
        <w:t xml:space="preserve"> кислотою, можливість зниження активності антиоксидантного захисту. Зміни жирнокислотного складу в міокарді висвітлюють генотипічну та фенотипічну перебудову ліпідного обміну, що визначають у щурів зі САГ. Отже, метаболізм жирних кислот в організмі є однією з більш швидких реакцій, яка реагує на патологічні зміни метаболізму і функції </w:t>
      </w:r>
      <w:r>
        <w:rPr>
          <w:sz w:val="28"/>
          <w:szCs w:val="28"/>
          <w:lang w:val="uk-UA"/>
        </w:rPr>
        <w:t>(</w:t>
      </w:r>
      <w:r w:rsidRPr="00FC7D28">
        <w:rPr>
          <w:sz w:val="28"/>
          <w:szCs w:val="28"/>
          <w:lang w:val="uk-UA"/>
        </w:rPr>
        <w:t>А.В. Ефремов</w:t>
      </w:r>
      <w:r w:rsidRPr="00917CFD">
        <w:rPr>
          <w:sz w:val="28"/>
          <w:szCs w:val="28"/>
          <w:lang w:val="uk-UA"/>
        </w:rPr>
        <w:t xml:space="preserve"> и соавт., 2000</w:t>
      </w:r>
      <w:r>
        <w:rPr>
          <w:sz w:val="28"/>
          <w:szCs w:val="28"/>
          <w:lang w:val="uk-UA"/>
        </w:rPr>
        <w:t>)</w:t>
      </w:r>
      <w:r w:rsidRPr="00917CFD">
        <w:rPr>
          <w:sz w:val="28"/>
          <w:szCs w:val="28"/>
          <w:lang w:val="uk-UA"/>
        </w:rPr>
        <w:t>.</w:t>
      </w:r>
    </w:p>
    <w:p w:rsidR="00C92746" w:rsidRDefault="00C92746" w:rsidP="00C92746">
      <w:pPr>
        <w:ind w:firstLine="708"/>
        <w:jc w:val="right"/>
        <w:rPr>
          <w:bCs/>
          <w:sz w:val="28"/>
          <w:lang w:val="uk-UA"/>
        </w:rPr>
      </w:pPr>
    </w:p>
    <w:p w:rsidR="00C92746" w:rsidRPr="0043471F" w:rsidRDefault="00C92746" w:rsidP="00C92746">
      <w:pPr>
        <w:ind w:firstLine="708"/>
        <w:jc w:val="right"/>
        <w:rPr>
          <w:i/>
          <w:sz w:val="28"/>
          <w:szCs w:val="28"/>
          <w:lang w:val="uk-UA"/>
        </w:rPr>
      </w:pPr>
      <w:r>
        <w:rPr>
          <w:bCs/>
          <w:i/>
          <w:sz w:val="28"/>
          <w:lang w:val="uk-UA"/>
        </w:rPr>
        <w:t>Таблиця 2</w:t>
      </w:r>
    </w:p>
    <w:p w:rsidR="00C92746" w:rsidRPr="000F3183" w:rsidRDefault="00C92746" w:rsidP="00C92746">
      <w:pPr>
        <w:pStyle w:val="af3"/>
        <w:ind w:left="1080" w:hanging="540"/>
        <w:rPr>
          <w:b/>
          <w:bCs/>
          <w:lang w:val="uk-UA"/>
        </w:rPr>
      </w:pPr>
      <w:r w:rsidRPr="000F3183">
        <w:rPr>
          <w:b/>
          <w:bCs/>
          <w:lang w:val="uk-UA"/>
        </w:rPr>
        <w:t>Активність системи ВРПОЛ у плазмі крові та міокарді щурів зі спонтанною артеріальною гіпертензією до та після лікування</w:t>
      </w:r>
    </w:p>
    <w:p w:rsidR="00C92746" w:rsidRPr="00917CFD" w:rsidRDefault="00C92746" w:rsidP="00C92746">
      <w:pPr>
        <w:pStyle w:val="af3"/>
        <w:ind w:left="1080" w:hanging="540"/>
        <w:rPr>
          <w:bCs/>
          <w:lang w:val="uk-UA"/>
        </w:rPr>
      </w:pPr>
    </w:p>
    <w:tbl>
      <w:tblPr>
        <w:tblW w:w="10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299"/>
        <w:gridCol w:w="1760"/>
        <w:gridCol w:w="1630"/>
      </w:tblGrid>
      <w:tr w:rsidR="00C92746" w:rsidRPr="00917CFD" w:rsidTr="00AC6D1B">
        <w:tblPrEx>
          <w:tblCellMar>
            <w:top w:w="0" w:type="dxa"/>
            <w:bottom w:w="0" w:type="dxa"/>
          </w:tblCellMar>
        </w:tblPrEx>
        <w:trPr>
          <w:cantSplit/>
        </w:trPr>
        <w:tc>
          <w:tcPr>
            <w:tcW w:w="7059" w:type="dxa"/>
            <w:gridSpan w:val="2"/>
          </w:tcPr>
          <w:p w:rsidR="00C92746" w:rsidRPr="00917CFD" w:rsidRDefault="00C92746" w:rsidP="00AC6D1B">
            <w:pPr>
              <w:pStyle w:val="af3"/>
              <w:rPr>
                <w:bCs/>
                <w:lang w:val="uk-UA"/>
              </w:rPr>
            </w:pPr>
            <w:r w:rsidRPr="00917CFD">
              <w:rPr>
                <w:szCs w:val="28"/>
                <w:lang w:val="uk-UA"/>
              </w:rPr>
              <w:lastRenderedPageBreak/>
              <w:t>Групи</w:t>
            </w:r>
            <w:r>
              <w:rPr>
                <w:szCs w:val="28"/>
                <w:lang w:val="uk-UA"/>
              </w:rPr>
              <w:t xml:space="preserve"> та кількість</w:t>
            </w:r>
            <w:r w:rsidRPr="00917CFD">
              <w:rPr>
                <w:szCs w:val="28"/>
                <w:lang w:val="uk-UA"/>
              </w:rPr>
              <w:t xml:space="preserve"> тварин</w:t>
            </w:r>
          </w:p>
        </w:tc>
        <w:tc>
          <w:tcPr>
            <w:tcW w:w="1760" w:type="dxa"/>
          </w:tcPr>
          <w:p w:rsidR="00C92746" w:rsidRPr="00917CFD" w:rsidRDefault="00C92746" w:rsidP="00AC6D1B">
            <w:pPr>
              <w:pStyle w:val="af3"/>
              <w:rPr>
                <w:bCs/>
                <w:lang w:val="uk-UA"/>
              </w:rPr>
            </w:pPr>
            <w:r w:rsidRPr="00917CFD">
              <w:rPr>
                <w:bCs/>
                <w:lang w:val="uk-UA"/>
              </w:rPr>
              <w:t xml:space="preserve">СХЛ </w:t>
            </w:r>
            <w:r>
              <w:rPr>
                <w:bCs/>
                <w:lang w:val="uk-UA"/>
              </w:rPr>
              <w:t xml:space="preserve">в плазмі крові, </w:t>
            </w:r>
            <w:r w:rsidRPr="00917CFD">
              <w:rPr>
                <w:bCs/>
                <w:lang w:val="uk-UA"/>
              </w:rPr>
              <w:t>імп/хв</w:t>
            </w:r>
          </w:p>
        </w:tc>
        <w:tc>
          <w:tcPr>
            <w:tcW w:w="1630" w:type="dxa"/>
          </w:tcPr>
          <w:p w:rsidR="00C92746" w:rsidRPr="001F7E98" w:rsidRDefault="00C92746" w:rsidP="00AC6D1B">
            <w:pPr>
              <w:pStyle w:val="af3"/>
              <w:rPr>
                <w:bCs/>
                <w:lang w:val="uk-UA"/>
              </w:rPr>
            </w:pPr>
            <w:r w:rsidRPr="001F7E98">
              <w:rPr>
                <w:bCs/>
                <w:lang w:val="uk-UA"/>
              </w:rPr>
              <w:t xml:space="preserve">ТБКАС </w:t>
            </w:r>
            <w:r>
              <w:rPr>
                <w:bCs/>
                <w:lang w:val="uk-UA"/>
              </w:rPr>
              <w:t>в міокарді, нн</w:t>
            </w:r>
            <w:r w:rsidRPr="001F7E98">
              <w:rPr>
                <w:bCs/>
                <w:lang w:val="uk-UA"/>
              </w:rPr>
              <w:t>м</w:t>
            </w:r>
            <w:r w:rsidRPr="00275147">
              <w:rPr>
                <w:bCs/>
              </w:rPr>
              <w:t>/</w:t>
            </w:r>
            <w:r>
              <w:rPr>
                <w:bCs/>
                <w:lang w:val="uk-UA"/>
              </w:rPr>
              <w:t>г. тканини</w:t>
            </w:r>
          </w:p>
        </w:tc>
      </w:tr>
      <w:tr w:rsidR="00C92746" w:rsidRPr="00917CFD" w:rsidTr="00AC6D1B">
        <w:tblPrEx>
          <w:tblCellMar>
            <w:top w:w="0" w:type="dxa"/>
            <w:bottom w:w="0" w:type="dxa"/>
          </w:tblCellMar>
        </w:tblPrEx>
        <w:tc>
          <w:tcPr>
            <w:tcW w:w="5760" w:type="dxa"/>
          </w:tcPr>
          <w:p w:rsidR="00C92746" w:rsidRPr="00917CFD" w:rsidRDefault="00C92746" w:rsidP="00AC6D1B">
            <w:pPr>
              <w:pStyle w:val="af3"/>
              <w:rPr>
                <w:bCs/>
                <w:lang w:val="uk-UA"/>
              </w:rPr>
            </w:pPr>
            <w:r w:rsidRPr="00917CFD">
              <w:rPr>
                <w:bCs/>
                <w:lang w:val="uk-UA"/>
              </w:rPr>
              <w:t>Нормотензивні щури</w:t>
            </w:r>
          </w:p>
        </w:tc>
        <w:tc>
          <w:tcPr>
            <w:tcW w:w="1299" w:type="dxa"/>
          </w:tcPr>
          <w:p w:rsidR="00C92746" w:rsidRPr="00917CFD" w:rsidRDefault="00C92746" w:rsidP="00AC6D1B">
            <w:pPr>
              <w:pStyle w:val="af3"/>
              <w:rPr>
                <w:bCs/>
                <w:lang w:val="uk-UA"/>
              </w:rPr>
            </w:pPr>
            <w:r>
              <w:rPr>
                <w:bCs/>
                <w:lang w:val="uk-UA"/>
              </w:rPr>
              <w:t>10</w:t>
            </w:r>
          </w:p>
        </w:tc>
        <w:tc>
          <w:tcPr>
            <w:tcW w:w="1760" w:type="dxa"/>
          </w:tcPr>
          <w:p w:rsidR="00C92746" w:rsidRPr="00917CFD" w:rsidRDefault="00C92746" w:rsidP="00AC6D1B">
            <w:pPr>
              <w:pStyle w:val="af3"/>
              <w:rPr>
                <w:bCs/>
                <w:szCs w:val="28"/>
                <w:lang w:val="uk-UA"/>
              </w:rPr>
            </w:pPr>
            <w:r w:rsidRPr="00917CFD">
              <w:rPr>
                <w:bCs/>
                <w:szCs w:val="28"/>
                <w:lang w:val="uk-UA"/>
              </w:rPr>
              <w:t>312</w:t>
            </w:r>
            <w:r w:rsidRPr="00917CFD">
              <w:rPr>
                <w:bCs/>
                <w:szCs w:val="28"/>
                <w:lang w:val="uk-UA"/>
              </w:rPr>
              <w:sym w:font="Symbol" w:char="F0B1"/>
            </w:r>
            <w:r w:rsidRPr="00917CFD">
              <w:rPr>
                <w:bCs/>
                <w:szCs w:val="28"/>
                <w:lang w:val="uk-UA"/>
              </w:rPr>
              <w:t>39</w:t>
            </w:r>
          </w:p>
        </w:tc>
        <w:tc>
          <w:tcPr>
            <w:tcW w:w="1630" w:type="dxa"/>
          </w:tcPr>
          <w:p w:rsidR="00C92746" w:rsidRPr="00917CFD" w:rsidRDefault="00C92746" w:rsidP="00AC6D1B">
            <w:pPr>
              <w:pStyle w:val="af3"/>
              <w:rPr>
                <w:bCs/>
                <w:szCs w:val="28"/>
                <w:lang w:val="uk-UA"/>
              </w:rPr>
            </w:pPr>
            <w:r w:rsidRPr="00917CFD">
              <w:rPr>
                <w:bCs/>
                <w:szCs w:val="28"/>
                <w:lang w:val="uk-UA"/>
              </w:rPr>
              <w:t>21,3</w:t>
            </w:r>
            <w:r w:rsidRPr="00917CFD">
              <w:rPr>
                <w:bCs/>
                <w:szCs w:val="28"/>
                <w:lang w:val="uk-UA"/>
              </w:rPr>
              <w:sym w:font="Symbol" w:char="F0B1"/>
            </w:r>
            <w:r w:rsidRPr="00917CFD">
              <w:rPr>
                <w:bCs/>
                <w:szCs w:val="28"/>
                <w:lang w:val="uk-UA"/>
              </w:rPr>
              <w:t>1,5</w:t>
            </w:r>
          </w:p>
        </w:tc>
      </w:tr>
      <w:tr w:rsidR="00C92746" w:rsidRPr="00917CFD" w:rsidTr="00AC6D1B">
        <w:tblPrEx>
          <w:tblCellMar>
            <w:top w:w="0" w:type="dxa"/>
            <w:bottom w:w="0" w:type="dxa"/>
          </w:tblCellMar>
        </w:tblPrEx>
        <w:tc>
          <w:tcPr>
            <w:tcW w:w="5760" w:type="dxa"/>
          </w:tcPr>
          <w:p w:rsidR="00C92746" w:rsidRPr="00917CFD" w:rsidRDefault="00C92746" w:rsidP="00AC6D1B">
            <w:pPr>
              <w:pStyle w:val="af3"/>
              <w:rPr>
                <w:bCs/>
                <w:lang w:val="uk-UA"/>
              </w:rPr>
            </w:pPr>
            <w:r w:rsidRPr="00917CFD">
              <w:rPr>
                <w:bCs/>
                <w:lang w:val="uk-UA"/>
              </w:rPr>
              <w:t>Щури зі САГ</w:t>
            </w:r>
          </w:p>
        </w:tc>
        <w:tc>
          <w:tcPr>
            <w:tcW w:w="1299" w:type="dxa"/>
          </w:tcPr>
          <w:p w:rsidR="00C92746" w:rsidRPr="00917CFD" w:rsidRDefault="00C92746" w:rsidP="00AC6D1B">
            <w:pPr>
              <w:pStyle w:val="af3"/>
              <w:rPr>
                <w:bCs/>
                <w:lang w:val="uk-UA"/>
              </w:rPr>
            </w:pPr>
            <w:r>
              <w:rPr>
                <w:bCs/>
                <w:lang w:val="uk-UA"/>
              </w:rPr>
              <w:t>10</w:t>
            </w:r>
          </w:p>
        </w:tc>
        <w:tc>
          <w:tcPr>
            <w:tcW w:w="1760" w:type="dxa"/>
          </w:tcPr>
          <w:p w:rsidR="00C92746" w:rsidRPr="00917CFD" w:rsidRDefault="00C92746" w:rsidP="00AC6D1B">
            <w:pPr>
              <w:pStyle w:val="af3"/>
              <w:rPr>
                <w:bCs/>
                <w:szCs w:val="28"/>
                <w:lang w:val="uk-UA"/>
              </w:rPr>
            </w:pPr>
            <w:r w:rsidRPr="00917CFD">
              <w:rPr>
                <w:bCs/>
                <w:szCs w:val="28"/>
                <w:lang w:val="uk-UA"/>
              </w:rPr>
              <w:t>460</w:t>
            </w:r>
            <w:r w:rsidRPr="00917CFD">
              <w:rPr>
                <w:bCs/>
                <w:szCs w:val="28"/>
                <w:lang w:val="uk-UA"/>
              </w:rPr>
              <w:sym w:font="Symbol" w:char="F0B1"/>
            </w:r>
            <w:r w:rsidRPr="00917CFD">
              <w:rPr>
                <w:bCs/>
                <w:szCs w:val="28"/>
                <w:lang w:val="uk-UA"/>
              </w:rPr>
              <w:t>61*</w:t>
            </w:r>
          </w:p>
        </w:tc>
        <w:tc>
          <w:tcPr>
            <w:tcW w:w="1630" w:type="dxa"/>
          </w:tcPr>
          <w:p w:rsidR="00C92746" w:rsidRPr="00917CFD" w:rsidRDefault="00C92746" w:rsidP="00AC6D1B">
            <w:pPr>
              <w:pStyle w:val="af3"/>
              <w:rPr>
                <w:bCs/>
                <w:szCs w:val="28"/>
                <w:lang w:val="uk-UA"/>
              </w:rPr>
            </w:pPr>
            <w:r w:rsidRPr="00917CFD">
              <w:rPr>
                <w:bCs/>
                <w:szCs w:val="28"/>
                <w:lang w:val="uk-UA"/>
              </w:rPr>
              <w:t>28,7</w:t>
            </w:r>
            <w:r w:rsidRPr="00917CFD">
              <w:rPr>
                <w:bCs/>
                <w:szCs w:val="28"/>
                <w:lang w:val="uk-UA"/>
              </w:rPr>
              <w:sym w:font="Symbol" w:char="F0B1"/>
            </w:r>
            <w:r w:rsidRPr="00917CFD">
              <w:rPr>
                <w:bCs/>
                <w:szCs w:val="28"/>
                <w:lang w:val="uk-UA"/>
              </w:rPr>
              <w:t>1,6*</w:t>
            </w:r>
          </w:p>
        </w:tc>
      </w:tr>
      <w:tr w:rsidR="00C92746" w:rsidRPr="00917CFD" w:rsidTr="00AC6D1B">
        <w:tblPrEx>
          <w:tblCellMar>
            <w:top w:w="0" w:type="dxa"/>
            <w:bottom w:w="0" w:type="dxa"/>
          </w:tblCellMar>
        </w:tblPrEx>
        <w:tc>
          <w:tcPr>
            <w:tcW w:w="5760" w:type="dxa"/>
          </w:tcPr>
          <w:p w:rsidR="00C92746" w:rsidRPr="00917CFD" w:rsidRDefault="00C92746" w:rsidP="00AC6D1B">
            <w:pPr>
              <w:pStyle w:val="af3"/>
              <w:rPr>
                <w:bCs/>
                <w:lang w:val="uk-UA"/>
              </w:rPr>
            </w:pPr>
            <w:r w:rsidRPr="00917CFD">
              <w:rPr>
                <w:bCs/>
                <w:lang w:val="uk-UA"/>
              </w:rPr>
              <w:t>Щури зі САГ, що отримували біпролол</w:t>
            </w:r>
          </w:p>
        </w:tc>
        <w:tc>
          <w:tcPr>
            <w:tcW w:w="1299" w:type="dxa"/>
          </w:tcPr>
          <w:p w:rsidR="00C92746" w:rsidRPr="00917CFD" w:rsidRDefault="00C92746" w:rsidP="00AC6D1B">
            <w:pPr>
              <w:pStyle w:val="af3"/>
              <w:rPr>
                <w:bCs/>
                <w:lang w:val="uk-UA"/>
              </w:rPr>
            </w:pPr>
            <w:r>
              <w:rPr>
                <w:bCs/>
                <w:lang w:val="uk-UA"/>
              </w:rPr>
              <w:t>10</w:t>
            </w:r>
          </w:p>
        </w:tc>
        <w:tc>
          <w:tcPr>
            <w:tcW w:w="1760" w:type="dxa"/>
          </w:tcPr>
          <w:p w:rsidR="00C92746" w:rsidRPr="00917CFD" w:rsidRDefault="00C92746" w:rsidP="00AC6D1B">
            <w:pPr>
              <w:pStyle w:val="af3"/>
              <w:rPr>
                <w:bCs/>
                <w:szCs w:val="28"/>
                <w:lang w:val="uk-UA"/>
              </w:rPr>
            </w:pPr>
            <w:r w:rsidRPr="00917CFD">
              <w:rPr>
                <w:bCs/>
                <w:szCs w:val="28"/>
                <w:lang w:val="uk-UA"/>
              </w:rPr>
              <w:t>361</w:t>
            </w:r>
            <w:r w:rsidRPr="00917CFD">
              <w:rPr>
                <w:bCs/>
                <w:szCs w:val="28"/>
                <w:lang w:val="uk-UA"/>
              </w:rPr>
              <w:sym w:font="Symbol" w:char="F0B1"/>
            </w:r>
            <w:r w:rsidRPr="00917CFD">
              <w:rPr>
                <w:bCs/>
                <w:szCs w:val="28"/>
                <w:lang w:val="uk-UA"/>
              </w:rPr>
              <w:t>24**</w:t>
            </w:r>
          </w:p>
        </w:tc>
        <w:tc>
          <w:tcPr>
            <w:tcW w:w="1630" w:type="dxa"/>
          </w:tcPr>
          <w:p w:rsidR="00C92746" w:rsidRPr="00917CFD" w:rsidRDefault="00C92746" w:rsidP="00AC6D1B">
            <w:pPr>
              <w:pStyle w:val="af3"/>
              <w:rPr>
                <w:bCs/>
                <w:szCs w:val="28"/>
                <w:lang w:val="uk-UA"/>
              </w:rPr>
            </w:pPr>
            <w:r w:rsidRPr="00917CFD">
              <w:rPr>
                <w:bCs/>
                <w:szCs w:val="28"/>
                <w:lang w:val="uk-UA"/>
              </w:rPr>
              <w:t>24,6</w:t>
            </w:r>
            <w:r w:rsidRPr="00917CFD">
              <w:rPr>
                <w:bCs/>
                <w:szCs w:val="28"/>
                <w:lang w:val="uk-UA"/>
              </w:rPr>
              <w:sym w:font="Symbol" w:char="F0B1"/>
            </w:r>
            <w:r w:rsidRPr="00917CFD">
              <w:rPr>
                <w:bCs/>
                <w:szCs w:val="28"/>
                <w:lang w:val="uk-UA"/>
              </w:rPr>
              <w:t>0,4**</w:t>
            </w:r>
          </w:p>
        </w:tc>
      </w:tr>
      <w:tr w:rsidR="00C92746" w:rsidRPr="00917CFD" w:rsidTr="00AC6D1B">
        <w:tblPrEx>
          <w:tblCellMar>
            <w:top w:w="0" w:type="dxa"/>
            <w:bottom w:w="0" w:type="dxa"/>
          </w:tblCellMar>
        </w:tblPrEx>
        <w:tc>
          <w:tcPr>
            <w:tcW w:w="5760" w:type="dxa"/>
          </w:tcPr>
          <w:p w:rsidR="00C92746" w:rsidRPr="00917CFD" w:rsidRDefault="00C92746" w:rsidP="00AC6D1B">
            <w:pPr>
              <w:pStyle w:val="af3"/>
              <w:rPr>
                <w:bCs/>
                <w:lang w:val="uk-UA"/>
              </w:rPr>
            </w:pPr>
            <w:r w:rsidRPr="00917CFD">
              <w:rPr>
                <w:bCs/>
                <w:lang w:val="uk-UA"/>
              </w:rPr>
              <w:t>Щури зі САГ, яким вводили тіотриазолін</w:t>
            </w:r>
          </w:p>
        </w:tc>
        <w:tc>
          <w:tcPr>
            <w:tcW w:w="1299" w:type="dxa"/>
          </w:tcPr>
          <w:p w:rsidR="00C92746" w:rsidRPr="00917CFD" w:rsidRDefault="00C92746" w:rsidP="00AC6D1B">
            <w:pPr>
              <w:pStyle w:val="af3"/>
              <w:rPr>
                <w:bCs/>
                <w:lang w:val="uk-UA"/>
              </w:rPr>
            </w:pPr>
            <w:r>
              <w:rPr>
                <w:bCs/>
                <w:lang w:val="uk-UA"/>
              </w:rPr>
              <w:t>10</w:t>
            </w:r>
          </w:p>
        </w:tc>
        <w:tc>
          <w:tcPr>
            <w:tcW w:w="1760" w:type="dxa"/>
          </w:tcPr>
          <w:p w:rsidR="00C92746" w:rsidRPr="00917CFD" w:rsidRDefault="00C92746" w:rsidP="00AC6D1B">
            <w:pPr>
              <w:pStyle w:val="af3"/>
              <w:rPr>
                <w:bCs/>
                <w:szCs w:val="28"/>
                <w:lang w:val="uk-UA"/>
              </w:rPr>
            </w:pPr>
            <w:r w:rsidRPr="00917CFD">
              <w:rPr>
                <w:bCs/>
                <w:szCs w:val="28"/>
                <w:lang w:val="uk-UA"/>
              </w:rPr>
              <w:t>355</w:t>
            </w:r>
            <w:r w:rsidRPr="00917CFD">
              <w:rPr>
                <w:bCs/>
                <w:szCs w:val="28"/>
                <w:lang w:val="uk-UA"/>
              </w:rPr>
              <w:sym w:font="Symbol" w:char="F0B1"/>
            </w:r>
            <w:r w:rsidRPr="00917CFD">
              <w:rPr>
                <w:bCs/>
                <w:szCs w:val="28"/>
                <w:lang w:val="uk-UA"/>
              </w:rPr>
              <w:t>25**</w:t>
            </w:r>
          </w:p>
        </w:tc>
        <w:tc>
          <w:tcPr>
            <w:tcW w:w="1630" w:type="dxa"/>
          </w:tcPr>
          <w:p w:rsidR="00C92746" w:rsidRPr="00917CFD" w:rsidRDefault="00C92746" w:rsidP="00AC6D1B">
            <w:pPr>
              <w:pStyle w:val="af3"/>
              <w:rPr>
                <w:bCs/>
                <w:szCs w:val="28"/>
                <w:lang w:val="uk-UA"/>
              </w:rPr>
            </w:pPr>
            <w:r w:rsidRPr="00917CFD">
              <w:rPr>
                <w:bCs/>
                <w:szCs w:val="28"/>
                <w:lang w:val="uk-UA"/>
              </w:rPr>
              <w:t>25,1</w:t>
            </w:r>
            <w:r w:rsidRPr="00917CFD">
              <w:rPr>
                <w:bCs/>
                <w:szCs w:val="28"/>
                <w:lang w:val="uk-UA"/>
              </w:rPr>
              <w:sym w:font="Symbol" w:char="F0B1"/>
            </w:r>
            <w:r w:rsidRPr="00917CFD">
              <w:rPr>
                <w:bCs/>
                <w:szCs w:val="28"/>
                <w:lang w:val="uk-UA"/>
              </w:rPr>
              <w:t>0,6**</w:t>
            </w:r>
          </w:p>
        </w:tc>
      </w:tr>
      <w:tr w:rsidR="00C92746" w:rsidRPr="00917CFD" w:rsidTr="00AC6D1B">
        <w:tblPrEx>
          <w:tblCellMar>
            <w:top w:w="0" w:type="dxa"/>
            <w:bottom w:w="0" w:type="dxa"/>
          </w:tblCellMar>
        </w:tblPrEx>
        <w:trPr>
          <w:trHeight w:val="463"/>
        </w:trPr>
        <w:tc>
          <w:tcPr>
            <w:tcW w:w="5760" w:type="dxa"/>
          </w:tcPr>
          <w:p w:rsidR="00C92746" w:rsidRDefault="00C92746" w:rsidP="00AC6D1B">
            <w:pPr>
              <w:pStyle w:val="af3"/>
              <w:rPr>
                <w:bCs/>
                <w:lang w:val="uk-UA"/>
              </w:rPr>
            </w:pPr>
            <w:r w:rsidRPr="00917CFD">
              <w:rPr>
                <w:bCs/>
                <w:lang w:val="uk-UA"/>
              </w:rPr>
              <w:t>Щури зі САГ, що отримували біпролол з</w:t>
            </w:r>
          </w:p>
          <w:p w:rsidR="00C92746" w:rsidRPr="00917CFD" w:rsidRDefault="00C92746" w:rsidP="00AC6D1B">
            <w:pPr>
              <w:pStyle w:val="af3"/>
              <w:rPr>
                <w:bCs/>
                <w:lang w:val="uk-UA"/>
              </w:rPr>
            </w:pPr>
            <w:r w:rsidRPr="00917CFD">
              <w:rPr>
                <w:bCs/>
                <w:lang w:val="uk-UA"/>
              </w:rPr>
              <w:t>тіотриазоліном</w:t>
            </w:r>
          </w:p>
        </w:tc>
        <w:tc>
          <w:tcPr>
            <w:tcW w:w="1299" w:type="dxa"/>
          </w:tcPr>
          <w:p w:rsidR="00C92746" w:rsidRPr="00917CFD" w:rsidRDefault="00C92746" w:rsidP="00AC6D1B">
            <w:pPr>
              <w:pStyle w:val="af3"/>
              <w:rPr>
                <w:bCs/>
                <w:lang w:val="uk-UA"/>
              </w:rPr>
            </w:pPr>
            <w:r>
              <w:rPr>
                <w:bCs/>
                <w:lang w:val="uk-UA"/>
              </w:rPr>
              <w:t>10</w:t>
            </w:r>
          </w:p>
        </w:tc>
        <w:tc>
          <w:tcPr>
            <w:tcW w:w="1760" w:type="dxa"/>
          </w:tcPr>
          <w:p w:rsidR="00C92746" w:rsidRPr="00917CFD" w:rsidRDefault="00C92746" w:rsidP="00AC6D1B">
            <w:pPr>
              <w:pStyle w:val="af3"/>
              <w:rPr>
                <w:bCs/>
                <w:szCs w:val="28"/>
                <w:lang w:val="uk-UA"/>
              </w:rPr>
            </w:pPr>
            <w:r w:rsidRPr="00917CFD">
              <w:rPr>
                <w:bCs/>
                <w:szCs w:val="28"/>
                <w:lang w:val="uk-UA"/>
              </w:rPr>
              <w:t>270</w:t>
            </w:r>
            <w:r w:rsidRPr="00917CFD">
              <w:rPr>
                <w:bCs/>
                <w:szCs w:val="28"/>
                <w:lang w:val="uk-UA"/>
              </w:rPr>
              <w:sym w:font="Symbol" w:char="F0B1"/>
            </w:r>
            <w:r w:rsidRPr="00917CFD">
              <w:rPr>
                <w:bCs/>
                <w:szCs w:val="28"/>
                <w:lang w:val="uk-UA"/>
              </w:rPr>
              <w:t>15*,**</w:t>
            </w:r>
          </w:p>
          <w:p w:rsidR="00C92746" w:rsidRPr="00917CFD" w:rsidRDefault="00C92746" w:rsidP="00AC6D1B">
            <w:pPr>
              <w:pStyle w:val="af3"/>
              <w:rPr>
                <w:bCs/>
                <w:szCs w:val="28"/>
                <w:lang w:val="uk-UA"/>
              </w:rPr>
            </w:pPr>
          </w:p>
        </w:tc>
        <w:tc>
          <w:tcPr>
            <w:tcW w:w="1630" w:type="dxa"/>
          </w:tcPr>
          <w:p w:rsidR="00C92746" w:rsidRPr="00917CFD" w:rsidRDefault="00C92746" w:rsidP="00AC6D1B">
            <w:pPr>
              <w:pStyle w:val="af3"/>
              <w:rPr>
                <w:bCs/>
                <w:szCs w:val="28"/>
                <w:lang w:val="uk-UA"/>
              </w:rPr>
            </w:pPr>
            <w:r w:rsidRPr="00917CFD">
              <w:rPr>
                <w:bCs/>
                <w:szCs w:val="28"/>
                <w:lang w:val="uk-UA"/>
              </w:rPr>
              <w:t>22,2</w:t>
            </w:r>
            <w:r w:rsidRPr="00917CFD">
              <w:rPr>
                <w:bCs/>
                <w:szCs w:val="28"/>
                <w:lang w:val="uk-UA"/>
              </w:rPr>
              <w:sym w:font="Symbol" w:char="F0B1"/>
            </w:r>
            <w:r w:rsidRPr="00917CFD">
              <w:rPr>
                <w:bCs/>
                <w:szCs w:val="28"/>
                <w:lang w:val="uk-UA"/>
              </w:rPr>
              <w:t>0,7**</w:t>
            </w:r>
          </w:p>
        </w:tc>
      </w:tr>
    </w:tbl>
    <w:p w:rsidR="00C92746" w:rsidRDefault="00C92746" w:rsidP="00C92746">
      <w:pPr>
        <w:ind w:right="-441" w:firstLine="708"/>
        <w:rPr>
          <w:lang w:val="uk-UA"/>
        </w:rPr>
      </w:pPr>
    </w:p>
    <w:p w:rsidR="00C92746" w:rsidRDefault="00C92746" w:rsidP="00C92746">
      <w:pPr>
        <w:ind w:right="-441" w:firstLine="708"/>
        <w:rPr>
          <w:lang w:val="uk-UA"/>
        </w:rPr>
      </w:pPr>
      <w:r>
        <w:rPr>
          <w:lang w:val="uk-UA"/>
        </w:rPr>
        <w:t>Примітки:</w:t>
      </w:r>
    </w:p>
    <w:p w:rsidR="00C92746" w:rsidRPr="00917CFD" w:rsidRDefault="00C92746" w:rsidP="00C92746">
      <w:pPr>
        <w:ind w:right="-441" w:firstLine="480"/>
        <w:rPr>
          <w:lang w:val="uk-UA"/>
        </w:rPr>
      </w:pPr>
      <w:r w:rsidRPr="00917CFD">
        <w:rPr>
          <w:lang w:val="uk-UA"/>
        </w:rPr>
        <w:t>*  Статистично достовірна різниця порівняно  з контролем (Р &lt; 0,05)</w:t>
      </w:r>
    </w:p>
    <w:p w:rsidR="00C92746" w:rsidRPr="00917CFD" w:rsidRDefault="00C92746" w:rsidP="00C92746">
      <w:pPr>
        <w:pStyle w:val="af3"/>
        <w:ind w:left="360" w:firstLine="120"/>
        <w:rPr>
          <w:lang w:val="uk-UA"/>
        </w:rPr>
      </w:pPr>
      <w:r w:rsidRPr="00917CFD">
        <w:rPr>
          <w:lang w:val="uk-UA"/>
        </w:rPr>
        <w:t>**  Статистично достовірна різниця порівняно з групою щурів зі САГ   (Р &lt; 0,05)</w:t>
      </w:r>
    </w:p>
    <w:p w:rsidR="00C92746" w:rsidRPr="00917CFD" w:rsidRDefault="00C92746" w:rsidP="00C92746">
      <w:pPr>
        <w:jc w:val="both"/>
        <w:rPr>
          <w:sz w:val="28"/>
          <w:szCs w:val="28"/>
          <w:lang w:val="uk-UA"/>
        </w:rPr>
      </w:pPr>
    </w:p>
    <w:p w:rsidR="00C92746" w:rsidRPr="00917CFD" w:rsidRDefault="00C92746" w:rsidP="00C92746">
      <w:pPr>
        <w:ind w:firstLine="540"/>
        <w:jc w:val="both"/>
        <w:rPr>
          <w:sz w:val="28"/>
          <w:szCs w:val="28"/>
          <w:lang w:val="uk-UA"/>
        </w:rPr>
      </w:pPr>
      <w:r w:rsidRPr="00917CFD">
        <w:rPr>
          <w:sz w:val="28"/>
          <w:szCs w:val="28"/>
          <w:lang w:val="uk-UA"/>
        </w:rPr>
        <w:t xml:space="preserve">Серед важливих ланок патогенезу артеріальної гіпертензії поряд з оксидантним стресом певне значення має морфофункціональний стан клітинних молекул, цілісність яких є  умовою нормального функціонування міокарда та збереження нормального гомеостазу судинної стінки </w:t>
      </w:r>
      <w:r>
        <w:rPr>
          <w:sz w:val="28"/>
          <w:szCs w:val="28"/>
          <w:lang w:val="uk-UA"/>
        </w:rPr>
        <w:t>(Ю.В. Постнов</w:t>
      </w:r>
      <w:r w:rsidRPr="00917CFD">
        <w:rPr>
          <w:sz w:val="28"/>
          <w:szCs w:val="28"/>
          <w:lang w:val="uk-UA"/>
        </w:rPr>
        <w:t xml:space="preserve">, </w:t>
      </w:r>
      <w:r>
        <w:rPr>
          <w:sz w:val="28"/>
          <w:szCs w:val="28"/>
          <w:lang w:val="uk-UA"/>
        </w:rPr>
        <w:t xml:space="preserve">С.Н. </w:t>
      </w:r>
      <w:r w:rsidRPr="00917CFD">
        <w:rPr>
          <w:sz w:val="28"/>
          <w:szCs w:val="28"/>
          <w:lang w:val="uk-UA"/>
        </w:rPr>
        <w:t>Орлов, 1987</w:t>
      </w:r>
      <w:r>
        <w:rPr>
          <w:sz w:val="28"/>
          <w:szCs w:val="28"/>
          <w:lang w:val="uk-UA"/>
        </w:rPr>
        <w:t>)</w:t>
      </w:r>
      <w:r w:rsidRPr="00917CFD">
        <w:rPr>
          <w:sz w:val="28"/>
          <w:szCs w:val="28"/>
          <w:lang w:val="uk-UA"/>
        </w:rPr>
        <w:t xml:space="preserve">. Одним із важливих ендогенних чинників, що порушують функцію мембрани, є активація перекисного окиснення ліпідів, за рахунок зменшення загального вмісту фосфоліпідів. Своєю чергою зміни ліпідного спектра </w:t>
      </w:r>
      <w:r>
        <w:rPr>
          <w:sz w:val="28"/>
          <w:szCs w:val="28"/>
          <w:lang w:val="uk-UA"/>
        </w:rPr>
        <w:t>збільшують</w:t>
      </w:r>
      <w:r w:rsidRPr="00917CFD">
        <w:rPr>
          <w:sz w:val="28"/>
          <w:szCs w:val="28"/>
          <w:lang w:val="uk-UA"/>
        </w:rPr>
        <w:t xml:space="preserve"> мембранну проникність, що поглиблює порушення внутрішньоклітинного метаболізму </w:t>
      </w:r>
      <w:r>
        <w:rPr>
          <w:sz w:val="28"/>
          <w:szCs w:val="28"/>
          <w:lang w:val="uk-UA"/>
        </w:rPr>
        <w:t xml:space="preserve">(В.А. </w:t>
      </w:r>
      <w:r w:rsidRPr="00917CFD">
        <w:rPr>
          <w:sz w:val="28"/>
          <w:szCs w:val="28"/>
          <w:lang w:val="uk-UA"/>
        </w:rPr>
        <w:t xml:space="preserve">Барабой, </w:t>
      </w:r>
      <w:r>
        <w:rPr>
          <w:sz w:val="28"/>
          <w:szCs w:val="28"/>
          <w:lang w:val="uk-UA"/>
        </w:rPr>
        <w:t xml:space="preserve">Д.А. </w:t>
      </w:r>
      <w:r w:rsidRPr="00917CFD">
        <w:rPr>
          <w:sz w:val="28"/>
          <w:szCs w:val="28"/>
          <w:lang w:val="uk-UA"/>
        </w:rPr>
        <w:t>Сутковой</w:t>
      </w:r>
      <w:r>
        <w:rPr>
          <w:sz w:val="28"/>
          <w:szCs w:val="28"/>
          <w:lang w:val="uk-UA"/>
        </w:rPr>
        <w:t>,</w:t>
      </w:r>
      <w:r w:rsidRPr="00917CFD">
        <w:rPr>
          <w:sz w:val="28"/>
          <w:szCs w:val="28"/>
          <w:lang w:val="uk-UA"/>
        </w:rPr>
        <w:t xml:space="preserve"> 1997, </w:t>
      </w:r>
      <w:r>
        <w:rPr>
          <w:sz w:val="28"/>
          <w:szCs w:val="28"/>
          <w:lang w:val="uk-UA"/>
        </w:rPr>
        <w:t xml:space="preserve">П.П. </w:t>
      </w:r>
      <w:r w:rsidRPr="00917CFD">
        <w:rPr>
          <w:sz w:val="28"/>
          <w:szCs w:val="28"/>
          <w:lang w:val="uk-UA"/>
        </w:rPr>
        <w:t>Голиков і співавт. 2000</w:t>
      </w:r>
      <w:r>
        <w:rPr>
          <w:sz w:val="28"/>
          <w:szCs w:val="28"/>
          <w:lang w:val="uk-UA"/>
        </w:rPr>
        <w:t>)</w:t>
      </w:r>
      <w:r w:rsidRPr="00917CFD">
        <w:rPr>
          <w:sz w:val="28"/>
          <w:szCs w:val="28"/>
          <w:lang w:val="uk-UA"/>
        </w:rPr>
        <w:t xml:space="preserve">. </w:t>
      </w:r>
    </w:p>
    <w:p w:rsidR="00C92746" w:rsidRPr="00917CFD" w:rsidRDefault="00C92746" w:rsidP="00C92746">
      <w:pPr>
        <w:ind w:firstLine="540"/>
        <w:jc w:val="both"/>
        <w:rPr>
          <w:sz w:val="28"/>
          <w:szCs w:val="28"/>
          <w:lang w:val="uk-UA"/>
        </w:rPr>
      </w:pPr>
      <w:r w:rsidRPr="00917CFD">
        <w:rPr>
          <w:sz w:val="28"/>
          <w:szCs w:val="28"/>
          <w:lang w:val="uk-UA"/>
        </w:rPr>
        <w:t xml:space="preserve">Вплив препаратів на проникність мембран еритроцитів дає уявлення про їх дію на мембрани клітин. Тому наступним етапом проведених досліджень було вивчення дії біпрололу та його поєднання з тіотриазоліном і кверцетином на проникність еритроцитарних мембран щурів зі САГ. Визначено, що у таких тварин спостерігалося порушення осмотичної резистентності еритроцитів, а саме підвищення проникності мембран (табл. 3), і це узгоджується  з даними літератури </w:t>
      </w:r>
      <w:r>
        <w:rPr>
          <w:sz w:val="28"/>
          <w:szCs w:val="28"/>
          <w:lang w:val="uk-UA"/>
        </w:rPr>
        <w:t xml:space="preserve">(Р.С. </w:t>
      </w:r>
      <w:r w:rsidRPr="00917CFD">
        <w:rPr>
          <w:sz w:val="28"/>
          <w:szCs w:val="28"/>
          <w:lang w:val="uk-UA"/>
        </w:rPr>
        <w:t xml:space="preserve">Хрустальова, </w:t>
      </w:r>
      <w:r>
        <w:rPr>
          <w:sz w:val="28"/>
          <w:szCs w:val="28"/>
          <w:lang w:val="uk-UA"/>
        </w:rPr>
        <w:t xml:space="preserve">В.П. </w:t>
      </w:r>
      <w:r w:rsidRPr="00917CFD">
        <w:rPr>
          <w:sz w:val="28"/>
          <w:szCs w:val="28"/>
          <w:lang w:val="uk-UA"/>
        </w:rPr>
        <w:t>Гусєв</w:t>
      </w:r>
      <w:r>
        <w:rPr>
          <w:sz w:val="28"/>
          <w:szCs w:val="28"/>
          <w:lang w:val="uk-UA"/>
        </w:rPr>
        <w:t>,</w:t>
      </w:r>
      <w:r w:rsidRPr="00917CFD">
        <w:rPr>
          <w:sz w:val="28"/>
          <w:szCs w:val="28"/>
          <w:lang w:val="uk-UA"/>
        </w:rPr>
        <w:t xml:space="preserve"> 1987</w:t>
      </w:r>
      <w:r>
        <w:rPr>
          <w:sz w:val="28"/>
          <w:szCs w:val="28"/>
          <w:lang w:val="uk-UA"/>
        </w:rPr>
        <w:t>)</w:t>
      </w:r>
      <w:r w:rsidRPr="00917CFD">
        <w:rPr>
          <w:sz w:val="28"/>
          <w:szCs w:val="28"/>
          <w:lang w:val="uk-UA"/>
        </w:rPr>
        <w:t xml:space="preserve">. Причому зміни відсотків гемолізу еритроцитів фіксували в 0,4% та 0,35% розчину NaCl. Біпролол знижує гемоліз еритроцитів, проникність мембран, що, можливо, є наслідком зменшення рівня глікозилювання еритроцитарних білків і пригнічення функції </w:t>
      </w:r>
      <w:r w:rsidRPr="00917CFD">
        <w:rPr>
          <w:sz w:val="28"/>
          <w:szCs w:val="28"/>
          <w:lang w:val="uk-UA"/>
        </w:rPr>
        <w:lastRenderedPageBreak/>
        <w:t>мембран ліпідів, яке обумовлено зростанням стійкості еритроцитів до гіпотонічного гемолізу. Подібну захисну дію має поєднання біпрололу з метаболітними антиоксидантами кверцетином і тіотриазоліном (табл. 3), які стабілізують клітинні мембрани, внаслідок антиоксидантного впливу.</w:t>
      </w:r>
    </w:p>
    <w:p w:rsidR="00C92746" w:rsidRDefault="00C92746" w:rsidP="00C92746">
      <w:pPr>
        <w:ind w:firstLine="540"/>
        <w:jc w:val="both"/>
        <w:rPr>
          <w:sz w:val="28"/>
          <w:szCs w:val="28"/>
          <w:lang w:val="uk-UA"/>
        </w:rPr>
      </w:pPr>
    </w:p>
    <w:p w:rsidR="00C92746" w:rsidRPr="0043471F" w:rsidRDefault="00C92746" w:rsidP="00C92746">
      <w:pPr>
        <w:ind w:firstLine="540"/>
        <w:jc w:val="right"/>
        <w:rPr>
          <w:i/>
          <w:sz w:val="28"/>
          <w:szCs w:val="28"/>
          <w:lang w:val="uk-UA"/>
        </w:rPr>
      </w:pPr>
      <w:r w:rsidRPr="0043471F">
        <w:rPr>
          <w:i/>
          <w:sz w:val="28"/>
          <w:szCs w:val="28"/>
          <w:lang w:val="uk-UA"/>
        </w:rPr>
        <w:t>Таблиця 3</w:t>
      </w:r>
    </w:p>
    <w:p w:rsidR="00C92746" w:rsidRPr="000F3183" w:rsidRDefault="00C92746" w:rsidP="00C92746">
      <w:pPr>
        <w:pStyle w:val="af3"/>
        <w:ind w:left="540"/>
        <w:rPr>
          <w:b/>
          <w:bCs/>
          <w:lang w:val="uk-UA"/>
        </w:rPr>
      </w:pPr>
      <w:r w:rsidRPr="000F3183">
        <w:rPr>
          <w:b/>
          <w:szCs w:val="28"/>
          <w:lang w:val="uk-UA"/>
        </w:rPr>
        <w:t xml:space="preserve"> </w:t>
      </w:r>
      <w:r w:rsidRPr="000F3183">
        <w:rPr>
          <w:b/>
          <w:bCs/>
          <w:szCs w:val="28"/>
          <w:lang w:val="uk-UA"/>
        </w:rPr>
        <w:t>Стан осмотичної резистентності еритроцитів щурів із САГ за умов дії біпрололу та його сумісного застосування з кверцетином та тіотриазоліном</w:t>
      </w:r>
    </w:p>
    <w:tbl>
      <w:tblPr>
        <w:tblW w:w="10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840"/>
        <w:gridCol w:w="1490"/>
        <w:gridCol w:w="10"/>
        <w:gridCol w:w="1430"/>
        <w:gridCol w:w="10"/>
        <w:gridCol w:w="1610"/>
        <w:gridCol w:w="10"/>
        <w:gridCol w:w="1329"/>
        <w:gridCol w:w="14"/>
        <w:gridCol w:w="987"/>
      </w:tblGrid>
      <w:tr w:rsidR="00C92746" w:rsidRPr="00917CFD" w:rsidTr="00AC6D1B">
        <w:trPr>
          <w:cantSplit/>
        </w:trPr>
        <w:tc>
          <w:tcPr>
            <w:tcW w:w="3720" w:type="dxa"/>
            <w:gridSpan w:val="2"/>
            <w:vMerge w:val="restart"/>
            <w:tcBorders>
              <w:top w:val="single" w:sz="4" w:space="0" w:color="auto"/>
              <w:left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Групи</w:t>
            </w:r>
            <w:r>
              <w:rPr>
                <w:szCs w:val="28"/>
                <w:lang w:val="uk-UA"/>
              </w:rPr>
              <w:t xml:space="preserve"> та кількість</w:t>
            </w:r>
            <w:r w:rsidRPr="00917CFD">
              <w:rPr>
                <w:szCs w:val="28"/>
                <w:lang w:val="uk-UA"/>
              </w:rPr>
              <w:t xml:space="preserve"> тварин</w:t>
            </w:r>
          </w:p>
        </w:tc>
        <w:tc>
          <w:tcPr>
            <w:tcW w:w="6890" w:type="dxa"/>
            <w:gridSpan w:val="9"/>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Концентрація NaCl (%)</w:t>
            </w:r>
          </w:p>
        </w:tc>
      </w:tr>
      <w:tr w:rsidR="00C92746" w:rsidRPr="00917CFD" w:rsidTr="00AC6D1B">
        <w:trPr>
          <w:cantSplit/>
        </w:trPr>
        <w:tc>
          <w:tcPr>
            <w:tcW w:w="3720" w:type="dxa"/>
            <w:gridSpan w:val="2"/>
            <w:vMerge/>
            <w:tcBorders>
              <w:left w:val="single" w:sz="4" w:space="0" w:color="auto"/>
              <w:right w:val="single" w:sz="4" w:space="0" w:color="auto"/>
            </w:tcBorders>
            <w:vAlign w:val="center"/>
          </w:tcPr>
          <w:p w:rsidR="00C92746" w:rsidRPr="00917CFD" w:rsidRDefault="00C92746" w:rsidP="00AC6D1B">
            <w:pPr>
              <w:rPr>
                <w:sz w:val="28"/>
                <w:szCs w:val="28"/>
                <w:lang w:val="uk-UA"/>
              </w:rPr>
            </w:pPr>
          </w:p>
        </w:tc>
        <w:tc>
          <w:tcPr>
            <w:tcW w:w="1500"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0,5</w:t>
            </w:r>
          </w:p>
        </w:tc>
        <w:tc>
          <w:tcPr>
            <w:tcW w:w="1440"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0,45</w:t>
            </w:r>
          </w:p>
        </w:tc>
        <w:tc>
          <w:tcPr>
            <w:tcW w:w="1620"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0,4</w:t>
            </w:r>
          </w:p>
        </w:tc>
        <w:tc>
          <w:tcPr>
            <w:tcW w:w="1343"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0,35</w:t>
            </w:r>
          </w:p>
        </w:tc>
        <w:tc>
          <w:tcPr>
            <w:tcW w:w="987" w:type="dxa"/>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0,1</w:t>
            </w:r>
          </w:p>
        </w:tc>
      </w:tr>
      <w:tr w:rsidR="00C92746" w:rsidRPr="00917CFD" w:rsidTr="00AC6D1B">
        <w:trPr>
          <w:cantSplit/>
        </w:trPr>
        <w:tc>
          <w:tcPr>
            <w:tcW w:w="3720" w:type="dxa"/>
            <w:gridSpan w:val="2"/>
            <w:vMerge/>
            <w:tcBorders>
              <w:left w:val="single" w:sz="4" w:space="0" w:color="auto"/>
              <w:bottom w:val="single" w:sz="4" w:space="0" w:color="auto"/>
              <w:right w:val="single" w:sz="4" w:space="0" w:color="auto"/>
            </w:tcBorders>
            <w:vAlign w:val="center"/>
          </w:tcPr>
          <w:p w:rsidR="00C92746" w:rsidRPr="00917CFD" w:rsidRDefault="00C92746" w:rsidP="00AC6D1B">
            <w:pPr>
              <w:rPr>
                <w:sz w:val="28"/>
                <w:szCs w:val="28"/>
                <w:lang w:val="uk-UA"/>
              </w:rPr>
            </w:pPr>
          </w:p>
        </w:tc>
        <w:tc>
          <w:tcPr>
            <w:tcW w:w="6890" w:type="dxa"/>
            <w:gridSpan w:val="9"/>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Відсоток гемолізу</w:t>
            </w:r>
          </w:p>
        </w:tc>
      </w:tr>
      <w:tr w:rsidR="00C92746" w:rsidRPr="00917CFD" w:rsidTr="00AC6D1B">
        <w:tc>
          <w:tcPr>
            <w:tcW w:w="2880" w:type="dxa"/>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 xml:space="preserve">Нормотензивні щури (контроль) </w:t>
            </w:r>
          </w:p>
        </w:tc>
        <w:tc>
          <w:tcPr>
            <w:tcW w:w="840" w:type="dxa"/>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Pr>
                <w:szCs w:val="28"/>
                <w:lang w:val="uk-UA"/>
              </w:rPr>
              <w:t>10</w:t>
            </w:r>
          </w:p>
        </w:tc>
        <w:tc>
          <w:tcPr>
            <w:tcW w:w="1490" w:type="dxa"/>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2,6</w:t>
            </w:r>
            <w:r w:rsidRPr="00917CFD">
              <w:rPr>
                <w:szCs w:val="28"/>
                <w:lang w:val="uk-UA"/>
              </w:rPr>
              <w:sym w:font="Symbol" w:char="00B1"/>
            </w:r>
            <w:r w:rsidRPr="00917CFD">
              <w:rPr>
                <w:szCs w:val="28"/>
                <w:lang w:val="uk-UA"/>
              </w:rPr>
              <w:t>1,1</w:t>
            </w:r>
          </w:p>
        </w:tc>
        <w:tc>
          <w:tcPr>
            <w:tcW w:w="1440"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8,0</w:t>
            </w:r>
            <w:r w:rsidRPr="00917CFD">
              <w:rPr>
                <w:szCs w:val="28"/>
                <w:lang w:val="uk-UA"/>
              </w:rPr>
              <w:sym w:font="Symbol" w:char="00B1"/>
            </w:r>
            <w:r w:rsidRPr="00917CFD">
              <w:rPr>
                <w:szCs w:val="28"/>
                <w:lang w:val="uk-UA"/>
              </w:rPr>
              <w:t>2,1</w:t>
            </w:r>
          </w:p>
        </w:tc>
        <w:tc>
          <w:tcPr>
            <w:tcW w:w="1620"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36,2</w:t>
            </w:r>
            <w:r w:rsidRPr="00917CFD">
              <w:rPr>
                <w:szCs w:val="28"/>
                <w:lang w:val="uk-UA"/>
              </w:rPr>
              <w:sym w:font="Symbol" w:char="00B1"/>
            </w:r>
            <w:r w:rsidRPr="00917CFD">
              <w:rPr>
                <w:szCs w:val="28"/>
                <w:lang w:val="uk-UA"/>
              </w:rPr>
              <w:t>5,4</w:t>
            </w:r>
          </w:p>
        </w:tc>
        <w:tc>
          <w:tcPr>
            <w:tcW w:w="1339"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74,4</w:t>
            </w:r>
            <w:r w:rsidRPr="00917CFD">
              <w:rPr>
                <w:szCs w:val="28"/>
                <w:lang w:val="uk-UA"/>
              </w:rPr>
              <w:sym w:font="Symbol" w:char="00B1"/>
            </w:r>
            <w:r w:rsidRPr="00917CFD">
              <w:rPr>
                <w:szCs w:val="28"/>
                <w:lang w:val="uk-UA"/>
              </w:rPr>
              <w:t>4,2</w:t>
            </w:r>
          </w:p>
        </w:tc>
        <w:tc>
          <w:tcPr>
            <w:tcW w:w="1001"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100</w:t>
            </w:r>
            <w:r w:rsidRPr="00917CFD">
              <w:rPr>
                <w:szCs w:val="28"/>
                <w:lang w:val="uk-UA"/>
              </w:rPr>
              <w:sym w:font="Symbol" w:char="00B1"/>
            </w:r>
            <w:r w:rsidRPr="00917CFD">
              <w:rPr>
                <w:szCs w:val="28"/>
                <w:lang w:val="uk-UA"/>
              </w:rPr>
              <w:t>0</w:t>
            </w:r>
          </w:p>
        </w:tc>
      </w:tr>
      <w:tr w:rsidR="00C92746" w:rsidRPr="00917CFD" w:rsidTr="00AC6D1B">
        <w:tc>
          <w:tcPr>
            <w:tcW w:w="2880" w:type="dxa"/>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 xml:space="preserve">Щури зі САГ </w:t>
            </w:r>
          </w:p>
        </w:tc>
        <w:tc>
          <w:tcPr>
            <w:tcW w:w="840" w:type="dxa"/>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Pr>
                <w:szCs w:val="28"/>
                <w:lang w:val="uk-UA"/>
              </w:rPr>
              <w:t>10</w:t>
            </w:r>
          </w:p>
        </w:tc>
        <w:tc>
          <w:tcPr>
            <w:tcW w:w="1490" w:type="dxa"/>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4,7</w:t>
            </w:r>
            <w:r w:rsidRPr="00917CFD">
              <w:rPr>
                <w:szCs w:val="28"/>
                <w:lang w:val="uk-UA"/>
              </w:rPr>
              <w:sym w:font="Symbol" w:char="00B1"/>
            </w:r>
            <w:r w:rsidRPr="00E1213E">
              <w:rPr>
                <w:szCs w:val="28"/>
              </w:rPr>
              <w:t>1,9</w:t>
            </w:r>
          </w:p>
        </w:tc>
        <w:tc>
          <w:tcPr>
            <w:tcW w:w="1440"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37,5</w:t>
            </w:r>
            <w:r w:rsidRPr="00917CFD">
              <w:rPr>
                <w:szCs w:val="28"/>
                <w:lang w:val="uk-UA"/>
              </w:rPr>
              <w:sym w:font="Symbol" w:char="00B1"/>
            </w:r>
            <w:r w:rsidRPr="00917CFD">
              <w:rPr>
                <w:szCs w:val="28"/>
                <w:lang w:val="uk-UA"/>
              </w:rPr>
              <w:t>3,4*</w:t>
            </w:r>
          </w:p>
        </w:tc>
        <w:tc>
          <w:tcPr>
            <w:tcW w:w="1620"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70,7</w:t>
            </w:r>
            <w:r w:rsidRPr="00917CFD">
              <w:rPr>
                <w:szCs w:val="28"/>
                <w:lang w:val="uk-UA"/>
              </w:rPr>
              <w:sym w:font="Symbol" w:char="00B1"/>
            </w:r>
            <w:r w:rsidRPr="00917CFD">
              <w:rPr>
                <w:szCs w:val="28"/>
                <w:lang w:val="uk-UA"/>
              </w:rPr>
              <w:t>6,4*</w:t>
            </w:r>
          </w:p>
        </w:tc>
        <w:tc>
          <w:tcPr>
            <w:tcW w:w="1339"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100</w:t>
            </w:r>
            <w:r w:rsidRPr="00917CFD">
              <w:rPr>
                <w:szCs w:val="28"/>
                <w:lang w:val="uk-UA"/>
              </w:rPr>
              <w:sym w:font="Symbol" w:char="00B1"/>
            </w:r>
            <w:r w:rsidRPr="00917CFD">
              <w:rPr>
                <w:szCs w:val="28"/>
                <w:lang w:val="uk-UA"/>
              </w:rPr>
              <w:t>0*</w:t>
            </w:r>
          </w:p>
        </w:tc>
        <w:tc>
          <w:tcPr>
            <w:tcW w:w="1001"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100</w:t>
            </w:r>
            <w:r w:rsidRPr="00917CFD">
              <w:rPr>
                <w:szCs w:val="28"/>
                <w:lang w:val="uk-UA"/>
              </w:rPr>
              <w:sym w:font="Symbol" w:char="00B1"/>
            </w:r>
            <w:r w:rsidRPr="00917CFD">
              <w:rPr>
                <w:szCs w:val="28"/>
                <w:lang w:val="uk-UA"/>
              </w:rPr>
              <w:t>0</w:t>
            </w:r>
          </w:p>
        </w:tc>
      </w:tr>
      <w:tr w:rsidR="00C92746" w:rsidRPr="00917CFD" w:rsidTr="00AC6D1B">
        <w:tc>
          <w:tcPr>
            <w:tcW w:w="2880" w:type="dxa"/>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Щури зі CАГ, які отримували біпролол</w:t>
            </w:r>
          </w:p>
        </w:tc>
        <w:tc>
          <w:tcPr>
            <w:tcW w:w="840" w:type="dxa"/>
            <w:tcBorders>
              <w:top w:val="single" w:sz="4" w:space="0" w:color="auto"/>
              <w:left w:val="single" w:sz="4" w:space="0" w:color="auto"/>
              <w:bottom w:val="single" w:sz="4" w:space="0" w:color="auto"/>
              <w:right w:val="single" w:sz="4" w:space="0" w:color="auto"/>
            </w:tcBorders>
          </w:tcPr>
          <w:p w:rsidR="00C92746" w:rsidRDefault="00C92746" w:rsidP="00AC6D1B">
            <w:pPr>
              <w:rPr>
                <w:sz w:val="28"/>
                <w:szCs w:val="28"/>
                <w:lang w:val="uk-UA"/>
              </w:rPr>
            </w:pPr>
            <w:r>
              <w:rPr>
                <w:sz w:val="28"/>
                <w:szCs w:val="28"/>
                <w:lang w:val="uk-UA"/>
              </w:rPr>
              <w:t>10</w:t>
            </w:r>
          </w:p>
          <w:p w:rsidR="00C92746" w:rsidRPr="00917CFD" w:rsidRDefault="00C92746" w:rsidP="00AC6D1B">
            <w:pPr>
              <w:pStyle w:val="af3"/>
              <w:rPr>
                <w:szCs w:val="28"/>
                <w:lang w:val="uk-UA"/>
              </w:rPr>
            </w:pPr>
          </w:p>
        </w:tc>
        <w:tc>
          <w:tcPr>
            <w:tcW w:w="1490" w:type="dxa"/>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0</w:t>
            </w:r>
          </w:p>
        </w:tc>
        <w:tc>
          <w:tcPr>
            <w:tcW w:w="1440"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0</w:t>
            </w:r>
          </w:p>
        </w:tc>
        <w:tc>
          <w:tcPr>
            <w:tcW w:w="1620"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21,5</w:t>
            </w:r>
            <w:r w:rsidRPr="00917CFD">
              <w:rPr>
                <w:szCs w:val="28"/>
                <w:lang w:val="uk-UA"/>
              </w:rPr>
              <w:sym w:font="Symbol" w:char="00B1"/>
            </w:r>
            <w:r>
              <w:rPr>
                <w:szCs w:val="28"/>
                <w:lang w:val="uk-UA"/>
              </w:rPr>
              <w:t>4</w:t>
            </w:r>
            <w:r w:rsidRPr="00917CFD">
              <w:rPr>
                <w:szCs w:val="28"/>
                <w:lang w:val="uk-UA"/>
              </w:rPr>
              <w:t>,</w:t>
            </w:r>
            <w:r>
              <w:rPr>
                <w:szCs w:val="28"/>
                <w:lang w:val="uk-UA"/>
              </w:rPr>
              <w:t>6</w:t>
            </w:r>
          </w:p>
          <w:p w:rsidR="00C92746" w:rsidRPr="00917CFD" w:rsidRDefault="00C92746" w:rsidP="00AC6D1B">
            <w:pPr>
              <w:pStyle w:val="af3"/>
              <w:rPr>
                <w:szCs w:val="28"/>
                <w:lang w:val="uk-UA"/>
              </w:rPr>
            </w:pPr>
            <w:r w:rsidRPr="00917CFD">
              <w:rPr>
                <w:szCs w:val="28"/>
                <w:lang w:val="uk-UA"/>
              </w:rPr>
              <w:t>**</w:t>
            </w:r>
          </w:p>
        </w:tc>
        <w:tc>
          <w:tcPr>
            <w:tcW w:w="1339"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80,3</w:t>
            </w:r>
            <w:r w:rsidRPr="00917CFD">
              <w:rPr>
                <w:szCs w:val="28"/>
                <w:lang w:val="uk-UA"/>
              </w:rPr>
              <w:sym w:font="Symbol" w:char="00B1"/>
            </w:r>
            <w:r>
              <w:rPr>
                <w:szCs w:val="28"/>
                <w:lang w:val="uk-UA"/>
              </w:rPr>
              <w:t>5</w:t>
            </w:r>
            <w:r w:rsidRPr="00917CFD">
              <w:rPr>
                <w:szCs w:val="28"/>
                <w:lang w:val="uk-UA"/>
              </w:rPr>
              <w:t>,</w:t>
            </w:r>
            <w:r>
              <w:rPr>
                <w:szCs w:val="28"/>
                <w:lang w:val="uk-UA"/>
              </w:rPr>
              <w:t>0</w:t>
            </w:r>
          </w:p>
        </w:tc>
        <w:tc>
          <w:tcPr>
            <w:tcW w:w="1001"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100</w:t>
            </w:r>
            <w:r w:rsidRPr="00917CFD">
              <w:rPr>
                <w:szCs w:val="28"/>
                <w:lang w:val="uk-UA"/>
              </w:rPr>
              <w:sym w:font="Symbol" w:char="00B1"/>
            </w:r>
            <w:r w:rsidRPr="00917CFD">
              <w:rPr>
                <w:szCs w:val="28"/>
                <w:lang w:val="uk-UA"/>
              </w:rPr>
              <w:t>0</w:t>
            </w:r>
          </w:p>
        </w:tc>
      </w:tr>
      <w:tr w:rsidR="00C92746" w:rsidRPr="00917CFD" w:rsidTr="00AC6D1B">
        <w:tc>
          <w:tcPr>
            <w:tcW w:w="2880" w:type="dxa"/>
            <w:tcBorders>
              <w:top w:val="single" w:sz="4" w:space="0" w:color="auto"/>
              <w:left w:val="single" w:sz="4" w:space="0" w:color="auto"/>
              <w:bottom w:val="single" w:sz="4" w:space="0" w:color="auto"/>
              <w:right w:val="single" w:sz="4" w:space="0" w:color="auto"/>
            </w:tcBorders>
          </w:tcPr>
          <w:p w:rsidR="00C92746" w:rsidRDefault="00C92746" w:rsidP="00AC6D1B">
            <w:pPr>
              <w:pStyle w:val="af3"/>
              <w:rPr>
                <w:szCs w:val="28"/>
                <w:lang w:val="uk-UA"/>
              </w:rPr>
            </w:pPr>
            <w:r w:rsidRPr="00917CFD">
              <w:rPr>
                <w:szCs w:val="28"/>
                <w:lang w:val="uk-UA"/>
              </w:rPr>
              <w:t xml:space="preserve">Щури зі CАГ, яким </w:t>
            </w:r>
          </w:p>
          <w:p w:rsidR="00C92746" w:rsidRPr="00917CFD" w:rsidRDefault="00C92746" w:rsidP="00AC6D1B">
            <w:pPr>
              <w:pStyle w:val="af3"/>
              <w:rPr>
                <w:szCs w:val="28"/>
                <w:lang w:val="uk-UA"/>
              </w:rPr>
            </w:pPr>
            <w:r w:rsidRPr="00917CFD">
              <w:rPr>
                <w:szCs w:val="28"/>
                <w:lang w:val="uk-UA"/>
              </w:rPr>
              <w:t>вводили кверцетин</w:t>
            </w:r>
          </w:p>
        </w:tc>
        <w:tc>
          <w:tcPr>
            <w:tcW w:w="840" w:type="dxa"/>
            <w:tcBorders>
              <w:top w:val="single" w:sz="4" w:space="0" w:color="auto"/>
              <w:left w:val="single" w:sz="4" w:space="0" w:color="auto"/>
              <w:bottom w:val="single" w:sz="4" w:space="0" w:color="auto"/>
              <w:right w:val="single" w:sz="4" w:space="0" w:color="auto"/>
            </w:tcBorders>
          </w:tcPr>
          <w:p w:rsidR="00C92746" w:rsidRDefault="00C92746" w:rsidP="00AC6D1B">
            <w:pPr>
              <w:rPr>
                <w:sz w:val="28"/>
                <w:szCs w:val="28"/>
                <w:lang w:val="uk-UA"/>
              </w:rPr>
            </w:pPr>
            <w:r>
              <w:rPr>
                <w:sz w:val="28"/>
                <w:szCs w:val="28"/>
                <w:lang w:val="uk-UA"/>
              </w:rPr>
              <w:t>10</w:t>
            </w:r>
          </w:p>
          <w:p w:rsidR="00C92746" w:rsidRPr="00917CFD" w:rsidRDefault="00C92746" w:rsidP="00AC6D1B">
            <w:pPr>
              <w:pStyle w:val="af3"/>
              <w:rPr>
                <w:szCs w:val="28"/>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C92746" w:rsidRPr="00917CFD" w:rsidRDefault="00C92746" w:rsidP="00AC6D1B">
            <w:pPr>
              <w:pStyle w:val="af3"/>
              <w:rPr>
                <w:szCs w:val="28"/>
                <w:lang w:val="uk-UA"/>
              </w:rPr>
            </w:pPr>
            <w:r w:rsidRPr="00917CFD">
              <w:rPr>
                <w:szCs w:val="28"/>
                <w:lang w:val="uk-UA"/>
              </w:rPr>
              <w:t>1,0</w:t>
            </w:r>
            <w:r w:rsidRPr="00917CFD">
              <w:rPr>
                <w:szCs w:val="28"/>
                <w:lang w:val="uk-UA"/>
              </w:rPr>
              <w:sym w:font="Symbol" w:char="00B1"/>
            </w:r>
            <w:r w:rsidRPr="00917CFD">
              <w:rPr>
                <w:szCs w:val="28"/>
                <w:lang w:val="uk-UA"/>
              </w:rPr>
              <w:t>0,5</w:t>
            </w:r>
          </w:p>
          <w:p w:rsidR="00C92746" w:rsidRPr="00917CFD" w:rsidRDefault="00C92746" w:rsidP="00AC6D1B">
            <w:pPr>
              <w:pStyle w:val="af3"/>
              <w:rPr>
                <w:szCs w:val="28"/>
                <w:lang w:val="uk-UA"/>
              </w:rPr>
            </w:pPr>
            <w:r w:rsidRPr="00917CFD">
              <w:rPr>
                <w:szCs w:val="28"/>
                <w:lang w:val="uk-UA"/>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92746" w:rsidRPr="00917CFD" w:rsidRDefault="00C92746" w:rsidP="00AC6D1B">
            <w:pPr>
              <w:pStyle w:val="af3"/>
              <w:rPr>
                <w:szCs w:val="28"/>
                <w:lang w:val="uk-UA"/>
              </w:rPr>
            </w:pPr>
            <w:r>
              <w:rPr>
                <w:szCs w:val="28"/>
                <w:lang w:val="uk-UA"/>
              </w:rPr>
              <w:t>2</w:t>
            </w:r>
            <w:r w:rsidRPr="00917CFD">
              <w:rPr>
                <w:szCs w:val="28"/>
                <w:lang w:val="uk-UA"/>
              </w:rPr>
              <w:t>5,6</w:t>
            </w:r>
            <w:r w:rsidRPr="00917CFD">
              <w:rPr>
                <w:szCs w:val="28"/>
                <w:lang w:val="uk-UA"/>
              </w:rPr>
              <w:sym w:font="Symbol" w:char="00B1"/>
            </w:r>
            <w:r w:rsidRPr="00917CFD">
              <w:rPr>
                <w:szCs w:val="28"/>
                <w:lang w:val="uk-UA"/>
              </w:rPr>
              <w:t>1,9</w:t>
            </w:r>
          </w:p>
          <w:p w:rsidR="00C92746" w:rsidRPr="00917CFD" w:rsidRDefault="00C92746" w:rsidP="00AC6D1B">
            <w:pPr>
              <w:pStyle w:val="af3"/>
              <w:rPr>
                <w:szCs w:val="28"/>
                <w:lang w:val="uk-UA"/>
              </w:rPr>
            </w:pPr>
            <w:r w:rsidRPr="00917CFD">
              <w:rPr>
                <w:szCs w:val="28"/>
                <w:lang w:val="uk-UA"/>
              </w:rPr>
              <w:t>**</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92746" w:rsidRPr="00917CFD" w:rsidRDefault="00C92746" w:rsidP="00AC6D1B">
            <w:pPr>
              <w:pStyle w:val="af3"/>
              <w:rPr>
                <w:szCs w:val="28"/>
                <w:lang w:val="uk-UA"/>
              </w:rPr>
            </w:pPr>
            <w:r w:rsidRPr="00917CFD">
              <w:rPr>
                <w:szCs w:val="28"/>
                <w:lang w:val="uk-UA"/>
              </w:rPr>
              <w:t>3</w:t>
            </w:r>
            <w:r>
              <w:rPr>
                <w:szCs w:val="28"/>
                <w:lang w:val="uk-UA"/>
              </w:rPr>
              <w:t>4</w:t>
            </w:r>
            <w:r w:rsidRPr="00917CFD">
              <w:rPr>
                <w:szCs w:val="28"/>
                <w:lang w:val="uk-UA"/>
              </w:rPr>
              <w:t>,</w:t>
            </w:r>
            <w:r>
              <w:rPr>
                <w:szCs w:val="28"/>
                <w:lang w:val="uk-UA"/>
              </w:rPr>
              <w:t>0</w:t>
            </w:r>
            <w:r w:rsidRPr="00917CFD">
              <w:rPr>
                <w:szCs w:val="28"/>
                <w:lang w:val="uk-UA"/>
              </w:rPr>
              <w:sym w:font="Symbol" w:char="00B1"/>
            </w:r>
            <w:r>
              <w:rPr>
                <w:szCs w:val="28"/>
                <w:lang w:val="uk-UA"/>
              </w:rPr>
              <w:t>4</w:t>
            </w:r>
            <w:r w:rsidRPr="00917CFD">
              <w:rPr>
                <w:szCs w:val="28"/>
                <w:lang w:val="uk-UA"/>
              </w:rPr>
              <w:t>,</w:t>
            </w:r>
            <w:r>
              <w:rPr>
                <w:szCs w:val="28"/>
                <w:lang w:val="uk-UA"/>
              </w:rPr>
              <w:t>8</w:t>
            </w:r>
          </w:p>
          <w:p w:rsidR="00C92746" w:rsidRPr="00917CFD" w:rsidRDefault="00C92746" w:rsidP="00AC6D1B">
            <w:pPr>
              <w:pStyle w:val="af3"/>
              <w:rPr>
                <w:szCs w:val="28"/>
                <w:lang w:val="uk-UA"/>
              </w:rPr>
            </w:pPr>
            <w:r w:rsidRPr="00917CFD">
              <w:rPr>
                <w:szCs w:val="28"/>
                <w:lang w:val="uk-UA"/>
              </w:rPr>
              <w:t>**</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C92746" w:rsidRPr="00917CFD" w:rsidRDefault="00C92746" w:rsidP="00AC6D1B">
            <w:pPr>
              <w:pStyle w:val="af3"/>
              <w:rPr>
                <w:szCs w:val="28"/>
                <w:lang w:val="uk-UA"/>
              </w:rPr>
            </w:pPr>
            <w:r w:rsidRPr="00917CFD">
              <w:rPr>
                <w:szCs w:val="28"/>
                <w:lang w:val="uk-UA"/>
              </w:rPr>
              <w:t>72,</w:t>
            </w:r>
            <w:r>
              <w:rPr>
                <w:szCs w:val="28"/>
                <w:lang w:val="uk-UA"/>
              </w:rPr>
              <w:t>5</w:t>
            </w:r>
            <w:r w:rsidRPr="00917CFD">
              <w:rPr>
                <w:szCs w:val="28"/>
                <w:lang w:val="uk-UA"/>
              </w:rPr>
              <w:sym w:font="Symbol" w:char="00B1"/>
            </w:r>
            <w:r>
              <w:rPr>
                <w:szCs w:val="28"/>
                <w:lang w:val="uk-UA"/>
              </w:rPr>
              <w:t>2</w:t>
            </w:r>
            <w:r w:rsidRPr="00917CFD">
              <w:rPr>
                <w:szCs w:val="28"/>
                <w:lang w:val="uk-UA"/>
              </w:rPr>
              <w:t>,</w:t>
            </w:r>
            <w:r>
              <w:rPr>
                <w:szCs w:val="28"/>
                <w:lang w:val="uk-UA"/>
              </w:rPr>
              <w:t>4</w:t>
            </w:r>
            <w:r w:rsidRPr="00917CFD">
              <w:rPr>
                <w:szCs w:val="28"/>
                <w:lang w:val="uk-UA"/>
              </w:rPr>
              <w:t>**</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C92746" w:rsidRPr="00917CFD" w:rsidRDefault="00C92746" w:rsidP="00AC6D1B">
            <w:pPr>
              <w:pStyle w:val="af3"/>
              <w:rPr>
                <w:szCs w:val="28"/>
                <w:lang w:val="uk-UA"/>
              </w:rPr>
            </w:pPr>
            <w:r w:rsidRPr="00917CFD">
              <w:rPr>
                <w:szCs w:val="28"/>
                <w:lang w:val="uk-UA"/>
              </w:rPr>
              <w:t>100</w:t>
            </w:r>
            <w:r w:rsidRPr="00917CFD">
              <w:rPr>
                <w:szCs w:val="28"/>
                <w:lang w:val="uk-UA"/>
              </w:rPr>
              <w:sym w:font="Symbol" w:char="00B1"/>
            </w:r>
            <w:r w:rsidRPr="00917CFD">
              <w:rPr>
                <w:szCs w:val="28"/>
                <w:lang w:val="uk-UA"/>
              </w:rPr>
              <w:t>0</w:t>
            </w:r>
          </w:p>
        </w:tc>
      </w:tr>
      <w:tr w:rsidR="00C92746" w:rsidRPr="00917CFD" w:rsidTr="00AC6D1B">
        <w:tc>
          <w:tcPr>
            <w:tcW w:w="2880" w:type="dxa"/>
            <w:tcBorders>
              <w:top w:val="single" w:sz="4" w:space="0" w:color="auto"/>
              <w:left w:val="single" w:sz="4" w:space="0" w:color="auto"/>
              <w:bottom w:val="single" w:sz="4" w:space="0" w:color="auto"/>
              <w:right w:val="single" w:sz="4" w:space="0" w:color="auto"/>
            </w:tcBorders>
          </w:tcPr>
          <w:p w:rsidR="00C92746" w:rsidRDefault="00C92746" w:rsidP="00AC6D1B">
            <w:pPr>
              <w:pStyle w:val="af3"/>
              <w:rPr>
                <w:szCs w:val="28"/>
                <w:lang w:val="uk-UA"/>
              </w:rPr>
            </w:pPr>
            <w:r w:rsidRPr="00917CFD">
              <w:rPr>
                <w:szCs w:val="28"/>
                <w:lang w:val="uk-UA"/>
              </w:rPr>
              <w:t>Щури зі CАГ, що отримували біпролол</w:t>
            </w:r>
          </w:p>
          <w:p w:rsidR="00C92746" w:rsidRPr="00917CFD" w:rsidRDefault="00C92746" w:rsidP="00AC6D1B">
            <w:pPr>
              <w:pStyle w:val="af3"/>
              <w:rPr>
                <w:szCs w:val="28"/>
                <w:lang w:val="uk-UA"/>
              </w:rPr>
            </w:pPr>
            <w:r w:rsidRPr="00917CFD">
              <w:rPr>
                <w:szCs w:val="28"/>
                <w:lang w:val="uk-UA"/>
              </w:rPr>
              <w:t xml:space="preserve"> та кверцетин</w:t>
            </w:r>
          </w:p>
        </w:tc>
        <w:tc>
          <w:tcPr>
            <w:tcW w:w="840" w:type="dxa"/>
            <w:tcBorders>
              <w:top w:val="single" w:sz="4" w:space="0" w:color="auto"/>
              <w:left w:val="single" w:sz="4" w:space="0" w:color="auto"/>
              <w:bottom w:val="single" w:sz="4" w:space="0" w:color="auto"/>
              <w:right w:val="single" w:sz="4" w:space="0" w:color="auto"/>
            </w:tcBorders>
          </w:tcPr>
          <w:p w:rsidR="00C92746" w:rsidRDefault="00C92746" w:rsidP="00AC6D1B">
            <w:pPr>
              <w:rPr>
                <w:sz w:val="28"/>
                <w:szCs w:val="28"/>
                <w:lang w:val="uk-UA"/>
              </w:rPr>
            </w:pPr>
            <w:r>
              <w:rPr>
                <w:sz w:val="28"/>
                <w:szCs w:val="28"/>
                <w:lang w:val="uk-UA"/>
              </w:rPr>
              <w:t>10</w:t>
            </w:r>
          </w:p>
          <w:p w:rsidR="00C92746" w:rsidRDefault="00C92746" w:rsidP="00AC6D1B">
            <w:pPr>
              <w:rPr>
                <w:sz w:val="28"/>
                <w:szCs w:val="28"/>
                <w:lang w:val="uk-UA"/>
              </w:rPr>
            </w:pPr>
          </w:p>
          <w:p w:rsidR="00C92746" w:rsidRPr="00917CFD" w:rsidRDefault="00C92746" w:rsidP="00AC6D1B">
            <w:pPr>
              <w:pStyle w:val="af3"/>
              <w:rPr>
                <w:szCs w:val="28"/>
                <w:lang w:val="uk-UA"/>
              </w:rPr>
            </w:pPr>
          </w:p>
        </w:tc>
        <w:tc>
          <w:tcPr>
            <w:tcW w:w="1490" w:type="dxa"/>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0</w:t>
            </w:r>
          </w:p>
        </w:tc>
        <w:tc>
          <w:tcPr>
            <w:tcW w:w="1440"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Pr>
                <w:szCs w:val="28"/>
                <w:lang w:val="uk-UA"/>
              </w:rPr>
              <w:t>1</w:t>
            </w:r>
            <w:r w:rsidRPr="00917CFD">
              <w:rPr>
                <w:szCs w:val="28"/>
                <w:lang w:val="uk-UA"/>
              </w:rPr>
              <w:t>3,7</w:t>
            </w:r>
            <w:r w:rsidRPr="00917CFD">
              <w:rPr>
                <w:szCs w:val="28"/>
                <w:lang w:val="uk-UA"/>
              </w:rPr>
              <w:sym w:font="Symbol" w:char="00B1"/>
            </w:r>
            <w:r w:rsidRPr="00917CFD">
              <w:rPr>
                <w:szCs w:val="28"/>
                <w:lang w:val="uk-UA"/>
              </w:rPr>
              <w:t>2,</w:t>
            </w:r>
            <w:r>
              <w:rPr>
                <w:szCs w:val="28"/>
                <w:lang w:val="uk-UA"/>
              </w:rPr>
              <w:t>2</w:t>
            </w:r>
          </w:p>
          <w:p w:rsidR="00C92746" w:rsidRPr="00917CFD" w:rsidRDefault="00C92746" w:rsidP="00AC6D1B">
            <w:pPr>
              <w:pStyle w:val="af3"/>
              <w:rPr>
                <w:szCs w:val="28"/>
                <w:lang w:val="uk-UA"/>
              </w:rPr>
            </w:pPr>
            <w:r w:rsidRPr="00917CFD">
              <w:rPr>
                <w:szCs w:val="28"/>
                <w:lang w:val="uk-UA"/>
              </w:rPr>
              <w:t>**</w:t>
            </w:r>
          </w:p>
        </w:tc>
        <w:tc>
          <w:tcPr>
            <w:tcW w:w="1620"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39,1</w:t>
            </w:r>
            <w:r w:rsidRPr="00917CFD">
              <w:rPr>
                <w:szCs w:val="28"/>
                <w:lang w:val="uk-UA"/>
              </w:rPr>
              <w:sym w:font="Symbol" w:char="00B1"/>
            </w:r>
            <w:r w:rsidRPr="00917CFD">
              <w:rPr>
                <w:szCs w:val="28"/>
                <w:lang w:val="uk-UA"/>
              </w:rPr>
              <w:t>8,7</w:t>
            </w:r>
          </w:p>
          <w:p w:rsidR="00C92746" w:rsidRPr="00917CFD" w:rsidRDefault="00C92746" w:rsidP="00AC6D1B">
            <w:pPr>
              <w:pStyle w:val="af3"/>
              <w:rPr>
                <w:szCs w:val="28"/>
                <w:lang w:val="uk-UA"/>
              </w:rPr>
            </w:pPr>
            <w:r w:rsidRPr="00917CFD">
              <w:rPr>
                <w:szCs w:val="28"/>
                <w:lang w:val="uk-UA"/>
              </w:rPr>
              <w:t>**</w:t>
            </w:r>
          </w:p>
        </w:tc>
        <w:tc>
          <w:tcPr>
            <w:tcW w:w="1339"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87,3</w:t>
            </w:r>
            <w:r w:rsidRPr="00917CFD">
              <w:rPr>
                <w:szCs w:val="28"/>
                <w:lang w:val="uk-UA"/>
              </w:rPr>
              <w:sym w:font="Symbol" w:char="00B1"/>
            </w:r>
            <w:r w:rsidRPr="00917CFD">
              <w:rPr>
                <w:szCs w:val="28"/>
                <w:lang w:val="uk-UA"/>
              </w:rPr>
              <w:t>3,6</w:t>
            </w:r>
          </w:p>
        </w:tc>
        <w:tc>
          <w:tcPr>
            <w:tcW w:w="1001"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100</w:t>
            </w:r>
            <w:r w:rsidRPr="00917CFD">
              <w:rPr>
                <w:szCs w:val="28"/>
                <w:lang w:val="uk-UA"/>
              </w:rPr>
              <w:sym w:font="Symbol" w:char="00B1"/>
            </w:r>
            <w:r w:rsidRPr="00917CFD">
              <w:rPr>
                <w:szCs w:val="28"/>
                <w:lang w:val="uk-UA"/>
              </w:rPr>
              <w:t>0</w:t>
            </w:r>
          </w:p>
        </w:tc>
      </w:tr>
      <w:tr w:rsidR="00C92746" w:rsidRPr="00917CFD" w:rsidTr="00AC6D1B">
        <w:tc>
          <w:tcPr>
            <w:tcW w:w="2880" w:type="dxa"/>
            <w:tcBorders>
              <w:top w:val="single" w:sz="4" w:space="0" w:color="auto"/>
              <w:left w:val="single" w:sz="4" w:space="0" w:color="auto"/>
              <w:bottom w:val="single" w:sz="4" w:space="0" w:color="auto"/>
              <w:right w:val="single" w:sz="4" w:space="0" w:color="auto"/>
            </w:tcBorders>
          </w:tcPr>
          <w:p w:rsidR="00C92746" w:rsidRDefault="00C92746" w:rsidP="00AC6D1B">
            <w:pPr>
              <w:rPr>
                <w:sz w:val="28"/>
                <w:szCs w:val="28"/>
                <w:lang w:val="uk-UA"/>
              </w:rPr>
            </w:pPr>
            <w:r w:rsidRPr="00917CFD">
              <w:rPr>
                <w:sz w:val="28"/>
                <w:szCs w:val="28"/>
                <w:lang w:val="uk-UA"/>
              </w:rPr>
              <w:t xml:space="preserve">Щури зі CАГ, що отримували </w:t>
            </w:r>
          </w:p>
          <w:p w:rsidR="00C92746" w:rsidRPr="00917CFD" w:rsidRDefault="00C92746" w:rsidP="00AC6D1B">
            <w:pPr>
              <w:rPr>
                <w:sz w:val="28"/>
                <w:szCs w:val="28"/>
                <w:lang w:val="uk-UA"/>
              </w:rPr>
            </w:pPr>
            <w:r w:rsidRPr="00917CFD">
              <w:rPr>
                <w:sz w:val="28"/>
                <w:szCs w:val="28"/>
                <w:lang w:val="uk-UA"/>
              </w:rPr>
              <w:t>тіотриазолін</w:t>
            </w:r>
          </w:p>
        </w:tc>
        <w:tc>
          <w:tcPr>
            <w:tcW w:w="840" w:type="dxa"/>
            <w:tcBorders>
              <w:top w:val="single" w:sz="4" w:space="0" w:color="auto"/>
              <w:left w:val="single" w:sz="4" w:space="0" w:color="auto"/>
              <w:bottom w:val="single" w:sz="4" w:space="0" w:color="auto"/>
              <w:right w:val="single" w:sz="4" w:space="0" w:color="auto"/>
            </w:tcBorders>
          </w:tcPr>
          <w:p w:rsidR="00C92746" w:rsidRDefault="00C92746" w:rsidP="00AC6D1B">
            <w:pPr>
              <w:rPr>
                <w:sz w:val="28"/>
                <w:szCs w:val="28"/>
                <w:lang w:val="uk-UA"/>
              </w:rPr>
            </w:pPr>
            <w:r>
              <w:rPr>
                <w:sz w:val="28"/>
                <w:szCs w:val="28"/>
                <w:lang w:val="uk-UA"/>
              </w:rPr>
              <w:t>10</w:t>
            </w:r>
          </w:p>
          <w:p w:rsidR="00C92746" w:rsidRDefault="00C92746" w:rsidP="00AC6D1B">
            <w:pPr>
              <w:rPr>
                <w:sz w:val="28"/>
                <w:szCs w:val="28"/>
                <w:lang w:val="uk-UA"/>
              </w:rPr>
            </w:pPr>
          </w:p>
          <w:p w:rsidR="00C92746" w:rsidRPr="00917CFD" w:rsidRDefault="00C92746" w:rsidP="00AC6D1B">
            <w:pPr>
              <w:rPr>
                <w:sz w:val="28"/>
                <w:szCs w:val="28"/>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C92746" w:rsidRPr="00917CFD" w:rsidRDefault="00C92746" w:rsidP="00AC6D1B">
            <w:pPr>
              <w:pStyle w:val="af3"/>
              <w:rPr>
                <w:szCs w:val="28"/>
                <w:lang w:val="uk-UA"/>
              </w:rPr>
            </w:pPr>
            <w:r w:rsidRPr="00917CFD">
              <w:rPr>
                <w:szCs w:val="28"/>
                <w:lang w:val="uk-UA"/>
              </w:rPr>
              <w:t>4,5</w:t>
            </w:r>
            <w:r w:rsidRPr="00917CFD">
              <w:rPr>
                <w:szCs w:val="28"/>
                <w:lang w:val="uk-UA"/>
              </w:rPr>
              <w:sym w:font="Symbol" w:char="00B1"/>
            </w:r>
            <w:r w:rsidRPr="00917CFD">
              <w:rPr>
                <w:szCs w:val="28"/>
                <w:lang w:val="uk-UA"/>
              </w:rPr>
              <w:t>2,0**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92746" w:rsidRPr="00917CFD" w:rsidRDefault="00C92746" w:rsidP="00AC6D1B">
            <w:pPr>
              <w:pStyle w:val="af3"/>
              <w:rPr>
                <w:szCs w:val="28"/>
                <w:lang w:val="uk-UA"/>
              </w:rPr>
            </w:pPr>
            <w:r w:rsidRPr="00917CFD">
              <w:rPr>
                <w:szCs w:val="28"/>
                <w:lang w:val="uk-UA"/>
              </w:rPr>
              <w:t>2</w:t>
            </w:r>
            <w:r>
              <w:rPr>
                <w:szCs w:val="28"/>
                <w:lang w:val="uk-UA"/>
              </w:rPr>
              <w:t>2</w:t>
            </w:r>
            <w:r w:rsidRPr="00917CFD">
              <w:rPr>
                <w:szCs w:val="28"/>
                <w:lang w:val="uk-UA"/>
              </w:rPr>
              <w:t>,</w:t>
            </w:r>
            <w:r>
              <w:rPr>
                <w:szCs w:val="28"/>
                <w:lang w:val="uk-UA"/>
              </w:rPr>
              <w:t>5</w:t>
            </w:r>
            <w:r w:rsidRPr="00917CFD">
              <w:rPr>
                <w:szCs w:val="28"/>
                <w:lang w:val="uk-UA"/>
              </w:rPr>
              <w:sym w:font="Symbol" w:char="00B1"/>
            </w:r>
            <w:r w:rsidRPr="00917CFD">
              <w:rPr>
                <w:szCs w:val="28"/>
                <w:lang w:val="uk-UA"/>
              </w:rPr>
              <w:t>4,</w:t>
            </w:r>
            <w:r>
              <w:rPr>
                <w:szCs w:val="28"/>
                <w:lang w:val="uk-UA"/>
              </w:rPr>
              <w:t>5</w:t>
            </w:r>
          </w:p>
          <w:p w:rsidR="00C92746" w:rsidRPr="00917CFD" w:rsidRDefault="00C92746" w:rsidP="00AC6D1B">
            <w:pPr>
              <w:pStyle w:val="af3"/>
              <w:rPr>
                <w:szCs w:val="28"/>
                <w:lang w:val="uk-UA"/>
              </w:rPr>
            </w:pPr>
            <w:r w:rsidRPr="00917CFD">
              <w:rPr>
                <w:szCs w:val="28"/>
                <w:lang w:val="uk-UA"/>
              </w:rPr>
              <w:t>**</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92746" w:rsidRPr="00917CFD" w:rsidRDefault="00C92746" w:rsidP="00AC6D1B">
            <w:pPr>
              <w:pStyle w:val="af3"/>
              <w:rPr>
                <w:szCs w:val="28"/>
                <w:lang w:val="uk-UA"/>
              </w:rPr>
            </w:pPr>
            <w:r>
              <w:rPr>
                <w:szCs w:val="28"/>
                <w:lang w:val="uk-UA"/>
              </w:rPr>
              <w:t>52</w:t>
            </w:r>
            <w:r w:rsidRPr="00917CFD">
              <w:rPr>
                <w:szCs w:val="28"/>
                <w:lang w:val="uk-UA"/>
              </w:rPr>
              <w:t>,8</w:t>
            </w:r>
            <w:r w:rsidRPr="00917CFD">
              <w:rPr>
                <w:szCs w:val="28"/>
                <w:lang w:val="uk-UA"/>
              </w:rPr>
              <w:sym w:font="Symbol" w:char="00B1"/>
            </w:r>
            <w:r>
              <w:rPr>
                <w:szCs w:val="28"/>
                <w:lang w:val="uk-UA"/>
              </w:rPr>
              <w:t>5</w:t>
            </w:r>
            <w:r w:rsidRPr="00917CFD">
              <w:rPr>
                <w:szCs w:val="28"/>
                <w:lang w:val="uk-UA"/>
              </w:rPr>
              <w:t>,6</w:t>
            </w:r>
          </w:p>
          <w:p w:rsidR="00C92746" w:rsidRPr="00917CFD" w:rsidRDefault="00C92746" w:rsidP="00AC6D1B">
            <w:pPr>
              <w:pStyle w:val="af3"/>
              <w:rPr>
                <w:szCs w:val="28"/>
                <w:lang w:val="uk-UA"/>
              </w:rPr>
            </w:pPr>
            <w:r w:rsidRPr="00917CFD">
              <w:rPr>
                <w:szCs w:val="28"/>
                <w:lang w:val="uk-UA"/>
              </w:rPr>
              <w:t>**</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C92746" w:rsidRPr="00917CFD" w:rsidRDefault="00C92746" w:rsidP="00AC6D1B">
            <w:pPr>
              <w:pStyle w:val="af3"/>
              <w:rPr>
                <w:szCs w:val="28"/>
                <w:lang w:val="uk-UA"/>
              </w:rPr>
            </w:pPr>
            <w:r>
              <w:rPr>
                <w:szCs w:val="28"/>
                <w:lang w:val="uk-UA"/>
              </w:rPr>
              <w:t>8</w:t>
            </w:r>
            <w:r w:rsidRPr="00917CFD">
              <w:rPr>
                <w:szCs w:val="28"/>
                <w:lang w:val="uk-UA"/>
              </w:rPr>
              <w:t>8,0</w:t>
            </w:r>
            <w:r w:rsidRPr="00917CFD">
              <w:rPr>
                <w:szCs w:val="28"/>
                <w:lang w:val="uk-UA"/>
              </w:rPr>
              <w:sym w:font="Symbol" w:char="00B1"/>
            </w:r>
            <w:r>
              <w:rPr>
                <w:szCs w:val="28"/>
                <w:lang w:val="uk-UA"/>
              </w:rPr>
              <w:t>6</w:t>
            </w:r>
            <w:r w:rsidRPr="00917CFD">
              <w:rPr>
                <w:szCs w:val="28"/>
                <w:lang w:val="uk-UA"/>
              </w:rPr>
              <w:t>,</w:t>
            </w:r>
            <w:r>
              <w:rPr>
                <w:szCs w:val="28"/>
                <w:lang w:val="uk-UA"/>
              </w:rPr>
              <w:t>0</w:t>
            </w:r>
            <w:r w:rsidRPr="00917CFD">
              <w:rPr>
                <w:szCs w:val="28"/>
                <w:lang w:val="uk-UA"/>
              </w:rPr>
              <w:t>**</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C92746" w:rsidRPr="00917CFD" w:rsidRDefault="00C92746" w:rsidP="00AC6D1B">
            <w:pPr>
              <w:pStyle w:val="af3"/>
              <w:rPr>
                <w:szCs w:val="28"/>
                <w:lang w:val="uk-UA"/>
              </w:rPr>
            </w:pPr>
            <w:r w:rsidRPr="00917CFD">
              <w:rPr>
                <w:szCs w:val="28"/>
                <w:lang w:val="uk-UA"/>
              </w:rPr>
              <w:t>100</w:t>
            </w:r>
            <w:r w:rsidRPr="00917CFD">
              <w:rPr>
                <w:szCs w:val="28"/>
                <w:lang w:val="uk-UA"/>
              </w:rPr>
              <w:sym w:font="Symbol" w:char="00B1"/>
            </w:r>
            <w:r w:rsidRPr="00917CFD">
              <w:rPr>
                <w:szCs w:val="28"/>
                <w:lang w:val="uk-UA"/>
              </w:rPr>
              <w:t>0</w:t>
            </w:r>
          </w:p>
        </w:tc>
      </w:tr>
      <w:tr w:rsidR="00C92746" w:rsidRPr="00917CFD" w:rsidTr="00AC6D1B">
        <w:tc>
          <w:tcPr>
            <w:tcW w:w="2880" w:type="dxa"/>
            <w:tcBorders>
              <w:top w:val="single" w:sz="4" w:space="0" w:color="auto"/>
              <w:left w:val="single" w:sz="4" w:space="0" w:color="auto"/>
              <w:bottom w:val="single" w:sz="4" w:space="0" w:color="auto"/>
              <w:right w:val="single" w:sz="4" w:space="0" w:color="auto"/>
            </w:tcBorders>
          </w:tcPr>
          <w:p w:rsidR="00C92746" w:rsidRDefault="00C92746" w:rsidP="00AC6D1B">
            <w:pPr>
              <w:rPr>
                <w:sz w:val="28"/>
                <w:szCs w:val="28"/>
                <w:lang w:val="uk-UA"/>
              </w:rPr>
            </w:pPr>
            <w:r w:rsidRPr="00917CFD">
              <w:rPr>
                <w:sz w:val="28"/>
                <w:szCs w:val="28"/>
                <w:lang w:val="uk-UA"/>
              </w:rPr>
              <w:t xml:space="preserve">Щури зі CАГ, яким </w:t>
            </w:r>
          </w:p>
          <w:p w:rsidR="00C92746" w:rsidRPr="00917CFD" w:rsidRDefault="00C92746" w:rsidP="00AC6D1B">
            <w:pPr>
              <w:rPr>
                <w:sz w:val="28"/>
                <w:szCs w:val="28"/>
                <w:lang w:val="uk-UA"/>
              </w:rPr>
            </w:pPr>
            <w:r w:rsidRPr="00917CFD">
              <w:rPr>
                <w:sz w:val="28"/>
                <w:szCs w:val="28"/>
                <w:lang w:val="uk-UA"/>
              </w:rPr>
              <w:t>вводили біпролол і тіотриазолін</w:t>
            </w:r>
          </w:p>
        </w:tc>
        <w:tc>
          <w:tcPr>
            <w:tcW w:w="840" w:type="dxa"/>
            <w:tcBorders>
              <w:top w:val="single" w:sz="4" w:space="0" w:color="auto"/>
              <w:left w:val="single" w:sz="4" w:space="0" w:color="auto"/>
              <w:bottom w:val="single" w:sz="4" w:space="0" w:color="auto"/>
              <w:right w:val="single" w:sz="4" w:space="0" w:color="auto"/>
            </w:tcBorders>
          </w:tcPr>
          <w:p w:rsidR="00C92746" w:rsidRDefault="00C92746" w:rsidP="00AC6D1B">
            <w:pPr>
              <w:rPr>
                <w:sz w:val="28"/>
                <w:szCs w:val="28"/>
                <w:lang w:val="uk-UA"/>
              </w:rPr>
            </w:pPr>
            <w:r>
              <w:rPr>
                <w:sz w:val="28"/>
                <w:szCs w:val="28"/>
                <w:lang w:val="uk-UA"/>
              </w:rPr>
              <w:t>10</w:t>
            </w:r>
          </w:p>
          <w:p w:rsidR="00C92746" w:rsidRDefault="00C92746" w:rsidP="00AC6D1B">
            <w:pPr>
              <w:rPr>
                <w:sz w:val="28"/>
                <w:szCs w:val="28"/>
                <w:lang w:val="uk-UA"/>
              </w:rPr>
            </w:pPr>
          </w:p>
          <w:p w:rsidR="00C92746" w:rsidRPr="00917CFD" w:rsidRDefault="00C92746" w:rsidP="00AC6D1B">
            <w:pPr>
              <w:rPr>
                <w:sz w:val="28"/>
                <w:szCs w:val="28"/>
                <w:lang w:val="uk-UA"/>
              </w:rPr>
            </w:pPr>
          </w:p>
        </w:tc>
        <w:tc>
          <w:tcPr>
            <w:tcW w:w="1490" w:type="dxa"/>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7,1</w:t>
            </w:r>
            <w:r w:rsidRPr="00917CFD">
              <w:rPr>
                <w:szCs w:val="28"/>
                <w:lang w:val="uk-UA"/>
              </w:rPr>
              <w:sym w:font="Symbol" w:char="00B1"/>
            </w:r>
            <w:r w:rsidRPr="00917CFD">
              <w:rPr>
                <w:szCs w:val="28"/>
                <w:lang w:val="uk-UA"/>
              </w:rPr>
              <w:t>1,</w:t>
            </w:r>
            <w:r>
              <w:rPr>
                <w:szCs w:val="28"/>
                <w:lang w:val="uk-UA"/>
              </w:rPr>
              <w:t>6</w:t>
            </w:r>
          </w:p>
        </w:tc>
        <w:tc>
          <w:tcPr>
            <w:tcW w:w="1440"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Pr>
                <w:szCs w:val="28"/>
                <w:lang w:val="uk-UA"/>
              </w:rPr>
              <w:t>18</w:t>
            </w:r>
            <w:r w:rsidRPr="00917CFD">
              <w:rPr>
                <w:szCs w:val="28"/>
                <w:lang w:val="uk-UA"/>
              </w:rPr>
              <w:t>,6</w:t>
            </w:r>
            <w:r w:rsidRPr="00917CFD">
              <w:rPr>
                <w:szCs w:val="28"/>
                <w:lang w:val="uk-UA"/>
              </w:rPr>
              <w:sym w:font="Symbol" w:char="00B1"/>
            </w:r>
            <w:r>
              <w:rPr>
                <w:szCs w:val="28"/>
                <w:lang w:val="uk-UA"/>
              </w:rPr>
              <w:t>2</w:t>
            </w:r>
            <w:r w:rsidRPr="00917CFD">
              <w:rPr>
                <w:szCs w:val="28"/>
                <w:lang w:val="uk-UA"/>
              </w:rPr>
              <w:t>,</w:t>
            </w:r>
            <w:r>
              <w:rPr>
                <w:szCs w:val="28"/>
                <w:lang w:val="uk-UA"/>
              </w:rPr>
              <w:t>6</w:t>
            </w:r>
          </w:p>
        </w:tc>
        <w:tc>
          <w:tcPr>
            <w:tcW w:w="1620"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Pr>
                <w:szCs w:val="28"/>
                <w:lang w:val="uk-UA"/>
              </w:rPr>
              <w:t>3</w:t>
            </w:r>
            <w:r w:rsidRPr="00917CFD">
              <w:rPr>
                <w:szCs w:val="28"/>
                <w:lang w:val="uk-UA"/>
              </w:rPr>
              <w:t>7</w:t>
            </w:r>
            <w:r w:rsidRPr="00917CFD">
              <w:rPr>
                <w:szCs w:val="28"/>
                <w:lang w:val="uk-UA"/>
              </w:rPr>
              <w:sym w:font="Symbol" w:char="00B1"/>
            </w:r>
            <w:r>
              <w:rPr>
                <w:szCs w:val="28"/>
                <w:lang w:val="uk-UA"/>
              </w:rPr>
              <w:t>6</w:t>
            </w:r>
            <w:r w:rsidRPr="00917CFD">
              <w:rPr>
                <w:szCs w:val="28"/>
                <w:lang w:val="uk-UA"/>
              </w:rPr>
              <w:t>,</w:t>
            </w:r>
            <w:r>
              <w:rPr>
                <w:szCs w:val="28"/>
                <w:lang w:val="uk-UA"/>
              </w:rPr>
              <w:t>0</w:t>
            </w:r>
          </w:p>
        </w:tc>
        <w:tc>
          <w:tcPr>
            <w:tcW w:w="1339" w:type="dxa"/>
            <w:gridSpan w:val="2"/>
            <w:tcBorders>
              <w:top w:val="single" w:sz="4" w:space="0" w:color="auto"/>
              <w:left w:val="single" w:sz="4" w:space="0" w:color="auto"/>
              <w:bottom w:val="single" w:sz="4" w:space="0" w:color="auto"/>
              <w:right w:val="single" w:sz="4" w:space="0" w:color="auto"/>
            </w:tcBorders>
          </w:tcPr>
          <w:p w:rsidR="00C92746" w:rsidRPr="00823908" w:rsidRDefault="00C92746" w:rsidP="00AC6D1B">
            <w:pPr>
              <w:pStyle w:val="af3"/>
              <w:rPr>
                <w:szCs w:val="28"/>
                <w:lang w:val="uk-UA"/>
              </w:rPr>
            </w:pPr>
            <w:r w:rsidRPr="00823908">
              <w:rPr>
                <w:szCs w:val="28"/>
                <w:lang w:val="uk-UA"/>
              </w:rPr>
              <w:t>75,0</w:t>
            </w:r>
            <w:r w:rsidRPr="00823908">
              <w:rPr>
                <w:szCs w:val="28"/>
                <w:lang w:val="uk-UA"/>
              </w:rPr>
              <w:sym w:font="Symbol" w:char="00B1"/>
            </w:r>
            <w:r w:rsidRPr="00823908">
              <w:rPr>
                <w:szCs w:val="28"/>
                <w:lang w:val="uk-UA"/>
              </w:rPr>
              <w:t>5,0</w:t>
            </w:r>
          </w:p>
        </w:tc>
        <w:tc>
          <w:tcPr>
            <w:tcW w:w="1001" w:type="dxa"/>
            <w:gridSpan w:val="2"/>
            <w:tcBorders>
              <w:top w:val="single" w:sz="4" w:space="0" w:color="auto"/>
              <w:left w:val="single" w:sz="4" w:space="0" w:color="auto"/>
              <w:bottom w:val="single" w:sz="4" w:space="0" w:color="auto"/>
              <w:right w:val="single" w:sz="4" w:space="0" w:color="auto"/>
            </w:tcBorders>
          </w:tcPr>
          <w:p w:rsidR="00C92746" w:rsidRPr="00917CFD" w:rsidRDefault="00C92746" w:rsidP="00AC6D1B">
            <w:pPr>
              <w:pStyle w:val="af3"/>
              <w:rPr>
                <w:szCs w:val="28"/>
                <w:lang w:val="uk-UA"/>
              </w:rPr>
            </w:pPr>
            <w:r w:rsidRPr="00917CFD">
              <w:rPr>
                <w:szCs w:val="28"/>
                <w:lang w:val="uk-UA"/>
              </w:rPr>
              <w:t>100</w:t>
            </w:r>
            <w:r w:rsidRPr="00917CFD">
              <w:rPr>
                <w:szCs w:val="28"/>
                <w:lang w:val="uk-UA"/>
              </w:rPr>
              <w:sym w:font="Symbol" w:char="00B1"/>
            </w:r>
            <w:r w:rsidRPr="00917CFD">
              <w:rPr>
                <w:szCs w:val="28"/>
                <w:lang w:val="uk-UA"/>
              </w:rPr>
              <w:t>0</w:t>
            </w:r>
          </w:p>
        </w:tc>
      </w:tr>
    </w:tbl>
    <w:p w:rsidR="00C92746" w:rsidRDefault="00C92746" w:rsidP="00C92746">
      <w:pPr>
        <w:ind w:right="-441" w:firstLine="708"/>
        <w:rPr>
          <w:lang w:val="uk-UA"/>
        </w:rPr>
      </w:pPr>
    </w:p>
    <w:p w:rsidR="00C92746" w:rsidRDefault="00C92746" w:rsidP="00C92746">
      <w:pPr>
        <w:ind w:right="-441" w:firstLine="708"/>
        <w:rPr>
          <w:lang w:val="uk-UA"/>
        </w:rPr>
      </w:pPr>
      <w:r>
        <w:rPr>
          <w:lang w:val="uk-UA"/>
        </w:rPr>
        <w:t>Примітки:</w:t>
      </w:r>
    </w:p>
    <w:p w:rsidR="00C92746" w:rsidRPr="00917CFD" w:rsidRDefault="00C92746" w:rsidP="00C92746">
      <w:pPr>
        <w:ind w:right="-441"/>
        <w:rPr>
          <w:lang w:val="uk-UA"/>
        </w:rPr>
      </w:pPr>
      <w:r w:rsidRPr="00917CFD">
        <w:rPr>
          <w:lang w:val="uk-UA"/>
        </w:rPr>
        <w:t>*  Статистично достовірна різниця порівняно  з контролем (Р &lt; 0,05)</w:t>
      </w:r>
    </w:p>
    <w:p w:rsidR="00C92746" w:rsidRPr="00917CFD" w:rsidRDefault="00C92746" w:rsidP="00C92746">
      <w:pPr>
        <w:pStyle w:val="af3"/>
        <w:ind w:left="360" w:hanging="360"/>
        <w:rPr>
          <w:lang w:val="uk-UA"/>
        </w:rPr>
      </w:pPr>
      <w:r w:rsidRPr="00917CFD">
        <w:rPr>
          <w:lang w:val="uk-UA"/>
        </w:rPr>
        <w:lastRenderedPageBreak/>
        <w:t>**  Статистично достовірна різниця у порівняно з групою щурів зі САГ  (Р &lt; 0,05)</w:t>
      </w:r>
    </w:p>
    <w:p w:rsidR="00C92746" w:rsidRPr="00917CFD" w:rsidRDefault="00C92746" w:rsidP="00C92746">
      <w:pPr>
        <w:pStyle w:val="af3"/>
        <w:ind w:left="360" w:hanging="360"/>
        <w:rPr>
          <w:lang w:val="uk-UA"/>
        </w:rPr>
      </w:pPr>
    </w:p>
    <w:p w:rsidR="00C92746" w:rsidRPr="00917CFD" w:rsidRDefault="00C92746" w:rsidP="00C92746">
      <w:pPr>
        <w:pStyle w:val="af3"/>
        <w:ind w:firstLine="600"/>
        <w:rPr>
          <w:lang w:val="uk-UA"/>
        </w:rPr>
      </w:pPr>
      <w:r>
        <w:rPr>
          <w:lang w:val="uk-UA"/>
        </w:rPr>
        <w:t xml:space="preserve"> </w:t>
      </w:r>
    </w:p>
    <w:p w:rsidR="00C92746" w:rsidRPr="00917CFD" w:rsidRDefault="00C92746" w:rsidP="00C92746">
      <w:pPr>
        <w:ind w:firstLine="708"/>
        <w:jc w:val="both"/>
        <w:rPr>
          <w:sz w:val="28"/>
          <w:szCs w:val="28"/>
          <w:lang w:val="uk-UA"/>
        </w:rPr>
      </w:pPr>
      <w:r w:rsidRPr="00917CFD">
        <w:rPr>
          <w:sz w:val="28"/>
          <w:szCs w:val="28"/>
          <w:lang w:val="uk-UA"/>
        </w:rPr>
        <w:t xml:space="preserve">Гістологічні та гістохімічні дослідження показали, що метаболізм і структура міокарда серця щурів зі САГ відрізняються від нормотензивних </w:t>
      </w:r>
      <w:r>
        <w:rPr>
          <w:sz w:val="28"/>
          <w:szCs w:val="28"/>
          <w:lang w:val="uk-UA"/>
        </w:rPr>
        <w:t xml:space="preserve">тварин </w:t>
      </w:r>
      <w:r w:rsidRPr="00917CFD">
        <w:rPr>
          <w:sz w:val="28"/>
          <w:szCs w:val="28"/>
          <w:lang w:val="uk-UA"/>
        </w:rPr>
        <w:t>за розвитком ознак гіпертрофії частин кардіоміоцитів, тенденцією до посилення колагеноутворення у міжм’язовому та периваскулярному</w:t>
      </w:r>
      <w:r>
        <w:rPr>
          <w:sz w:val="28"/>
          <w:szCs w:val="28"/>
          <w:lang w:val="uk-UA"/>
        </w:rPr>
        <w:t xml:space="preserve"> </w:t>
      </w:r>
      <w:r w:rsidRPr="00FC7D28">
        <w:rPr>
          <w:sz w:val="28"/>
          <w:szCs w:val="28"/>
          <w:lang w:val="uk-UA"/>
        </w:rPr>
        <w:t>фрагментах</w:t>
      </w:r>
      <w:r w:rsidRPr="00917CFD">
        <w:rPr>
          <w:sz w:val="28"/>
          <w:szCs w:val="28"/>
          <w:lang w:val="uk-UA"/>
        </w:rPr>
        <w:t xml:space="preserve"> інтерстиції, осередковим розширенням просвітів</w:t>
      </w:r>
      <w:r>
        <w:rPr>
          <w:sz w:val="28"/>
          <w:szCs w:val="28"/>
          <w:lang w:val="uk-UA"/>
        </w:rPr>
        <w:t xml:space="preserve"> </w:t>
      </w:r>
      <w:r w:rsidRPr="00FC7D28">
        <w:rPr>
          <w:sz w:val="28"/>
          <w:szCs w:val="28"/>
          <w:lang w:val="uk-UA"/>
        </w:rPr>
        <w:t>судин,</w:t>
      </w:r>
      <w:r w:rsidRPr="00917CFD">
        <w:rPr>
          <w:sz w:val="28"/>
          <w:szCs w:val="28"/>
          <w:lang w:val="uk-UA"/>
        </w:rPr>
        <w:t xml:space="preserve"> гіперемією міжм’язових мікросудин і потовщенням стінок інтрамулярних коронарних артерій. Змінювалися показники енергетичного обміну – зростала активність лактатдегідрогенази, обумовлена активізацією гліколітичних процесів, що, можливо, є наслідком помірної тканинної гіпоксії, хоча активність ферментів термінального окиснення НАД НДГ і НАДФ НДГ вірогідно не змінювалася. Призначення біпрололу, тіотриазоліну, кверцетину не зумовлювало вірогідних змін клітинного дихання і гліколізу. Комплексна фармакотерапія САГ біпрололом і тіотриазоліном спричиняє достовірне підсилення в кардіоміоцитах активності ферментів тканинного дихання і зниження гліколізу, що свідчить про стимуляцію тканинного дихання та усунення проявів тканинної гіпоксії; паралельно виявлена тенденція до поліпшення структури міокарда. Біпролол і кверцетин за поєднаного застосування мали менш виражений вплив на показники енергозабезпечення та структуру міокарда тварин.</w:t>
      </w:r>
    </w:p>
    <w:p w:rsidR="00C92746" w:rsidRPr="00917CFD" w:rsidRDefault="00C92746" w:rsidP="00C92746">
      <w:pPr>
        <w:ind w:firstLine="540"/>
        <w:jc w:val="both"/>
        <w:rPr>
          <w:sz w:val="28"/>
          <w:szCs w:val="28"/>
          <w:lang w:val="uk-UA"/>
        </w:rPr>
      </w:pPr>
      <w:r w:rsidRPr="00917CFD">
        <w:rPr>
          <w:sz w:val="28"/>
          <w:szCs w:val="28"/>
          <w:lang w:val="uk-UA"/>
        </w:rPr>
        <w:t xml:space="preserve">Ультраструктурний аналіз лівого шлуночка серця щурів зі спонтанною артеріальною гіпертензією показав, що структурні компоненти  міокарда – кардіоміоцити та гемомікроциркуляторне русло – зазнають суттєвих змін порівняно з контролем. У кардіоміоцитах на перший план виступають порушення скоротливого (лізис і дезінтеграція міофібрил, їх перескорочення) та енергетичного (зміни форми, розміру, електронної щільності мітохондрій, лізис їх матриксу, внутрішніх і зовнішніх мембран) апаратів. Зміни вставних дисків засвідчують порушення як механічних, так і електричних зв’язків у кардіоміоцитах. Характерною особливістю міокарда щурів зі спонтанною артеріальною гіпертензією є розповсюдженість набряку: у кардіоміоцитах, ендотеліальних клітинах гемомікросудин та інтерстиційному просторі. </w:t>
      </w:r>
    </w:p>
    <w:p w:rsidR="00C92746" w:rsidRPr="00917CFD" w:rsidRDefault="00C92746" w:rsidP="00C92746">
      <w:pPr>
        <w:ind w:firstLine="567"/>
        <w:jc w:val="both"/>
        <w:rPr>
          <w:sz w:val="28"/>
          <w:lang w:val="uk-UA"/>
        </w:rPr>
      </w:pPr>
      <w:r w:rsidRPr="00917CFD">
        <w:rPr>
          <w:sz w:val="28"/>
          <w:lang w:val="uk-UA"/>
        </w:rPr>
        <w:t xml:space="preserve">Після лікування біпрололом і </w:t>
      </w:r>
      <w:r>
        <w:rPr>
          <w:sz w:val="28"/>
          <w:lang w:val="uk-UA"/>
        </w:rPr>
        <w:t>сумісної</w:t>
      </w:r>
      <w:r w:rsidRPr="00917CFD">
        <w:rPr>
          <w:sz w:val="28"/>
          <w:lang w:val="uk-UA"/>
        </w:rPr>
        <w:t xml:space="preserve"> терапії біпролол</w:t>
      </w:r>
      <w:r>
        <w:rPr>
          <w:sz w:val="28"/>
          <w:lang w:val="uk-UA"/>
        </w:rPr>
        <w:t>ом</w:t>
      </w:r>
      <w:r w:rsidRPr="00917CFD">
        <w:rPr>
          <w:sz w:val="28"/>
          <w:lang w:val="uk-UA"/>
        </w:rPr>
        <w:t xml:space="preserve"> з кверцетином, біпролол</w:t>
      </w:r>
      <w:r>
        <w:rPr>
          <w:sz w:val="28"/>
          <w:lang w:val="uk-UA"/>
        </w:rPr>
        <w:t>ом</w:t>
      </w:r>
      <w:r w:rsidRPr="00917CFD">
        <w:rPr>
          <w:sz w:val="28"/>
          <w:lang w:val="uk-UA"/>
        </w:rPr>
        <w:t xml:space="preserve"> з тіотриазоліном в усіх групах щурів спостерігалося суттєве зменшення ділянок перескорочення міофібрил, що свідчить про нормалізацію скоротливої функції кардіоміоцитів</w:t>
      </w:r>
      <w:r>
        <w:rPr>
          <w:sz w:val="28"/>
          <w:lang w:val="uk-UA"/>
        </w:rPr>
        <w:t>. Це відбувається, найімовірніше</w:t>
      </w:r>
      <w:r w:rsidRPr="00917CFD">
        <w:rPr>
          <w:sz w:val="28"/>
          <w:lang w:val="uk-UA"/>
        </w:rPr>
        <w:t xml:space="preserve">, у </w:t>
      </w:r>
      <w:r w:rsidRPr="00917CFD">
        <w:rPr>
          <w:sz w:val="28"/>
          <w:lang w:val="uk-UA"/>
        </w:rPr>
        <w:lastRenderedPageBreak/>
        <w:t>результаті здатності біпрололу впливати на активність симпатичної частини вегетативної нервової системи, запобігаючи цим розвитку периферичної вазоконстрикції та підвищенню активності клітин Гіса</w:t>
      </w:r>
      <w:r w:rsidRPr="00917CFD">
        <w:rPr>
          <w:sz w:val="28"/>
          <w:szCs w:val="28"/>
          <w:lang w:val="uk-UA"/>
        </w:rPr>
        <w:t>–</w:t>
      </w:r>
      <w:r w:rsidRPr="00917CFD">
        <w:rPr>
          <w:sz w:val="28"/>
          <w:lang w:val="uk-UA"/>
        </w:rPr>
        <w:t xml:space="preserve">Пуркіньє  </w:t>
      </w:r>
      <w:r w:rsidRPr="0026537A">
        <w:rPr>
          <w:sz w:val="28"/>
          <w:lang w:val="uk-UA"/>
        </w:rPr>
        <w:t>(F. Follath, 2007).</w:t>
      </w:r>
      <w:r w:rsidRPr="00917CFD">
        <w:rPr>
          <w:sz w:val="28"/>
          <w:lang w:val="uk-UA"/>
        </w:rPr>
        <w:t xml:space="preserve"> Опосередкованим підтвердженням відсутності спазму судин гемомікроциркуляторного русла є наявність у міокарді пролікованих тварин </w:t>
      </w:r>
      <w:r w:rsidRPr="004A2FEC">
        <w:rPr>
          <w:sz w:val="28"/>
          <w:lang w:val="uk-UA"/>
        </w:rPr>
        <w:t xml:space="preserve">мікросудин </w:t>
      </w:r>
      <w:r w:rsidRPr="00917CFD">
        <w:rPr>
          <w:sz w:val="28"/>
          <w:lang w:val="uk-UA"/>
        </w:rPr>
        <w:t>із розширеним просвітом за майже повної відсутності нефунціонуючих. Про залучення до порушень скоротливої функції не тільки розладів у кальцієвому обміні, а й провідної системи серця</w:t>
      </w:r>
      <w:r>
        <w:rPr>
          <w:sz w:val="28"/>
          <w:lang w:val="uk-UA"/>
        </w:rPr>
        <w:t>,</w:t>
      </w:r>
      <w:r w:rsidRPr="00917CFD">
        <w:rPr>
          <w:sz w:val="28"/>
          <w:lang w:val="uk-UA"/>
        </w:rPr>
        <w:t xml:space="preserve"> свідчить кластерне розташування перескорочених кардіоміоцитів. Застосування високоселективного бета-блокатора біпролола, блокуючи підвищення тригерної активності волокон Пуркіньє пучка Гіса, значно зменшує розлади  скоротливості міокарда у гіпертензивних щурів. </w:t>
      </w:r>
    </w:p>
    <w:p w:rsidR="00C92746" w:rsidRPr="00917CFD" w:rsidRDefault="00C92746" w:rsidP="00C92746">
      <w:pPr>
        <w:ind w:firstLine="567"/>
        <w:jc w:val="both"/>
        <w:rPr>
          <w:sz w:val="28"/>
          <w:lang w:val="uk-UA"/>
        </w:rPr>
      </w:pPr>
      <w:r w:rsidRPr="00917CFD">
        <w:rPr>
          <w:sz w:val="28"/>
          <w:lang w:val="uk-UA"/>
        </w:rPr>
        <w:t xml:space="preserve">Енергетичний апарат кардіоміоцитів – мітохондрії – повною мірою поліпшується в усіх досліджених групах, але найкраща збереженість ультраструктури цих органел спостерігається у щурів, які отримували біпролол </w:t>
      </w:r>
      <w:r>
        <w:rPr>
          <w:sz w:val="28"/>
          <w:lang w:val="uk-UA"/>
        </w:rPr>
        <w:t>разом</w:t>
      </w:r>
      <w:r w:rsidRPr="00917CFD">
        <w:rPr>
          <w:sz w:val="28"/>
          <w:lang w:val="uk-UA"/>
        </w:rPr>
        <w:t xml:space="preserve"> з тіотриазоліном. Ці результати узгоджуються з даними про тіотриазолін як антиоксидантний, мембраностабілізуючий, стимулюючий регенерацію клітин препарат </w:t>
      </w:r>
      <w:r>
        <w:rPr>
          <w:sz w:val="28"/>
          <w:lang w:val="uk-UA"/>
        </w:rPr>
        <w:t xml:space="preserve">(І.А. </w:t>
      </w:r>
      <w:r w:rsidRPr="00917CFD">
        <w:rPr>
          <w:sz w:val="28"/>
          <w:lang w:val="uk-UA"/>
        </w:rPr>
        <w:t xml:space="preserve">Мазур та </w:t>
      </w:r>
      <w:r>
        <w:rPr>
          <w:sz w:val="28"/>
          <w:lang w:val="uk-UA"/>
        </w:rPr>
        <w:t>спіавт</w:t>
      </w:r>
      <w:r w:rsidRPr="00917CFD">
        <w:rPr>
          <w:sz w:val="28"/>
          <w:lang w:val="uk-UA"/>
        </w:rPr>
        <w:t>., 2005</w:t>
      </w:r>
      <w:r>
        <w:rPr>
          <w:sz w:val="28"/>
          <w:lang w:val="uk-UA"/>
        </w:rPr>
        <w:t>)</w:t>
      </w:r>
      <w:r w:rsidRPr="00917CFD">
        <w:rPr>
          <w:sz w:val="28"/>
          <w:lang w:val="uk-UA"/>
        </w:rPr>
        <w:t xml:space="preserve">. </w:t>
      </w:r>
      <w:r>
        <w:rPr>
          <w:sz w:val="28"/>
          <w:lang w:val="uk-UA"/>
        </w:rPr>
        <w:t>Результати проведених досліджень</w:t>
      </w:r>
      <w:r w:rsidRPr="00917CFD">
        <w:rPr>
          <w:sz w:val="28"/>
          <w:lang w:val="uk-UA"/>
        </w:rPr>
        <w:t xml:space="preserve"> </w:t>
      </w:r>
      <w:r>
        <w:rPr>
          <w:sz w:val="28"/>
          <w:lang w:val="uk-UA"/>
        </w:rPr>
        <w:t>показ</w:t>
      </w:r>
      <w:r w:rsidRPr="00917CFD">
        <w:rPr>
          <w:sz w:val="28"/>
          <w:lang w:val="uk-UA"/>
        </w:rPr>
        <w:t>ують, що тіотриазолін сприяє не тільки клітинній регенерації, а й внутрішньоклітинному відновленню ультраструктур  і в  кардіоміоцитах, і в ендотеліоцитах. Активізація біосинтетичної активності, морфологічні прояви</w:t>
      </w:r>
      <w:r>
        <w:rPr>
          <w:sz w:val="28"/>
          <w:lang w:val="uk-UA"/>
        </w:rPr>
        <w:t>.</w:t>
      </w:r>
      <w:r w:rsidRPr="00917CFD">
        <w:rPr>
          <w:sz w:val="28"/>
          <w:lang w:val="uk-UA"/>
        </w:rPr>
        <w:t xml:space="preserve"> якої спостерігали у групі тварин, що отримували біпролол із тіотриазоліном, підсилює регенерацію міофібрил. Можна вважати, що саме це є одним  із механізмів поліпш</w:t>
      </w:r>
      <w:r>
        <w:rPr>
          <w:sz w:val="28"/>
          <w:lang w:val="uk-UA"/>
        </w:rPr>
        <w:t>е</w:t>
      </w:r>
      <w:r w:rsidRPr="00917CFD">
        <w:rPr>
          <w:sz w:val="28"/>
          <w:lang w:val="uk-UA"/>
        </w:rPr>
        <w:t>ння скоротливої функції серця під впливом тіотриазоліну.</w:t>
      </w:r>
    </w:p>
    <w:p w:rsidR="00C92746" w:rsidRPr="00917CFD" w:rsidRDefault="00C92746" w:rsidP="00C92746">
      <w:pPr>
        <w:ind w:firstLine="540"/>
        <w:jc w:val="both"/>
        <w:rPr>
          <w:color w:val="000000"/>
          <w:sz w:val="28"/>
          <w:szCs w:val="28"/>
          <w:lang w:val="uk-UA"/>
        </w:rPr>
      </w:pPr>
      <w:r w:rsidRPr="00917CFD">
        <w:rPr>
          <w:sz w:val="28"/>
          <w:szCs w:val="28"/>
          <w:lang w:val="uk-UA"/>
        </w:rPr>
        <w:t xml:space="preserve">Результати вивчення дії біпрололу, біпрололу з кверцетином і біпрололу з тіотризоліном  на площу та щільність ядер, концентрацію РНК в ядрах і цитоплазмі кардіоміоцитів у щурів зі </w:t>
      </w:r>
      <w:r w:rsidRPr="00917CFD">
        <w:rPr>
          <w:color w:val="000000"/>
          <w:sz w:val="28"/>
          <w:szCs w:val="28"/>
          <w:lang w:val="uk-UA"/>
        </w:rPr>
        <w:t>САГ наведено у таблиці 4.</w:t>
      </w:r>
    </w:p>
    <w:p w:rsidR="00C92746" w:rsidRDefault="00C92746" w:rsidP="00C92746">
      <w:pPr>
        <w:ind w:firstLine="540"/>
        <w:jc w:val="both"/>
        <w:rPr>
          <w:color w:val="000000"/>
          <w:sz w:val="28"/>
          <w:szCs w:val="28"/>
          <w:lang w:val="uk-UA"/>
        </w:rPr>
      </w:pPr>
    </w:p>
    <w:p w:rsidR="00C92746" w:rsidRPr="0043471F" w:rsidRDefault="00C92746" w:rsidP="00C92746">
      <w:pPr>
        <w:ind w:firstLine="540"/>
        <w:jc w:val="right"/>
        <w:rPr>
          <w:i/>
          <w:color w:val="000000"/>
          <w:sz w:val="28"/>
          <w:szCs w:val="28"/>
          <w:lang w:val="uk-UA"/>
        </w:rPr>
      </w:pPr>
      <w:r w:rsidRPr="0043471F">
        <w:rPr>
          <w:i/>
          <w:sz w:val="28"/>
          <w:szCs w:val="28"/>
          <w:lang w:val="uk-UA"/>
        </w:rPr>
        <w:t xml:space="preserve">Таблиця 4 </w:t>
      </w:r>
    </w:p>
    <w:p w:rsidR="00C92746" w:rsidRPr="000F3183" w:rsidRDefault="00C92746" w:rsidP="00C92746">
      <w:pPr>
        <w:ind w:right="-261" w:firstLine="480"/>
        <w:jc w:val="center"/>
        <w:rPr>
          <w:b/>
          <w:sz w:val="28"/>
          <w:szCs w:val="28"/>
          <w:lang w:val="uk-UA"/>
        </w:rPr>
      </w:pPr>
      <w:r w:rsidRPr="000F3183">
        <w:rPr>
          <w:b/>
          <w:sz w:val="28"/>
          <w:szCs w:val="28"/>
          <w:lang w:val="uk-UA"/>
        </w:rPr>
        <w:t>Зміни показників, що характеризують стан кардіоміоцитів у міокарді нормотензивних  щурів і щурів зі САГ до та після застосування досліджуваних препаратів</w:t>
      </w:r>
    </w:p>
    <w:p w:rsidR="00C92746" w:rsidRPr="006349B0" w:rsidRDefault="00C92746" w:rsidP="00C92746">
      <w:pPr>
        <w:autoSpaceDE w:val="0"/>
        <w:autoSpaceDN w:val="0"/>
        <w:adjustRightInd w:val="0"/>
        <w:ind w:firstLine="360"/>
        <w:jc w:val="center"/>
        <w:rPr>
          <w:sz w:val="28"/>
          <w:szCs w:val="28"/>
          <w:lang w:val="uk-UA"/>
        </w:rPr>
      </w:pPr>
    </w:p>
    <w:tbl>
      <w:tblPr>
        <w:tblW w:w="9572"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732"/>
        <w:gridCol w:w="1620"/>
        <w:gridCol w:w="1980"/>
        <w:gridCol w:w="2340"/>
      </w:tblGrid>
      <w:tr w:rsidR="00C92746" w:rsidRPr="006349B0" w:rsidTr="00AC6D1B">
        <w:tc>
          <w:tcPr>
            <w:tcW w:w="3632" w:type="dxa"/>
            <w:gridSpan w:val="2"/>
          </w:tcPr>
          <w:p w:rsidR="00C92746" w:rsidRPr="006349B0" w:rsidRDefault="00C92746" w:rsidP="00AC6D1B">
            <w:pPr>
              <w:jc w:val="center"/>
              <w:rPr>
                <w:sz w:val="28"/>
                <w:szCs w:val="28"/>
                <w:lang w:val="uk-UA"/>
              </w:rPr>
            </w:pPr>
            <w:r w:rsidRPr="006349B0">
              <w:rPr>
                <w:sz w:val="28"/>
                <w:szCs w:val="28"/>
                <w:lang w:val="uk-UA"/>
              </w:rPr>
              <w:t>Групи та кількість</w:t>
            </w:r>
          </w:p>
          <w:p w:rsidR="00C92746" w:rsidRPr="006349B0" w:rsidRDefault="00C92746" w:rsidP="00AC6D1B">
            <w:pPr>
              <w:jc w:val="center"/>
              <w:rPr>
                <w:sz w:val="28"/>
                <w:szCs w:val="28"/>
                <w:lang w:val="uk-UA"/>
              </w:rPr>
            </w:pPr>
            <w:r w:rsidRPr="006349B0">
              <w:rPr>
                <w:sz w:val="28"/>
                <w:szCs w:val="28"/>
                <w:lang w:val="uk-UA"/>
              </w:rPr>
              <w:lastRenderedPageBreak/>
              <w:t>тварин</w:t>
            </w:r>
          </w:p>
          <w:p w:rsidR="00C92746" w:rsidRPr="006349B0" w:rsidRDefault="00C92746" w:rsidP="00AC6D1B">
            <w:pPr>
              <w:rPr>
                <w:sz w:val="28"/>
                <w:szCs w:val="28"/>
                <w:lang w:val="uk-UA"/>
              </w:rPr>
            </w:pPr>
          </w:p>
          <w:p w:rsidR="00C92746" w:rsidRPr="006349B0" w:rsidRDefault="00C92746" w:rsidP="00AC6D1B">
            <w:pPr>
              <w:jc w:val="center"/>
              <w:rPr>
                <w:sz w:val="28"/>
                <w:szCs w:val="28"/>
                <w:lang w:val="uk-UA"/>
              </w:rPr>
            </w:pPr>
          </w:p>
        </w:tc>
        <w:tc>
          <w:tcPr>
            <w:tcW w:w="1620" w:type="dxa"/>
          </w:tcPr>
          <w:p w:rsidR="00C92746" w:rsidRPr="006349B0" w:rsidRDefault="00C92746" w:rsidP="00AC6D1B">
            <w:pPr>
              <w:rPr>
                <w:sz w:val="28"/>
                <w:szCs w:val="28"/>
                <w:vertAlign w:val="superscript"/>
                <w:lang w:val="uk-UA"/>
              </w:rPr>
            </w:pPr>
            <w:r w:rsidRPr="006349B0">
              <w:rPr>
                <w:sz w:val="28"/>
                <w:szCs w:val="28"/>
                <w:lang w:val="uk-UA"/>
              </w:rPr>
              <w:lastRenderedPageBreak/>
              <w:t xml:space="preserve">Кількісна щільність </w:t>
            </w:r>
            <w:r w:rsidRPr="006349B0">
              <w:rPr>
                <w:sz w:val="28"/>
                <w:szCs w:val="28"/>
                <w:lang w:val="uk-UA"/>
              </w:rPr>
              <w:lastRenderedPageBreak/>
              <w:t>ядер, 1/мм</w:t>
            </w:r>
            <w:r w:rsidRPr="006349B0">
              <w:rPr>
                <w:sz w:val="28"/>
                <w:szCs w:val="28"/>
                <w:vertAlign w:val="superscript"/>
                <w:lang w:val="uk-UA"/>
              </w:rPr>
              <w:t>2</w:t>
            </w:r>
          </w:p>
        </w:tc>
        <w:tc>
          <w:tcPr>
            <w:tcW w:w="1980" w:type="dxa"/>
          </w:tcPr>
          <w:p w:rsidR="00C92746" w:rsidRPr="006349B0" w:rsidRDefault="00C92746" w:rsidP="00AC6D1B">
            <w:pPr>
              <w:jc w:val="center"/>
              <w:rPr>
                <w:sz w:val="28"/>
                <w:szCs w:val="28"/>
                <w:lang w:val="uk-UA"/>
              </w:rPr>
            </w:pPr>
            <w:r w:rsidRPr="006349B0">
              <w:rPr>
                <w:sz w:val="28"/>
                <w:szCs w:val="28"/>
                <w:lang w:val="uk-UA"/>
              </w:rPr>
              <w:lastRenderedPageBreak/>
              <w:t xml:space="preserve">Площа ядер, </w:t>
            </w:r>
          </w:p>
          <w:p w:rsidR="00C92746" w:rsidRPr="006349B0" w:rsidRDefault="00C92746" w:rsidP="00AC6D1B">
            <w:pPr>
              <w:jc w:val="center"/>
              <w:rPr>
                <w:sz w:val="28"/>
                <w:szCs w:val="28"/>
                <w:vertAlign w:val="superscript"/>
                <w:lang w:val="uk-UA"/>
              </w:rPr>
            </w:pPr>
            <w:r w:rsidRPr="006349B0">
              <w:rPr>
                <w:sz w:val="28"/>
                <w:szCs w:val="28"/>
                <w:lang w:val="uk-UA"/>
              </w:rPr>
              <w:lastRenderedPageBreak/>
              <w:t>мкм</w:t>
            </w:r>
            <w:r w:rsidRPr="006349B0">
              <w:rPr>
                <w:sz w:val="28"/>
                <w:szCs w:val="28"/>
                <w:vertAlign w:val="superscript"/>
                <w:lang w:val="uk-UA"/>
              </w:rPr>
              <w:t>2</w:t>
            </w:r>
          </w:p>
        </w:tc>
        <w:tc>
          <w:tcPr>
            <w:tcW w:w="2340" w:type="dxa"/>
          </w:tcPr>
          <w:p w:rsidR="00C92746" w:rsidRPr="006349B0" w:rsidRDefault="00C92746" w:rsidP="00AC6D1B">
            <w:pPr>
              <w:rPr>
                <w:sz w:val="28"/>
                <w:szCs w:val="28"/>
                <w:lang w:val="uk-UA"/>
              </w:rPr>
            </w:pPr>
            <w:r w:rsidRPr="006349B0">
              <w:rPr>
                <w:sz w:val="28"/>
                <w:szCs w:val="28"/>
                <w:lang w:val="uk-UA"/>
              </w:rPr>
              <w:lastRenderedPageBreak/>
              <w:t>Концентрація</w:t>
            </w:r>
          </w:p>
          <w:p w:rsidR="00C92746" w:rsidRPr="006349B0" w:rsidRDefault="00C92746" w:rsidP="00AC6D1B">
            <w:pPr>
              <w:jc w:val="center"/>
              <w:rPr>
                <w:sz w:val="28"/>
                <w:szCs w:val="28"/>
                <w:lang w:val="uk-UA"/>
              </w:rPr>
            </w:pPr>
            <w:r w:rsidRPr="006349B0">
              <w:rPr>
                <w:sz w:val="28"/>
                <w:szCs w:val="28"/>
                <w:lang w:val="uk-UA"/>
              </w:rPr>
              <w:lastRenderedPageBreak/>
              <w:t>РНК в ядрах,</w:t>
            </w:r>
          </w:p>
          <w:p w:rsidR="00C92746" w:rsidRPr="006349B0" w:rsidRDefault="00C92746" w:rsidP="00AC6D1B">
            <w:pPr>
              <w:jc w:val="center"/>
              <w:rPr>
                <w:sz w:val="28"/>
                <w:szCs w:val="28"/>
                <w:vertAlign w:val="subscript"/>
                <w:lang w:val="uk-UA"/>
              </w:rPr>
            </w:pPr>
            <w:r w:rsidRPr="006349B0">
              <w:rPr>
                <w:sz w:val="28"/>
                <w:szCs w:val="28"/>
                <w:lang w:val="uk-UA"/>
              </w:rPr>
              <w:t xml:space="preserve"> мЕ</w:t>
            </w:r>
            <w:r w:rsidRPr="006349B0">
              <w:rPr>
                <w:sz w:val="28"/>
                <w:szCs w:val="28"/>
                <w:vertAlign w:val="subscript"/>
                <w:lang w:val="uk-UA"/>
              </w:rPr>
              <w:t>оп</w:t>
            </w:r>
          </w:p>
        </w:tc>
      </w:tr>
      <w:tr w:rsidR="00C92746" w:rsidRPr="006349B0" w:rsidTr="00AC6D1B">
        <w:tc>
          <w:tcPr>
            <w:tcW w:w="2900" w:type="dxa"/>
          </w:tcPr>
          <w:p w:rsidR="00C92746" w:rsidRPr="006349B0" w:rsidRDefault="00C92746" w:rsidP="00AC6D1B">
            <w:pPr>
              <w:rPr>
                <w:b/>
                <w:sz w:val="28"/>
                <w:szCs w:val="28"/>
                <w:lang w:val="uk-UA"/>
              </w:rPr>
            </w:pPr>
            <w:r w:rsidRPr="006349B0">
              <w:rPr>
                <w:sz w:val="28"/>
                <w:szCs w:val="28"/>
                <w:lang w:val="uk-UA"/>
              </w:rPr>
              <w:lastRenderedPageBreak/>
              <w:t>Щури нормотензивні</w:t>
            </w:r>
            <w:r w:rsidRPr="006349B0">
              <w:rPr>
                <w:b/>
                <w:sz w:val="28"/>
                <w:szCs w:val="28"/>
                <w:lang w:val="uk-UA"/>
              </w:rPr>
              <w:t xml:space="preserve"> </w:t>
            </w:r>
          </w:p>
        </w:tc>
        <w:tc>
          <w:tcPr>
            <w:tcW w:w="732" w:type="dxa"/>
          </w:tcPr>
          <w:p w:rsidR="00C92746" w:rsidRPr="006349B0" w:rsidRDefault="00C92746" w:rsidP="00AC6D1B">
            <w:pPr>
              <w:rPr>
                <w:sz w:val="28"/>
                <w:szCs w:val="28"/>
                <w:lang w:val="uk-UA"/>
              </w:rPr>
            </w:pPr>
            <w:r w:rsidRPr="006349B0">
              <w:rPr>
                <w:sz w:val="28"/>
                <w:szCs w:val="28"/>
                <w:lang w:val="uk-UA"/>
              </w:rPr>
              <w:t>10</w:t>
            </w:r>
          </w:p>
        </w:tc>
        <w:tc>
          <w:tcPr>
            <w:tcW w:w="1620" w:type="dxa"/>
            <w:vAlign w:val="center"/>
          </w:tcPr>
          <w:p w:rsidR="00C92746" w:rsidRPr="006349B0" w:rsidRDefault="00C92746" w:rsidP="00AC6D1B">
            <w:pPr>
              <w:ind w:firstLine="123"/>
              <w:rPr>
                <w:sz w:val="28"/>
                <w:szCs w:val="28"/>
                <w:lang w:val="uk-UA"/>
              </w:rPr>
            </w:pPr>
            <w:r w:rsidRPr="006349B0">
              <w:rPr>
                <w:sz w:val="28"/>
                <w:szCs w:val="28"/>
                <w:lang w:val="uk-UA"/>
              </w:rPr>
              <w:t>2474±86</w:t>
            </w:r>
          </w:p>
        </w:tc>
        <w:tc>
          <w:tcPr>
            <w:tcW w:w="1980" w:type="dxa"/>
            <w:vAlign w:val="center"/>
          </w:tcPr>
          <w:p w:rsidR="00C92746" w:rsidRPr="006349B0" w:rsidRDefault="00C92746" w:rsidP="00AC6D1B">
            <w:pPr>
              <w:ind w:firstLine="85"/>
              <w:rPr>
                <w:sz w:val="28"/>
                <w:szCs w:val="28"/>
                <w:lang w:val="uk-UA"/>
              </w:rPr>
            </w:pPr>
            <w:r w:rsidRPr="006349B0">
              <w:rPr>
                <w:sz w:val="28"/>
                <w:szCs w:val="28"/>
                <w:lang w:val="uk-UA"/>
              </w:rPr>
              <w:t>14,02±0,29</w:t>
            </w:r>
          </w:p>
        </w:tc>
        <w:tc>
          <w:tcPr>
            <w:tcW w:w="2340" w:type="dxa"/>
            <w:vAlign w:val="center"/>
          </w:tcPr>
          <w:p w:rsidR="00C92746" w:rsidRPr="006349B0" w:rsidRDefault="00C92746" w:rsidP="00AC6D1B">
            <w:pPr>
              <w:ind w:firstLine="151"/>
              <w:rPr>
                <w:sz w:val="28"/>
                <w:szCs w:val="28"/>
                <w:lang w:val="uk-UA"/>
              </w:rPr>
            </w:pPr>
            <w:r w:rsidRPr="006349B0">
              <w:rPr>
                <w:sz w:val="28"/>
                <w:szCs w:val="28"/>
                <w:lang w:val="uk-UA"/>
              </w:rPr>
              <w:t>270,6±1,5</w:t>
            </w:r>
          </w:p>
        </w:tc>
      </w:tr>
      <w:tr w:rsidR="00C92746" w:rsidRPr="006349B0" w:rsidTr="00AC6D1B">
        <w:tc>
          <w:tcPr>
            <w:tcW w:w="2900" w:type="dxa"/>
          </w:tcPr>
          <w:p w:rsidR="00C92746" w:rsidRPr="006349B0" w:rsidRDefault="00C92746" w:rsidP="00AC6D1B">
            <w:pPr>
              <w:rPr>
                <w:sz w:val="28"/>
                <w:szCs w:val="28"/>
                <w:lang w:val="uk-UA"/>
              </w:rPr>
            </w:pPr>
            <w:r w:rsidRPr="006349B0">
              <w:rPr>
                <w:sz w:val="28"/>
                <w:szCs w:val="28"/>
                <w:lang w:val="uk-UA"/>
              </w:rPr>
              <w:t>Щури зі САГ</w:t>
            </w:r>
          </w:p>
        </w:tc>
        <w:tc>
          <w:tcPr>
            <w:tcW w:w="732" w:type="dxa"/>
          </w:tcPr>
          <w:p w:rsidR="00C92746" w:rsidRPr="006349B0" w:rsidRDefault="00C92746" w:rsidP="00AC6D1B">
            <w:pPr>
              <w:rPr>
                <w:sz w:val="28"/>
                <w:szCs w:val="28"/>
                <w:lang w:val="uk-UA"/>
              </w:rPr>
            </w:pPr>
            <w:r w:rsidRPr="006349B0">
              <w:rPr>
                <w:sz w:val="28"/>
                <w:szCs w:val="28"/>
                <w:lang w:val="uk-UA"/>
              </w:rPr>
              <w:t>10</w:t>
            </w:r>
          </w:p>
        </w:tc>
        <w:tc>
          <w:tcPr>
            <w:tcW w:w="1620" w:type="dxa"/>
            <w:vAlign w:val="center"/>
          </w:tcPr>
          <w:p w:rsidR="00C92746" w:rsidRPr="006349B0" w:rsidRDefault="00C92746" w:rsidP="00AC6D1B">
            <w:pPr>
              <w:ind w:firstLine="11"/>
              <w:rPr>
                <w:sz w:val="28"/>
                <w:szCs w:val="28"/>
                <w:lang w:val="uk-UA"/>
              </w:rPr>
            </w:pPr>
            <w:r w:rsidRPr="006349B0">
              <w:rPr>
                <w:sz w:val="28"/>
                <w:szCs w:val="28"/>
                <w:lang w:val="uk-UA"/>
              </w:rPr>
              <w:t>14302±349</w:t>
            </w:r>
            <w:r w:rsidRPr="006349B0">
              <w:rPr>
                <w:sz w:val="28"/>
                <w:szCs w:val="28"/>
                <w:vertAlign w:val="superscript"/>
                <w:lang w:val="uk-UA"/>
              </w:rPr>
              <w:t>*</w:t>
            </w:r>
          </w:p>
        </w:tc>
        <w:tc>
          <w:tcPr>
            <w:tcW w:w="1980" w:type="dxa"/>
            <w:vAlign w:val="center"/>
          </w:tcPr>
          <w:p w:rsidR="00C92746" w:rsidRPr="006349B0" w:rsidRDefault="00C92746" w:rsidP="00AC6D1B">
            <w:pPr>
              <w:ind w:firstLine="85"/>
              <w:rPr>
                <w:sz w:val="28"/>
                <w:szCs w:val="28"/>
                <w:lang w:val="uk-UA"/>
              </w:rPr>
            </w:pPr>
            <w:r w:rsidRPr="006349B0">
              <w:rPr>
                <w:sz w:val="28"/>
                <w:szCs w:val="28"/>
                <w:lang w:val="uk-UA"/>
              </w:rPr>
              <w:t>16,54±0,38</w:t>
            </w:r>
            <w:r w:rsidRPr="006349B0">
              <w:rPr>
                <w:caps/>
                <w:sz w:val="28"/>
                <w:szCs w:val="28"/>
                <w:vertAlign w:val="superscript"/>
                <w:lang w:val="uk-UA"/>
              </w:rPr>
              <w:t>*</w:t>
            </w:r>
          </w:p>
        </w:tc>
        <w:tc>
          <w:tcPr>
            <w:tcW w:w="2340" w:type="dxa"/>
            <w:vAlign w:val="center"/>
          </w:tcPr>
          <w:p w:rsidR="00C92746" w:rsidRPr="006349B0" w:rsidRDefault="00C92746" w:rsidP="00AC6D1B">
            <w:pPr>
              <w:ind w:firstLine="151"/>
              <w:rPr>
                <w:sz w:val="28"/>
                <w:szCs w:val="28"/>
                <w:lang w:val="uk-UA"/>
              </w:rPr>
            </w:pPr>
            <w:r w:rsidRPr="006349B0">
              <w:rPr>
                <w:sz w:val="28"/>
                <w:szCs w:val="28"/>
                <w:lang w:val="uk-UA"/>
              </w:rPr>
              <w:t>59,3±0,7</w:t>
            </w:r>
            <w:r w:rsidRPr="006349B0">
              <w:rPr>
                <w:sz w:val="28"/>
                <w:szCs w:val="28"/>
                <w:vertAlign w:val="superscript"/>
                <w:lang w:val="uk-UA"/>
              </w:rPr>
              <w:t>*</w:t>
            </w:r>
          </w:p>
        </w:tc>
      </w:tr>
      <w:tr w:rsidR="00C92746" w:rsidRPr="006349B0" w:rsidTr="00AC6D1B">
        <w:tc>
          <w:tcPr>
            <w:tcW w:w="2900" w:type="dxa"/>
          </w:tcPr>
          <w:p w:rsidR="00C92746" w:rsidRPr="006349B0" w:rsidRDefault="00C92746" w:rsidP="00AC6D1B">
            <w:pPr>
              <w:rPr>
                <w:sz w:val="28"/>
                <w:szCs w:val="28"/>
                <w:lang w:val="uk-UA"/>
              </w:rPr>
            </w:pPr>
            <w:r w:rsidRPr="006349B0">
              <w:rPr>
                <w:sz w:val="28"/>
                <w:szCs w:val="28"/>
                <w:lang w:val="uk-UA"/>
              </w:rPr>
              <w:t>Щури зі САГ +</w:t>
            </w:r>
          </w:p>
          <w:p w:rsidR="00C92746" w:rsidRPr="006349B0" w:rsidRDefault="00C92746" w:rsidP="00AC6D1B">
            <w:pPr>
              <w:rPr>
                <w:sz w:val="28"/>
                <w:szCs w:val="28"/>
                <w:lang w:val="uk-UA"/>
              </w:rPr>
            </w:pPr>
            <w:r w:rsidRPr="006349B0">
              <w:rPr>
                <w:sz w:val="28"/>
                <w:szCs w:val="28"/>
                <w:lang w:val="uk-UA"/>
              </w:rPr>
              <w:t xml:space="preserve"> біпролол</w:t>
            </w:r>
          </w:p>
        </w:tc>
        <w:tc>
          <w:tcPr>
            <w:tcW w:w="732" w:type="dxa"/>
          </w:tcPr>
          <w:p w:rsidR="00C92746" w:rsidRPr="006349B0" w:rsidRDefault="00C92746" w:rsidP="00AC6D1B">
            <w:pPr>
              <w:rPr>
                <w:sz w:val="28"/>
                <w:szCs w:val="28"/>
                <w:lang w:val="uk-UA"/>
              </w:rPr>
            </w:pPr>
            <w:r w:rsidRPr="006349B0">
              <w:rPr>
                <w:sz w:val="28"/>
                <w:szCs w:val="28"/>
                <w:lang w:val="uk-UA"/>
              </w:rPr>
              <w:t>10</w:t>
            </w:r>
          </w:p>
          <w:p w:rsidR="00C92746" w:rsidRPr="006349B0" w:rsidRDefault="00C92746" w:rsidP="00AC6D1B">
            <w:pPr>
              <w:rPr>
                <w:sz w:val="28"/>
                <w:szCs w:val="28"/>
                <w:lang w:val="uk-UA"/>
              </w:rPr>
            </w:pPr>
          </w:p>
        </w:tc>
        <w:tc>
          <w:tcPr>
            <w:tcW w:w="1620" w:type="dxa"/>
            <w:vAlign w:val="center"/>
          </w:tcPr>
          <w:p w:rsidR="00C92746" w:rsidRPr="006349B0" w:rsidRDefault="00C92746" w:rsidP="00AC6D1B">
            <w:pPr>
              <w:ind w:firstLine="11"/>
              <w:rPr>
                <w:b/>
                <w:sz w:val="28"/>
                <w:szCs w:val="28"/>
                <w:lang w:val="uk-UA"/>
              </w:rPr>
            </w:pPr>
            <w:r w:rsidRPr="006349B0">
              <w:rPr>
                <w:sz w:val="28"/>
                <w:szCs w:val="28"/>
                <w:lang w:val="uk-UA"/>
              </w:rPr>
              <w:t>4324±259</w:t>
            </w:r>
            <w:r w:rsidRPr="006349B0">
              <w:rPr>
                <w:sz w:val="28"/>
                <w:szCs w:val="28"/>
                <w:vertAlign w:val="superscript"/>
                <w:lang w:val="uk-UA"/>
              </w:rPr>
              <w:t>*,**</w:t>
            </w:r>
          </w:p>
        </w:tc>
        <w:tc>
          <w:tcPr>
            <w:tcW w:w="1980" w:type="dxa"/>
            <w:vAlign w:val="center"/>
          </w:tcPr>
          <w:p w:rsidR="00C92746" w:rsidRPr="006349B0" w:rsidRDefault="00C92746" w:rsidP="00AC6D1B">
            <w:pPr>
              <w:ind w:right="-35" w:firstLine="11"/>
              <w:rPr>
                <w:sz w:val="28"/>
                <w:szCs w:val="28"/>
                <w:lang w:val="uk-UA"/>
              </w:rPr>
            </w:pPr>
            <w:r w:rsidRPr="006349B0">
              <w:rPr>
                <w:sz w:val="28"/>
                <w:szCs w:val="28"/>
                <w:lang w:val="uk-UA"/>
              </w:rPr>
              <w:t>15,53±0,7</w:t>
            </w:r>
            <w:r w:rsidRPr="006349B0">
              <w:rPr>
                <w:sz w:val="28"/>
                <w:szCs w:val="28"/>
                <w:vertAlign w:val="superscript"/>
                <w:lang w:val="uk-UA"/>
              </w:rPr>
              <w:t>*</w:t>
            </w:r>
          </w:p>
        </w:tc>
        <w:tc>
          <w:tcPr>
            <w:tcW w:w="2340" w:type="dxa"/>
            <w:vAlign w:val="center"/>
          </w:tcPr>
          <w:p w:rsidR="00C92746" w:rsidRPr="006349B0" w:rsidRDefault="00C92746" w:rsidP="00AC6D1B">
            <w:pPr>
              <w:ind w:firstLine="11"/>
              <w:rPr>
                <w:sz w:val="28"/>
                <w:szCs w:val="28"/>
                <w:lang w:val="uk-UA"/>
              </w:rPr>
            </w:pPr>
            <w:r w:rsidRPr="006349B0">
              <w:rPr>
                <w:sz w:val="28"/>
                <w:szCs w:val="28"/>
                <w:lang w:val="uk-UA"/>
              </w:rPr>
              <w:t>157,2±10,7</w:t>
            </w:r>
            <w:r w:rsidRPr="006349B0">
              <w:rPr>
                <w:sz w:val="28"/>
                <w:szCs w:val="28"/>
                <w:vertAlign w:val="superscript"/>
                <w:lang w:val="uk-UA"/>
              </w:rPr>
              <w:t>*,**</w:t>
            </w:r>
          </w:p>
        </w:tc>
      </w:tr>
      <w:tr w:rsidR="00C92746" w:rsidRPr="006349B0" w:rsidTr="00AC6D1B">
        <w:tc>
          <w:tcPr>
            <w:tcW w:w="2900" w:type="dxa"/>
          </w:tcPr>
          <w:p w:rsidR="00C92746" w:rsidRPr="006349B0" w:rsidRDefault="00C92746" w:rsidP="00AC6D1B">
            <w:pPr>
              <w:rPr>
                <w:sz w:val="28"/>
                <w:szCs w:val="28"/>
                <w:lang w:val="uk-UA"/>
              </w:rPr>
            </w:pPr>
            <w:r w:rsidRPr="006349B0">
              <w:rPr>
                <w:sz w:val="28"/>
                <w:szCs w:val="28"/>
                <w:lang w:val="uk-UA"/>
              </w:rPr>
              <w:t xml:space="preserve">Щури зі САГ + </w:t>
            </w:r>
          </w:p>
          <w:p w:rsidR="00C92746" w:rsidRPr="006349B0" w:rsidRDefault="00C92746" w:rsidP="00AC6D1B">
            <w:pPr>
              <w:rPr>
                <w:sz w:val="28"/>
                <w:szCs w:val="28"/>
                <w:lang w:val="uk-UA"/>
              </w:rPr>
            </w:pPr>
            <w:r w:rsidRPr="006349B0">
              <w:rPr>
                <w:sz w:val="28"/>
                <w:szCs w:val="28"/>
                <w:lang w:val="uk-UA"/>
              </w:rPr>
              <w:t xml:space="preserve">біпролол + </w:t>
            </w:r>
          </w:p>
          <w:p w:rsidR="00C92746" w:rsidRPr="006349B0" w:rsidRDefault="00C92746" w:rsidP="00AC6D1B">
            <w:pPr>
              <w:rPr>
                <w:sz w:val="28"/>
                <w:szCs w:val="28"/>
                <w:lang w:val="uk-UA"/>
              </w:rPr>
            </w:pPr>
            <w:r w:rsidRPr="006349B0">
              <w:rPr>
                <w:sz w:val="28"/>
                <w:szCs w:val="28"/>
                <w:lang w:val="uk-UA"/>
              </w:rPr>
              <w:t>тіотриазолін</w:t>
            </w:r>
          </w:p>
        </w:tc>
        <w:tc>
          <w:tcPr>
            <w:tcW w:w="732" w:type="dxa"/>
          </w:tcPr>
          <w:p w:rsidR="00C92746" w:rsidRPr="006349B0" w:rsidRDefault="00C92746" w:rsidP="00AC6D1B">
            <w:pPr>
              <w:rPr>
                <w:sz w:val="28"/>
                <w:szCs w:val="28"/>
                <w:lang w:val="uk-UA"/>
              </w:rPr>
            </w:pPr>
            <w:r w:rsidRPr="006349B0">
              <w:rPr>
                <w:sz w:val="28"/>
                <w:szCs w:val="28"/>
                <w:lang w:val="uk-UA"/>
              </w:rPr>
              <w:t>10</w:t>
            </w:r>
          </w:p>
          <w:p w:rsidR="00C92746" w:rsidRPr="006349B0" w:rsidRDefault="00C92746" w:rsidP="00AC6D1B">
            <w:pPr>
              <w:rPr>
                <w:sz w:val="28"/>
                <w:szCs w:val="28"/>
                <w:lang w:val="uk-UA"/>
              </w:rPr>
            </w:pPr>
          </w:p>
          <w:p w:rsidR="00C92746" w:rsidRPr="006349B0" w:rsidRDefault="00C92746" w:rsidP="00AC6D1B">
            <w:pPr>
              <w:rPr>
                <w:sz w:val="28"/>
                <w:szCs w:val="28"/>
                <w:lang w:val="uk-UA"/>
              </w:rPr>
            </w:pPr>
          </w:p>
        </w:tc>
        <w:tc>
          <w:tcPr>
            <w:tcW w:w="1620" w:type="dxa"/>
            <w:vAlign w:val="center"/>
          </w:tcPr>
          <w:p w:rsidR="00C92746" w:rsidRPr="006349B0" w:rsidRDefault="00C92746" w:rsidP="00AC6D1B">
            <w:pPr>
              <w:ind w:firstLine="11"/>
              <w:rPr>
                <w:sz w:val="28"/>
                <w:szCs w:val="28"/>
                <w:lang w:val="uk-UA"/>
              </w:rPr>
            </w:pPr>
            <w:r w:rsidRPr="006349B0">
              <w:rPr>
                <w:sz w:val="28"/>
                <w:szCs w:val="28"/>
                <w:lang w:val="uk-UA"/>
              </w:rPr>
              <w:t>3324±76</w:t>
            </w:r>
            <w:r w:rsidRPr="006349B0">
              <w:rPr>
                <w:sz w:val="28"/>
                <w:szCs w:val="28"/>
                <w:vertAlign w:val="superscript"/>
                <w:lang w:val="uk-UA"/>
              </w:rPr>
              <w:t>*,**,***</w:t>
            </w:r>
          </w:p>
          <w:p w:rsidR="00C92746" w:rsidRPr="006349B0" w:rsidRDefault="00C92746" w:rsidP="00AC6D1B">
            <w:pPr>
              <w:ind w:firstLine="11"/>
              <w:rPr>
                <w:sz w:val="28"/>
                <w:szCs w:val="28"/>
                <w:lang w:val="uk-UA"/>
              </w:rPr>
            </w:pPr>
          </w:p>
        </w:tc>
        <w:tc>
          <w:tcPr>
            <w:tcW w:w="1980" w:type="dxa"/>
            <w:vAlign w:val="center"/>
          </w:tcPr>
          <w:p w:rsidR="00C92746" w:rsidRPr="006349B0" w:rsidRDefault="00C92746" w:rsidP="00AC6D1B">
            <w:pPr>
              <w:ind w:firstLine="11"/>
              <w:rPr>
                <w:sz w:val="28"/>
                <w:szCs w:val="28"/>
                <w:lang w:val="uk-UA"/>
              </w:rPr>
            </w:pPr>
            <w:r w:rsidRPr="006349B0">
              <w:rPr>
                <w:sz w:val="28"/>
                <w:szCs w:val="28"/>
                <w:lang w:val="uk-UA"/>
              </w:rPr>
              <w:t>12,98±0,36</w:t>
            </w:r>
            <w:r w:rsidRPr="006349B0">
              <w:rPr>
                <w:sz w:val="28"/>
                <w:szCs w:val="28"/>
                <w:vertAlign w:val="superscript"/>
                <w:lang w:val="uk-UA"/>
              </w:rPr>
              <w:t>*</w:t>
            </w:r>
          </w:p>
          <w:p w:rsidR="00C92746" w:rsidRPr="006349B0" w:rsidRDefault="00C92746" w:rsidP="00AC6D1B">
            <w:pPr>
              <w:ind w:firstLine="11"/>
              <w:rPr>
                <w:sz w:val="28"/>
                <w:szCs w:val="28"/>
                <w:lang w:val="uk-UA"/>
              </w:rPr>
            </w:pPr>
            <w:r w:rsidRPr="006349B0">
              <w:rPr>
                <w:sz w:val="28"/>
                <w:szCs w:val="28"/>
                <w:vertAlign w:val="superscript"/>
                <w:lang w:val="uk-UA"/>
              </w:rPr>
              <w:t xml:space="preserve">                           </w:t>
            </w:r>
          </w:p>
        </w:tc>
        <w:tc>
          <w:tcPr>
            <w:tcW w:w="2340" w:type="dxa"/>
            <w:vAlign w:val="center"/>
          </w:tcPr>
          <w:p w:rsidR="00C92746" w:rsidRPr="006349B0" w:rsidRDefault="00C92746" w:rsidP="00AC6D1B">
            <w:pPr>
              <w:ind w:firstLine="11"/>
              <w:rPr>
                <w:sz w:val="28"/>
                <w:szCs w:val="28"/>
                <w:lang w:val="uk-UA"/>
              </w:rPr>
            </w:pPr>
            <w:r w:rsidRPr="006349B0">
              <w:rPr>
                <w:sz w:val="28"/>
                <w:szCs w:val="28"/>
                <w:lang w:val="uk-UA"/>
              </w:rPr>
              <w:t xml:space="preserve">245,0±2,0 </w:t>
            </w:r>
            <w:r w:rsidRPr="006349B0">
              <w:rPr>
                <w:sz w:val="28"/>
                <w:szCs w:val="28"/>
                <w:vertAlign w:val="superscript"/>
                <w:lang w:val="uk-UA"/>
              </w:rPr>
              <w:t>*,**</w:t>
            </w:r>
          </w:p>
        </w:tc>
      </w:tr>
      <w:tr w:rsidR="00C92746" w:rsidRPr="006349B0" w:rsidTr="00AC6D1B">
        <w:tc>
          <w:tcPr>
            <w:tcW w:w="2900" w:type="dxa"/>
          </w:tcPr>
          <w:p w:rsidR="00C92746" w:rsidRPr="006349B0" w:rsidRDefault="00C92746" w:rsidP="00AC6D1B">
            <w:pPr>
              <w:rPr>
                <w:sz w:val="28"/>
                <w:szCs w:val="28"/>
                <w:lang w:val="uk-UA"/>
              </w:rPr>
            </w:pPr>
            <w:r w:rsidRPr="006349B0">
              <w:rPr>
                <w:sz w:val="28"/>
                <w:szCs w:val="28"/>
              </w:rPr>
              <w:t>Щури з</w:t>
            </w:r>
            <w:r w:rsidRPr="006349B0">
              <w:rPr>
                <w:sz w:val="28"/>
                <w:szCs w:val="28"/>
                <w:lang w:val="uk-UA"/>
              </w:rPr>
              <w:t>і</w:t>
            </w:r>
            <w:r w:rsidRPr="006349B0">
              <w:rPr>
                <w:sz w:val="28"/>
                <w:szCs w:val="28"/>
              </w:rPr>
              <w:t xml:space="preserve"> САГ + </w:t>
            </w:r>
            <w:r w:rsidRPr="006349B0">
              <w:rPr>
                <w:sz w:val="28"/>
                <w:szCs w:val="28"/>
                <w:lang w:val="uk-UA"/>
              </w:rPr>
              <w:t>тіотриазолін</w:t>
            </w:r>
          </w:p>
        </w:tc>
        <w:tc>
          <w:tcPr>
            <w:tcW w:w="732" w:type="dxa"/>
            <w:vAlign w:val="center"/>
          </w:tcPr>
          <w:p w:rsidR="00C92746" w:rsidRPr="006349B0" w:rsidRDefault="00C92746" w:rsidP="00AC6D1B">
            <w:pPr>
              <w:spacing w:line="360" w:lineRule="auto"/>
              <w:ind w:firstLine="11"/>
              <w:rPr>
                <w:sz w:val="28"/>
                <w:szCs w:val="28"/>
                <w:lang w:val="uk-UA"/>
              </w:rPr>
            </w:pPr>
            <w:r w:rsidRPr="006349B0">
              <w:rPr>
                <w:sz w:val="28"/>
                <w:szCs w:val="28"/>
                <w:lang w:val="uk-UA"/>
              </w:rPr>
              <w:t>10</w:t>
            </w:r>
          </w:p>
        </w:tc>
        <w:tc>
          <w:tcPr>
            <w:tcW w:w="1620" w:type="dxa"/>
            <w:vAlign w:val="center"/>
          </w:tcPr>
          <w:p w:rsidR="00C92746" w:rsidRPr="006349B0" w:rsidRDefault="00C92746" w:rsidP="00AC6D1B">
            <w:pPr>
              <w:spacing w:line="360" w:lineRule="auto"/>
              <w:ind w:firstLine="11"/>
              <w:rPr>
                <w:sz w:val="28"/>
                <w:szCs w:val="28"/>
              </w:rPr>
            </w:pPr>
            <w:r w:rsidRPr="006349B0">
              <w:rPr>
                <w:sz w:val="28"/>
                <w:szCs w:val="28"/>
                <w:lang w:val="uk-UA"/>
              </w:rPr>
              <w:t>5</w:t>
            </w:r>
            <w:r w:rsidRPr="006349B0">
              <w:rPr>
                <w:sz w:val="28"/>
                <w:szCs w:val="28"/>
              </w:rPr>
              <w:t>153±229</w:t>
            </w:r>
            <w:r w:rsidRPr="006349B0">
              <w:rPr>
                <w:sz w:val="28"/>
                <w:szCs w:val="28"/>
                <w:vertAlign w:val="superscript"/>
                <w:lang w:val="uk-UA"/>
              </w:rPr>
              <w:t>*,**,</w:t>
            </w:r>
          </w:p>
        </w:tc>
        <w:tc>
          <w:tcPr>
            <w:tcW w:w="1980" w:type="dxa"/>
            <w:vAlign w:val="center"/>
          </w:tcPr>
          <w:p w:rsidR="00C92746" w:rsidRPr="006349B0" w:rsidRDefault="00C92746" w:rsidP="00AC6D1B">
            <w:pPr>
              <w:spacing w:line="360" w:lineRule="auto"/>
              <w:ind w:firstLine="11"/>
              <w:rPr>
                <w:sz w:val="28"/>
                <w:szCs w:val="28"/>
              </w:rPr>
            </w:pPr>
            <w:r w:rsidRPr="006349B0">
              <w:rPr>
                <w:sz w:val="28"/>
                <w:szCs w:val="28"/>
              </w:rPr>
              <w:t>1</w:t>
            </w:r>
            <w:r w:rsidRPr="006349B0">
              <w:rPr>
                <w:sz w:val="28"/>
                <w:szCs w:val="28"/>
                <w:lang w:val="uk-UA"/>
              </w:rPr>
              <w:t>3</w:t>
            </w:r>
            <w:r w:rsidRPr="006349B0">
              <w:rPr>
                <w:sz w:val="28"/>
                <w:szCs w:val="28"/>
              </w:rPr>
              <w:t>,5±0,57</w:t>
            </w:r>
            <w:r w:rsidRPr="006349B0">
              <w:rPr>
                <w:sz w:val="28"/>
                <w:szCs w:val="28"/>
                <w:vertAlign w:val="superscript"/>
                <w:lang w:val="uk-UA"/>
              </w:rPr>
              <w:t>*,**</w:t>
            </w:r>
          </w:p>
        </w:tc>
        <w:tc>
          <w:tcPr>
            <w:tcW w:w="2340" w:type="dxa"/>
            <w:vAlign w:val="center"/>
          </w:tcPr>
          <w:p w:rsidR="00C92746" w:rsidRPr="006349B0" w:rsidRDefault="00C92746" w:rsidP="00AC6D1B">
            <w:pPr>
              <w:spacing w:line="360" w:lineRule="auto"/>
              <w:ind w:firstLine="11"/>
              <w:rPr>
                <w:sz w:val="28"/>
                <w:szCs w:val="28"/>
              </w:rPr>
            </w:pPr>
            <w:r w:rsidRPr="006349B0">
              <w:rPr>
                <w:sz w:val="28"/>
                <w:szCs w:val="28"/>
              </w:rPr>
              <w:t>2</w:t>
            </w:r>
            <w:r w:rsidRPr="006349B0">
              <w:rPr>
                <w:sz w:val="28"/>
                <w:szCs w:val="28"/>
                <w:lang w:val="uk-UA"/>
              </w:rPr>
              <w:t>01</w:t>
            </w:r>
            <w:r w:rsidRPr="006349B0">
              <w:rPr>
                <w:sz w:val="28"/>
                <w:szCs w:val="28"/>
              </w:rPr>
              <w:t>,2±8,4</w:t>
            </w:r>
            <w:r w:rsidRPr="006349B0">
              <w:rPr>
                <w:sz w:val="28"/>
                <w:szCs w:val="28"/>
                <w:vertAlign w:val="superscript"/>
                <w:lang w:val="uk-UA"/>
              </w:rPr>
              <w:t>*,**</w:t>
            </w:r>
          </w:p>
        </w:tc>
      </w:tr>
    </w:tbl>
    <w:p w:rsidR="00C92746" w:rsidRDefault="00C92746" w:rsidP="00C92746">
      <w:pPr>
        <w:ind w:right="-441"/>
        <w:rPr>
          <w:vertAlign w:val="superscript"/>
          <w:lang w:val="uk-UA"/>
        </w:rPr>
      </w:pPr>
    </w:p>
    <w:p w:rsidR="00C92746" w:rsidRDefault="00C92746" w:rsidP="00C92746">
      <w:pPr>
        <w:ind w:right="-441" w:firstLine="708"/>
        <w:rPr>
          <w:vertAlign w:val="superscript"/>
          <w:lang w:val="uk-UA"/>
        </w:rPr>
      </w:pPr>
      <w:r>
        <w:rPr>
          <w:lang w:val="uk-UA"/>
        </w:rPr>
        <w:t>Примітки:</w:t>
      </w:r>
    </w:p>
    <w:p w:rsidR="00C92746" w:rsidRPr="00DE4AC3" w:rsidRDefault="00C92746" w:rsidP="00C92746">
      <w:pPr>
        <w:ind w:right="-441"/>
        <w:rPr>
          <w:lang w:val="uk-UA"/>
        </w:rPr>
      </w:pPr>
      <w:r w:rsidRPr="00DE4AC3">
        <w:rPr>
          <w:vertAlign w:val="superscript"/>
          <w:lang w:val="uk-UA"/>
        </w:rPr>
        <w:t xml:space="preserve">* </w:t>
      </w:r>
      <w:r w:rsidRPr="00DE4AC3">
        <w:rPr>
          <w:lang w:val="uk-UA"/>
        </w:rPr>
        <w:t xml:space="preserve">    Статистично достовірна різниця порівняно  з контролем (Р &lt; 0,05)</w:t>
      </w:r>
    </w:p>
    <w:p w:rsidR="00C92746" w:rsidRPr="00DE4AC3" w:rsidRDefault="00C92746" w:rsidP="00C92746">
      <w:pPr>
        <w:pStyle w:val="af3"/>
        <w:ind w:left="360" w:hanging="360"/>
        <w:rPr>
          <w:lang w:val="uk-UA"/>
        </w:rPr>
      </w:pPr>
      <w:r w:rsidRPr="00DE4AC3">
        <w:rPr>
          <w:vertAlign w:val="superscript"/>
          <w:lang w:val="uk-UA"/>
        </w:rPr>
        <w:t>**</w:t>
      </w:r>
      <w:r w:rsidRPr="00DE4AC3">
        <w:rPr>
          <w:lang w:val="uk-UA"/>
        </w:rPr>
        <w:t xml:space="preserve">  Статистично достовірна різниця порівняно з групою щурів зі САГ   (Р &lt; 0,05)</w:t>
      </w:r>
    </w:p>
    <w:p w:rsidR="00C92746" w:rsidRDefault="00C92746" w:rsidP="00C92746">
      <w:pPr>
        <w:pStyle w:val="af3"/>
        <w:ind w:left="360" w:hanging="360"/>
        <w:rPr>
          <w:lang w:val="uk-UA"/>
        </w:rPr>
      </w:pPr>
      <w:r w:rsidRPr="00DE4AC3">
        <w:rPr>
          <w:vertAlign w:val="subscript"/>
          <w:lang w:val="uk-UA"/>
        </w:rPr>
        <w:t>***</w:t>
      </w:r>
      <w:r w:rsidRPr="00DE4AC3">
        <w:rPr>
          <w:lang w:val="uk-UA"/>
        </w:rPr>
        <w:t xml:space="preserve"> Статистично достовірна різниця порівняно з групою щурів зі САГ, </w:t>
      </w:r>
    </w:p>
    <w:p w:rsidR="00C92746" w:rsidRPr="00DE4AC3" w:rsidRDefault="00C92746" w:rsidP="00C92746">
      <w:pPr>
        <w:pStyle w:val="af3"/>
        <w:ind w:left="360" w:hanging="360"/>
        <w:rPr>
          <w:lang w:val="uk-UA"/>
        </w:rPr>
      </w:pPr>
      <w:r w:rsidRPr="00DE4AC3">
        <w:rPr>
          <w:lang w:val="uk-UA"/>
        </w:rPr>
        <w:t>лікованих біпрололом (Р &lt; 0,05)</w:t>
      </w:r>
    </w:p>
    <w:p w:rsidR="00C92746" w:rsidRDefault="00C92746" w:rsidP="00C92746">
      <w:pPr>
        <w:tabs>
          <w:tab w:val="num" w:pos="360"/>
        </w:tabs>
        <w:autoSpaceDE w:val="0"/>
        <w:autoSpaceDN w:val="0"/>
        <w:adjustRightInd w:val="0"/>
        <w:ind w:firstLine="600"/>
        <w:jc w:val="both"/>
        <w:rPr>
          <w:sz w:val="28"/>
          <w:szCs w:val="28"/>
          <w:lang w:val="uk-UA"/>
        </w:rPr>
      </w:pPr>
    </w:p>
    <w:p w:rsidR="00C92746" w:rsidRPr="006349B0" w:rsidRDefault="00C92746" w:rsidP="00C92746">
      <w:pPr>
        <w:tabs>
          <w:tab w:val="num" w:pos="360"/>
        </w:tabs>
        <w:autoSpaceDE w:val="0"/>
        <w:autoSpaceDN w:val="0"/>
        <w:adjustRightInd w:val="0"/>
        <w:ind w:firstLine="600"/>
        <w:jc w:val="both"/>
        <w:rPr>
          <w:sz w:val="28"/>
          <w:szCs w:val="28"/>
          <w:lang w:val="uk-UA"/>
        </w:rPr>
      </w:pPr>
      <w:r w:rsidRPr="006349B0">
        <w:rPr>
          <w:sz w:val="28"/>
          <w:szCs w:val="28"/>
          <w:lang w:val="uk-UA"/>
        </w:rPr>
        <w:t xml:space="preserve">У щурів зі САГ гіпертрофія міокарда, встановлена на світлооптичному рівні, супроводжується збільшенням кількості ядер у клітинах. Це компенсує зменшений порівняно з нормотензивними щурами вміст РНК в ядрах. Терапія біпрололом зумовлює зменшення поліплоїдизації кардіоміоцитів на тлі  збільшення концентрації РНК в ядрі порівняно з контролем, що сприяє активізації біосинтетичних процесів, спрямованих на відновлення насамперед, скоротливого апарату клітин. Найефективнішим у лікуванні у щурів зі спонтанною артеріальною гіпертензією є сумісне застосування біпрололу з тіотриазоліном. </w:t>
      </w:r>
    </w:p>
    <w:p w:rsidR="00C92746" w:rsidRPr="00917CFD" w:rsidRDefault="00C92746" w:rsidP="00C92746">
      <w:pPr>
        <w:tabs>
          <w:tab w:val="num" w:pos="360"/>
        </w:tabs>
        <w:autoSpaceDE w:val="0"/>
        <w:autoSpaceDN w:val="0"/>
        <w:adjustRightInd w:val="0"/>
        <w:ind w:firstLine="600"/>
        <w:jc w:val="both"/>
        <w:rPr>
          <w:sz w:val="28"/>
          <w:szCs w:val="28"/>
          <w:lang w:val="uk-UA"/>
        </w:rPr>
      </w:pPr>
      <w:r w:rsidRPr="00917CFD">
        <w:rPr>
          <w:sz w:val="28"/>
          <w:szCs w:val="28"/>
          <w:lang w:val="uk-UA"/>
        </w:rPr>
        <w:t xml:space="preserve"> Дані експериментів є підставою для</w:t>
      </w:r>
      <w:r>
        <w:rPr>
          <w:sz w:val="28"/>
          <w:szCs w:val="28"/>
          <w:lang w:val="uk-UA"/>
        </w:rPr>
        <w:t xml:space="preserve"> подачі матеріалів для отримання дозволу на проведення клінічної апробації сумісного застосування тіотриазоліну</w:t>
      </w:r>
      <w:r w:rsidRPr="00917CFD">
        <w:rPr>
          <w:sz w:val="28"/>
          <w:szCs w:val="28"/>
          <w:lang w:val="uk-UA"/>
        </w:rPr>
        <w:t xml:space="preserve"> з біпрололом у схеми лікування артеріальної гіпертензії.</w:t>
      </w:r>
    </w:p>
    <w:p w:rsidR="00C92746" w:rsidRDefault="00C92746" w:rsidP="00C92746">
      <w:pPr>
        <w:rPr>
          <w:sz w:val="28"/>
          <w:szCs w:val="28"/>
          <w:lang w:val="uk-UA"/>
        </w:rPr>
      </w:pPr>
    </w:p>
    <w:p w:rsidR="00C92746" w:rsidRPr="007D2B81" w:rsidRDefault="00C92746" w:rsidP="00C92746">
      <w:pPr>
        <w:ind w:firstLine="540"/>
        <w:jc w:val="center"/>
        <w:rPr>
          <w:sz w:val="28"/>
          <w:szCs w:val="28"/>
          <w:lang w:val="uk-UA"/>
        </w:rPr>
      </w:pPr>
      <w:r w:rsidRPr="007D2B81">
        <w:rPr>
          <w:sz w:val="28"/>
          <w:szCs w:val="28"/>
          <w:lang w:val="uk-UA"/>
        </w:rPr>
        <w:t>ВИСНОВКИ</w:t>
      </w:r>
    </w:p>
    <w:p w:rsidR="00C92746" w:rsidRPr="007D2B81" w:rsidRDefault="00C92746" w:rsidP="00C92746">
      <w:pPr>
        <w:rPr>
          <w:sz w:val="28"/>
          <w:szCs w:val="28"/>
          <w:lang w:val="uk-UA"/>
        </w:rPr>
      </w:pPr>
    </w:p>
    <w:p w:rsidR="00C92746" w:rsidRDefault="00C92746" w:rsidP="00C92746">
      <w:pPr>
        <w:ind w:firstLine="539"/>
        <w:rPr>
          <w:sz w:val="28"/>
          <w:szCs w:val="28"/>
          <w:lang w:val="uk-UA"/>
        </w:rPr>
      </w:pPr>
      <w:r>
        <w:rPr>
          <w:sz w:val="28"/>
          <w:szCs w:val="28"/>
          <w:lang w:val="uk-UA"/>
        </w:rPr>
        <w:t>В дисертаційній роботі наведені теоретичні узагальнення наукової проблеми фармакотерапії АГ, що визначається експериментальним обґрунтуванням доцільності застосування біпрололу з метаболітними лікарськими засобами (кверцетин, тіотриазолін) з метою підвищення ефективності та безпечності лікування даної патології.</w:t>
      </w:r>
    </w:p>
    <w:p w:rsidR="00C92746" w:rsidRDefault="00C92746" w:rsidP="00C92746">
      <w:pPr>
        <w:ind w:firstLine="539"/>
        <w:rPr>
          <w:sz w:val="28"/>
          <w:szCs w:val="28"/>
          <w:lang w:val="uk-UA"/>
        </w:rPr>
      </w:pPr>
      <w:r>
        <w:rPr>
          <w:sz w:val="28"/>
          <w:szCs w:val="28"/>
          <w:lang w:val="uk-UA"/>
        </w:rPr>
        <w:t>1. Біпролол при трьохмісячному внутрішньошлунковому застосуванні щурам зі САГ понижував артеріальний тиск на 17,7 %. При сумісному застосуванні біпрололу з кверцетином, біпрололу з тіотриазоліном не відмічалося більш вираженого зниження АТ в порівнянні з тваринами, які отримували монотерапію.</w:t>
      </w:r>
    </w:p>
    <w:p w:rsidR="00C92746" w:rsidRDefault="00C92746" w:rsidP="00C92746">
      <w:pPr>
        <w:ind w:firstLine="539"/>
        <w:rPr>
          <w:sz w:val="28"/>
          <w:szCs w:val="28"/>
          <w:lang w:val="uk-UA"/>
        </w:rPr>
      </w:pPr>
      <w:r>
        <w:rPr>
          <w:sz w:val="28"/>
          <w:szCs w:val="28"/>
          <w:lang w:val="uk-UA"/>
        </w:rPr>
        <w:t>2. При САГ у щурів порушуються властивості мембран еритроцитів: зниження осмотичної резистентності та підвищення їх проникливості. Біпролол, біпролол з кверцетином, біпролол з тіотриазоліном підвищують резистентність мембран еритроцитів до гіпотонічного лізису і нормалізують їх проникливість.</w:t>
      </w:r>
    </w:p>
    <w:p w:rsidR="00C92746" w:rsidRDefault="00C92746" w:rsidP="00C92746">
      <w:pPr>
        <w:ind w:firstLine="539"/>
        <w:rPr>
          <w:sz w:val="28"/>
          <w:szCs w:val="28"/>
          <w:lang w:val="uk-UA"/>
        </w:rPr>
      </w:pPr>
      <w:r>
        <w:rPr>
          <w:sz w:val="28"/>
          <w:szCs w:val="28"/>
          <w:lang w:val="uk-UA"/>
        </w:rPr>
        <w:t>3. В плазмі крові щурів зі САГ інтенсивність спонтанної хемілюмінесценції була вищою (460±61 імп./хв. проти 312±39 імп./хв.). Подібна направленість змін відмічалась у міокарді щурів з даною патологією у рівні низькомолекулярного маркеру інтенсивності ПОЛ – ТБКАС, що свідчить про інтенсифікацію перекисного окислення ліпідів. Досліджувані препарати проявляють нормалізуючу дію на ці показники.</w:t>
      </w:r>
    </w:p>
    <w:p w:rsidR="00C92746" w:rsidRDefault="00C92746" w:rsidP="00C92746">
      <w:pPr>
        <w:ind w:firstLine="539"/>
        <w:rPr>
          <w:sz w:val="28"/>
          <w:szCs w:val="28"/>
          <w:lang w:val="uk-UA"/>
        </w:rPr>
      </w:pPr>
      <w:r>
        <w:rPr>
          <w:sz w:val="28"/>
          <w:szCs w:val="28"/>
          <w:lang w:val="uk-UA"/>
        </w:rPr>
        <w:t>4. В міокарді щурів зі САГ кардiомiоцити мають ознаки пошкоджень ультраструктури різного ступеня виразності, що стосується скоротливого та енергетичного апаратів кардiомiоцитiв, їх ядер та мітохондрій, які невпорядковано розташовуються по цитоплазмi, рiзняться за розмiрами, набувають неправильної  форми, гiпертрофовані, набряклі. Канальцi саркоплазматичної сiтки та Т-системи мають мозаїчнiсть, головним чином своїми розмірами: вiд невеликих до розширених канальцiв. Біпролол, біпролол з кверцетином сприяють певній нормалізації ультраструктури міокарду. Застосування біпрололу з тіотриазоліном сприяє більш вираженому лікувальному ефекту на ультраструктуру міокарду.</w:t>
      </w:r>
    </w:p>
    <w:p w:rsidR="00C92746" w:rsidRDefault="00C92746" w:rsidP="00C92746">
      <w:pPr>
        <w:ind w:firstLine="539"/>
        <w:rPr>
          <w:sz w:val="28"/>
          <w:szCs w:val="28"/>
          <w:lang w:val="uk-UA"/>
        </w:rPr>
      </w:pPr>
      <w:r>
        <w:rPr>
          <w:sz w:val="28"/>
          <w:szCs w:val="28"/>
          <w:lang w:val="uk-UA"/>
        </w:rPr>
        <w:t xml:space="preserve">5. Гістохімічні дослідження міокарда щурів зі САГ показали наявність гіпертрофії серцевого м’яза, розширення судин, гіперемії міжм’язевих </w:t>
      </w:r>
      <w:r>
        <w:rPr>
          <w:sz w:val="28"/>
          <w:szCs w:val="28"/>
          <w:lang w:val="uk-UA"/>
        </w:rPr>
        <w:lastRenderedPageBreak/>
        <w:t>мікросудин та потовщення стінок інтрамулярних коронарних артерій. Відмічаються зміни показників енергетичного обміну, які свідчать про розвиток тканинної гіпоксії. Біпролол не викликає позитивних змін гістохімічних досліджуваних показників у щурів зі САГ. Комбіноване застосування біпрололу і тіотриазоліну призводить до підсилення у всіх відділах серця активності ферментів тканинного дихання і до зниження гліколізу з покращенням морфологічної структури міокарда.</w:t>
      </w:r>
    </w:p>
    <w:p w:rsidR="00C92746" w:rsidRDefault="00C92746" w:rsidP="00C92746">
      <w:pPr>
        <w:ind w:firstLine="539"/>
        <w:rPr>
          <w:b/>
          <w:color w:val="333333"/>
          <w:lang w:val="uk-UA"/>
        </w:rPr>
      </w:pPr>
      <w:r>
        <w:rPr>
          <w:sz w:val="28"/>
          <w:szCs w:val="28"/>
          <w:lang w:val="uk-UA"/>
        </w:rPr>
        <w:t xml:space="preserve">6. У щурів зі САГ збільшується чисельність ядер кардіоміоцитів і понижується у цих структурах концентрація РНК. Біпролол та тіотриазолін знижують щільність ядер в міокарді. Сумісне застосування біпрололу з тіотриазоліном проявляє більш виражений нормалізуючий ефект. </w:t>
      </w:r>
    </w:p>
    <w:p w:rsidR="00C92746" w:rsidRPr="00917CFD" w:rsidRDefault="00C92746" w:rsidP="00C92746">
      <w:pPr>
        <w:tabs>
          <w:tab w:val="num" w:pos="284"/>
        </w:tabs>
        <w:autoSpaceDE w:val="0"/>
        <w:autoSpaceDN w:val="0"/>
        <w:adjustRightInd w:val="0"/>
        <w:jc w:val="both"/>
        <w:rPr>
          <w:rFonts w:ascii="TimesNewRomanPSMT" w:hAnsi="TimesNewRomanPSMT" w:cs="TimesNewRomanPSMT"/>
          <w:iCs/>
          <w:lang w:val="uk-UA"/>
        </w:rPr>
      </w:pPr>
    </w:p>
    <w:p w:rsidR="00C92746" w:rsidRPr="00917CFD" w:rsidRDefault="00C92746" w:rsidP="00C92746">
      <w:pPr>
        <w:tabs>
          <w:tab w:val="num" w:pos="284"/>
        </w:tabs>
        <w:autoSpaceDE w:val="0"/>
        <w:autoSpaceDN w:val="0"/>
        <w:adjustRightInd w:val="0"/>
        <w:jc w:val="center"/>
        <w:rPr>
          <w:rFonts w:ascii="TimesNewRomanPSMT" w:hAnsi="TimesNewRomanPSMT" w:cs="TimesNewRomanPSMT"/>
          <w:b/>
          <w:iCs/>
          <w:lang w:val="uk-UA"/>
        </w:rPr>
      </w:pPr>
      <w:r w:rsidRPr="00917CFD">
        <w:rPr>
          <w:rFonts w:ascii="TimesNewRomanPSMT" w:hAnsi="TimesNewRomanPSMT" w:cs="TimesNewRomanPSMT"/>
          <w:b/>
          <w:iCs/>
          <w:lang w:val="uk-UA"/>
        </w:rPr>
        <w:t>ПЕРЕЛІК ОПУБЛІКОВАНИХ ПРАЦЬ ЗА ТЕМОЮ ДИСЕРТАЦІЇ</w:t>
      </w:r>
    </w:p>
    <w:p w:rsidR="00C92746" w:rsidRPr="00917CFD" w:rsidRDefault="00C92746" w:rsidP="00C92746">
      <w:pPr>
        <w:shd w:val="clear" w:color="auto" w:fill="FFFFFF"/>
        <w:tabs>
          <w:tab w:val="left" w:pos="989"/>
        </w:tabs>
        <w:ind w:left="500" w:hanging="500"/>
        <w:rPr>
          <w:sz w:val="28"/>
          <w:szCs w:val="28"/>
          <w:lang w:val="uk-UA"/>
        </w:rPr>
      </w:pPr>
      <w:r w:rsidRPr="00917CFD">
        <w:rPr>
          <w:sz w:val="28"/>
          <w:szCs w:val="28"/>
          <w:lang w:val="uk-UA"/>
        </w:rPr>
        <w:t xml:space="preserve">1. Довгань Р.С. Антигіпертензивна ефективність біпрололу у щурів зі спонтанною артеріальною гіпертензією // </w:t>
      </w:r>
      <w:r>
        <w:rPr>
          <w:sz w:val="28"/>
          <w:szCs w:val="28"/>
          <w:lang w:val="uk-UA"/>
        </w:rPr>
        <w:t xml:space="preserve">Наук. вісн. нац. мед. університету ім. О.О. Богомольця. </w:t>
      </w:r>
      <w:r w:rsidRPr="00917CFD">
        <w:rPr>
          <w:sz w:val="28"/>
          <w:szCs w:val="28"/>
          <w:lang w:val="uk-UA"/>
        </w:rPr>
        <w:t>– 2007. – № 1. – С. 49 – 51.</w:t>
      </w:r>
    </w:p>
    <w:p w:rsidR="00C92746" w:rsidRPr="00917CFD" w:rsidRDefault="00C92746" w:rsidP="00C92746">
      <w:pPr>
        <w:shd w:val="clear" w:color="auto" w:fill="FFFFFF"/>
        <w:tabs>
          <w:tab w:val="left" w:pos="989"/>
        </w:tabs>
        <w:ind w:left="500" w:hanging="500"/>
        <w:rPr>
          <w:sz w:val="28"/>
          <w:szCs w:val="28"/>
          <w:lang w:val="uk-UA"/>
        </w:rPr>
      </w:pPr>
      <w:r w:rsidRPr="00917CFD">
        <w:rPr>
          <w:sz w:val="28"/>
          <w:szCs w:val="28"/>
          <w:lang w:val="uk-UA"/>
        </w:rPr>
        <w:t>2. Довгань Р.С. Вплив біпрололу на жирнокислотний склад ліпідів нирок у щурів зі спонтанною артеріальною гіпертензією // Буковин. мед. вісн. – 2007. – Т.11</w:t>
      </w:r>
      <w:r>
        <w:rPr>
          <w:sz w:val="28"/>
          <w:szCs w:val="28"/>
          <w:lang w:val="uk-UA"/>
        </w:rPr>
        <w:t>.</w:t>
      </w:r>
      <w:r w:rsidRPr="00917CFD">
        <w:rPr>
          <w:sz w:val="28"/>
          <w:szCs w:val="28"/>
          <w:lang w:val="uk-UA"/>
        </w:rPr>
        <w:t xml:space="preserve"> –  № 4. – С. 94 – 96.</w:t>
      </w:r>
    </w:p>
    <w:p w:rsidR="00C92746" w:rsidRPr="00917CFD" w:rsidRDefault="00C92746" w:rsidP="003338E3">
      <w:pPr>
        <w:widowControl w:val="0"/>
        <w:numPr>
          <w:ilvl w:val="0"/>
          <w:numId w:val="37"/>
        </w:numPr>
        <w:shd w:val="clear" w:color="auto" w:fill="FFFFFF"/>
        <w:tabs>
          <w:tab w:val="clear" w:pos="720"/>
          <w:tab w:val="left" w:pos="300"/>
          <w:tab w:val="num" w:pos="360"/>
        </w:tabs>
        <w:autoSpaceDE w:val="0"/>
        <w:autoSpaceDN w:val="0"/>
        <w:adjustRightInd w:val="0"/>
        <w:spacing w:after="0" w:line="240" w:lineRule="auto"/>
        <w:ind w:left="360"/>
        <w:rPr>
          <w:sz w:val="28"/>
          <w:szCs w:val="28"/>
          <w:lang w:val="uk-UA"/>
        </w:rPr>
      </w:pPr>
      <w:r w:rsidRPr="00917CFD">
        <w:rPr>
          <w:sz w:val="28"/>
          <w:szCs w:val="28"/>
          <w:lang w:val="uk-UA"/>
        </w:rPr>
        <w:t xml:space="preserve"> Довгань Р.С.</w:t>
      </w:r>
      <w:r>
        <w:rPr>
          <w:sz w:val="28"/>
          <w:szCs w:val="28"/>
          <w:lang w:val="uk-UA"/>
        </w:rPr>
        <w:t xml:space="preserve"> </w:t>
      </w:r>
      <w:r w:rsidRPr="00917CFD">
        <w:rPr>
          <w:sz w:val="28"/>
          <w:szCs w:val="28"/>
          <w:lang w:val="uk-UA"/>
        </w:rPr>
        <w:t>Морфофункціональні особливості ультраструктури міокарда серця щурів зі спонтанною артеріальною гіпертензією / Стеченко Л.О.</w:t>
      </w:r>
      <w:r>
        <w:rPr>
          <w:sz w:val="28"/>
          <w:szCs w:val="28"/>
          <w:lang w:val="uk-UA"/>
        </w:rPr>
        <w:t xml:space="preserve">, </w:t>
      </w:r>
      <w:r w:rsidRPr="00917CFD">
        <w:rPr>
          <w:sz w:val="28"/>
          <w:szCs w:val="28"/>
          <w:lang w:val="uk-UA"/>
        </w:rPr>
        <w:t>Загородн</w:t>
      </w:r>
      <w:r>
        <w:rPr>
          <w:sz w:val="28"/>
          <w:szCs w:val="28"/>
          <w:lang w:val="uk-UA"/>
        </w:rPr>
        <w:t>и</w:t>
      </w:r>
      <w:r w:rsidRPr="00917CFD">
        <w:rPr>
          <w:sz w:val="28"/>
          <w:szCs w:val="28"/>
          <w:lang w:val="uk-UA"/>
        </w:rPr>
        <w:t>й М.</w:t>
      </w:r>
      <w:r>
        <w:rPr>
          <w:sz w:val="28"/>
          <w:szCs w:val="28"/>
          <w:lang w:val="uk-UA"/>
        </w:rPr>
        <w:t>І</w:t>
      </w:r>
      <w:r w:rsidRPr="00917CFD">
        <w:rPr>
          <w:sz w:val="28"/>
          <w:szCs w:val="28"/>
          <w:lang w:val="uk-UA"/>
        </w:rPr>
        <w:t xml:space="preserve">., Чекман І.С. // Вісн. морфології. – 2007. – № 13(2). – С. 255 – 260. </w:t>
      </w:r>
      <w:r>
        <w:rPr>
          <w:sz w:val="28"/>
          <w:szCs w:val="28"/>
          <w:lang w:val="uk-UA"/>
        </w:rPr>
        <w:t>(Внесок дисертанта – виконання експериментальних досліджень обробка та інтерпритація отриманих результатів, підготовка матеріалів до друку).</w:t>
      </w:r>
    </w:p>
    <w:p w:rsidR="00C92746" w:rsidRDefault="00C92746" w:rsidP="003338E3">
      <w:pPr>
        <w:widowControl w:val="0"/>
        <w:numPr>
          <w:ilvl w:val="0"/>
          <w:numId w:val="37"/>
        </w:numPr>
        <w:shd w:val="clear" w:color="auto" w:fill="FFFFFF"/>
        <w:tabs>
          <w:tab w:val="clear" w:pos="720"/>
          <w:tab w:val="num" w:pos="360"/>
          <w:tab w:val="left" w:pos="989"/>
        </w:tabs>
        <w:autoSpaceDE w:val="0"/>
        <w:autoSpaceDN w:val="0"/>
        <w:adjustRightInd w:val="0"/>
        <w:spacing w:after="0" w:line="240" w:lineRule="auto"/>
        <w:ind w:hanging="720"/>
        <w:rPr>
          <w:sz w:val="28"/>
          <w:szCs w:val="28"/>
          <w:lang w:val="uk-UA"/>
        </w:rPr>
      </w:pPr>
      <w:r w:rsidRPr="00917CFD">
        <w:rPr>
          <w:sz w:val="28"/>
          <w:szCs w:val="28"/>
          <w:lang w:val="uk-UA"/>
        </w:rPr>
        <w:t>Довгань Р.С.</w:t>
      </w:r>
      <w:r>
        <w:rPr>
          <w:sz w:val="28"/>
          <w:szCs w:val="28"/>
          <w:lang w:val="uk-UA"/>
        </w:rPr>
        <w:t xml:space="preserve"> </w:t>
      </w:r>
      <w:r w:rsidRPr="00917CFD">
        <w:rPr>
          <w:sz w:val="28"/>
          <w:szCs w:val="28"/>
          <w:lang w:val="uk-UA"/>
        </w:rPr>
        <w:t xml:space="preserve">Спонтанна артеріальна гіпертензія у щурів патогенетичні механізми </w:t>
      </w:r>
      <w:r>
        <w:rPr>
          <w:sz w:val="28"/>
          <w:szCs w:val="28"/>
          <w:lang w:val="uk-UA"/>
        </w:rPr>
        <w:t xml:space="preserve"> </w:t>
      </w:r>
    </w:p>
    <w:p w:rsidR="00C92746" w:rsidRPr="00917CFD" w:rsidRDefault="00C92746" w:rsidP="00C92746">
      <w:pPr>
        <w:widowControl w:val="0"/>
        <w:shd w:val="clear" w:color="auto" w:fill="FFFFFF"/>
        <w:tabs>
          <w:tab w:val="left" w:pos="300"/>
        </w:tabs>
        <w:autoSpaceDE w:val="0"/>
        <w:autoSpaceDN w:val="0"/>
        <w:adjustRightInd w:val="0"/>
        <w:ind w:left="360"/>
        <w:rPr>
          <w:sz w:val="28"/>
          <w:szCs w:val="28"/>
          <w:lang w:val="uk-UA"/>
        </w:rPr>
      </w:pPr>
      <w:r>
        <w:rPr>
          <w:sz w:val="28"/>
          <w:szCs w:val="28"/>
          <w:lang w:val="uk-UA"/>
        </w:rPr>
        <w:t xml:space="preserve"> </w:t>
      </w:r>
      <w:r w:rsidRPr="00917CFD">
        <w:rPr>
          <w:sz w:val="28"/>
          <w:szCs w:val="28"/>
          <w:lang w:val="uk-UA"/>
        </w:rPr>
        <w:t>розвитку Чекман І.С.</w:t>
      </w:r>
      <w:r>
        <w:rPr>
          <w:sz w:val="28"/>
          <w:szCs w:val="28"/>
          <w:lang w:val="uk-UA"/>
        </w:rPr>
        <w:t xml:space="preserve">, </w:t>
      </w:r>
      <w:r w:rsidRPr="00917CFD">
        <w:rPr>
          <w:sz w:val="28"/>
          <w:szCs w:val="28"/>
          <w:lang w:val="uk-UA"/>
        </w:rPr>
        <w:t>Корнійк</w:t>
      </w:r>
      <w:r>
        <w:rPr>
          <w:sz w:val="28"/>
          <w:szCs w:val="28"/>
          <w:lang w:val="uk-UA"/>
        </w:rPr>
        <w:t>ова Я.М.</w:t>
      </w:r>
      <w:r w:rsidRPr="00917CFD">
        <w:rPr>
          <w:sz w:val="28"/>
          <w:szCs w:val="28"/>
          <w:lang w:val="uk-UA"/>
        </w:rPr>
        <w:t xml:space="preserve"> // Ліки – 2007. – № 1 – 2. – С. 10 – 14. </w:t>
      </w:r>
      <w:r>
        <w:rPr>
          <w:sz w:val="28"/>
          <w:szCs w:val="28"/>
          <w:lang w:val="uk-UA"/>
        </w:rPr>
        <w:t>(Внесок дисертанта – виконання експериментальних дослідженнь обробка та інтерпритація отриманих результатів, підготовка матеріалів до друку).</w:t>
      </w:r>
    </w:p>
    <w:p w:rsidR="00C92746" w:rsidRDefault="00C92746" w:rsidP="003338E3">
      <w:pPr>
        <w:numPr>
          <w:ilvl w:val="0"/>
          <w:numId w:val="36"/>
        </w:numPr>
        <w:shd w:val="clear" w:color="auto" w:fill="FFFFFF"/>
        <w:tabs>
          <w:tab w:val="left" w:pos="989"/>
        </w:tabs>
        <w:spacing w:after="0" w:line="240" w:lineRule="auto"/>
        <w:rPr>
          <w:sz w:val="28"/>
          <w:szCs w:val="28"/>
          <w:lang w:val="uk-UA"/>
        </w:rPr>
      </w:pPr>
      <w:r w:rsidRPr="00917CFD">
        <w:rPr>
          <w:sz w:val="28"/>
          <w:szCs w:val="28"/>
          <w:lang w:val="uk-UA"/>
        </w:rPr>
        <w:t xml:space="preserve">Довгань Р.С. Біпролол клініко-фармакологічний аспект  </w:t>
      </w:r>
      <w:r w:rsidRPr="00917CFD">
        <w:rPr>
          <w:lang w:val="uk-UA"/>
        </w:rPr>
        <w:t>//</w:t>
      </w:r>
      <w:r w:rsidRPr="00917CFD">
        <w:rPr>
          <w:sz w:val="28"/>
          <w:szCs w:val="28"/>
          <w:lang w:val="uk-UA"/>
        </w:rPr>
        <w:t xml:space="preserve"> </w:t>
      </w:r>
      <w:r>
        <w:rPr>
          <w:sz w:val="28"/>
          <w:szCs w:val="28"/>
          <w:lang w:val="uk-UA"/>
        </w:rPr>
        <w:t xml:space="preserve">Наук. вісн. нац. мед. університету ім. О.О. Богомольця </w:t>
      </w:r>
      <w:r w:rsidRPr="00917CFD">
        <w:rPr>
          <w:sz w:val="28"/>
          <w:szCs w:val="28"/>
          <w:lang w:val="uk-UA"/>
        </w:rPr>
        <w:t xml:space="preserve"> – 2008. – №4. – С. 52 – 56.</w:t>
      </w:r>
    </w:p>
    <w:p w:rsidR="00C92746" w:rsidRDefault="00C92746" w:rsidP="003338E3">
      <w:pPr>
        <w:numPr>
          <w:ilvl w:val="0"/>
          <w:numId w:val="36"/>
        </w:numPr>
        <w:shd w:val="clear" w:color="auto" w:fill="FFFFFF"/>
        <w:tabs>
          <w:tab w:val="left" w:pos="989"/>
        </w:tabs>
        <w:spacing w:after="0" w:line="240" w:lineRule="auto"/>
        <w:rPr>
          <w:sz w:val="28"/>
          <w:szCs w:val="28"/>
          <w:lang w:val="uk-UA"/>
        </w:rPr>
      </w:pPr>
      <w:r w:rsidRPr="00917CFD">
        <w:rPr>
          <w:sz w:val="28"/>
          <w:szCs w:val="28"/>
          <w:lang w:val="uk-UA"/>
        </w:rPr>
        <w:t>Довгань Р.С. Вплив біпрололу на проникливість мембран еритроцитів щурів зі спонтанною артеріальною гіпертензією // У</w:t>
      </w:r>
      <w:r>
        <w:rPr>
          <w:sz w:val="28"/>
          <w:szCs w:val="28"/>
          <w:lang w:val="uk-UA"/>
        </w:rPr>
        <w:t>кр. наук. молодіжний журнал</w:t>
      </w:r>
      <w:r w:rsidRPr="00917CFD">
        <w:rPr>
          <w:sz w:val="28"/>
          <w:szCs w:val="28"/>
          <w:lang w:val="uk-UA"/>
        </w:rPr>
        <w:t xml:space="preserve"> – 2008. – № 1 – 2. – С. 4 – 6.</w:t>
      </w:r>
      <w:r w:rsidRPr="00917CFD">
        <w:rPr>
          <w:lang w:val="uk-UA"/>
        </w:rPr>
        <w:t xml:space="preserve"> </w:t>
      </w:r>
    </w:p>
    <w:p w:rsidR="00C92746" w:rsidRDefault="00C92746" w:rsidP="003338E3">
      <w:pPr>
        <w:widowControl w:val="0"/>
        <w:numPr>
          <w:ilvl w:val="0"/>
          <w:numId w:val="36"/>
        </w:numPr>
        <w:shd w:val="clear" w:color="auto" w:fill="FFFFFF"/>
        <w:tabs>
          <w:tab w:val="left" w:pos="300"/>
        </w:tabs>
        <w:autoSpaceDE w:val="0"/>
        <w:autoSpaceDN w:val="0"/>
        <w:adjustRightInd w:val="0"/>
        <w:spacing w:after="0" w:line="240" w:lineRule="auto"/>
        <w:rPr>
          <w:sz w:val="28"/>
          <w:szCs w:val="28"/>
          <w:lang w:val="uk-UA"/>
        </w:rPr>
      </w:pPr>
      <w:r>
        <w:rPr>
          <w:sz w:val="28"/>
          <w:szCs w:val="28"/>
          <w:lang w:val="uk-UA"/>
        </w:rPr>
        <w:t xml:space="preserve"> Довгань Р.В</w:t>
      </w:r>
      <w:r w:rsidRPr="00917CFD">
        <w:rPr>
          <w:sz w:val="28"/>
          <w:szCs w:val="28"/>
          <w:lang w:val="uk-UA"/>
        </w:rPr>
        <w:t xml:space="preserve">плив біпрололу та метаболітних препаратів на ультраструктуру міокарда щурів зі спонтанною артеріальною гіпертензією </w:t>
      </w:r>
      <w:r>
        <w:rPr>
          <w:sz w:val="28"/>
          <w:szCs w:val="28"/>
          <w:lang w:val="uk-UA"/>
        </w:rPr>
        <w:t>Чекман І.С</w:t>
      </w:r>
      <w:r w:rsidRPr="00917CFD">
        <w:rPr>
          <w:sz w:val="28"/>
          <w:szCs w:val="28"/>
          <w:lang w:val="uk-UA"/>
        </w:rPr>
        <w:t xml:space="preserve">., </w:t>
      </w:r>
      <w:r w:rsidRPr="00917CFD">
        <w:rPr>
          <w:sz w:val="28"/>
          <w:szCs w:val="28"/>
          <w:lang w:val="uk-UA"/>
        </w:rPr>
        <w:lastRenderedPageBreak/>
        <w:t xml:space="preserve">Стеченко Л.О., Куфтирева Т.П. // </w:t>
      </w:r>
      <w:r>
        <w:rPr>
          <w:sz w:val="28"/>
          <w:szCs w:val="28"/>
          <w:lang w:val="uk-UA"/>
        </w:rPr>
        <w:t xml:space="preserve">Наук. вісн. нац. мед. університету ім. О.О. Богомольця </w:t>
      </w:r>
      <w:r w:rsidRPr="00917CFD">
        <w:rPr>
          <w:sz w:val="28"/>
          <w:szCs w:val="28"/>
          <w:lang w:val="uk-UA"/>
        </w:rPr>
        <w:t>. – 2008. – № 2. – С. 40 – 49.</w:t>
      </w:r>
      <w:r>
        <w:rPr>
          <w:sz w:val="28"/>
          <w:szCs w:val="28"/>
          <w:lang w:val="uk-UA"/>
        </w:rPr>
        <w:t>(Внесок дисертанта – виконання експериментальних дослідженнь обробка та інтерпритація отриманих результатів, підготовка матеріалів до друку).</w:t>
      </w:r>
    </w:p>
    <w:p w:rsidR="00C92746" w:rsidRPr="005D6B49" w:rsidRDefault="00C92746" w:rsidP="00C92746">
      <w:pPr>
        <w:widowControl w:val="0"/>
        <w:shd w:val="clear" w:color="auto" w:fill="FFFFFF"/>
        <w:tabs>
          <w:tab w:val="left" w:pos="300"/>
        </w:tabs>
        <w:autoSpaceDE w:val="0"/>
        <w:autoSpaceDN w:val="0"/>
        <w:adjustRightInd w:val="0"/>
        <w:ind w:left="360" w:hanging="350"/>
        <w:rPr>
          <w:sz w:val="28"/>
          <w:szCs w:val="28"/>
          <w:lang w:val="uk-UA"/>
        </w:rPr>
      </w:pPr>
      <w:r>
        <w:rPr>
          <w:sz w:val="28"/>
          <w:szCs w:val="28"/>
          <w:lang w:val="uk-UA"/>
        </w:rPr>
        <w:t xml:space="preserve">8. </w:t>
      </w:r>
      <w:r w:rsidRPr="00917CFD">
        <w:rPr>
          <w:sz w:val="28"/>
          <w:szCs w:val="28"/>
          <w:lang w:val="uk-UA"/>
        </w:rPr>
        <w:t>Довгань Р.С., Стеченко Л.О., Куфтирева Т.П.,Чекман І.С. Порівняльна морфометрична оцінка ефективності впливу біпрололу та його комбінації з препаратами метаболічного плану  на кардіоміоцити</w:t>
      </w:r>
      <w:r w:rsidRPr="00917CFD">
        <w:rPr>
          <w:caps/>
          <w:sz w:val="28"/>
          <w:szCs w:val="28"/>
          <w:lang w:val="uk-UA"/>
        </w:rPr>
        <w:t xml:space="preserve"> </w:t>
      </w:r>
      <w:r w:rsidRPr="00917CFD">
        <w:rPr>
          <w:sz w:val="28"/>
          <w:szCs w:val="28"/>
          <w:lang w:val="uk-UA"/>
        </w:rPr>
        <w:t>щурів зі спонтанною артеріальною гіпертензією // Вісн. морфології. – 200</w:t>
      </w:r>
      <w:r>
        <w:rPr>
          <w:sz w:val="28"/>
          <w:szCs w:val="28"/>
          <w:lang w:val="uk-UA"/>
        </w:rPr>
        <w:t>9</w:t>
      </w:r>
      <w:r w:rsidRPr="00917CFD">
        <w:rPr>
          <w:sz w:val="28"/>
          <w:szCs w:val="28"/>
          <w:lang w:val="uk-UA"/>
        </w:rPr>
        <w:t>. – Т.1</w:t>
      </w:r>
      <w:r>
        <w:rPr>
          <w:sz w:val="28"/>
          <w:szCs w:val="28"/>
          <w:lang w:val="uk-UA"/>
        </w:rPr>
        <w:t>5</w:t>
      </w:r>
      <w:r w:rsidRPr="00917CFD">
        <w:rPr>
          <w:sz w:val="28"/>
          <w:szCs w:val="28"/>
          <w:lang w:val="uk-UA"/>
        </w:rPr>
        <w:t xml:space="preserve"> –  № </w:t>
      </w:r>
      <w:r>
        <w:rPr>
          <w:sz w:val="28"/>
          <w:szCs w:val="28"/>
          <w:lang w:val="uk-UA"/>
        </w:rPr>
        <w:t>1</w:t>
      </w:r>
      <w:r w:rsidRPr="00917CFD">
        <w:rPr>
          <w:sz w:val="28"/>
          <w:szCs w:val="28"/>
          <w:lang w:val="uk-UA"/>
        </w:rPr>
        <w:t xml:space="preserve">. – С. </w:t>
      </w:r>
      <w:r>
        <w:rPr>
          <w:sz w:val="28"/>
          <w:szCs w:val="28"/>
          <w:lang w:val="uk-UA"/>
        </w:rPr>
        <w:t>1</w:t>
      </w:r>
      <w:r w:rsidRPr="00917CFD">
        <w:rPr>
          <w:sz w:val="28"/>
          <w:szCs w:val="28"/>
          <w:lang w:val="uk-UA"/>
        </w:rPr>
        <w:t xml:space="preserve"> – </w:t>
      </w:r>
      <w:r>
        <w:rPr>
          <w:sz w:val="28"/>
          <w:szCs w:val="28"/>
          <w:lang w:val="uk-UA"/>
        </w:rPr>
        <w:t>4</w:t>
      </w:r>
      <w:r w:rsidRPr="00917CFD">
        <w:rPr>
          <w:sz w:val="28"/>
          <w:szCs w:val="28"/>
          <w:lang w:val="uk-UA"/>
        </w:rPr>
        <w:t>.</w:t>
      </w:r>
      <w:r>
        <w:rPr>
          <w:sz w:val="28"/>
          <w:szCs w:val="28"/>
          <w:lang w:val="uk-UA"/>
        </w:rPr>
        <w:t xml:space="preserve"> (Внесок дисертанта – виконання експериментальних дослідженнь обробка та інтерпритація отриманих результатів, підготовка матеріалів до друку).</w:t>
      </w:r>
    </w:p>
    <w:p w:rsidR="00C92746" w:rsidRPr="00917CFD" w:rsidRDefault="00C92746" w:rsidP="00C92746">
      <w:pPr>
        <w:widowControl w:val="0"/>
        <w:shd w:val="clear" w:color="auto" w:fill="FFFFFF"/>
        <w:tabs>
          <w:tab w:val="left" w:pos="300"/>
        </w:tabs>
        <w:autoSpaceDE w:val="0"/>
        <w:autoSpaceDN w:val="0"/>
        <w:adjustRightInd w:val="0"/>
        <w:ind w:left="360" w:hanging="360"/>
        <w:rPr>
          <w:sz w:val="28"/>
          <w:szCs w:val="28"/>
          <w:lang w:val="uk-UA"/>
        </w:rPr>
      </w:pPr>
      <w:r>
        <w:rPr>
          <w:sz w:val="28"/>
          <w:szCs w:val="28"/>
          <w:lang w:val="uk-UA"/>
        </w:rPr>
        <w:t xml:space="preserve">9. </w:t>
      </w:r>
      <w:r w:rsidRPr="005D6B49">
        <w:rPr>
          <w:sz w:val="28"/>
          <w:szCs w:val="28"/>
          <w:lang w:val="uk-UA"/>
        </w:rPr>
        <w:t xml:space="preserve">Довгань Р.С., Колесова Н.А., Чекман І.С., Литвиненко В.І., Сухарева Н.М.Вплив біпрололу та препаратів метаболічної дії на енергетику кардіоміоцитів  щурів зі спонтанною артеріальною гіпертензією // Вісн. морфології. – 2009. – Т.15 –  № 1. – С. </w:t>
      </w:r>
      <w:r>
        <w:rPr>
          <w:sz w:val="28"/>
          <w:szCs w:val="28"/>
          <w:lang w:val="uk-UA"/>
        </w:rPr>
        <w:t>6</w:t>
      </w:r>
      <w:r w:rsidRPr="005D6B49">
        <w:rPr>
          <w:sz w:val="28"/>
          <w:szCs w:val="28"/>
          <w:lang w:val="uk-UA"/>
        </w:rPr>
        <w:t xml:space="preserve"> – </w:t>
      </w:r>
      <w:r>
        <w:rPr>
          <w:sz w:val="28"/>
          <w:szCs w:val="28"/>
          <w:lang w:val="uk-UA"/>
        </w:rPr>
        <w:t>10</w:t>
      </w:r>
      <w:r w:rsidRPr="005D6B49">
        <w:rPr>
          <w:sz w:val="28"/>
          <w:szCs w:val="28"/>
          <w:lang w:val="uk-UA"/>
        </w:rPr>
        <w:t>.</w:t>
      </w:r>
      <w:r>
        <w:rPr>
          <w:sz w:val="28"/>
          <w:szCs w:val="28"/>
          <w:lang w:val="uk-UA"/>
        </w:rPr>
        <w:t xml:space="preserve"> (Внесок дисертанта – виконання експериментальних дослідженнь обробка та інтерпритація отриманих результатів, підготовка матеріалів до друку).</w:t>
      </w:r>
    </w:p>
    <w:p w:rsidR="00C92746" w:rsidRDefault="00C92746" w:rsidP="00C92746">
      <w:pPr>
        <w:shd w:val="clear" w:color="auto" w:fill="FFFFFF"/>
        <w:tabs>
          <w:tab w:val="left" w:pos="989"/>
        </w:tabs>
        <w:ind w:left="500" w:hanging="500"/>
        <w:rPr>
          <w:sz w:val="28"/>
          <w:szCs w:val="28"/>
          <w:lang w:val="uk-UA"/>
        </w:rPr>
      </w:pPr>
      <w:r>
        <w:rPr>
          <w:sz w:val="28"/>
          <w:szCs w:val="28"/>
          <w:lang w:val="uk-UA"/>
        </w:rPr>
        <w:t>10</w:t>
      </w:r>
      <w:r w:rsidRPr="00917CFD">
        <w:rPr>
          <w:sz w:val="28"/>
          <w:szCs w:val="28"/>
          <w:lang w:val="uk-UA"/>
        </w:rPr>
        <w:t xml:space="preserve">. </w:t>
      </w:r>
      <w:r>
        <w:rPr>
          <w:sz w:val="28"/>
          <w:szCs w:val="28"/>
          <w:lang w:val="uk-UA"/>
        </w:rPr>
        <w:t>Пат. 24345 Україна ПМК</w:t>
      </w:r>
      <w:r>
        <w:rPr>
          <w:sz w:val="28"/>
          <w:szCs w:val="28"/>
          <w:vertAlign w:val="superscript"/>
          <w:lang w:val="uk-UA"/>
        </w:rPr>
        <w:t>7</w:t>
      </w:r>
      <w:r>
        <w:rPr>
          <w:sz w:val="28"/>
          <w:szCs w:val="28"/>
          <w:lang w:val="uk-UA"/>
        </w:rPr>
        <w:t xml:space="preserve"> G 01 N33/48.Спосіб оцінки лікування артеріальної гіпертензії / Довгань Р.С., Чекман І.С., Брюзгіна Т.С.; заявл. 26.02.2007; опубл. 25.06.2007, Бюл. № 9. «Промислова власність»</w:t>
      </w:r>
    </w:p>
    <w:p w:rsidR="00C92746" w:rsidRDefault="00C92746" w:rsidP="00C92746">
      <w:pPr>
        <w:shd w:val="clear" w:color="auto" w:fill="FFFFFF"/>
        <w:tabs>
          <w:tab w:val="left" w:pos="989"/>
        </w:tabs>
        <w:ind w:left="500" w:hanging="500"/>
        <w:rPr>
          <w:sz w:val="28"/>
          <w:szCs w:val="28"/>
          <w:lang w:val="uk-UA"/>
        </w:rPr>
      </w:pPr>
      <w:r>
        <w:rPr>
          <w:sz w:val="28"/>
          <w:szCs w:val="28"/>
          <w:lang w:val="uk-UA"/>
        </w:rPr>
        <w:t>11.</w:t>
      </w:r>
      <w:r w:rsidRPr="00D00E9F">
        <w:rPr>
          <w:sz w:val="28"/>
          <w:szCs w:val="28"/>
          <w:lang w:val="uk-UA"/>
        </w:rPr>
        <w:t xml:space="preserve"> </w:t>
      </w:r>
      <w:r>
        <w:rPr>
          <w:sz w:val="28"/>
          <w:szCs w:val="28"/>
          <w:lang w:val="uk-UA"/>
        </w:rPr>
        <w:t>Пат. 41328 Україна ПМК</w:t>
      </w:r>
      <w:r>
        <w:rPr>
          <w:sz w:val="28"/>
          <w:szCs w:val="28"/>
          <w:vertAlign w:val="superscript"/>
          <w:lang w:val="uk-UA"/>
        </w:rPr>
        <w:t xml:space="preserve">7  </w:t>
      </w:r>
      <w:r>
        <w:rPr>
          <w:sz w:val="28"/>
          <w:szCs w:val="28"/>
          <w:lang w:val="uk-UA"/>
        </w:rPr>
        <w:t>А 61 К 33/00, А 61 К 36/00 G 01 N15/00. Спосіб оцінки ефективності лікування спонтанної артеріальної гіпертензії (в експерименті) / Довгань Р.С., Стеченко Л.О., Кувтирева Т.П., Чекман І.С.; заявл. 18.02.2009; опубл. 12.05.2009, Бюл. № 9. «Промислова власність»</w:t>
      </w:r>
    </w:p>
    <w:p w:rsidR="00C92746" w:rsidRPr="00D00E9F" w:rsidRDefault="00C92746" w:rsidP="00C92746">
      <w:pPr>
        <w:shd w:val="clear" w:color="auto" w:fill="FFFFFF"/>
        <w:tabs>
          <w:tab w:val="left" w:pos="989"/>
        </w:tabs>
        <w:ind w:left="500" w:hanging="500"/>
        <w:rPr>
          <w:sz w:val="28"/>
          <w:szCs w:val="28"/>
          <w:lang w:val="uk-UA"/>
        </w:rPr>
      </w:pPr>
      <w:r>
        <w:rPr>
          <w:sz w:val="28"/>
          <w:szCs w:val="28"/>
          <w:lang w:val="uk-UA"/>
        </w:rPr>
        <w:t xml:space="preserve"> 12. </w:t>
      </w:r>
      <w:r w:rsidRPr="00D00E9F">
        <w:rPr>
          <w:sz w:val="28"/>
          <w:szCs w:val="28"/>
          <w:lang w:val="uk-UA"/>
        </w:rPr>
        <w:t>Довгань Р.С. Вплив кверцетину на антигіпертензивну дію ліприлу та бісопрололу / Р.С. Довгань // Фармакологія 2006 – крок у майбутнє: ІІІ Нац. з`їзд фармакологів України 17–20 жовтня 2006р.: тези. – Одеса, 2006. – С. 55 – 56.</w:t>
      </w:r>
    </w:p>
    <w:p w:rsidR="00C92746" w:rsidRPr="00D00E9F" w:rsidRDefault="00C92746" w:rsidP="00C92746">
      <w:pPr>
        <w:shd w:val="clear" w:color="auto" w:fill="FFFFFF"/>
        <w:tabs>
          <w:tab w:val="left" w:pos="989"/>
        </w:tabs>
        <w:ind w:left="500" w:hanging="500"/>
        <w:rPr>
          <w:lang w:val="uk-UA"/>
        </w:rPr>
      </w:pPr>
      <w:r w:rsidRPr="00D00E9F">
        <w:rPr>
          <w:sz w:val="28"/>
          <w:szCs w:val="28"/>
          <w:lang w:val="uk-UA"/>
        </w:rPr>
        <w:t>13. Довгань Р.С., Вплив кверцетину на антигіпертензивну дію біпрололу // Укр. наук.-мед. молодіж. журн.  – 2006 – С. 41.</w:t>
      </w:r>
    </w:p>
    <w:p w:rsidR="00C92746" w:rsidRPr="00D00E9F" w:rsidRDefault="00C92746" w:rsidP="00C92746">
      <w:pPr>
        <w:shd w:val="clear" w:color="auto" w:fill="FFFFFF"/>
        <w:tabs>
          <w:tab w:val="left" w:pos="989"/>
        </w:tabs>
        <w:ind w:left="400" w:hanging="400"/>
        <w:jc w:val="both"/>
        <w:rPr>
          <w:lang w:val="uk-UA"/>
        </w:rPr>
      </w:pPr>
      <w:r w:rsidRPr="00D00E9F">
        <w:rPr>
          <w:sz w:val="28"/>
          <w:szCs w:val="28"/>
          <w:lang w:val="uk-UA"/>
        </w:rPr>
        <w:t>14</w:t>
      </w:r>
      <w:r>
        <w:rPr>
          <w:sz w:val="28"/>
          <w:szCs w:val="28"/>
          <w:lang w:val="uk-UA"/>
        </w:rPr>
        <w:t>.</w:t>
      </w:r>
      <w:r w:rsidRPr="00D00E9F">
        <w:rPr>
          <w:sz w:val="28"/>
          <w:szCs w:val="28"/>
          <w:lang w:val="uk-UA"/>
        </w:rPr>
        <w:t xml:space="preserve"> Довгань Р.С.  Вплив біпролу на ультраструктуру міокарда спонтанно гіпертензивних щурів / Р.С. Довгань, Л.О. Стеченко, I.C. Чекман // Міжнар. мед.–фармацевт. конгрес «Ліки і життя», 6–9 лютого 2007 р.: тези доповідей. – Київ, 2007. – С. 43.</w:t>
      </w:r>
    </w:p>
    <w:p w:rsidR="00C92746" w:rsidRPr="00D00E9F" w:rsidRDefault="00C92746" w:rsidP="00C92746">
      <w:pPr>
        <w:shd w:val="clear" w:color="auto" w:fill="FFFFFF"/>
        <w:tabs>
          <w:tab w:val="left" w:pos="989"/>
        </w:tabs>
        <w:ind w:left="500" w:hanging="500"/>
        <w:rPr>
          <w:sz w:val="28"/>
          <w:szCs w:val="28"/>
          <w:lang w:val="uk-UA"/>
        </w:rPr>
      </w:pPr>
      <w:r w:rsidRPr="00D00E9F">
        <w:rPr>
          <w:sz w:val="28"/>
          <w:szCs w:val="28"/>
          <w:lang w:val="uk-UA"/>
        </w:rPr>
        <w:t xml:space="preserve">15. Довгань Р.С. Вплив кверцетину на дію біпрололу та на артеріальний тиск у щурів зі спонтанною артеріальною гіпертензією /  Р.С. Довгань //  Укр. </w:t>
      </w:r>
      <w:r w:rsidRPr="00D00E9F">
        <w:rPr>
          <w:sz w:val="28"/>
          <w:szCs w:val="28"/>
          <w:lang w:val="uk-UA"/>
        </w:rPr>
        <w:lastRenderedPageBreak/>
        <w:t>наук.–мед. молодіж. журнал, «61 міжнародна науково-практична конференція студентів та молодих вчених», 24-26 жовтня 2007р.: тези доповідей. – Київ, – 2007. – С. 239.</w:t>
      </w:r>
    </w:p>
    <w:p w:rsidR="00C92746" w:rsidRPr="00D00E9F" w:rsidRDefault="00C92746" w:rsidP="00C92746">
      <w:pPr>
        <w:ind w:left="360" w:hanging="360"/>
        <w:rPr>
          <w:sz w:val="28"/>
          <w:szCs w:val="28"/>
          <w:lang w:val="uk-UA"/>
        </w:rPr>
      </w:pPr>
      <w:r>
        <w:rPr>
          <w:sz w:val="28"/>
          <w:szCs w:val="28"/>
          <w:lang w:val="uk-UA"/>
        </w:rPr>
        <w:t xml:space="preserve">16. </w:t>
      </w:r>
      <w:r w:rsidRPr="00D00E9F">
        <w:rPr>
          <w:sz w:val="28"/>
          <w:szCs w:val="28"/>
          <w:lang w:val="uk-UA"/>
        </w:rPr>
        <w:t>Довгань Р.С. Етичні, економічні та фармакологічні основи доклінічного вивчення лікарських засобів / Н.В. Савченко, Р.С. Довгань // Наук. вісн. конф.присвяч. 60–річчю ВООЗ «Захисту здоров’я</w:t>
      </w:r>
      <w:r w:rsidRPr="00D00E9F">
        <w:rPr>
          <w:b/>
          <w:sz w:val="28"/>
          <w:szCs w:val="28"/>
          <w:lang w:val="uk-UA"/>
        </w:rPr>
        <w:t xml:space="preserve"> </w:t>
      </w:r>
      <w:r w:rsidRPr="00D00E9F">
        <w:rPr>
          <w:sz w:val="28"/>
          <w:szCs w:val="28"/>
          <w:lang w:val="uk-UA"/>
        </w:rPr>
        <w:t>від змін клімату» 7–8 квітня тези доповідей. – 2008р.: тези доповідей. – Київ, 2008. - С. 170–171.</w:t>
      </w:r>
    </w:p>
    <w:p w:rsidR="00C92746" w:rsidRPr="00D00E9F" w:rsidRDefault="00C92746" w:rsidP="00C92746">
      <w:pPr>
        <w:ind w:left="357" w:hanging="357"/>
        <w:jc w:val="both"/>
        <w:rPr>
          <w:caps/>
          <w:sz w:val="28"/>
          <w:szCs w:val="28"/>
          <w:lang w:val="uk-UA"/>
        </w:rPr>
      </w:pPr>
      <w:r w:rsidRPr="00D00E9F">
        <w:rPr>
          <w:sz w:val="28"/>
          <w:szCs w:val="28"/>
          <w:lang w:val="uk-UA"/>
        </w:rPr>
        <w:t>17. Довгань Р.С.Структурні та метаболічні зміни міокарду серця щурів зі спонтанною артеріальною гіпертензією / Р.С. Довгань // Матеріали Подільської міжрегіональної науково-практичної конференції "Стандарти діагностики та лікування внутрішніх хвороб", 2-3 грудня 2008р.: тези доповідей. – Вінниця, 2008.– С. 35 – 36.</w:t>
      </w:r>
    </w:p>
    <w:p w:rsidR="00C92746" w:rsidRDefault="00C92746" w:rsidP="00C92746">
      <w:pPr>
        <w:ind w:left="360" w:hanging="360"/>
        <w:rPr>
          <w:rFonts w:ascii="TimesNewRomanPSMT" w:hAnsi="TimesNewRomanPSMT" w:cs="TimesNewRomanPSMT"/>
          <w:sz w:val="28"/>
          <w:szCs w:val="28"/>
          <w:lang w:val="uk-UA"/>
        </w:rPr>
      </w:pPr>
    </w:p>
    <w:p w:rsidR="00C92746" w:rsidRDefault="00C92746" w:rsidP="00C92746">
      <w:pPr>
        <w:widowControl w:val="0"/>
        <w:shd w:val="clear" w:color="auto" w:fill="FFFFFF"/>
        <w:autoSpaceDE w:val="0"/>
        <w:autoSpaceDN w:val="0"/>
        <w:adjustRightInd w:val="0"/>
        <w:jc w:val="center"/>
        <w:rPr>
          <w:rFonts w:ascii="TimesNewRomanPSMT" w:hAnsi="TimesNewRomanPSMT" w:cs="TimesNewRomanPSMT"/>
          <w:sz w:val="28"/>
          <w:szCs w:val="28"/>
          <w:lang w:val="uk-UA"/>
        </w:rPr>
      </w:pPr>
    </w:p>
    <w:p w:rsidR="00C92746" w:rsidRDefault="00C92746" w:rsidP="00C92746">
      <w:pPr>
        <w:widowControl w:val="0"/>
        <w:shd w:val="clear" w:color="auto" w:fill="FFFFFF"/>
        <w:autoSpaceDE w:val="0"/>
        <w:autoSpaceDN w:val="0"/>
        <w:adjustRightInd w:val="0"/>
        <w:jc w:val="center"/>
        <w:rPr>
          <w:rFonts w:ascii="TimesNewRomanPSMT" w:hAnsi="TimesNewRomanPSMT" w:cs="TimesNewRomanPSMT"/>
          <w:sz w:val="28"/>
          <w:szCs w:val="28"/>
          <w:lang w:val="uk-UA"/>
        </w:rPr>
      </w:pPr>
    </w:p>
    <w:p w:rsidR="00C92746" w:rsidRDefault="00C92746" w:rsidP="00C92746">
      <w:pPr>
        <w:widowControl w:val="0"/>
        <w:shd w:val="clear" w:color="auto" w:fill="FFFFFF"/>
        <w:autoSpaceDE w:val="0"/>
        <w:autoSpaceDN w:val="0"/>
        <w:adjustRightInd w:val="0"/>
        <w:jc w:val="center"/>
        <w:rPr>
          <w:rFonts w:ascii="TimesNewRomanPSMT" w:hAnsi="TimesNewRomanPSMT" w:cs="TimesNewRomanPSMT"/>
          <w:sz w:val="28"/>
          <w:szCs w:val="28"/>
          <w:lang w:val="uk-UA"/>
        </w:rPr>
      </w:pPr>
    </w:p>
    <w:p w:rsidR="00C92746" w:rsidRDefault="00C92746" w:rsidP="00C92746">
      <w:pPr>
        <w:widowControl w:val="0"/>
        <w:shd w:val="clear" w:color="auto" w:fill="FFFFFF"/>
        <w:autoSpaceDE w:val="0"/>
        <w:autoSpaceDN w:val="0"/>
        <w:adjustRightInd w:val="0"/>
        <w:jc w:val="center"/>
        <w:rPr>
          <w:rFonts w:ascii="TimesNewRomanPSMT" w:hAnsi="TimesNewRomanPSMT" w:cs="TimesNewRomanPSMT"/>
          <w:sz w:val="28"/>
          <w:szCs w:val="28"/>
          <w:lang w:val="uk-UA"/>
        </w:rPr>
      </w:pPr>
    </w:p>
    <w:p w:rsidR="00C92746" w:rsidRDefault="00C92746" w:rsidP="00C92746">
      <w:pPr>
        <w:widowControl w:val="0"/>
        <w:shd w:val="clear" w:color="auto" w:fill="FFFFFF"/>
        <w:autoSpaceDE w:val="0"/>
        <w:autoSpaceDN w:val="0"/>
        <w:adjustRightInd w:val="0"/>
        <w:rPr>
          <w:rFonts w:ascii="TimesNewRomanPSMT" w:hAnsi="TimesNewRomanPSMT" w:cs="TimesNewRomanPSMT"/>
          <w:sz w:val="28"/>
          <w:szCs w:val="28"/>
          <w:lang w:val="uk-UA"/>
        </w:rPr>
      </w:pPr>
    </w:p>
    <w:p w:rsidR="00C92746" w:rsidRPr="00E46A5D" w:rsidRDefault="00C92746" w:rsidP="00C92746">
      <w:pPr>
        <w:widowControl w:val="0"/>
        <w:shd w:val="clear" w:color="auto" w:fill="FFFFFF"/>
        <w:autoSpaceDE w:val="0"/>
        <w:autoSpaceDN w:val="0"/>
        <w:adjustRightInd w:val="0"/>
        <w:jc w:val="center"/>
        <w:rPr>
          <w:rFonts w:ascii="TimesNewRomanPSMT" w:hAnsi="TimesNewRomanPSMT" w:cs="TimesNewRomanPSMT"/>
          <w:sz w:val="28"/>
          <w:szCs w:val="28"/>
          <w:lang w:val="uk-UA"/>
        </w:rPr>
      </w:pPr>
      <w:r w:rsidRPr="00E46A5D">
        <w:rPr>
          <w:rFonts w:ascii="TimesNewRomanPSMT" w:hAnsi="TimesNewRomanPSMT" w:cs="TimesNewRomanPSMT"/>
          <w:sz w:val="28"/>
          <w:szCs w:val="28"/>
          <w:lang w:val="uk-UA"/>
        </w:rPr>
        <w:t>Анотація</w:t>
      </w:r>
    </w:p>
    <w:p w:rsidR="00C92746" w:rsidRDefault="00C92746" w:rsidP="00C92746">
      <w:pPr>
        <w:pStyle w:val="5"/>
        <w:ind w:firstLine="708"/>
        <w:rPr>
          <w:b/>
          <w:i w:val="0"/>
          <w:szCs w:val="28"/>
        </w:rPr>
      </w:pPr>
      <w:r>
        <w:rPr>
          <w:b/>
          <w:i w:val="0"/>
          <w:szCs w:val="28"/>
        </w:rPr>
        <w:t xml:space="preserve">Довгань Р.С. Ефективність біпрололу при застосуванні з метаболітними препаратами (кверцетин, тіотриазолін) у </w:t>
      </w:r>
      <w:r>
        <w:rPr>
          <w:b/>
          <w:i w:val="0"/>
          <w:snapToGrid w:val="0"/>
          <w:szCs w:val="28"/>
        </w:rPr>
        <w:t>щурів зі спонтанною артеріальною гіпертензією</w:t>
      </w:r>
    </w:p>
    <w:p w:rsidR="00C92746" w:rsidRDefault="00C92746" w:rsidP="00C92746">
      <w:pPr>
        <w:pStyle w:val="5"/>
        <w:ind w:firstLine="720"/>
        <w:jc w:val="both"/>
        <w:rPr>
          <w:b/>
          <w:i w:val="0"/>
          <w:szCs w:val="28"/>
        </w:rPr>
      </w:pPr>
      <w:r>
        <w:rPr>
          <w:b/>
          <w:i w:val="0"/>
          <w:szCs w:val="28"/>
        </w:rPr>
        <w:t>Дисертація на здобуття наукового ступеня кандидата медичних наук за спеціальністю 14.03.05 – фармакологія. – Державна установа “Інститут фармакології та токсикології АМН України”, Київ, 2009.</w:t>
      </w:r>
    </w:p>
    <w:p w:rsidR="00C92746" w:rsidRDefault="00C92746" w:rsidP="00C92746">
      <w:pPr>
        <w:ind w:firstLine="540"/>
        <w:jc w:val="both"/>
        <w:rPr>
          <w:sz w:val="28"/>
          <w:szCs w:val="28"/>
          <w:lang w:val="uk-UA"/>
        </w:rPr>
      </w:pPr>
      <w:r>
        <w:rPr>
          <w:color w:val="000000"/>
          <w:sz w:val="28"/>
          <w:szCs w:val="28"/>
          <w:lang w:val="uk-UA"/>
        </w:rPr>
        <w:t xml:space="preserve">Дисертаційна робота </w:t>
      </w:r>
      <w:r>
        <w:rPr>
          <w:sz w:val="28"/>
          <w:szCs w:val="28"/>
          <w:lang w:val="uk-UA"/>
        </w:rPr>
        <w:t xml:space="preserve">присвячена дослідженню ефективності гіпотензивних властивостей біпрололу та його спільного застосування з </w:t>
      </w:r>
      <w:r>
        <w:rPr>
          <w:sz w:val="28"/>
          <w:szCs w:val="28"/>
          <w:lang w:val="uk-UA"/>
        </w:rPr>
        <w:lastRenderedPageBreak/>
        <w:t xml:space="preserve">метаболітними препаратами (кверцетин і тіотриазолін) у </w:t>
      </w:r>
      <w:r>
        <w:rPr>
          <w:color w:val="000000"/>
          <w:sz w:val="28"/>
          <w:szCs w:val="28"/>
          <w:lang w:val="uk-UA"/>
        </w:rPr>
        <w:t xml:space="preserve">щурів зі спонтанною артеріальною гіпертензією. </w:t>
      </w:r>
      <w:r>
        <w:rPr>
          <w:sz w:val="28"/>
          <w:szCs w:val="28"/>
          <w:lang w:val="uk-UA"/>
        </w:rPr>
        <w:t xml:space="preserve">В результаті проведених експериментальних досліджень визначено вплив біпрололу за умов трьохмісячного внутрішньошлункового введення щурам зі САГ, який знижував артеріальний тиск на 17,7 %. </w:t>
      </w:r>
    </w:p>
    <w:p w:rsidR="00C92746" w:rsidRDefault="00C92746" w:rsidP="00C92746">
      <w:pPr>
        <w:ind w:firstLine="540"/>
        <w:jc w:val="both"/>
        <w:rPr>
          <w:sz w:val="28"/>
          <w:szCs w:val="28"/>
          <w:lang w:val="uk-UA"/>
        </w:rPr>
      </w:pPr>
      <w:r>
        <w:rPr>
          <w:sz w:val="28"/>
          <w:szCs w:val="28"/>
          <w:lang w:val="uk-UA"/>
        </w:rPr>
        <w:t>Біпролол, біпролол з кверцетином, біпролол з тіотриазоліном підвищують резистентність мембран еритроцитів до гіпотонічного лізису і нормалізують їхню проникність. У плазмі крові щурів зі САГ інтенсивність спонтанної хемілюмінесценції була вищою (460±61 імп./хв проти 312±39 імп./хв). Подібна спрямованість змін відзначалась у міокарді щурів з даною патологією щодо рівня низькомолекулярного маркера інтенсивності ПОЛ – ТБКАС, що свідчить про інтенсифікацію перекисного окислення ліпідів. Досліджувані препарати виявляють нормалізуючу дію на ці показники.</w:t>
      </w:r>
    </w:p>
    <w:p w:rsidR="00C92746" w:rsidRDefault="00C92746" w:rsidP="00C92746">
      <w:pPr>
        <w:ind w:firstLine="540"/>
        <w:rPr>
          <w:sz w:val="28"/>
          <w:szCs w:val="28"/>
          <w:lang w:val="uk-UA"/>
        </w:rPr>
      </w:pPr>
      <w:r>
        <w:rPr>
          <w:sz w:val="28"/>
          <w:szCs w:val="28"/>
          <w:lang w:val="uk-UA"/>
        </w:rPr>
        <w:t>Сумісне застосування біпрололу і тіотриазоліну підсилює у всіх відділах серця активність ферментів тканинного дихання і знижує гліколіз із поліпшенням морфологічної структури міокарда.</w:t>
      </w:r>
    </w:p>
    <w:p w:rsidR="00C92746" w:rsidRDefault="00C92746" w:rsidP="00C92746">
      <w:pPr>
        <w:ind w:firstLine="540"/>
        <w:jc w:val="both"/>
        <w:rPr>
          <w:sz w:val="28"/>
          <w:szCs w:val="28"/>
          <w:lang w:val="uk-UA"/>
        </w:rPr>
      </w:pPr>
      <w:r>
        <w:rPr>
          <w:sz w:val="28"/>
          <w:szCs w:val="28"/>
          <w:lang w:val="uk-UA"/>
        </w:rPr>
        <w:t xml:space="preserve">Біпролол, біпролол з кверцетином сприяють певній нормалізації ультраструктури міокарда. Застосування біпрололу з тіотриазоліном дає більш виражений лікувальний ефект щодо ультраструктури міокарда. </w:t>
      </w:r>
    </w:p>
    <w:p w:rsidR="00C92746" w:rsidRDefault="00C92746" w:rsidP="00C92746">
      <w:pPr>
        <w:ind w:firstLine="540"/>
        <w:jc w:val="both"/>
        <w:rPr>
          <w:lang w:val="uk-UA"/>
        </w:rPr>
      </w:pPr>
      <w:r>
        <w:rPr>
          <w:sz w:val="28"/>
          <w:szCs w:val="28"/>
          <w:lang w:val="uk-UA"/>
        </w:rPr>
        <w:t>Біпролол з кверцетином, біпролол з тіотриазоліном, а також монотерапія біпрололом знижують щільність ядер кардіоміоцитів, збільшують концентрацію РНК як в міокарді, так і в цитоплазмі тварин зі САГ.</w:t>
      </w:r>
    </w:p>
    <w:p w:rsidR="00C92746" w:rsidRDefault="00C92746" w:rsidP="00C92746">
      <w:pPr>
        <w:ind w:firstLine="540"/>
        <w:jc w:val="both"/>
        <w:rPr>
          <w:rFonts w:ascii="Cambria" w:hAnsi="Cambria" w:cs="Cambria"/>
          <w:b/>
          <w:bCs/>
          <w:i/>
          <w:kern w:val="32"/>
          <w:sz w:val="28"/>
          <w:szCs w:val="28"/>
          <w:lang w:val="uk-UA" w:eastAsia="ru-RU"/>
        </w:rPr>
      </w:pPr>
      <w:r>
        <w:rPr>
          <w:rFonts w:ascii="TimesNewRomanPSMT" w:hAnsi="TimesNewRomanPSMT" w:cs="TimesNewRomanPSMT"/>
          <w:b/>
          <w:i/>
          <w:sz w:val="28"/>
          <w:szCs w:val="28"/>
          <w:lang w:val="uk-UA"/>
        </w:rPr>
        <w:t>Ключові слова: біпролол, кверцетин, тіотриазолін, щурі зі спонтанною артеріальною гіпертензією.</w:t>
      </w:r>
    </w:p>
    <w:p w:rsidR="00C92746" w:rsidRPr="00917CFD" w:rsidRDefault="00C92746" w:rsidP="00C92746">
      <w:pPr>
        <w:ind w:firstLine="540"/>
        <w:rPr>
          <w:rFonts w:ascii="Cambria" w:hAnsi="Cambria" w:cs="Cambria"/>
          <w:b/>
          <w:bCs/>
          <w:kern w:val="32"/>
          <w:sz w:val="28"/>
          <w:szCs w:val="28"/>
          <w:lang w:val="uk-UA" w:eastAsia="ru-RU"/>
        </w:rPr>
      </w:pPr>
    </w:p>
    <w:p w:rsidR="00C92746" w:rsidRDefault="00C92746" w:rsidP="00C92746">
      <w:pPr>
        <w:ind w:firstLine="540"/>
        <w:jc w:val="center"/>
        <w:rPr>
          <w:rFonts w:ascii="Cambria" w:hAnsi="Cambria" w:cs="Cambria"/>
          <w:bCs/>
          <w:kern w:val="32"/>
          <w:sz w:val="28"/>
          <w:szCs w:val="28"/>
          <w:lang w:val="uk-UA" w:eastAsia="ru-RU"/>
        </w:rPr>
      </w:pPr>
    </w:p>
    <w:p w:rsidR="00C92746" w:rsidRDefault="00C92746" w:rsidP="00C92746">
      <w:pPr>
        <w:ind w:firstLine="540"/>
        <w:jc w:val="center"/>
        <w:rPr>
          <w:rFonts w:ascii="Cambria" w:hAnsi="Cambria" w:cs="Cambria"/>
          <w:bCs/>
          <w:kern w:val="32"/>
          <w:sz w:val="28"/>
          <w:szCs w:val="28"/>
          <w:lang w:val="uk-UA" w:eastAsia="ru-RU"/>
        </w:rPr>
      </w:pPr>
    </w:p>
    <w:p w:rsidR="00C92746" w:rsidRDefault="00C92746" w:rsidP="00C92746">
      <w:pPr>
        <w:rPr>
          <w:rFonts w:ascii="Cambria" w:hAnsi="Cambria" w:cs="Cambria"/>
          <w:bCs/>
          <w:kern w:val="32"/>
          <w:sz w:val="28"/>
          <w:szCs w:val="28"/>
          <w:lang w:val="uk-UA" w:eastAsia="ru-RU"/>
        </w:rPr>
      </w:pPr>
    </w:p>
    <w:p w:rsidR="00C92746" w:rsidRDefault="00C92746" w:rsidP="00C92746">
      <w:pPr>
        <w:ind w:firstLine="540"/>
        <w:jc w:val="center"/>
        <w:rPr>
          <w:rFonts w:ascii="Cambria" w:hAnsi="Cambria" w:cs="Cambria"/>
          <w:bCs/>
          <w:kern w:val="32"/>
          <w:sz w:val="28"/>
          <w:szCs w:val="28"/>
          <w:lang w:val="uk-UA" w:eastAsia="ru-RU"/>
        </w:rPr>
      </w:pPr>
    </w:p>
    <w:p w:rsidR="00C92746" w:rsidRDefault="00C92746" w:rsidP="00C92746">
      <w:pPr>
        <w:ind w:firstLine="540"/>
        <w:jc w:val="center"/>
        <w:rPr>
          <w:rFonts w:ascii="Cambria" w:hAnsi="Cambria" w:cs="Cambria"/>
          <w:bCs/>
          <w:kern w:val="32"/>
          <w:sz w:val="28"/>
          <w:szCs w:val="28"/>
          <w:lang w:val="uk-UA" w:eastAsia="ru-RU"/>
        </w:rPr>
      </w:pPr>
    </w:p>
    <w:p w:rsidR="00C92746" w:rsidRDefault="00C92746" w:rsidP="00C92746">
      <w:pPr>
        <w:ind w:firstLine="540"/>
        <w:jc w:val="center"/>
        <w:rPr>
          <w:rFonts w:ascii="Cambria" w:hAnsi="Cambria" w:cs="Cambria"/>
          <w:bCs/>
          <w:kern w:val="32"/>
          <w:sz w:val="28"/>
          <w:szCs w:val="28"/>
          <w:lang w:val="uk-UA" w:eastAsia="ru-RU"/>
        </w:rPr>
      </w:pPr>
    </w:p>
    <w:p w:rsidR="00C92746" w:rsidRDefault="00C92746" w:rsidP="00C92746">
      <w:pPr>
        <w:ind w:firstLine="540"/>
        <w:jc w:val="center"/>
        <w:rPr>
          <w:rFonts w:ascii="Cambria" w:hAnsi="Cambria" w:cs="Cambria"/>
          <w:bCs/>
          <w:kern w:val="32"/>
          <w:sz w:val="28"/>
          <w:szCs w:val="28"/>
          <w:lang w:val="uk-UA" w:eastAsia="ru-RU"/>
        </w:rPr>
      </w:pPr>
    </w:p>
    <w:p w:rsidR="00C92746" w:rsidRPr="00917CFD" w:rsidRDefault="00C92746" w:rsidP="00C92746">
      <w:pPr>
        <w:ind w:firstLine="540"/>
        <w:jc w:val="center"/>
        <w:rPr>
          <w:rFonts w:ascii="Cambria" w:hAnsi="Cambria" w:cs="Cambria"/>
          <w:bCs/>
          <w:kern w:val="32"/>
          <w:sz w:val="28"/>
          <w:szCs w:val="28"/>
          <w:lang w:val="uk-UA" w:eastAsia="ru-RU"/>
        </w:rPr>
      </w:pPr>
      <w:r w:rsidRPr="00917CFD">
        <w:rPr>
          <w:rFonts w:ascii="Cambria" w:hAnsi="Cambria" w:cs="Cambria"/>
          <w:bCs/>
          <w:kern w:val="32"/>
          <w:sz w:val="28"/>
          <w:szCs w:val="28"/>
          <w:lang w:val="uk-UA" w:eastAsia="ru-RU"/>
        </w:rPr>
        <w:t>Аннотация</w:t>
      </w:r>
    </w:p>
    <w:p w:rsidR="00C92746" w:rsidRPr="00917CFD" w:rsidRDefault="00C92746" w:rsidP="00C92746">
      <w:pPr>
        <w:ind w:firstLine="540"/>
        <w:jc w:val="both"/>
        <w:rPr>
          <w:rFonts w:ascii="Cambria" w:hAnsi="Cambria" w:cs="Cambria"/>
          <w:sz w:val="28"/>
          <w:szCs w:val="28"/>
          <w:lang w:val="uk-UA" w:eastAsia="ru-RU"/>
        </w:rPr>
      </w:pPr>
      <w:r w:rsidRPr="00917CFD">
        <w:rPr>
          <w:rFonts w:ascii="Times New Roman CYR" w:hAnsi="Times New Roman CYR" w:cs="Times New Roman CYR"/>
          <w:bCs/>
          <w:sz w:val="28"/>
          <w:szCs w:val="28"/>
          <w:lang w:val="uk-UA" w:eastAsia="ru-RU"/>
        </w:rPr>
        <w:lastRenderedPageBreak/>
        <w:t>Довгань Р.С. Эффективность бипрол</w:t>
      </w:r>
      <w:r>
        <w:rPr>
          <w:rFonts w:ascii="Times New Roman CYR" w:hAnsi="Times New Roman CYR" w:cs="Times New Roman CYR"/>
          <w:bCs/>
          <w:sz w:val="28"/>
          <w:szCs w:val="28"/>
          <w:lang w:val="uk-UA" w:eastAsia="ru-RU"/>
        </w:rPr>
        <w:t>ола при применении с метаболитн</w:t>
      </w:r>
      <w:r w:rsidRPr="00917CFD">
        <w:rPr>
          <w:rFonts w:ascii="Times New Roman CYR" w:hAnsi="Times New Roman CYR" w:cs="Times New Roman CYR"/>
          <w:bCs/>
          <w:sz w:val="28"/>
          <w:szCs w:val="28"/>
          <w:lang w:val="uk-UA" w:eastAsia="ru-RU"/>
        </w:rPr>
        <w:t>ми препаратами (кверцетин, тиотриазолин) у крыс со спонтанной артериальной гипертензией</w:t>
      </w:r>
      <w:r>
        <w:rPr>
          <w:rFonts w:ascii="Cambria" w:hAnsi="Cambria" w:cs="Cambria"/>
          <w:sz w:val="28"/>
          <w:szCs w:val="28"/>
          <w:lang w:val="uk-UA" w:eastAsia="ru-RU"/>
        </w:rPr>
        <w:t>.</w:t>
      </w:r>
    </w:p>
    <w:p w:rsidR="00C92746" w:rsidRPr="00917CFD" w:rsidRDefault="00C92746" w:rsidP="00C92746">
      <w:pPr>
        <w:ind w:firstLine="540"/>
        <w:jc w:val="both"/>
        <w:rPr>
          <w:rFonts w:ascii="Times New Roman CYR" w:hAnsi="Times New Roman CYR" w:cs="Times New Roman CYR"/>
          <w:bCs/>
          <w:sz w:val="28"/>
          <w:szCs w:val="28"/>
          <w:lang w:val="uk-UA" w:eastAsia="ru-RU"/>
        </w:rPr>
      </w:pPr>
      <w:r w:rsidRPr="00917CFD">
        <w:rPr>
          <w:rFonts w:ascii="Times New Roman CYR" w:hAnsi="Times New Roman CYR" w:cs="Times New Roman CYR"/>
          <w:bCs/>
          <w:sz w:val="28"/>
          <w:szCs w:val="28"/>
          <w:lang w:val="uk-UA" w:eastAsia="ru-RU"/>
        </w:rPr>
        <w:t xml:space="preserve">Диссертация на </w:t>
      </w:r>
      <w:r w:rsidRPr="00917CFD">
        <w:rPr>
          <w:rFonts w:ascii="TimesNewRomanPSMT" w:hAnsi="TimesNewRomanPSMT" w:cs="TimesNewRomanPSMT"/>
          <w:sz w:val="28"/>
          <w:szCs w:val="28"/>
          <w:lang w:val="uk-UA"/>
        </w:rPr>
        <w:t xml:space="preserve">соискание ученой степени </w:t>
      </w:r>
      <w:r w:rsidRPr="00917CFD">
        <w:rPr>
          <w:rFonts w:ascii="Times New Roman CYR" w:hAnsi="Times New Roman CYR" w:cs="Times New Roman CYR"/>
          <w:bCs/>
          <w:sz w:val="28"/>
          <w:szCs w:val="28"/>
          <w:lang w:val="uk-UA" w:eastAsia="ru-RU"/>
        </w:rPr>
        <w:t xml:space="preserve">кандидата медицинских наук по специальности 14.03.05 </w:t>
      </w:r>
      <w:r w:rsidRPr="00917CFD">
        <w:rPr>
          <w:sz w:val="28"/>
          <w:szCs w:val="28"/>
          <w:lang w:val="uk-UA"/>
        </w:rPr>
        <w:t>–</w:t>
      </w:r>
      <w:r w:rsidRPr="00917CFD">
        <w:rPr>
          <w:rFonts w:ascii="Times New Roman CYR" w:hAnsi="Times New Roman CYR" w:cs="Times New Roman CYR"/>
          <w:bCs/>
          <w:sz w:val="28"/>
          <w:szCs w:val="28"/>
          <w:lang w:val="uk-UA" w:eastAsia="ru-RU"/>
        </w:rPr>
        <w:t xml:space="preserve"> фармакология. </w:t>
      </w:r>
      <w:r w:rsidRPr="00917CFD">
        <w:rPr>
          <w:sz w:val="28"/>
          <w:szCs w:val="28"/>
          <w:lang w:val="uk-UA"/>
        </w:rPr>
        <w:t>–</w:t>
      </w:r>
      <w:r w:rsidRPr="00917CFD">
        <w:rPr>
          <w:rFonts w:ascii="Times New Roman CYR" w:hAnsi="Times New Roman CYR" w:cs="Times New Roman CYR"/>
          <w:bCs/>
          <w:sz w:val="28"/>
          <w:szCs w:val="28"/>
          <w:lang w:val="uk-UA" w:eastAsia="ru-RU"/>
        </w:rPr>
        <w:t xml:space="preserve"> Государственное учреждение “Институт фармакологии</w:t>
      </w:r>
      <w:r>
        <w:rPr>
          <w:rFonts w:ascii="Times New Roman CYR" w:hAnsi="Times New Roman CYR" w:cs="Times New Roman CYR"/>
          <w:bCs/>
          <w:sz w:val="28"/>
          <w:szCs w:val="28"/>
          <w:lang w:val="uk-UA" w:eastAsia="ru-RU"/>
        </w:rPr>
        <w:t xml:space="preserve"> и токсикологии АМН Украины”, </w:t>
      </w:r>
      <w:r w:rsidRPr="00917CFD">
        <w:rPr>
          <w:rFonts w:ascii="Times New Roman CYR" w:hAnsi="Times New Roman CYR" w:cs="Times New Roman CYR"/>
          <w:bCs/>
          <w:sz w:val="28"/>
          <w:szCs w:val="28"/>
          <w:lang w:val="uk-UA" w:eastAsia="ru-RU"/>
        </w:rPr>
        <w:t xml:space="preserve"> Киев, 2009.</w:t>
      </w:r>
    </w:p>
    <w:p w:rsidR="00C92746" w:rsidRDefault="00C92746" w:rsidP="00C92746">
      <w:pPr>
        <w:ind w:firstLine="540"/>
        <w:jc w:val="both"/>
        <w:rPr>
          <w:sz w:val="28"/>
          <w:szCs w:val="28"/>
        </w:rPr>
      </w:pPr>
      <w:r w:rsidRPr="00A0494D">
        <w:rPr>
          <w:sz w:val="28"/>
          <w:szCs w:val="28"/>
        </w:rPr>
        <w:t>Артериальная гипертензия определяет структуру инвалидизации и летальности при сердечно-сосудистых заболеваниях в социально значимой группе населения и является серьезной проблемой здравоохранения в глобальном измерении. Невзирая на успехи фармакотрапии АГ, эта патология остается одной из главных проблем современной медицины</w:t>
      </w:r>
      <w:r>
        <w:rPr>
          <w:sz w:val="28"/>
          <w:szCs w:val="28"/>
        </w:rPr>
        <w:t>.</w:t>
      </w:r>
    </w:p>
    <w:p w:rsidR="00C92746" w:rsidRPr="00613FB6" w:rsidRDefault="00C92746" w:rsidP="00C92746">
      <w:pPr>
        <w:ind w:firstLine="540"/>
        <w:jc w:val="both"/>
        <w:rPr>
          <w:sz w:val="28"/>
          <w:szCs w:val="28"/>
        </w:rPr>
      </w:pPr>
      <w:r w:rsidRPr="00A0494D">
        <w:rPr>
          <w:sz w:val="28"/>
          <w:szCs w:val="28"/>
        </w:rPr>
        <w:t>Международными многоцентровыми исследованиями установлено, что снижение А</w:t>
      </w:r>
      <w:r>
        <w:rPr>
          <w:sz w:val="28"/>
          <w:szCs w:val="28"/>
          <w:lang w:val="uk-UA"/>
        </w:rPr>
        <w:t>Д</w:t>
      </w:r>
      <w:r w:rsidRPr="00A0494D">
        <w:rPr>
          <w:sz w:val="28"/>
          <w:szCs w:val="28"/>
        </w:rPr>
        <w:t xml:space="preserve"> ведет к уменьшению частоты сердечно-сосудистых заболеваний и летальности, в то же время проблема выбора антигипертензивной терапии связана с определенны</w:t>
      </w:r>
      <w:r>
        <w:rPr>
          <w:sz w:val="28"/>
          <w:szCs w:val="28"/>
        </w:rPr>
        <w:t>ми трудностями, поскольку должна</w:t>
      </w:r>
      <w:r w:rsidRPr="00A0494D">
        <w:rPr>
          <w:sz w:val="28"/>
          <w:szCs w:val="28"/>
        </w:rPr>
        <w:t xml:space="preserve"> базироваться на патогенезе этого заболевания, основой является активация </w:t>
      </w:r>
      <w:r>
        <w:rPr>
          <w:sz w:val="28"/>
          <w:szCs w:val="28"/>
          <w:lang w:val="uk-UA"/>
        </w:rPr>
        <w:t>ренин-ангиотензинальдостероновой</w:t>
      </w:r>
      <w:r w:rsidRPr="00A0494D">
        <w:rPr>
          <w:sz w:val="28"/>
          <w:szCs w:val="28"/>
        </w:rPr>
        <w:t xml:space="preserve"> и </w:t>
      </w:r>
      <w:r>
        <w:rPr>
          <w:sz w:val="28"/>
          <w:szCs w:val="28"/>
          <w:lang w:val="uk-UA"/>
        </w:rPr>
        <w:t>симпато-адреналовой</w:t>
      </w:r>
      <w:r w:rsidRPr="00A0494D">
        <w:rPr>
          <w:sz w:val="28"/>
          <w:szCs w:val="28"/>
        </w:rPr>
        <w:t xml:space="preserve"> систем, дисфункция эндотелия, оксид</w:t>
      </w:r>
      <w:r>
        <w:rPr>
          <w:sz w:val="28"/>
          <w:szCs w:val="28"/>
        </w:rPr>
        <w:t>ативного стресса</w:t>
      </w:r>
      <w:r w:rsidRPr="00A0494D">
        <w:rPr>
          <w:sz w:val="28"/>
          <w:szCs w:val="28"/>
        </w:rPr>
        <w:t xml:space="preserve">. Кроме того, </w:t>
      </w:r>
      <w:r>
        <w:rPr>
          <w:sz w:val="28"/>
          <w:szCs w:val="28"/>
          <w:lang w:val="uk-UA"/>
        </w:rPr>
        <w:t>за последние</w:t>
      </w:r>
      <w:r w:rsidRPr="00A0494D">
        <w:rPr>
          <w:sz w:val="28"/>
          <w:szCs w:val="28"/>
        </w:rPr>
        <w:t xml:space="preserve"> год</w:t>
      </w:r>
      <w:r>
        <w:rPr>
          <w:sz w:val="28"/>
          <w:szCs w:val="28"/>
        </w:rPr>
        <w:t>ы</w:t>
      </w:r>
      <w:r w:rsidRPr="00A0494D">
        <w:rPr>
          <w:sz w:val="28"/>
          <w:szCs w:val="28"/>
        </w:rPr>
        <w:t xml:space="preserve"> начал</w:t>
      </w:r>
      <w:r>
        <w:rPr>
          <w:sz w:val="28"/>
          <w:szCs w:val="28"/>
        </w:rPr>
        <w:t>и</w:t>
      </w:r>
      <w:r w:rsidRPr="00A0494D">
        <w:rPr>
          <w:sz w:val="28"/>
          <w:szCs w:val="28"/>
        </w:rPr>
        <w:t xml:space="preserve"> больше внимания уделять безопасности применения антигипертензивных средств, потому что осложнения фармакотрапии стали главной причиной отказ</w:t>
      </w:r>
      <w:r>
        <w:rPr>
          <w:sz w:val="28"/>
          <w:szCs w:val="28"/>
        </w:rPr>
        <w:t>а</w:t>
      </w:r>
      <w:r w:rsidRPr="00A0494D">
        <w:rPr>
          <w:sz w:val="28"/>
          <w:szCs w:val="28"/>
        </w:rPr>
        <w:t xml:space="preserve"> больны</w:t>
      </w:r>
      <w:r>
        <w:rPr>
          <w:sz w:val="28"/>
          <w:szCs w:val="28"/>
        </w:rPr>
        <w:t>х</w:t>
      </w:r>
      <w:r w:rsidRPr="00A0494D">
        <w:rPr>
          <w:sz w:val="28"/>
          <w:szCs w:val="28"/>
        </w:rPr>
        <w:t xml:space="preserve"> от лечения.</w:t>
      </w:r>
    </w:p>
    <w:p w:rsidR="00C92746" w:rsidRPr="007E7D07" w:rsidRDefault="00C92746" w:rsidP="00C92746">
      <w:pPr>
        <w:ind w:firstLine="540"/>
        <w:jc w:val="both"/>
        <w:rPr>
          <w:rFonts w:ascii="Times New Roman CYR" w:hAnsi="Times New Roman CYR" w:cs="Times New Roman CYR"/>
          <w:color w:val="000000"/>
          <w:sz w:val="28"/>
          <w:szCs w:val="28"/>
          <w:lang w:eastAsia="ru-RU"/>
        </w:rPr>
      </w:pPr>
      <w:r w:rsidRPr="00A0494D">
        <w:rPr>
          <w:sz w:val="28"/>
          <w:szCs w:val="28"/>
        </w:rPr>
        <w:t>В течение последних десятилетий бета-</w:t>
      </w:r>
      <w:r>
        <w:rPr>
          <w:sz w:val="28"/>
          <w:szCs w:val="28"/>
          <w:lang w:val="uk-UA"/>
        </w:rPr>
        <w:t>адреноблокаторы</w:t>
      </w:r>
      <w:r w:rsidRPr="00A0494D">
        <w:rPr>
          <w:sz w:val="28"/>
          <w:szCs w:val="28"/>
        </w:rPr>
        <w:t xml:space="preserve"> широко используют</w:t>
      </w:r>
      <w:r>
        <w:rPr>
          <w:sz w:val="28"/>
          <w:szCs w:val="28"/>
        </w:rPr>
        <w:t>ся</w:t>
      </w:r>
      <w:r w:rsidRPr="00A0494D">
        <w:rPr>
          <w:sz w:val="28"/>
          <w:szCs w:val="28"/>
        </w:rPr>
        <w:t xml:space="preserve"> при лечении артериальной гипертензии как препараты первой линии. Вместе с тем</w:t>
      </w:r>
      <w:r>
        <w:rPr>
          <w:sz w:val="28"/>
          <w:szCs w:val="28"/>
        </w:rPr>
        <w:t>,</w:t>
      </w:r>
      <w:r w:rsidRPr="00A0494D">
        <w:rPr>
          <w:sz w:val="28"/>
          <w:szCs w:val="28"/>
        </w:rPr>
        <w:t xml:space="preserve"> у некоторых исследователей возникли сомнения относительно целесообразности широкого </w:t>
      </w:r>
      <w:r>
        <w:rPr>
          <w:sz w:val="28"/>
          <w:szCs w:val="28"/>
        </w:rPr>
        <w:t>внидрения</w:t>
      </w:r>
      <w:r w:rsidRPr="00A0494D">
        <w:rPr>
          <w:sz w:val="28"/>
          <w:szCs w:val="28"/>
        </w:rPr>
        <w:t xml:space="preserve"> бета-</w:t>
      </w:r>
      <w:r>
        <w:rPr>
          <w:sz w:val="28"/>
          <w:szCs w:val="28"/>
          <w:lang w:val="uk-UA"/>
        </w:rPr>
        <w:t>адреноблокаторов</w:t>
      </w:r>
      <w:r w:rsidRPr="00A0494D">
        <w:rPr>
          <w:sz w:val="28"/>
          <w:szCs w:val="28"/>
        </w:rPr>
        <w:t xml:space="preserve"> у пациентов с артериальной гипертензией в связи с повышением риска возникновения мозгового инсульта, </w:t>
      </w:r>
      <w:r>
        <w:rPr>
          <w:sz w:val="28"/>
          <w:szCs w:val="28"/>
          <w:lang w:val="uk-UA"/>
        </w:rPr>
        <w:t>метаболитными</w:t>
      </w:r>
      <w:r w:rsidRPr="00A0494D">
        <w:rPr>
          <w:sz w:val="28"/>
          <w:szCs w:val="28"/>
        </w:rPr>
        <w:t xml:space="preserve"> нарушениями липидного, углеводного обмена, недостаточным контролем за артериальным давлением, отсутствием нормализации в органах-мишенях, увеличение массы тела, особенно в сочетании с </w:t>
      </w:r>
      <w:r>
        <w:rPr>
          <w:sz w:val="28"/>
          <w:szCs w:val="28"/>
          <w:lang w:val="uk-UA"/>
        </w:rPr>
        <w:t>тиазидными</w:t>
      </w:r>
      <w:r>
        <w:rPr>
          <w:sz w:val="28"/>
          <w:szCs w:val="28"/>
        </w:rPr>
        <w:t xml:space="preserve"> диуретиками</w:t>
      </w:r>
      <w:r w:rsidRPr="00A0494D">
        <w:rPr>
          <w:sz w:val="28"/>
          <w:szCs w:val="28"/>
        </w:rPr>
        <w:t xml:space="preserve">. Однако согласно рекомендациям Европейского общества </w:t>
      </w:r>
      <w:r>
        <w:rPr>
          <w:sz w:val="28"/>
          <w:szCs w:val="28"/>
        </w:rPr>
        <w:t>по</w:t>
      </w:r>
      <w:r w:rsidRPr="00A0494D">
        <w:rPr>
          <w:sz w:val="28"/>
          <w:szCs w:val="28"/>
        </w:rPr>
        <w:t xml:space="preserve"> артериальной гипертензии и Европейского кардиологического общества практическое значение этой группы препаратов не уменьшилось. Они остаются одной из пяти главных групп гипотензивных средств и сохранили свои позиции, особенно в случаях </w:t>
      </w:r>
      <w:r>
        <w:rPr>
          <w:sz w:val="28"/>
          <w:szCs w:val="28"/>
          <w:lang w:val="uk-UA"/>
        </w:rPr>
        <w:t>совместимости</w:t>
      </w:r>
      <w:r w:rsidRPr="00A0494D">
        <w:rPr>
          <w:sz w:val="28"/>
          <w:szCs w:val="28"/>
        </w:rPr>
        <w:t xml:space="preserve"> артериальной гипертензии с сердечной недостаточностью, инфарктом </w:t>
      </w:r>
      <w:r>
        <w:rPr>
          <w:sz w:val="28"/>
          <w:szCs w:val="28"/>
          <w:lang w:val="uk-UA"/>
        </w:rPr>
        <w:t>міокарда,</w:t>
      </w:r>
      <w:r w:rsidRPr="00A0494D">
        <w:rPr>
          <w:sz w:val="28"/>
          <w:szCs w:val="28"/>
        </w:rPr>
        <w:t xml:space="preserve"> </w:t>
      </w:r>
      <w:r>
        <w:rPr>
          <w:sz w:val="28"/>
          <w:szCs w:val="28"/>
          <w:lang w:val="uk-UA"/>
        </w:rPr>
        <w:t>постинфарктным</w:t>
      </w:r>
      <w:r w:rsidRPr="00A0494D">
        <w:rPr>
          <w:sz w:val="28"/>
          <w:szCs w:val="28"/>
        </w:rPr>
        <w:t xml:space="preserve"> атеросклерозом, </w:t>
      </w:r>
      <w:r>
        <w:rPr>
          <w:sz w:val="28"/>
          <w:szCs w:val="28"/>
          <w:lang w:val="uk-UA"/>
        </w:rPr>
        <w:t>тахиаритмией</w:t>
      </w:r>
      <w:r w:rsidRPr="00A0494D">
        <w:rPr>
          <w:sz w:val="28"/>
          <w:szCs w:val="28"/>
        </w:rPr>
        <w:t>, беременностью, глаукомой</w:t>
      </w:r>
      <w:r>
        <w:rPr>
          <w:sz w:val="28"/>
          <w:szCs w:val="28"/>
        </w:rPr>
        <w:t>.</w:t>
      </w:r>
    </w:p>
    <w:p w:rsidR="00C92746" w:rsidRPr="00917CFD" w:rsidRDefault="00C92746" w:rsidP="00C92746">
      <w:pPr>
        <w:ind w:firstLine="540"/>
        <w:jc w:val="both"/>
        <w:rPr>
          <w:rFonts w:ascii="Times New Roman CYR" w:hAnsi="Times New Roman CYR" w:cs="Times New Roman CYR"/>
          <w:sz w:val="28"/>
          <w:szCs w:val="28"/>
          <w:lang w:val="uk-UA" w:eastAsia="ru-RU"/>
        </w:rPr>
      </w:pPr>
      <w:r w:rsidRPr="00917CFD">
        <w:rPr>
          <w:rFonts w:ascii="Times New Roman CYR" w:hAnsi="Times New Roman CYR" w:cs="Times New Roman CYR"/>
          <w:color w:val="000000"/>
          <w:sz w:val="28"/>
          <w:szCs w:val="28"/>
          <w:lang w:val="uk-UA" w:eastAsia="ru-RU"/>
        </w:rPr>
        <w:lastRenderedPageBreak/>
        <w:t xml:space="preserve">Диссертационная работа </w:t>
      </w:r>
      <w:r w:rsidRPr="00917CFD">
        <w:rPr>
          <w:rFonts w:ascii="Times New Roman CYR" w:hAnsi="Times New Roman CYR" w:cs="Times New Roman CYR"/>
          <w:sz w:val="28"/>
          <w:szCs w:val="28"/>
          <w:lang w:val="uk-UA" w:eastAsia="ru-RU"/>
        </w:rPr>
        <w:t>посвящена изучению эффективности гипотензивных свойств бипролола и совмест</w:t>
      </w:r>
      <w:r>
        <w:rPr>
          <w:rFonts w:ascii="Times New Roman CYR" w:hAnsi="Times New Roman CYR" w:cs="Times New Roman CYR"/>
          <w:sz w:val="28"/>
          <w:szCs w:val="28"/>
          <w:lang w:val="uk-UA" w:eastAsia="ru-RU"/>
        </w:rPr>
        <w:t>н</w:t>
      </w:r>
      <w:r w:rsidRPr="00917CFD">
        <w:rPr>
          <w:rFonts w:ascii="Times New Roman CYR" w:hAnsi="Times New Roman CYR" w:cs="Times New Roman CYR"/>
          <w:sz w:val="28"/>
          <w:szCs w:val="28"/>
          <w:lang w:val="uk-UA" w:eastAsia="ru-RU"/>
        </w:rPr>
        <w:t xml:space="preserve">ого его применения с метаболитными препаратами (кверцетин и тиотриазолин) у </w:t>
      </w:r>
      <w:r w:rsidRPr="00917CFD">
        <w:rPr>
          <w:rFonts w:ascii="Times New Roman CYR" w:hAnsi="Times New Roman CYR" w:cs="Times New Roman CYR"/>
          <w:color w:val="000000"/>
          <w:sz w:val="28"/>
          <w:szCs w:val="28"/>
          <w:lang w:val="uk-UA" w:eastAsia="ru-RU"/>
        </w:rPr>
        <w:t xml:space="preserve">крыс со спонтанной артериальной гипертензией. В результате </w:t>
      </w:r>
      <w:r w:rsidRPr="00917CFD">
        <w:rPr>
          <w:rFonts w:ascii="Times New Roman CYR" w:hAnsi="Times New Roman CYR" w:cs="Times New Roman CYR"/>
          <w:sz w:val="28"/>
          <w:szCs w:val="28"/>
          <w:lang w:val="uk-UA" w:eastAsia="ru-RU"/>
        </w:rPr>
        <w:t xml:space="preserve">проведенных экспериментальных исследований установлено влияние бипролола при трехмесячном внутрижелудочном применении у крыс со САГ, который понижал артериальное давление на 17,7 %. </w:t>
      </w:r>
    </w:p>
    <w:p w:rsidR="00C92746" w:rsidRPr="00917CFD" w:rsidRDefault="00C92746" w:rsidP="00C92746">
      <w:pPr>
        <w:ind w:firstLine="540"/>
        <w:jc w:val="both"/>
        <w:rPr>
          <w:rFonts w:ascii="Times New Roman CYR" w:hAnsi="Times New Roman CYR" w:cs="Times New Roman CYR"/>
          <w:sz w:val="28"/>
          <w:szCs w:val="28"/>
          <w:lang w:val="uk-UA" w:eastAsia="ru-RU"/>
        </w:rPr>
      </w:pPr>
      <w:r w:rsidRPr="00917CFD">
        <w:rPr>
          <w:rFonts w:ascii="Times New Roman CYR" w:hAnsi="Times New Roman CYR" w:cs="Times New Roman CYR"/>
          <w:sz w:val="28"/>
          <w:szCs w:val="28"/>
          <w:lang w:val="uk-UA" w:eastAsia="ru-RU"/>
        </w:rPr>
        <w:t xml:space="preserve">Бипролол, бипролол с кверцетином, бипролол с тиотриазолином повышают резистентность мембран эритроцитов к гипотоническому лизису и нормализуют их проницаемость. В плазме крови крыс </w:t>
      </w:r>
      <w:r>
        <w:rPr>
          <w:rFonts w:ascii="Times New Roman CYR" w:hAnsi="Times New Roman CYR" w:cs="Times New Roman CYR"/>
          <w:sz w:val="28"/>
          <w:szCs w:val="28"/>
          <w:lang w:val="uk-UA" w:eastAsia="ru-RU"/>
        </w:rPr>
        <w:t>со</w:t>
      </w:r>
      <w:r w:rsidRPr="00917CFD">
        <w:rPr>
          <w:rFonts w:ascii="Times New Roman CYR" w:hAnsi="Times New Roman CYR" w:cs="Times New Roman CYR"/>
          <w:sz w:val="28"/>
          <w:szCs w:val="28"/>
          <w:lang w:val="uk-UA" w:eastAsia="ru-RU"/>
        </w:rPr>
        <w:t xml:space="preserve"> САГ интенсивность спонтанной хемилюминесценции была выше (460±61 имп./мин. против 312±39 имп./мин.). Подобная направленность изменений отмечалась в миокарде крыс с данной патологией в уровне низкомолекулярного маркера интенсивности ПОЛ </w:t>
      </w:r>
      <w:r w:rsidRPr="00917CFD">
        <w:rPr>
          <w:sz w:val="28"/>
          <w:szCs w:val="28"/>
          <w:lang w:val="uk-UA"/>
        </w:rPr>
        <w:t>–</w:t>
      </w:r>
      <w:r w:rsidRPr="00917CFD">
        <w:rPr>
          <w:rFonts w:ascii="Times New Roman CYR" w:hAnsi="Times New Roman CYR" w:cs="Times New Roman CYR"/>
          <w:sz w:val="28"/>
          <w:szCs w:val="28"/>
          <w:lang w:val="uk-UA" w:eastAsia="ru-RU"/>
        </w:rPr>
        <w:t xml:space="preserve"> ТБКАС, что свидетельствует об интенсификации перекисного окисления липидов. Исследуемые препараты проявляют нормализующее действие на эти показатели.</w:t>
      </w:r>
    </w:p>
    <w:p w:rsidR="00C92746" w:rsidRPr="00917CFD" w:rsidRDefault="00C92746" w:rsidP="00C92746">
      <w:pPr>
        <w:ind w:firstLine="540"/>
        <w:jc w:val="both"/>
        <w:rPr>
          <w:rFonts w:ascii="Times New Roman CYR" w:hAnsi="Times New Roman CYR" w:cs="Times New Roman CYR"/>
          <w:sz w:val="28"/>
          <w:szCs w:val="28"/>
          <w:lang w:val="uk-UA" w:eastAsia="ru-RU"/>
        </w:rPr>
      </w:pPr>
      <w:r w:rsidRPr="00917CFD">
        <w:rPr>
          <w:rFonts w:ascii="Times New Roman CYR" w:hAnsi="Times New Roman CYR" w:cs="Times New Roman CYR"/>
          <w:sz w:val="28"/>
          <w:szCs w:val="28"/>
          <w:lang w:val="uk-UA" w:eastAsia="ru-RU"/>
        </w:rPr>
        <w:t xml:space="preserve">В миокарде крыс </w:t>
      </w:r>
      <w:r>
        <w:rPr>
          <w:rFonts w:ascii="Times New Roman CYR" w:hAnsi="Times New Roman CYR" w:cs="Times New Roman CYR"/>
          <w:sz w:val="28"/>
          <w:szCs w:val="28"/>
          <w:lang w:val="uk-UA" w:eastAsia="ru-RU"/>
        </w:rPr>
        <w:t>со</w:t>
      </w:r>
      <w:r w:rsidRPr="00917CFD">
        <w:rPr>
          <w:rFonts w:ascii="Times New Roman CYR" w:hAnsi="Times New Roman CYR" w:cs="Times New Roman CYR"/>
          <w:sz w:val="28"/>
          <w:szCs w:val="28"/>
          <w:lang w:val="uk-UA" w:eastAsia="ru-RU"/>
        </w:rPr>
        <w:t xml:space="preserve"> САГ уменьшается содержание пальмитиновой и сумма ненасыщенных и увеличивается уровень арахидоновой и полиненасыщенных жирных кислот. Бипролол, а также его </w:t>
      </w:r>
      <w:r>
        <w:rPr>
          <w:rFonts w:ascii="Times New Roman CYR" w:hAnsi="Times New Roman CYR" w:cs="Times New Roman CYR"/>
          <w:sz w:val="28"/>
          <w:szCs w:val="28"/>
          <w:lang w:val="uk-UA" w:eastAsia="ru-RU"/>
        </w:rPr>
        <w:t>совместное применения</w:t>
      </w:r>
      <w:r w:rsidRPr="00917CFD">
        <w:rPr>
          <w:rFonts w:ascii="Times New Roman CYR" w:hAnsi="Times New Roman CYR" w:cs="Times New Roman CYR"/>
          <w:sz w:val="28"/>
          <w:szCs w:val="28"/>
          <w:lang w:val="uk-UA" w:eastAsia="ru-RU"/>
        </w:rPr>
        <w:t xml:space="preserve"> с метаболитными препаратами способствует корекции отмеченных изменений уровня ненасыщенных жирных кислот. Более выраженный эффект имеет место при совместном применении бипролола с кверцетином. Бипролол, бипролол с кверцетином способствуют определенной нормализации ультраструктуры миокарда. Применение бипролола с тиотриазолином оказывает более выраженный лечебный эффект на ультраструктуру миокарда. </w:t>
      </w:r>
    </w:p>
    <w:p w:rsidR="00C92746" w:rsidRPr="00917CFD" w:rsidRDefault="00C92746" w:rsidP="00C92746">
      <w:pPr>
        <w:ind w:firstLine="540"/>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Совместное</w:t>
      </w:r>
      <w:r w:rsidRPr="00917CFD">
        <w:rPr>
          <w:rFonts w:ascii="Times New Roman CYR" w:hAnsi="Times New Roman CYR" w:cs="Times New Roman CYR"/>
          <w:sz w:val="28"/>
          <w:szCs w:val="28"/>
          <w:lang w:val="uk-UA" w:eastAsia="ru-RU"/>
        </w:rPr>
        <w:t xml:space="preserve"> применение бипролола и тиотриазолина приводит к усилению во всех отделах сердца активности ферментов тканевого дыхания и к снижению гликолиза с улучшением морфологической структуры миокарда.</w:t>
      </w:r>
    </w:p>
    <w:p w:rsidR="00C92746" w:rsidRPr="00917CFD" w:rsidRDefault="00C92746" w:rsidP="00C92746">
      <w:pPr>
        <w:ind w:firstLine="540"/>
        <w:jc w:val="both"/>
        <w:rPr>
          <w:sz w:val="28"/>
          <w:szCs w:val="28"/>
          <w:lang w:val="uk-UA"/>
        </w:rPr>
      </w:pPr>
      <w:r w:rsidRPr="00917CFD">
        <w:rPr>
          <w:sz w:val="28"/>
          <w:szCs w:val="28"/>
          <w:lang w:val="uk-UA"/>
        </w:rPr>
        <w:t xml:space="preserve">Бипролол, бипролол с кверцетином способствуют определенной нормализации ультраструктуры миокарда. Применение бипролола с тиотриазолином оказывает  более выраженный лечебный эффект на ультраструктуру миокарда. </w:t>
      </w:r>
    </w:p>
    <w:p w:rsidR="00C92746" w:rsidRPr="00917CFD" w:rsidRDefault="00C92746" w:rsidP="00C92746">
      <w:pPr>
        <w:ind w:firstLine="540"/>
        <w:jc w:val="both"/>
        <w:rPr>
          <w:rFonts w:ascii="Times New Roman CYR" w:hAnsi="Times New Roman CYR" w:cs="Times New Roman CYR"/>
          <w:sz w:val="28"/>
          <w:szCs w:val="28"/>
          <w:lang w:val="uk-UA" w:eastAsia="ru-RU"/>
        </w:rPr>
      </w:pPr>
      <w:r w:rsidRPr="00917CFD">
        <w:rPr>
          <w:rFonts w:ascii="Times New Roman CYR" w:hAnsi="Times New Roman CYR" w:cs="Times New Roman CYR"/>
          <w:sz w:val="28"/>
          <w:szCs w:val="28"/>
          <w:lang w:val="uk-UA" w:eastAsia="ru-RU"/>
        </w:rPr>
        <w:t>Бипролол с кверцетином, бипролол с тиотриазолином, а также монотерапия бипрололом понижают плотность ядер кардиомиоцитов, увеличивают к</w:t>
      </w:r>
      <w:r>
        <w:rPr>
          <w:rFonts w:ascii="Times New Roman CYR" w:hAnsi="Times New Roman CYR" w:cs="Times New Roman CYR"/>
          <w:sz w:val="28"/>
          <w:szCs w:val="28"/>
          <w:lang w:val="uk-UA" w:eastAsia="ru-RU"/>
        </w:rPr>
        <w:t xml:space="preserve">онцентрацию РНК как в миокарде </w:t>
      </w:r>
      <w:r w:rsidRPr="00917CFD">
        <w:rPr>
          <w:rFonts w:ascii="Times New Roman CYR" w:hAnsi="Times New Roman CYR" w:cs="Times New Roman CYR"/>
          <w:sz w:val="28"/>
          <w:szCs w:val="28"/>
          <w:lang w:val="uk-UA" w:eastAsia="ru-RU"/>
        </w:rPr>
        <w:t>животных с САГ.</w:t>
      </w:r>
    </w:p>
    <w:p w:rsidR="00C92746" w:rsidRPr="00917CFD" w:rsidRDefault="00C92746" w:rsidP="00C92746">
      <w:pPr>
        <w:ind w:firstLine="540"/>
        <w:rPr>
          <w:rFonts w:ascii="TimesNewRomanPSMT" w:hAnsi="TimesNewRomanPSMT" w:cs="TimesNewRomanPSMT"/>
          <w:b/>
          <w:i/>
          <w:sz w:val="28"/>
          <w:szCs w:val="28"/>
          <w:lang w:val="uk-UA" w:eastAsia="ru-RU"/>
        </w:rPr>
      </w:pPr>
      <w:r w:rsidRPr="00917CFD">
        <w:rPr>
          <w:rFonts w:ascii="TimesNewRomanPSMT" w:hAnsi="TimesNewRomanPSMT" w:cs="TimesNewRomanPSMT"/>
          <w:b/>
          <w:bCs/>
          <w:i/>
          <w:sz w:val="28"/>
          <w:szCs w:val="28"/>
          <w:lang w:val="uk-UA" w:eastAsia="ru-RU"/>
        </w:rPr>
        <w:t xml:space="preserve">Ключевые слова: </w:t>
      </w:r>
      <w:r w:rsidRPr="00917CFD">
        <w:rPr>
          <w:rFonts w:ascii="TimesNewRomanPSMT" w:hAnsi="TimesNewRomanPSMT" w:cs="TimesNewRomanPSMT"/>
          <w:b/>
          <w:i/>
          <w:sz w:val="28"/>
          <w:szCs w:val="28"/>
          <w:lang w:val="uk-UA" w:eastAsia="ru-RU"/>
        </w:rPr>
        <w:t>бипролол, кверцетин, тиотриазолин, крысы со спонтанной артериальной гипертензией</w:t>
      </w:r>
    </w:p>
    <w:p w:rsidR="00C92746" w:rsidRPr="00917CFD" w:rsidRDefault="00C92746" w:rsidP="00C92746">
      <w:pPr>
        <w:ind w:firstLine="540"/>
        <w:rPr>
          <w:rFonts w:ascii="TimesNewRomanPSMT" w:hAnsi="TimesNewRomanPSMT" w:cs="TimesNewRomanPSMT"/>
          <w:sz w:val="28"/>
          <w:szCs w:val="28"/>
          <w:lang w:val="uk-UA" w:eastAsia="ru-RU"/>
        </w:rPr>
      </w:pPr>
    </w:p>
    <w:p w:rsidR="00C92746" w:rsidRDefault="00C92746" w:rsidP="00C92746">
      <w:pPr>
        <w:rPr>
          <w:b/>
          <w:bCs/>
          <w:kern w:val="32"/>
          <w:sz w:val="28"/>
          <w:szCs w:val="28"/>
          <w:lang w:val="uk-UA" w:eastAsia="ru-RU"/>
        </w:rPr>
      </w:pPr>
    </w:p>
    <w:p w:rsidR="00C92746" w:rsidRDefault="00C92746" w:rsidP="00C92746">
      <w:pPr>
        <w:ind w:firstLine="540"/>
        <w:jc w:val="center"/>
        <w:rPr>
          <w:b/>
          <w:bCs/>
          <w:kern w:val="32"/>
          <w:sz w:val="28"/>
          <w:szCs w:val="28"/>
          <w:lang w:val="uk-UA" w:eastAsia="ru-RU"/>
        </w:rPr>
      </w:pPr>
      <w:r>
        <w:rPr>
          <w:b/>
          <w:bCs/>
          <w:kern w:val="32"/>
          <w:sz w:val="28"/>
          <w:szCs w:val="28"/>
          <w:lang w:val="uk-UA" w:eastAsia="ru-RU"/>
        </w:rPr>
        <w:t>ANNOTATION</w:t>
      </w:r>
    </w:p>
    <w:p w:rsidR="00C92746" w:rsidRDefault="00C92746" w:rsidP="00C92746">
      <w:pPr>
        <w:ind w:firstLine="540"/>
        <w:jc w:val="center"/>
        <w:rPr>
          <w:b/>
          <w:bCs/>
          <w:kern w:val="32"/>
          <w:sz w:val="28"/>
          <w:szCs w:val="28"/>
          <w:lang w:val="uk-UA" w:eastAsia="ru-RU"/>
        </w:rPr>
      </w:pPr>
    </w:p>
    <w:p w:rsidR="00C92746" w:rsidRDefault="00C92746" w:rsidP="00C92746">
      <w:pPr>
        <w:ind w:firstLine="540"/>
        <w:jc w:val="both"/>
        <w:rPr>
          <w:b/>
          <w:bCs/>
          <w:sz w:val="28"/>
          <w:szCs w:val="28"/>
          <w:lang w:val="uk-UA" w:eastAsia="ru-RU"/>
        </w:rPr>
      </w:pPr>
      <w:r>
        <w:rPr>
          <w:b/>
          <w:bCs/>
          <w:sz w:val="28"/>
          <w:szCs w:val="28"/>
          <w:lang w:val="uk-UA" w:eastAsia="ru-RU"/>
        </w:rPr>
        <w:t>Dovgan' R.S.</w:t>
      </w:r>
      <w:r>
        <w:rPr>
          <w:bCs/>
          <w:sz w:val="28"/>
          <w:szCs w:val="28"/>
          <w:lang w:val="uk-UA" w:eastAsia="ru-RU"/>
        </w:rPr>
        <w:t xml:space="preserve"> </w:t>
      </w:r>
      <w:r>
        <w:rPr>
          <w:b/>
          <w:bCs/>
          <w:sz w:val="28"/>
          <w:szCs w:val="28"/>
          <w:lang w:val="uk-UA" w:eastAsia="ru-RU"/>
        </w:rPr>
        <w:t xml:space="preserve">Efficiency of biprolol at application with metaboliс drugs (quercetin, thiotriazolin) for rats with a spontaneous arterial hypertension. – </w:t>
      </w:r>
      <w:r>
        <w:rPr>
          <w:bCs/>
          <w:sz w:val="28"/>
          <w:szCs w:val="28"/>
          <w:lang w:val="uk-UA" w:eastAsia="ru-RU"/>
        </w:rPr>
        <w:t>Manuscript.</w:t>
      </w:r>
    </w:p>
    <w:p w:rsidR="00C92746" w:rsidRDefault="00C92746" w:rsidP="00C92746">
      <w:pPr>
        <w:ind w:firstLine="540"/>
        <w:jc w:val="both"/>
        <w:rPr>
          <w:bCs/>
          <w:sz w:val="28"/>
          <w:szCs w:val="28"/>
          <w:lang w:val="uk-UA" w:eastAsia="ru-RU"/>
        </w:rPr>
      </w:pPr>
      <w:r>
        <w:rPr>
          <w:bCs/>
          <w:sz w:val="28"/>
          <w:szCs w:val="28"/>
          <w:lang w:val="uk-UA" w:eastAsia="ru-RU"/>
        </w:rPr>
        <w:t>Dissertation for scientific degree of Candidate of Medical Sciences in speciality 14.03.05 – Pharmacology. State institution “Institute of pharmacology and toxicology of AMS of Ukraine”, Kyiv, 2009.</w:t>
      </w:r>
    </w:p>
    <w:p w:rsidR="00C92746" w:rsidRDefault="00C92746" w:rsidP="00C92746">
      <w:pPr>
        <w:ind w:firstLine="540"/>
        <w:jc w:val="both"/>
        <w:rPr>
          <w:sz w:val="28"/>
          <w:szCs w:val="28"/>
          <w:lang w:val="uk-UA" w:eastAsia="ru-RU"/>
        </w:rPr>
      </w:pPr>
      <w:r>
        <w:rPr>
          <w:color w:val="000000"/>
          <w:sz w:val="28"/>
          <w:szCs w:val="28"/>
          <w:lang w:val="uk-UA" w:eastAsia="ru-RU"/>
        </w:rPr>
        <w:t xml:space="preserve">Dissertation work </w:t>
      </w:r>
      <w:r>
        <w:rPr>
          <w:sz w:val="28"/>
          <w:szCs w:val="28"/>
          <w:lang w:val="uk-UA" w:eastAsia="ru-RU"/>
        </w:rPr>
        <w:t xml:space="preserve">is devoted to efficiency of hypotensive properties of biprolol and its compatible application with metabolic drugs (quercetin and thiotriazolin) </w:t>
      </w:r>
      <w:r>
        <w:rPr>
          <w:color w:val="000000"/>
          <w:sz w:val="28"/>
          <w:szCs w:val="28"/>
          <w:lang w:val="uk-UA" w:eastAsia="ru-RU"/>
        </w:rPr>
        <w:t xml:space="preserve">rats with a spontaneous arterial hypertension (SAH). As a result of </w:t>
      </w:r>
      <w:r>
        <w:rPr>
          <w:sz w:val="28"/>
          <w:szCs w:val="28"/>
          <w:lang w:val="uk-UA" w:eastAsia="ru-RU"/>
        </w:rPr>
        <w:t xml:space="preserve">the conducted experimental researches influence of biprolol at three-monthly intragastric application to the rats with SAH was certain – biprolol lowered an arterial pressure on 17.7 %. </w:t>
      </w:r>
    </w:p>
    <w:p w:rsidR="00C92746" w:rsidRDefault="00C92746" w:rsidP="00C92746">
      <w:pPr>
        <w:ind w:firstLine="540"/>
        <w:jc w:val="both"/>
        <w:rPr>
          <w:sz w:val="28"/>
          <w:szCs w:val="28"/>
          <w:lang w:val="uk-UA" w:eastAsia="ru-RU"/>
        </w:rPr>
      </w:pPr>
      <w:r>
        <w:rPr>
          <w:sz w:val="28"/>
          <w:szCs w:val="28"/>
          <w:lang w:val="uk-UA" w:eastAsia="ru-RU"/>
        </w:rPr>
        <w:t>Biprolol, biprolol with quercetin, biprolol with thiotriazolin promote erythrocyte membranes resistance to the hypotonic lysis and normalize their permeability. In blood plasma of rats with SAH intensity of spontaneous chemiluminescence was higher (460±61 imp./min against 312±39 imp./min). The similar orientation of changes has been registered in myocardium of rats with this pathology in a level of low-molecular marker intensity POL - TBKAS, that indicates intensification of lipid peroxidation. The probed drugs normalize these indexes.</w:t>
      </w:r>
    </w:p>
    <w:p w:rsidR="00C92746" w:rsidRDefault="00C92746" w:rsidP="00C92746">
      <w:pPr>
        <w:ind w:firstLine="540"/>
        <w:jc w:val="both"/>
        <w:rPr>
          <w:sz w:val="28"/>
          <w:szCs w:val="28"/>
          <w:lang w:val="uk-UA" w:eastAsia="ru-RU"/>
        </w:rPr>
      </w:pPr>
      <w:r>
        <w:rPr>
          <w:sz w:val="28"/>
          <w:szCs w:val="28"/>
          <w:lang w:val="uk-UA" w:eastAsia="ru-RU"/>
        </w:rPr>
        <w:t xml:space="preserve">The combined application of biprolol with thiotriazolin results in increasing of tissue respiration enzymes activity in all of heart departments and to the decline of glycolysis with the improvement of morphological myocardium structure. </w:t>
      </w:r>
    </w:p>
    <w:p w:rsidR="00C92746" w:rsidRDefault="00C92746" w:rsidP="00C92746">
      <w:pPr>
        <w:ind w:firstLine="540"/>
        <w:jc w:val="both"/>
        <w:rPr>
          <w:sz w:val="28"/>
          <w:szCs w:val="28"/>
          <w:lang w:val="uk-UA" w:eastAsia="ru-RU"/>
        </w:rPr>
      </w:pPr>
      <w:r>
        <w:rPr>
          <w:sz w:val="28"/>
          <w:szCs w:val="28"/>
          <w:lang w:val="uk-UA" w:eastAsia="ru-RU"/>
        </w:rPr>
        <w:t>Biprolol, biprolol with quercetin promote certain normalization of myocardium ultrastructure. Application of  biprolol with thiotriazolin promotes more significant curative effect on myocardium ultrastructure.</w:t>
      </w:r>
    </w:p>
    <w:p w:rsidR="00C92746" w:rsidRDefault="00C92746" w:rsidP="00C92746">
      <w:pPr>
        <w:ind w:firstLine="540"/>
        <w:jc w:val="both"/>
        <w:rPr>
          <w:sz w:val="28"/>
          <w:szCs w:val="28"/>
          <w:lang w:val="uk-UA" w:eastAsia="ru-RU"/>
        </w:rPr>
      </w:pPr>
      <w:r>
        <w:rPr>
          <w:sz w:val="28"/>
          <w:szCs w:val="28"/>
          <w:lang w:val="uk-UA" w:eastAsia="ru-RU"/>
        </w:rPr>
        <w:t>Biprolol with quercetin, biprolol with thiotriazolin, and also monotherapy with biprolol lower the closeness of cardiac hystiocytes nuclei, increase concentration of RNA both in myocardium and in the cells cytoplasm of animals with SAH.</w:t>
      </w:r>
    </w:p>
    <w:p w:rsidR="00C92746" w:rsidRDefault="00C92746" w:rsidP="00C92746">
      <w:pPr>
        <w:ind w:firstLine="540"/>
        <w:jc w:val="both"/>
        <w:rPr>
          <w:rFonts w:ascii="TimesNewRomanPSMT" w:hAnsi="TimesNewRomanPSMT" w:cs="TimesNewRomanPSMT"/>
          <w:b/>
          <w:bCs/>
          <w:i/>
          <w:sz w:val="28"/>
          <w:szCs w:val="28"/>
          <w:lang w:val="uk-UA" w:eastAsia="ru-RU"/>
        </w:rPr>
      </w:pPr>
    </w:p>
    <w:p w:rsidR="00C92746" w:rsidRPr="00996D8B" w:rsidRDefault="00C92746" w:rsidP="00C92746">
      <w:pPr>
        <w:jc w:val="both"/>
        <w:rPr>
          <w:rFonts w:ascii="TimesNewRomanPSMT" w:hAnsi="TimesNewRomanPSMT" w:cs="TimesNewRomanPSMT"/>
          <w:b/>
          <w:i/>
          <w:lang w:val="uk-UA"/>
        </w:rPr>
      </w:pPr>
      <w:r>
        <w:rPr>
          <w:rFonts w:ascii="TimesNewRomanPSMT" w:hAnsi="TimesNewRomanPSMT" w:cs="TimesNewRomanPSMT"/>
          <w:b/>
          <w:bCs/>
          <w:i/>
          <w:sz w:val="28"/>
          <w:szCs w:val="28"/>
          <w:lang w:val="uk-UA" w:eastAsia="ru-RU"/>
        </w:rPr>
        <w:lastRenderedPageBreak/>
        <w:t xml:space="preserve">Key words: </w:t>
      </w:r>
      <w:r>
        <w:rPr>
          <w:rFonts w:ascii="TimesNewRomanPSMT" w:hAnsi="TimesNewRomanPSMT" w:cs="TimesNewRomanPSMT"/>
          <w:b/>
          <w:i/>
          <w:sz w:val="28"/>
          <w:szCs w:val="28"/>
          <w:lang w:val="uk-UA" w:eastAsia="ru-RU"/>
        </w:rPr>
        <w:t>biprolol, quercetin, thiotriazolin, rats with a spontaneous arterial hypertension</w:t>
      </w:r>
      <w:r>
        <w:rPr>
          <w:rFonts w:ascii="TimesNewRomanPSMT" w:hAnsi="TimesNewRomanPSMT" w:cs="TimesNewRomanPSMT"/>
          <w:b/>
          <w:i/>
          <w:lang w:val="uk-UA"/>
        </w:rPr>
        <w:t>.</w:t>
      </w:r>
    </w:p>
    <w:p w:rsidR="00C92746" w:rsidRDefault="00C92746" w:rsidP="00C92746">
      <w:pPr>
        <w:jc w:val="both"/>
        <w:rPr>
          <w:rFonts w:ascii="TimesNewRomanPSMT" w:hAnsi="TimesNewRomanPSMT" w:cs="TimesNewRomanPSMT"/>
          <w:lang w:val="uk-UA"/>
        </w:rPr>
      </w:pPr>
    </w:p>
    <w:p w:rsidR="00C92746" w:rsidRDefault="00C92746" w:rsidP="00C92746">
      <w:pPr>
        <w:pStyle w:val="6"/>
        <w:rPr>
          <w:b w:val="0"/>
          <w:bCs w:val="0"/>
          <w:szCs w:val="28"/>
        </w:rPr>
      </w:pPr>
      <w:r>
        <w:rPr>
          <w:b w:val="0"/>
          <w:bCs w:val="0"/>
          <w:szCs w:val="28"/>
        </w:rPr>
        <w:t>ПЕРЕЛІК УМОВНИХ СКОРОЧЕНЬ</w:t>
      </w:r>
    </w:p>
    <w:p w:rsidR="00C92746" w:rsidRDefault="00C92746" w:rsidP="00C92746">
      <w:pPr>
        <w:spacing w:line="360" w:lineRule="auto"/>
        <w:rPr>
          <w:lang w:val="uk-UA"/>
        </w:rPr>
      </w:pPr>
    </w:p>
    <w:p w:rsidR="00C92746" w:rsidRDefault="00C92746" w:rsidP="00C92746">
      <w:pPr>
        <w:spacing w:line="360" w:lineRule="auto"/>
        <w:rPr>
          <w:sz w:val="28"/>
          <w:szCs w:val="28"/>
          <w:lang w:val="uk-UA"/>
        </w:rPr>
      </w:pPr>
      <w:r>
        <w:rPr>
          <w:sz w:val="28"/>
          <w:szCs w:val="28"/>
          <w:lang w:val="uk-UA"/>
        </w:rPr>
        <w:t>АТ – артеріальний тиск</w:t>
      </w:r>
    </w:p>
    <w:p w:rsidR="00C92746" w:rsidRDefault="00C92746" w:rsidP="00C92746">
      <w:pPr>
        <w:spacing w:line="360" w:lineRule="auto"/>
        <w:rPr>
          <w:sz w:val="28"/>
          <w:szCs w:val="28"/>
          <w:lang w:val="uk-UA"/>
        </w:rPr>
      </w:pPr>
      <w:r>
        <w:rPr>
          <w:sz w:val="28"/>
          <w:szCs w:val="28"/>
          <w:lang w:val="uk-UA"/>
        </w:rPr>
        <w:t>АГ – артеріальна гіпертензія</w:t>
      </w:r>
    </w:p>
    <w:p w:rsidR="00C92746" w:rsidRDefault="00C92746" w:rsidP="00C92746">
      <w:pPr>
        <w:spacing w:line="360" w:lineRule="auto"/>
        <w:rPr>
          <w:sz w:val="28"/>
          <w:szCs w:val="28"/>
          <w:lang w:val="uk-UA"/>
        </w:rPr>
      </w:pPr>
      <w:r>
        <w:rPr>
          <w:sz w:val="28"/>
          <w:szCs w:val="28"/>
          <w:lang w:val="uk-UA"/>
        </w:rPr>
        <w:t>АТФ – аденозинтрифосфат</w:t>
      </w:r>
    </w:p>
    <w:p w:rsidR="00C92746" w:rsidRDefault="00C92746" w:rsidP="00C92746">
      <w:pPr>
        <w:spacing w:line="360" w:lineRule="auto"/>
        <w:rPr>
          <w:sz w:val="28"/>
          <w:szCs w:val="28"/>
          <w:lang w:val="uk-UA"/>
        </w:rPr>
      </w:pPr>
      <w:r>
        <w:rPr>
          <w:sz w:val="28"/>
          <w:szCs w:val="28"/>
          <w:lang w:val="uk-UA"/>
        </w:rPr>
        <w:t>ДФ – аденозиндифосфат</w:t>
      </w:r>
    </w:p>
    <w:p w:rsidR="00C92746" w:rsidRDefault="00C92746" w:rsidP="00C92746">
      <w:pPr>
        <w:spacing w:line="360" w:lineRule="auto"/>
        <w:rPr>
          <w:sz w:val="28"/>
          <w:szCs w:val="28"/>
          <w:lang w:val="uk-UA"/>
        </w:rPr>
      </w:pPr>
      <w:r>
        <w:rPr>
          <w:sz w:val="28"/>
          <w:szCs w:val="28"/>
          <w:lang w:val="uk-UA"/>
        </w:rPr>
        <w:t>АМФ – аденозинмонофосфат</w:t>
      </w:r>
    </w:p>
    <w:p w:rsidR="00C92746" w:rsidRDefault="00C92746" w:rsidP="00C92746">
      <w:pPr>
        <w:spacing w:line="360" w:lineRule="auto"/>
        <w:rPr>
          <w:bCs/>
          <w:sz w:val="28"/>
          <w:szCs w:val="28"/>
          <w:lang w:val="uk-UA"/>
        </w:rPr>
      </w:pPr>
      <w:r>
        <w:rPr>
          <w:bCs/>
          <w:sz w:val="28"/>
          <w:szCs w:val="28"/>
          <w:lang w:val="uk-UA"/>
        </w:rPr>
        <w:t>ВРПОЛ</w:t>
      </w:r>
      <w:r>
        <w:rPr>
          <w:sz w:val="28"/>
          <w:szCs w:val="28"/>
          <w:lang w:val="uk-UA"/>
        </w:rPr>
        <w:t xml:space="preserve"> – </w:t>
      </w:r>
      <w:r>
        <w:rPr>
          <w:bCs/>
          <w:sz w:val="28"/>
          <w:szCs w:val="28"/>
          <w:lang w:val="uk-UA"/>
        </w:rPr>
        <w:t xml:space="preserve"> вільнорадикальне перекисне окиснення ліпідів</w:t>
      </w:r>
    </w:p>
    <w:p w:rsidR="00C92746" w:rsidRDefault="00C92746" w:rsidP="00C92746">
      <w:pPr>
        <w:spacing w:line="360" w:lineRule="auto"/>
        <w:rPr>
          <w:spacing w:val="-1"/>
          <w:sz w:val="28"/>
          <w:szCs w:val="28"/>
          <w:lang w:val="uk-UA"/>
        </w:rPr>
      </w:pPr>
      <w:r>
        <w:rPr>
          <w:spacing w:val="-1"/>
          <w:sz w:val="28"/>
          <w:szCs w:val="28"/>
          <w:lang w:val="uk-UA"/>
        </w:rPr>
        <w:t>ЛП</w:t>
      </w:r>
      <w:r>
        <w:rPr>
          <w:sz w:val="28"/>
          <w:szCs w:val="28"/>
          <w:lang w:val="uk-UA"/>
        </w:rPr>
        <w:t xml:space="preserve"> – ліпопротеїди</w:t>
      </w:r>
    </w:p>
    <w:p w:rsidR="00C92746" w:rsidRDefault="00C92746" w:rsidP="00C92746">
      <w:pPr>
        <w:spacing w:line="360" w:lineRule="auto"/>
        <w:ind w:left="6" w:hanging="6"/>
        <w:rPr>
          <w:sz w:val="28"/>
          <w:szCs w:val="28"/>
          <w:lang w:val="uk-UA"/>
        </w:rPr>
      </w:pPr>
      <w:r>
        <w:rPr>
          <w:sz w:val="28"/>
          <w:szCs w:val="28"/>
          <w:lang w:val="uk-UA"/>
        </w:rPr>
        <w:t>ЛПВЩ – ліпопротеїди високої щільності</w:t>
      </w:r>
    </w:p>
    <w:p w:rsidR="00C92746" w:rsidRDefault="00C92746" w:rsidP="00C92746">
      <w:pPr>
        <w:spacing w:line="360" w:lineRule="auto"/>
        <w:ind w:left="6" w:hanging="6"/>
        <w:rPr>
          <w:sz w:val="28"/>
          <w:szCs w:val="28"/>
          <w:lang w:val="uk-UA"/>
        </w:rPr>
      </w:pPr>
      <w:r>
        <w:rPr>
          <w:sz w:val="28"/>
          <w:szCs w:val="28"/>
          <w:lang w:val="uk-UA"/>
        </w:rPr>
        <w:t>ЛПДНЩ – ліпопротеїди дуже низької щільності</w:t>
      </w:r>
    </w:p>
    <w:p w:rsidR="00C92746" w:rsidRDefault="00C92746" w:rsidP="00C92746">
      <w:pPr>
        <w:spacing w:line="360" w:lineRule="auto"/>
        <w:rPr>
          <w:sz w:val="28"/>
          <w:szCs w:val="28"/>
          <w:lang w:val="uk-UA"/>
        </w:rPr>
      </w:pPr>
      <w:r>
        <w:rPr>
          <w:sz w:val="28"/>
          <w:szCs w:val="28"/>
          <w:lang w:val="uk-UA"/>
        </w:rPr>
        <w:t>ЛДГ – лактатдегідрогеназа</w:t>
      </w:r>
    </w:p>
    <w:p w:rsidR="00C92746" w:rsidRDefault="00C92746" w:rsidP="00C92746">
      <w:pPr>
        <w:spacing w:line="360" w:lineRule="auto"/>
        <w:rPr>
          <w:sz w:val="28"/>
          <w:szCs w:val="28"/>
          <w:lang w:val="uk-UA"/>
        </w:rPr>
      </w:pPr>
      <w:r>
        <w:rPr>
          <w:sz w:val="28"/>
          <w:szCs w:val="28"/>
          <w:lang w:val="uk-UA"/>
        </w:rPr>
        <w:t>МДГ – малатдегідрогеназа</w:t>
      </w:r>
    </w:p>
    <w:p w:rsidR="00C92746" w:rsidRDefault="00C92746" w:rsidP="00C92746">
      <w:pPr>
        <w:spacing w:line="360" w:lineRule="auto"/>
        <w:rPr>
          <w:sz w:val="28"/>
          <w:szCs w:val="28"/>
          <w:lang w:val="uk-UA"/>
        </w:rPr>
      </w:pPr>
      <w:r w:rsidRPr="0043471F">
        <w:rPr>
          <w:sz w:val="28"/>
          <w:szCs w:val="28"/>
          <w:lang w:val="uk-UA"/>
        </w:rPr>
        <w:t>НІСАГ</w:t>
      </w:r>
      <w:r>
        <w:rPr>
          <w:sz w:val="28"/>
          <w:szCs w:val="28"/>
          <w:lang w:val="uk-UA"/>
        </w:rPr>
        <w:t xml:space="preserve">  –  спадкова індукована стресом артеріальна гіпертензія</w:t>
      </w:r>
    </w:p>
    <w:p w:rsidR="00C92746" w:rsidRDefault="00C92746" w:rsidP="00C92746">
      <w:pPr>
        <w:spacing w:line="360" w:lineRule="auto"/>
        <w:rPr>
          <w:sz w:val="28"/>
          <w:szCs w:val="28"/>
          <w:lang w:val="uk-UA"/>
        </w:rPr>
      </w:pPr>
      <w:r>
        <w:rPr>
          <w:sz w:val="28"/>
          <w:szCs w:val="28"/>
          <w:lang w:val="uk-UA"/>
        </w:rPr>
        <w:t>НАД – нікотинаміддинуклеотид</w:t>
      </w:r>
    </w:p>
    <w:p w:rsidR="00C92746" w:rsidRDefault="00C92746" w:rsidP="00C92746">
      <w:pPr>
        <w:spacing w:line="360" w:lineRule="auto"/>
        <w:rPr>
          <w:sz w:val="28"/>
          <w:szCs w:val="28"/>
          <w:lang w:val="uk-UA"/>
        </w:rPr>
      </w:pPr>
      <w:r w:rsidRPr="0043471F">
        <w:rPr>
          <w:sz w:val="28"/>
          <w:szCs w:val="28"/>
        </w:rPr>
        <w:t>ОРЕ</w:t>
      </w:r>
      <w:r>
        <w:rPr>
          <w:sz w:val="28"/>
          <w:szCs w:val="28"/>
          <w:lang w:val="uk-UA"/>
        </w:rPr>
        <w:t xml:space="preserve"> – о</w:t>
      </w:r>
      <w:r w:rsidRPr="0043471F">
        <w:rPr>
          <w:sz w:val="28"/>
          <w:szCs w:val="28"/>
        </w:rPr>
        <w:t>смотичн</w:t>
      </w:r>
      <w:r>
        <w:rPr>
          <w:sz w:val="28"/>
          <w:szCs w:val="28"/>
          <w:lang w:val="uk-UA"/>
        </w:rPr>
        <w:t>а</w:t>
      </w:r>
      <w:r w:rsidRPr="0043471F">
        <w:rPr>
          <w:sz w:val="28"/>
          <w:szCs w:val="28"/>
        </w:rPr>
        <w:t xml:space="preserve"> резистентність еритроцитів</w:t>
      </w:r>
    </w:p>
    <w:p w:rsidR="00C92746" w:rsidRDefault="00C92746" w:rsidP="00C92746">
      <w:pPr>
        <w:spacing w:line="360" w:lineRule="auto"/>
        <w:rPr>
          <w:sz w:val="28"/>
          <w:szCs w:val="28"/>
          <w:lang w:val="uk-UA"/>
        </w:rPr>
      </w:pPr>
      <w:r>
        <w:rPr>
          <w:sz w:val="28"/>
          <w:szCs w:val="28"/>
          <w:lang w:val="uk-UA"/>
        </w:rPr>
        <w:t>САГ – спонтанна артеріальна гіпертензія</w:t>
      </w:r>
    </w:p>
    <w:p w:rsidR="00C92746" w:rsidRDefault="00C92746" w:rsidP="00C92746">
      <w:pPr>
        <w:spacing w:line="360" w:lineRule="auto"/>
        <w:rPr>
          <w:bCs/>
          <w:sz w:val="28"/>
          <w:szCs w:val="28"/>
          <w:lang w:val="uk-UA"/>
        </w:rPr>
      </w:pPr>
      <w:r>
        <w:rPr>
          <w:bCs/>
          <w:sz w:val="28"/>
          <w:szCs w:val="28"/>
          <w:lang w:val="uk-UA"/>
        </w:rPr>
        <w:t>СХЛ</w:t>
      </w:r>
      <w:r>
        <w:rPr>
          <w:sz w:val="28"/>
          <w:szCs w:val="28"/>
          <w:lang w:val="uk-UA"/>
        </w:rPr>
        <w:t xml:space="preserve"> – </w:t>
      </w:r>
      <w:r>
        <w:rPr>
          <w:bCs/>
          <w:sz w:val="28"/>
          <w:szCs w:val="28"/>
          <w:lang w:val="uk-UA"/>
        </w:rPr>
        <w:t>спонтанна хемілюмінесценція</w:t>
      </w:r>
    </w:p>
    <w:p w:rsidR="00C92746" w:rsidRDefault="00C92746" w:rsidP="00C92746">
      <w:pPr>
        <w:spacing w:line="360" w:lineRule="auto"/>
        <w:rPr>
          <w:sz w:val="28"/>
          <w:szCs w:val="28"/>
          <w:lang w:val="uk-UA"/>
        </w:rPr>
      </w:pPr>
      <w:r>
        <w:rPr>
          <w:sz w:val="28"/>
          <w:szCs w:val="28"/>
          <w:lang w:val="uk-UA"/>
        </w:rPr>
        <w:t>ФС – флавоноїдні сполуки</w:t>
      </w:r>
    </w:p>
    <w:p w:rsidR="00C92746" w:rsidRDefault="00C92746" w:rsidP="00C92746">
      <w:pPr>
        <w:spacing w:line="360" w:lineRule="auto"/>
        <w:rPr>
          <w:sz w:val="28"/>
          <w:szCs w:val="28"/>
          <w:lang w:val="uk-UA"/>
        </w:rPr>
      </w:pPr>
      <w:r>
        <w:rPr>
          <w:sz w:val="28"/>
          <w:szCs w:val="28"/>
          <w:lang w:val="uk-UA"/>
        </w:rPr>
        <w:t>ФН – флавоноїд</w:t>
      </w:r>
    </w:p>
    <w:p w:rsidR="00C92746" w:rsidRDefault="00C92746" w:rsidP="00C92746">
      <w:pPr>
        <w:spacing w:line="360" w:lineRule="auto"/>
        <w:rPr>
          <w:sz w:val="28"/>
          <w:szCs w:val="28"/>
          <w:lang w:val="uk-UA"/>
        </w:rPr>
      </w:pPr>
      <w:r>
        <w:rPr>
          <w:sz w:val="28"/>
          <w:szCs w:val="28"/>
        </w:rPr>
        <w:lastRenderedPageBreak/>
        <w:t>WKY</w:t>
      </w:r>
      <w:r>
        <w:rPr>
          <w:sz w:val="28"/>
          <w:szCs w:val="28"/>
          <w:lang w:val="uk-UA"/>
        </w:rPr>
        <w:t xml:space="preserve"> – </w:t>
      </w:r>
      <w:r>
        <w:rPr>
          <w:sz w:val="28"/>
          <w:szCs w:val="28"/>
        </w:rPr>
        <w:t xml:space="preserve"> normotensive Wistar-Kyoto rats</w:t>
      </w:r>
    </w:p>
    <w:p w:rsidR="00C92746" w:rsidRDefault="00C92746" w:rsidP="00C92746">
      <w:pPr>
        <w:jc w:val="both"/>
        <w:rPr>
          <w:rFonts w:ascii="TimesNewRomanPSMT" w:hAnsi="TimesNewRomanPSMT" w:cs="TimesNewRomanPSMT"/>
          <w:lang w:val="uk-UA"/>
        </w:rPr>
      </w:pPr>
    </w:p>
    <w:p w:rsidR="00C92746" w:rsidRDefault="00C92746" w:rsidP="00C92746">
      <w:pPr>
        <w:jc w:val="both"/>
        <w:rPr>
          <w:rFonts w:ascii="TimesNewRomanPSMT" w:hAnsi="TimesNewRomanPSMT" w:cs="TimesNewRomanPSMT"/>
          <w:lang w:val="uk-UA"/>
        </w:rPr>
      </w:pPr>
    </w:p>
    <w:p w:rsidR="00C92746" w:rsidRDefault="00C92746" w:rsidP="00C92746">
      <w:pPr>
        <w:jc w:val="both"/>
        <w:rPr>
          <w:rFonts w:ascii="TimesNewRomanPSMT" w:hAnsi="TimesNewRomanPSMT" w:cs="TimesNewRomanPSMT"/>
          <w:lang w:val="uk-UA"/>
        </w:rPr>
      </w:pPr>
    </w:p>
    <w:p w:rsidR="00C92746" w:rsidRDefault="00C92746" w:rsidP="00C92746">
      <w:pPr>
        <w:jc w:val="both"/>
        <w:rPr>
          <w:rFonts w:ascii="TimesNewRomanPSMT" w:hAnsi="TimesNewRomanPSMT" w:cs="TimesNewRomanPSMT"/>
          <w:lang w:val="uk-UA"/>
        </w:rPr>
      </w:pPr>
    </w:p>
    <w:p w:rsidR="00C92746" w:rsidRDefault="00C92746" w:rsidP="00C92746">
      <w:pPr>
        <w:jc w:val="both"/>
        <w:rPr>
          <w:rFonts w:ascii="TimesNewRomanPSMT" w:hAnsi="TimesNewRomanPSMT" w:cs="TimesNewRomanPSMT"/>
          <w:lang w:val="uk-UA"/>
        </w:rPr>
      </w:pPr>
    </w:p>
    <w:p w:rsidR="00C92746" w:rsidRPr="00A0494D" w:rsidRDefault="00C92746" w:rsidP="00C92746">
      <w:pPr>
        <w:jc w:val="both"/>
        <w:rPr>
          <w:rFonts w:ascii="TimesNewRomanPSMT" w:hAnsi="TimesNewRomanPSMT" w:cs="TimesNewRomanPSMT"/>
          <w:lang w:val="uk-UA"/>
        </w:rPr>
      </w:pPr>
    </w:p>
    <w:p w:rsidR="00A15D21" w:rsidRPr="0023337C" w:rsidRDefault="00A15D21" w:rsidP="0023337C">
      <w:pPr>
        <w:pStyle w:val="af7"/>
        <w:spacing w:line="264" w:lineRule="auto"/>
        <w:ind w:right="277" w:firstLine="709"/>
        <w:jc w:val="left"/>
        <w:rPr>
          <w:lang w:val="en-US"/>
        </w:rPr>
      </w:pPr>
      <w:bookmarkStart w:id="0" w:name="_GoBack"/>
      <w:bookmarkEnd w:id="0"/>
    </w:p>
    <w:p w:rsidR="00804CAB" w:rsidRPr="00160786" w:rsidRDefault="00804CAB" w:rsidP="00A15D21">
      <w:pPr>
        <w:spacing w:line="360" w:lineRule="auto"/>
        <w:jc w:val="center"/>
      </w:pPr>
      <w:r w:rsidRPr="00804CAB">
        <w:rPr>
          <w:rStyle w:val="af2"/>
          <w:color w:val="FF0000"/>
        </w:rPr>
        <w:t xml:space="preserve">Для заказа доставки данной работы воспользуйтесь поиском на сайте по ссылке:  </w:t>
      </w:r>
      <w:hyperlink r:id="rId8"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8E3" w:rsidRDefault="003338E3">
      <w:pPr>
        <w:spacing w:after="0" w:line="240" w:lineRule="auto"/>
      </w:pPr>
      <w:r>
        <w:separator/>
      </w:r>
    </w:p>
  </w:endnote>
  <w:endnote w:type="continuationSeparator" w:id="0">
    <w:p w:rsidR="003338E3" w:rsidRDefault="0033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AdvP9B31">
    <w:altName w:val="Times New Roman"/>
    <w:panose1 w:val="00000000000000000000"/>
    <w:charset w:val="00"/>
    <w:family w:val="roman"/>
    <w:notTrueType/>
    <w:pitch w:val="default"/>
    <w:sig w:usb0="00000003" w:usb1="00000000" w:usb2="00000000" w:usb3="00000000" w:csb0="00000001" w:csb1="00000000"/>
  </w:font>
  <w:font w:name="AdvTT5235d5a9">
    <w:altName w:val="Times New Roman"/>
    <w:panose1 w:val="00000000000000000000"/>
    <w:charset w:val="CC"/>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3338E3">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C92746">
      <w:rPr>
        <w:rStyle w:val="aff0"/>
        <w:rFonts w:eastAsia="Garamond"/>
        <w:noProof/>
      </w:rPr>
      <w:t>2</w:t>
    </w:r>
    <w:r>
      <w:rPr>
        <w:rStyle w:val="aff0"/>
        <w:rFonts w:eastAsia="Garamond"/>
      </w:rPr>
      <w:fldChar w:fldCharType="end"/>
    </w:r>
  </w:p>
  <w:p w:rsidR="009335CF" w:rsidRDefault="003338E3">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8E3" w:rsidRDefault="003338E3">
      <w:pPr>
        <w:spacing w:after="0" w:line="240" w:lineRule="auto"/>
      </w:pPr>
      <w:r>
        <w:separator/>
      </w:r>
    </w:p>
  </w:footnote>
  <w:footnote w:type="continuationSeparator" w:id="0">
    <w:p w:rsidR="003338E3" w:rsidRDefault="00333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3338E3">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3338E3">
    <w:pPr>
      <w:pStyle w:val="afe"/>
      <w:framePr w:wrap="around" w:vAnchor="text" w:hAnchor="margin" w:xAlign="right" w:y="1"/>
      <w:rPr>
        <w:rStyle w:val="aff0"/>
        <w:lang w:val="uk-UA"/>
      </w:rPr>
    </w:pPr>
  </w:p>
  <w:p w:rsidR="009335CF" w:rsidRDefault="003338E3">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5">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4CC44DC"/>
    <w:multiLevelType w:val="hybridMultilevel"/>
    <w:tmpl w:val="B1048C04"/>
    <w:lvl w:ilvl="0" w:tplc="47FAC846">
      <w:start w:val="9"/>
      <w:numFmt w:val="bullet"/>
      <w:lvlText w:val="-"/>
      <w:lvlJc w:val="left"/>
      <w:pPr>
        <w:tabs>
          <w:tab w:val="num" w:pos="1035"/>
        </w:tabs>
        <w:ind w:left="1035" w:hanging="675"/>
      </w:pPr>
      <w:rPr>
        <w:rFonts w:ascii="TimesNewRomanPS-BoldMT" w:eastAsia="Times New Roman" w:hAnsi="TimesNewRomanPS-BoldMT" w:cs="TimesNewRomanPS-BoldMT"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AA87F45"/>
    <w:multiLevelType w:val="hybridMultilevel"/>
    <w:tmpl w:val="5D0CEFD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1">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3E72617"/>
    <w:multiLevelType w:val="hybridMultilevel"/>
    <w:tmpl w:val="E27A10CC"/>
    <w:lvl w:ilvl="0" w:tplc="47FAC846">
      <w:start w:val="9"/>
      <w:numFmt w:val="bullet"/>
      <w:lvlText w:val="-"/>
      <w:lvlJc w:val="left"/>
      <w:pPr>
        <w:ind w:left="720" w:hanging="360"/>
      </w:pPr>
      <w:rPr>
        <w:rFonts w:ascii="TimesNewRomanPS-BoldMT" w:eastAsia="Times New Roman" w:hAnsi="TimesNewRomanPS-BoldMT" w:cs="TimesNewRomanPS-BoldMT"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D246CA4"/>
    <w:multiLevelType w:val="hybridMultilevel"/>
    <w:tmpl w:val="A98E2B3C"/>
    <w:lvl w:ilvl="0" w:tplc="ED5A38C8">
      <w:start w:val="6"/>
      <w:numFmt w:val="decimal"/>
      <w:lvlText w:val="%1."/>
      <w:lvlJc w:val="left"/>
      <w:pPr>
        <w:tabs>
          <w:tab w:val="num" w:pos="370"/>
        </w:tabs>
        <w:ind w:left="3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EF227B7"/>
    <w:multiLevelType w:val="singleLevel"/>
    <w:tmpl w:val="D72659E8"/>
    <w:lvl w:ilvl="0">
      <w:start w:val="1"/>
      <w:numFmt w:val="decimal"/>
      <w:pStyle w:val="a6"/>
      <w:lvlText w:val="%1."/>
      <w:lvlJc w:val="left"/>
      <w:pPr>
        <w:tabs>
          <w:tab w:val="num" w:pos="680"/>
        </w:tabs>
        <w:ind w:left="680" w:hanging="680"/>
      </w:pPr>
    </w:lvl>
  </w:abstractNum>
  <w:abstractNum w:abstractNumId="51">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2">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4">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7">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1">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6"/>
  </w:num>
  <w:num w:numId="2">
    <w:abstractNumId w:val="53"/>
  </w:num>
  <w:num w:numId="3">
    <w:abstractNumId w:val="0"/>
  </w:num>
  <w:num w:numId="4">
    <w:abstractNumId w:val="29"/>
  </w:num>
  <w:num w:numId="5">
    <w:abstractNumId w:val="26"/>
  </w:num>
  <w:num w:numId="6">
    <w:abstractNumId w:val="36"/>
  </w:num>
  <w:num w:numId="7">
    <w:abstractNumId w:val="23"/>
  </w:num>
  <w:num w:numId="8">
    <w:abstractNumId w:val="58"/>
  </w:num>
  <w:num w:numId="9">
    <w:abstractNumId w:val="34"/>
  </w:num>
  <w:num w:numId="10">
    <w:abstractNumId w:val="40"/>
  </w:num>
  <w:num w:numId="11">
    <w:abstractNumId w:val="62"/>
  </w:num>
  <w:num w:numId="12">
    <w:abstractNumId w:val="43"/>
  </w:num>
  <w:num w:numId="13">
    <w:abstractNumId w:val="51"/>
  </w:num>
  <w:num w:numId="14">
    <w:abstractNumId w:val="41"/>
  </w:num>
  <w:num w:numId="15">
    <w:abstractNumId w:val="31"/>
  </w:num>
  <w:num w:numId="16">
    <w:abstractNumId w:val="38"/>
  </w:num>
  <w:num w:numId="17">
    <w:abstractNumId w:val="5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5"/>
  </w:num>
  <w:num w:numId="21">
    <w:abstractNumId w:val="28"/>
  </w:num>
  <w:num w:numId="22">
    <w:abstractNumId w:val="60"/>
  </w:num>
  <w:num w:numId="23">
    <w:abstractNumId w:val="25"/>
  </w:num>
  <w:num w:numId="24">
    <w:abstractNumId w:val="50"/>
    <w:lvlOverride w:ilvl="0">
      <w:startOverride w:val="1"/>
    </w:lvlOverride>
  </w:num>
  <w:num w:numId="25">
    <w:abstractNumId w:val="46"/>
  </w:num>
  <w:num w:numId="26">
    <w:abstractNumId w:val="61"/>
  </w:num>
  <w:num w:numId="27">
    <w:abstractNumId w:val="27"/>
  </w:num>
  <w:num w:numId="28">
    <w:abstractNumId w:val="33"/>
  </w:num>
  <w:num w:numId="29">
    <w:abstractNumId w:val="47"/>
  </w:num>
  <w:num w:numId="30">
    <w:abstractNumId w:val="52"/>
  </w:num>
  <w:num w:numId="31">
    <w:abstractNumId w:val="59"/>
  </w:num>
  <w:num w:numId="32">
    <w:abstractNumId w:val="30"/>
  </w:num>
  <w:num w:numId="33">
    <w:abstractNumId w:val="54"/>
  </w:num>
  <w:num w:numId="34">
    <w:abstractNumId w:val="55"/>
  </w:num>
  <w:num w:numId="35">
    <w:abstractNumId w:val="45"/>
  </w:num>
  <w:num w:numId="36">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7"/>
  </w:num>
  <w:num w:numId="39">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1B2E"/>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4E8A"/>
    <w:rsid w:val="00330451"/>
    <w:rsid w:val="00332A3A"/>
    <w:rsid w:val="00332C29"/>
    <w:rsid w:val="003335D3"/>
    <w:rsid w:val="003338E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2E2"/>
    <w:rsid w:val="003749B7"/>
    <w:rsid w:val="00374CB7"/>
    <w:rsid w:val="00375065"/>
    <w:rsid w:val="00382BA2"/>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4B49"/>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707"/>
    <w:rsid w:val="00903D72"/>
    <w:rsid w:val="0090460B"/>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879C2"/>
    <w:rsid w:val="00C91C4E"/>
    <w:rsid w:val="00C92619"/>
    <w:rsid w:val="00C92746"/>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DED"/>
    <w:rsid w:val="00CD0E69"/>
    <w:rsid w:val="00CD11CD"/>
    <w:rsid w:val="00CE04AF"/>
    <w:rsid w:val="00CE197D"/>
    <w:rsid w:val="00CE64EE"/>
    <w:rsid w:val="00CE763D"/>
    <w:rsid w:val="00CF0468"/>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47BD"/>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6"/>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6">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aliases w:val="Текст Знак Знак"/>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aliases w:val="Текст Знак1 Знак,Текст Знак Знак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7">
    <w:name w:val="заголовок 1"/>
    <w:basedOn w:val="ae"/>
    <w:next w:val="ae"/>
    <w:link w:val="18"/>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9"/>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a">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b">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c">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d">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e">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
    <w:name w:val="Основной шрифт абзаца1"/>
    <w:rsid w:val="00033211"/>
  </w:style>
  <w:style w:type="character" w:customStyle="1" w:styleId="afff6">
    <w:name w:val="Íèæíèé êîëîíòèòóë Çíàê"/>
    <w:basedOn w:val="1f"/>
    <w:rsid w:val="00033211"/>
    <w:rPr>
      <w:rFonts w:cs="Times New Roman"/>
      <w:sz w:val="24"/>
      <w:szCs w:val="24"/>
    </w:rPr>
  </w:style>
  <w:style w:type="character" w:customStyle="1" w:styleId="1f0">
    <w:name w:val="Номер страницы1"/>
    <w:basedOn w:val="1f"/>
    <w:rsid w:val="00033211"/>
    <w:rPr>
      <w:rFonts w:cs="Times New Roman"/>
    </w:rPr>
  </w:style>
  <w:style w:type="character" w:customStyle="1" w:styleId="afff7">
    <w:name w:val="Âåðõíèé êîëîíòèòóë Çíàê"/>
    <w:basedOn w:val="1f"/>
    <w:rsid w:val="00033211"/>
    <w:rPr>
      <w:rFonts w:cs="Times New Roman"/>
      <w:sz w:val="24"/>
      <w:szCs w:val="24"/>
    </w:rPr>
  </w:style>
  <w:style w:type="character" w:customStyle="1" w:styleId="340">
    <w:name w:val="Ãèïåðññûëêà34"/>
    <w:basedOn w:val="1f"/>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1">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3">
    <w:name w:val="Название Знак1"/>
    <w:basedOn w:val="af"/>
    <w:rsid w:val="00033211"/>
    <w:rPr>
      <w:sz w:val="28"/>
      <w:szCs w:val="28"/>
      <w:lang w:val="uk-UA" w:eastAsia="ar-SA"/>
    </w:rPr>
  </w:style>
  <w:style w:type="paragraph" w:customStyle="1" w:styleId="1f4">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5">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6">
    <w:name w:val="Текст выноски Знак1"/>
    <w:basedOn w:val="af"/>
    <w:rsid w:val="00CC111C"/>
    <w:rPr>
      <w:rFonts w:ascii="Tahoma" w:eastAsia="Times New Roman" w:hAnsi="Tahoma" w:cs="Tahoma"/>
      <w:sz w:val="16"/>
      <w:szCs w:val="16"/>
    </w:rPr>
  </w:style>
  <w:style w:type="character" w:styleId="afffc">
    <w:name w:val="line number"/>
    <w:basedOn w:val="af"/>
    <w:uiPriority w:val="99"/>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c"/>
    <w:next w:val="1c"/>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c"/>
    <w:next w:val="1c"/>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c"/>
    <w:next w:val="1c"/>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c"/>
    <w:next w:val="1c"/>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c"/>
    <w:next w:val="1c"/>
    <w:rsid w:val="009E2D95"/>
    <w:pPr>
      <w:keepNext/>
      <w:widowControl/>
      <w:spacing w:line="240" w:lineRule="auto"/>
      <w:ind w:firstLine="0"/>
      <w:jc w:val="center"/>
    </w:pPr>
    <w:rPr>
      <w:rFonts w:ascii="Times New Roman" w:hAnsi="Times New Roman"/>
      <w:b/>
      <w:snapToGrid/>
      <w:sz w:val="32"/>
      <w:lang w:val="uk-UA"/>
    </w:rPr>
  </w:style>
  <w:style w:type="paragraph" w:customStyle="1" w:styleId="1f7">
    <w:name w:val="Основной текст1"/>
    <w:basedOn w:val="1c"/>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c"/>
    <w:rsid w:val="009E2D95"/>
    <w:pPr>
      <w:widowControl/>
      <w:spacing w:after="120"/>
      <w:ind w:firstLine="0"/>
      <w:jc w:val="left"/>
    </w:pPr>
    <w:rPr>
      <w:rFonts w:ascii="Times New Roman" w:hAnsi="Times New Roman"/>
      <w:snapToGrid/>
      <w:sz w:val="24"/>
    </w:rPr>
  </w:style>
  <w:style w:type="paragraph" w:customStyle="1" w:styleId="2a">
    <w:name w:val="Название2"/>
    <w:basedOn w:val="1c"/>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c"/>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c"/>
    <w:rsid w:val="009E2D95"/>
    <w:pPr>
      <w:widowControl/>
      <w:spacing w:line="360" w:lineRule="auto"/>
      <w:ind w:firstLine="0"/>
    </w:pPr>
    <w:rPr>
      <w:rFonts w:ascii="Times New Roman" w:hAnsi="Times New Roman"/>
      <w:snapToGrid/>
      <w:sz w:val="28"/>
    </w:rPr>
  </w:style>
  <w:style w:type="paragraph" w:customStyle="1" w:styleId="61">
    <w:name w:val="Заголовок 61"/>
    <w:basedOn w:val="1c"/>
    <w:next w:val="1c"/>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c"/>
    <w:next w:val="1c"/>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c"/>
    <w:next w:val="1c"/>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c"/>
    <w:next w:val="1c"/>
    <w:rsid w:val="009E2D95"/>
    <w:pPr>
      <w:keepNext/>
      <w:widowControl/>
      <w:spacing w:line="240" w:lineRule="auto"/>
      <w:ind w:firstLine="0"/>
      <w:jc w:val="center"/>
    </w:pPr>
    <w:rPr>
      <w:rFonts w:ascii="Times New Roman" w:hAnsi="Times New Roman"/>
      <w:b/>
      <w:snapToGrid/>
      <w:sz w:val="22"/>
    </w:rPr>
  </w:style>
  <w:style w:type="paragraph" w:customStyle="1" w:styleId="1f8">
    <w:name w:val="Название объекта1"/>
    <w:basedOn w:val="1c"/>
    <w:next w:val="1c"/>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c"/>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c"/>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c"/>
    <w:rsid w:val="009E2D95"/>
    <w:pPr>
      <w:widowControl/>
      <w:spacing w:line="240" w:lineRule="auto"/>
      <w:ind w:firstLine="0"/>
      <w:jc w:val="left"/>
    </w:pPr>
    <w:rPr>
      <w:rFonts w:ascii="Times New Roman" w:hAnsi="Times New Roman"/>
      <w:snapToGrid/>
      <w:sz w:val="28"/>
    </w:rPr>
  </w:style>
  <w:style w:type="character" w:customStyle="1" w:styleId="1f9">
    <w:name w:val="Гиперссылка1"/>
    <w:basedOn w:val="1f"/>
    <w:rsid w:val="009E2D95"/>
    <w:rPr>
      <w:color w:val="0000FF"/>
      <w:u w:val="single"/>
    </w:rPr>
  </w:style>
  <w:style w:type="paragraph" w:customStyle="1" w:styleId="1fa">
    <w:name w:val="Цитата1"/>
    <w:basedOn w:val="1c"/>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b">
    <w:name w:val="Просмотренная гиперссылка1"/>
    <w:basedOn w:val="1f"/>
    <w:rsid w:val="009E2D95"/>
    <w:rPr>
      <w:color w:val="800080"/>
      <w:u w:val="single"/>
    </w:rPr>
  </w:style>
  <w:style w:type="paragraph" w:customStyle="1" w:styleId="affff">
    <w:name w:val="Клас"/>
    <w:basedOn w:val="1c"/>
    <w:rsid w:val="009E2D95"/>
    <w:pPr>
      <w:widowControl/>
      <w:ind w:firstLine="0"/>
      <w:jc w:val="center"/>
    </w:pPr>
    <w:rPr>
      <w:rFonts w:ascii="Arial" w:hAnsi="Arial"/>
      <w:b/>
      <w:snapToGrid/>
      <w:sz w:val="32"/>
      <w:lang w:val="uk-UA"/>
    </w:rPr>
  </w:style>
  <w:style w:type="paragraph" w:customStyle="1" w:styleId="1fc">
    <w:name w:val="Схема документа1"/>
    <w:basedOn w:val="1c"/>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rsid w:val="006360C2"/>
    <w:rPr>
      <w:sz w:val="16"/>
      <w:szCs w:val="16"/>
    </w:rPr>
  </w:style>
  <w:style w:type="paragraph" w:styleId="affff6">
    <w:name w:val="annotation text"/>
    <w:basedOn w:val="ae"/>
    <w:link w:val="affff7"/>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6360C2"/>
    <w:rPr>
      <w:b/>
      <w:bCs/>
    </w:rPr>
  </w:style>
  <w:style w:type="character" w:customStyle="1" w:styleId="affff9">
    <w:name w:val="Тема примечания Знак"/>
    <w:basedOn w:val="affff7"/>
    <w:link w:val="affff8"/>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d">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e">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0">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1">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2">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3">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uiPriority w:val="99"/>
    <w:rsid w:val="003E2DB7"/>
  </w:style>
  <w:style w:type="character" w:customStyle="1" w:styleId="ref-vol">
    <w:name w:val="ref-vol"/>
    <w:basedOn w:val="af"/>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5">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6">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7">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8">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9">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c">
    <w:name w:val="Осн.текст Знак Знак"/>
    <w:basedOn w:val="ae"/>
    <w:link w:val="affffffffd"/>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d">
    <w:name w:val="Осн.текст Знак Знак Знак"/>
    <w:basedOn w:val="af"/>
    <w:link w:val="affffffffc"/>
    <w:rsid w:val="00D13E19"/>
    <w:rPr>
      <w:rFonts w:ascii="Times New Roman" w:eastAsia="Times New Roman" w:hAnsi="Times New Roman" w:cs="Times New Roman CYR"/>
      <w:sz w:val="28"/>
      <w:szCs w:val="28"/>
      <w:lang w:val="uk-UA" w:eastAsia="ru-RU"/>
    </w:rPr>
  </w:style>
  <w:style w:type="paragraph" w:customStyle="1" w:styleId="affffffffe">
    <w:name w:val="текст дис."/>
    <w:link w:val="afffffffff"/>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
    <w:name w:val="текст дис. Знак"/>
    <w:basedOn w:val="af"/>
    <w:link w:val="affffffffe"/>
    <w:rsid w:val="00D13E19"/>
    <w:rPr>
      <w:rFonts w:ascii="Times New Roman" w:eastAsia="Times New Roman" w:hAnsi="Times New Roman" w:cs="Times New Roman"/>
      <w:sz w:val="28"/>
      <w:szCs w:val="24"/>
      <w:lang w:eastAsia="ru-RU"/>
    </w:rPr>
  </w:style>
  <w:style w:type="character" w:customStyle="1" w:styleId="afffffffff0">
    <w:name w:val="Шрифт Ж"/>
    <w:basedOn w:val="af"/>
    <w:rsid w:val="00BB775E"/>
    <w:rPr>
      <w:b/>
      <w:bCs/>
    </w:rPr>
  </w:style>
  <w:style w:type="paragraph" w:customStyle="1" w:styleId="afffffffff1">
    <w:name w:val="текст дис. Пр"/>
    <w:basedOn w:val="affffffffe"/>
    <w:next w:val="affffffffe"/>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2">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3">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4">
    <w:name w:val="Note Heading"/>
    <w:basedOn w:val="ae"/>
    <w:next w:val="ae"/>
    <w:link w:val="afffffffff5"/>
    <w:rsid w:val="00787A5F"/>
    <w:pPr>
      <w:spacing w:after="0" w:line="240" w:lineRule="auto"/>
    </w:pPr>
    <w:rPr>
      <w:rFonts w:ascii="Times New Roman" w:eastAsia="PMingLiU" w:hAnsi="Times New Roman" w:cs="Times New Roman"/>
      <w:sz w:val="24"/>
      <w:szCs w:val="24"/>
      <w:lang w:eastAsia="ru-RU"/>
    </w:rPr>
  </w:style>
  <w:style w:type="character" w:customStyle="1" w:styleId="afffffffff5">
    <w:name w:val="Заголовок записки Знак"/>
    <w:basedOn w:val="af"/>
    <w:link w:val="afffffffff4"/>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6">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7">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8">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9">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a">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b">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c">
    <w:name w:val="Автореферат"/>
    <w:basedOn w:val="ae"/>
    <w:link w:val="afffffffffd"/>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e">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
    <w:name w:val="Текст дис"/>
    <w:basedOn w:val="af5"/>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0">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1">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a">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b">
    <w:name w:val="Стиль1 Знак Знак Знак Знак"/>
    <w:basedOn w:val="affffa"/>
    <w:link w:val="1ffc"/>
    <w:rsid w:val="004420E3"/>
    <w:pPr>
      <w:spacing w:after="200" w:line="360" w:lineRule="auto"/>
      <w:jc w:val="both"/>
    </w:pPr>
    <w:rPr>
      <w:rFonts w:ascii="Arial" w:eastAsia="Calibri" w:hAnsi="Arial" w:cs="Arial"/>
      <w:b/>
      <w:bCs/>
      <w:iCs/>
      <w:kern w:val="32"/>
      <w:sz w:val="28"/>
      <w:szCs w:val="28"/>
      <w:lang w:val="en-GB"/>
    </w:rPr>
  </w:style>
  <w:style w:type="character" w:customStyle="1" w:styleId="1ffc">
    <w:name w:val="Стиль1 Знак Знак Знак Знак Знак"/>
    <w:basedOn w:val="16"/>
    <w:link w:val="1ffb"/>
    <w:rsid w:val="004420E3"/>
    <w:rPr>
      <w:rFonts w:ascii="Arial" w:eastAsia="Calibri" w:hAnsi="Arial" w:cs="Arial"/>
      <w:b/>
      <w:bCs/>
      <w:iCs/>
      <w:kern w:val="32"/>
      <w:sz w:val="28"/>
      <w:szCs w:val="28"/>
      <w:lang w:val="en-GB" w:eastAsia="ru-RU"/>
    </w:rPr>
  </w:style>
  <w:style w:type="paragraph" w:customStyle="1" w:styleId="1ffd">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e">
    <w:name w:val="Стиль1 Знак Знак Знак Знак Знак Знак"/>
    <w:basedOn w:val="af"/>
    <w:rsid w:val="003C2905"/>
    <w:rPr>
      <w:sz w:val="28"/>
      <w:szCs w:val="28"/>
      <w:lang w:val="en-GB"/>
    </w:rPr>
  </w:style>
  <w:style w:type="character" w:customStyle="1" w:styleId="affffffffff2">
    <w:name w:val="Символ сноски"/>
    <w:basedOn w:val="af"/>
    <w:rsid w:val="008545F3"/>
    <w:rPr>
      <w:vertAlign w:val="superscript"/>
    </w:rPr>
  </w:style>
  <w:style w:type="character" w:customStyle="1" w:styleId="1fff">
    <w:name w:val="Выделение1"/>
    <w:basedOn w:val="1f"/>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3">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4">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5">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0">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1">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6">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7">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8">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9">
    <w:name w:val="Стиль Основной текст + полужирный"/>
    <w:basedOn w:val="af3"/>
    <w:link w:val="affffffffffa"/>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a">
    <w:name w:val="Стиль Основной текст + полужирный Знак"/>
    <w:basedOn w:val="af4"/>
    <w:link w:val="affffffffff9"/>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b">
    <w:name w:val="Основной"/>
    <w:basedOn w:val="ae"/>
    <w:link w:val="affffffffffc"/>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c">
    <w:name w:val="Основной Знак"/>
    <w:basedOn w:val="af"/>
    <w:link w:val="affffffffffb"/>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d">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2">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e">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
    <w:rsid w:val="00882881"/>
    <w:rPr>
      <w:color w:val="000000"/>
      <w:shd w:val="clear" w:color="auto" w:fill="FFFF66"/>
    </w:rPr>
  </w:style>
  <w:style w:type="character" w:customStyle="1" w:styleId="goohl0">
    <w:name w:val="goohl0"/>
    <w:basedOn w:val="1f"/>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0">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1">
    <w:name w:val="текст дис Знак"/>
    <w:basedOn w:val="ae"/>
    <w:link w:val="afffffffffff2"/>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3">
    <w:name w:val="текст табл"/>
    <w:basedOn w:val="ae"/>
    <w:next w:val="afffffffffff1"/>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2">
    <w:name w:val="текст дис Знак Знак"/>
    <w:basedOn w:val="af"/>
    <w:link w:val="afffffffffff1"/>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4">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5">
    <w:name w:val="заг подраздела Знак"/>
    <w:basedOn w:val="ae"/>
    <w:next w:val="afffffffffff1"/>
    <w:link w:val="afffffffffff6"/>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6">
    <w:name w:val="заг подраздела Знак Знак"/>
    <w:basedOn w:val="af"/>
    <w:link w:val="afffffffffff5"/>
    <w:rsid w:val="00890C7A"/>
    <w:rPr>
      <w:rFonts w:ascii="Times New Roman" w:eastAsia="Times New Roman" w:hAnsi="Times New Roman" w:cs="Times New Roman"/>
      <w:b/>
      <w:color w:val="000000"/>
      <w:sz w:val="28"/>
      <w:szCs w:val="28"/>
      <w:lang w:val="uk-UA" w:eastAsia="ru-RU"/>
    </w:rPr>
  </w:style>
  <w:style w:type="paragraph" w:customStyle="1" w:styleId="afffffffffff7">
    <w:name w:val="таблица"/>
    <w:basedOn w:val="afffffffffff1"/>
    <w:rsid w:val="00890C7A"/>
    <w:pPr>
      <w:jc w:val="right"/>
    </w:pPr>
  </w:style>
  <w:style w:type="paragraph" w:customStyle="1" w:styleId="afffffffffff8">
    <w:name w:val="подпись к рис Знак"/>
    <w:basedOn w:val="ae"/>
    <w:next w:val="afffffffffff1"/>
    <w:link w:val="afffffffffff9"/>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a">
    <w:name w:val="Стиль подпись к рис + полужирный Знак"/>
    <w:basedOn w:val="afffffffffff8"/>
    <w:link w:val="afffffffffffb"/>
    <w:rsid w:val="00890C7A"/>
    <w:pPr>
      <w:spacing w:after="120"/>
    </w:pPr>
    <w:rPr>
      <w:bCs/>
    </w:rPr>
  </w:style>
  <w:style w:type="character" w:customStyle="1" w:styleId="afffffffffff9">
    <w:name w:val="подпись к рис Знак Знак"/>
    <w:basedOn w:val="af"/>
    <w:link w:val="afffffffffff8"/>
    <w:rsid w:val="00890C7A"/>
    <w:rPr>
      <w:rFonts w:ascii="Times New Roman" w:eastAsia="Times New Roman" w:hAnsi="Times New Roman" w:cs="Times New Roman"/>
      <w:color w:val="000000"/>
      <w:sz w:val="28"/>
      <w:szCs w:val="28"/>
      <w:lang w:val="uk-UA" w:eastAsia="ru-RU"/>
    </w:rPr>
  </w:style>
  <w:style w:type="character" w:customStyle="1" w:styleId="afffffffffffb">
    <w:name w:val="Стиль подпись к рис + полужирный Знак Знак"/>
    <w:basedOn w:val="afffffffffff9"/>
    <w:link w:val="afffffffffffa"/>
    <w:rsid w:val="00890C7A"/>
    <w:rPr>
      <w:rFonts w:ascii="Times New Roman" w:eastAsia="Times New Roman" w:hAnsi="Times New Roman" w:cs="Times New Roman"/>
      <w:bCs/>
      <w:color w:val="000000"/>
      <w:sz w:val="28"/>
      <w:szCs w:val="28"/>
      <w:lang w:val="uk-UA" w:eastAsia="ru-RU"/>
    </w:rPr>
  </w:style>
  <w:style w:type="paragraph" w:customStyle="1" w:styleId="afffffffffffc">
    <w:name w:val="название табл"/>
    <w:basedOn w:val="afffffffffff1"/>
    <w:next w:val="afffffffffff3"/>
    <w:rsid w:val="00890C7A"/>
    <w:pPr>
      <w:ind w:firstLine="0"/>
      <w:jc w:val="center"/>
    </w:pPr>
    <w:rPr>
      <w:b/>
    </w:rPr>
  </w:style>
  <w:style w:type="paragraph" w:customStyle="1" w:styleId="afffffffffffd">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e">
    <w:name w:val="подпись к рис"/>
    <w:basedOn w:val="ae"/>
    <w:next w:val="afffffffffff4"/>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0">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1">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2">
    <w:name w:val="Термин"/>
    <w:basedOn w:val="ae"/>
    <w:next w:val="affffffffffd"/>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3">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4">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6">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7">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8">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3">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4">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9">
    <w:name w:val="обычный Знак"/>
    <w:basedOn w:val="1ff1"/>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a">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b">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5">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c">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d">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e">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6">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
    <w:name w:val="index heading"/>
    <w:basedOn w:val="ae"/>
    <w:next w:val="1fff0"/>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0">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7">
    <w:name w:val="Верхний колонтитул Знак1"/>
    <w:basedOn w:val="af"/>
    <w:semiHidden/>
    <w:rsid w:val="00080F11"/>
    <w:rPr>
      <w:rFonts w:ascii="Times New Roman" w:eastAsia="Times New Roman" w:hAnsi="Times New Roman"/>
    </w:rPr>
  </w:style>
  <w:style w:type="character" w:customStyle="1" w:styleId="1fff8">
    <w:name w:val="Нижний колонтитул Знак1"/>
    <w:basedOn w:val="af"/>
    <w:semiHidden/>
    <w:rsid w:val="00080F11"/>
    <w:rPr>
      <w:rFonts w:ascii="Times New Roman" w:eastAsia="Times New Roman" w:hAnsi="Times New Roman"/>
    </w:rPr>
  </w:style>
  <w:style w:type="character" w:customStyle="1" w:styleId="1fff9">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1">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9">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2">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3">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4">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5">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6">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7">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8">
    <w:name w:val="текст примечания"/>
    <w:basedOn w:val="1c"/>
    <w:rsid w:val="00B11673"/>
    <w:pPr>
      <w:widowControl/>
      <w:spacing w:line="240" w:lineRule="auto"/>
      <w:ind w:firstLine="0"/>
      <w:jc w:val="left"/>
    </w:pPr>
    <w:rPr>
      <w:rFonts w:ascii="Times New Roman" w:hAnsi="Times New Roman"/>
      <w:snapToGrid/>
    </w:rPr>
  </w:style>
  <w:style w:type="paragraph" w:customStyle="1" w:styleId="afffffffffffff9">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a">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b">
    <w:name w:val="Signature"/>
    <w:basedOn w:val="ae"/>
    <w:link w:val="afffffffffffffc"/>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c">
    <w:name w:val="Подпись Знак"/>
    <w:basedOn w:val="af"/>
    <w:link w:val="afffffffffffffb"/>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d">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e">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0">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a">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1">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2">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3">
    <w:name w:val="Placeholder Text"/>
    <w:basedOn w:val="af"/>
    <w:uiPriority w:val="99"/>
    <w:semiHidden/>
    <w:rsid w:val="002C0050"/>
    <w:rPr>
      <w:color w:val="808080"/>
    </w:rPr>
  </w:style>
  <w:style w:type="paragraph" w:customStyle="1" w:styleId="1fffb">
    <w:name w:val="Загл 1"/>
    <w:basedOn w:val="affffffffffffff"/>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4">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5">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6">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7">
    <w:name w:val="Печатная машинка"/>
    <w:rsid w:val="009178CF"/>
    <w:rPr>
      <w:rFonts w:ascii="Courier New" w:hAnsi="Courier New" w:cs="Courier New"/>
      <w:sz w:val="20"/>
      <w:szCs w:val="20"/>
    </w:rPr>
  </w:style>
  <w:style w:type="paragraph" w:customStyle="1" w:styleId="affffffffffffff8">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uiPriority w:val="99"/>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9">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a">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b">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c">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c">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d">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e">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0">
    <w:name w:val="прізв"/>
    <w:basedOn w:val="afffffffffffffff1"/>
    <w:rsid w:val="004F16A4"/>
  </w:style>
  <w:style w:type="paragraph" w:customStyle="1" w:styleId="afffffffffffffff1">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2">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3">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d">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4">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5">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6">
    <w:name w:val="Стиль Стиль По центру Междустр.интервал:  полуторный + По центру"/>
    <w:basedOn w:val="afffffffffffffff7"/>
    <w:rsid w:val="00871FEB"/>
    <w:pPr>
      <w:jc w:val="center"/>
    </w:pPr>
    <w:rPr>
      <w:sz w:val="28"/>
    </w:rPr>
  </w:style>
  <w:style w:type="paragraph" w:customStyle="1" w:styleId="afffffffffffffff7">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e">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8">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9">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a">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b">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c">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6"/>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d">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e">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0">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8">
    <w:name w:val="заголовок 1 Знак"/>
    <w:basedOn w:val="af"/>
    <w:link w:val="17"/>
    <w:rsid w:val="00276785"/>
    <w:rPr>
      <w:rFonts w:ascii="Arial" w:eastAsia="Times New Roman" w:hAnsi="Arial" w:cs="Arial"/>
      <w:b/>
      <w:bCs/>
      <w:shadow/>
      <w:sz w:val="28"/>
      <w:szCs w:val="28"/>
      <w:lang w:val="uk-UA" w:eastAsia="ru-RU"/>
    </w:rPr>
  </w:style>
  <w:style w:type="character" w:customStyle="1" w:styleId="1ffff1">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1">
    <w:name w:val="macro"/>
    <w:basedOn w:val="af3"/>
    <w:link w:val="affffffffffffffff2"/>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2">
    <w:name w:val="Текст макроса Знак"/>
    <w:basedOn w:val="af"/>
    <w:link w:val="affffffffffffffff1"/>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3">
    <w:name w:val="Date"/>
    <w:basedOn w:val="af3"/>
    <w:link w:val="affffffffffffffff4"/>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4">
    <w:name w:val="Дата Знак"/>
    <w:basedOn w:val="af"/>
    <w:link w:val="affffffffffffffff3"/>
    <w:rsid w:val="00276785"/>
    <w:rPr>
      <w:rFonts w:ascii="Times New Roman" w:eastAsia="Times New Roman" w:hAnsi="Times New Roman" w:cs="Times New Roman"/>
      <w:sz w:val="20"/>
      <w:szCs w:val="20"/>
    </w:rPr>
  </w:style>
  <w:style w:type="paragraph" w:customStyle="1" w:styleId="affffffffffffffff5">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6">
    <w:name w:val="Заголовок титульного листа"/>
    <w:basedOn w:val="affffffffffffffff7"/>
    <w:next w:val="affffffffffffffff5"/>
    <w:rsid w:val="00276785"/>
    <w:pPr>
      <w:pBdr>
        <w:bottom w:val="single" w:sz="6" w:space="22" w:color="auto"/>
      </w:pBdr>
      <w:spacing w:before="0" w:after="0" w:line="300" w:lineRule="exact"/>
    </w:pPr>
    <w:rPr>
      <w:caps/>
      <w:spacing w:val="-10"/>
      <w:sz w:val="32"/>
      <w:szCs w:val="32"/>
    </w:rPr>
  </w:style>
  <w:style w:type="paragraph" w:customStyle="1" w:styleId="affffffffffffffff7">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8">
    <w:name w:val="Название предприятия"/>
    <w:basedOn w:val="ae"/>
    <w:next w:val="affffffffffffffff6"/>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9">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a">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b">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c">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d">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e">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0">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1">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2">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3">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2">
    <w:name w:val="Значок 1"/>
    <w:basedOn w:val="affffffffffffff5"/>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4">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5">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7">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8">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9">
    <w:name w:val="Вступление"/>
    <w:rsid w:val="00276785"/>
    <w:rPr>
      <w:caps/>
      <w:sz w:val="20"/>
      <w:szCs w:val="20"/>
    </w:rPr>
  </w:style>
  <w:style w:type="character" w:customStyle="1" w:styleId="afffffffffffffffffa">
    <w:name w:val="Надстрочный"/>
    <w:rsid w:val="00276785"/>
    <w:rPr>
      <w:vertAlign w:val="superscript"/>
    </w:rPr>
  </w:style>
  <w:style w:type="paragraph" w:customStyle="1" w:styleId="afffffffffffffffffb">
    <w:name w:val="Обратный адрес"/>
    <w:basedOn w:val="affffffffffffffff9"/>
    <w:rsid w:val="00276785"/>
    <w:pPr>
      <w:spacing w:line="160" w:lineRule="atLeast"/>
      <w:jc w:val="center"/>
    </w:pPr>
    <w:rPr>
      <w:rFonts w:ascii="Arial" w:hAnsi="Arial" w:cs="Arial"/>
      <w:spacing w:val="0"/>
      <w:sz w:val="15"/>
      <w:szCs w:val="15"/>
    </w:rPr>
  </w:style>
  <w:style w:type="paragraph" w:customStyle="1" w:styleId="ss">
    <w:name w:val="ss"/>
    <w:basedOn w:val="afffffffffffffffffb"/>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c">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d">
    <w:name w:val="Salutation"/>
    <w:basedOn w:val="ae"/>
    <w:next w:val="ae"/>
    <w:link w:val="afffffffffffffffffe"/>
    <w:rsid w:val="00276785"/>
    <w:pPr>
      <w:spacing w:after="240" w:line="240" w:lineRule="atLeast"/>
    </w:pPr>
    <w:rPr>
      <w:rFonts w:ascii="Garamond" w:eastAsia="Times New Roman" w:hAnsi="Garamond" w:cs="Garamond"/>
    </w:rPr>
  </w:style>
  <w:style w:type="character" w:customStyle="1" w:styleId="afffffffffffffffffe">
    <w:name w:val="Приветствие Знак"/>
    <w:basedOn w:val="af"/>
    <w:link w:val="afffffffffffffffffd"/>
    <w:rsid w:val="00276785"/>
    <w:rPr>
      <w:rFonts w:ascii="Garamond" w:eastAsia="Times New Roman" w:hAnsi="Garamond" w:cs="Garamond"/>
    </w:rPr>
  </w:style>
  <w:style w:type="paragraph" w:styleId="affffffffffffffffff">
    <w:name w:val="Closing"/>
    <w:basedOn w:val="ae"/>
    <w:link w:val="affffffffffffffffff0"/>
    <w:rsid w:val="00276785"/>
    <w:pPr>
      <w:spacing w:after="240" w:line="240" w:lineRule="atLeast"/>
      <w:ind w:left="4252"/>
    </w:pPr>
    <w:rPr>
      <w:rFonts w:ascii="Garamond" w:eastAsia="Times New Roman" w:hAnsi="Garamond" w:cs="Garamond"/>
    </w:rPr>
  </w:style>
  <w:style w:type="character" w:customStyle="1" w:styleId="affffffffffffffffff0">
    <w:name w:val="Прощание Знак"/>
    <w:basedOn w:val="af"/>
    <w:link w:val="affffffffffffffffff"/>
    <w:rsid w:val="00276785"/>
    <w:rPr>
      <w:rFonts w:ascii="Garamond" w:eastAsia="Times New Roman" w:hAnsi="Garamond" w:cs="Garamond"/>
    </w:rPr>
  </w:style>
  <w:style w:type="paragraph" w:styleId="affffffffffffffffff1">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2">
    <w:name w:val="Message Header"/>
    <w:basedOn w:val="ae"/>
    <w:link w:val="affffffffffffffffff3"/>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3">
    <w:name w:val="Шапка Знак"/>
    <w:basedOn w:val="af"/>
    <w:link w:val="affffffffffffffffff2"/>
    <w:rsid w:val="00276785"/>
    <w:rPr>
      <w:rFonts w:ascii="Arial" w:eastAsia="Times New Roman" w:hAnsi="Arial" w:cs="Arial"/>
      <w:sz w:val="24"/>
      <w:szCs w:val="24"/>
      <w:shd w:val="pct20" w:color="auto" w:fill="auto"/>
    </w:rPr>
  </w:style>
  <w:style w:type="paragraph" w:styleId="affffffffffffffffff4">
    <w:name w:val="E-mail Signature"/>
    <w:basedOn w:val="ae"/>
    <w:link w:val="affffffffffffffffff5"/>
    <w:rsid w:val="00276785"/>
    <w:pPr>
      <w:spacing w:after="240" w:line="240" w:lineRule="atLeast"/>
    </w:pPr>
    <w:rPr>
      <w:rFonts w:ascii="Garamond" w:eastAsia="Times New Roman" w:hAnsi="Garamond" w:cs="Garamond"/>
    </w:rPr>
  </w:style>
  <w:style w:type="character" w:customStyle="1" w:styleId="affffffffffffffffff5">
    <w:name w:val="Электронная подпись Знак"/>
    <w:basedOn w:val="af"/>
    <w:link w:val="affffffffffffffffff4"/>
    <w:rsid w:val="00276785"/>
    <w:rPr>
      <w:rFonts w:ascii="Garamond" w:eastAsia="Times New Roman" w:hAnsi="Garamond" w:cs="Garamond"/>
    </w:rPr>
  </w:style>
  <w:style w:type="paragraph" w:customStyle="1" w:styleId="affffffffffffffffff6">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3">
    <w:name w:val="Оглавление 1с"/>
    <w:basedOn w:val="1b"/>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7">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8">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9">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a">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b">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c">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d">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4">
    <w:name w:val="Формат текста Знак1 Знак"/>
    <w:basedOn w:val="af"/>
    <w:link w:val="1ffff5"/>
    <w:locked/>
    <w:rsid w:val="001415B9"/>
    <w:rPr>
      <w:sz w:val="28"/>
      <w:szCs w:val="28"/>
      <w:lang w:eastAsia="uk-UA"/>
    </w:rPr>
  </w:style>
  <w:style w:type="paragraph" w:customStyle="1" w:styleId="1ffff5">
    <w:name w:val="Формат текста Знак1"/>
    <w:basedOn w:val="ae"/>
    <w:link w:val="1ffff4"/>
    <w:autoRedefine/>
    <w:rsid w:val="001415B9"/>
    <w:pPr>
      <w:spacing w:after="0" w:line="360" w:lineRule="auto"/>
      <w:ind w:firstLine="397"/>
      <w:jc w:val="both"/>
    </w:pPr>
    <w:rPr>
      <w:sz w:val="28"/>
      <w:szCs w:val="28"/>
      <w:lang w:eastAsia="uk-UA"/>
    </w:rPr>
  </w:style>
  <w:style w:type="character" w:customStyle="1" w:styleId="affffffffffffffffffe">
    <w:name w:val="Номер таблицы Знак"/>
    <w:basedOn w:val="1ffff4"/>
    <w:link w:val="afffffffffffffffffff"/>
    <w:locked/>
    <w:rsid w:val="001415B9"/>
    <w:rPr>
      <w:i/>
      <w:sz w:val="28"/>
      <w:szCs w:val="28"/>
      <w:lang w:eastAsia="uk-UA"/>
    </w:rPr>
  </w:style>
  <w:style w:type="paragraph" w:customStyle="1" w:styleId="afffffffffffffffffff">
    <w:name w:val="Номер таблицы"/>
    <w:basedOn w:val="1ffff5"/>
    <w:link w:val="affffffffffffffffffe"/>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0">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1">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2">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3">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4">
    <w:name w:val="Символы концевой сноски"/>
    <w:basedOn w:val="1ff1"/>
    <w:rsid w:val="006F131F"/>
    <w:rPr>
      <w:rFonts w:cs="Times New Roman"/>
      <w:vertAlign w:val="superscript"/>
    </w:rPr>
  </w:style>
  <w:style w:type="character" w:customStyle="1" w:styleId="spisok">
    <w:name w:val="spisok"/>
    <w:basedOn w:val="1ff1"/>
    <w:rsid w:val="006F131F"/>
    <w:rPr>
      <w:rFonts w:ascii="Times New Roman" w:hAnsi="Times New Roman" w:cs="Times New Roman"/>
      <w:color w:val="000000"/>
      <w:sz w:val="20"/>
      <w:szCs w:val="20"/>
    </w:rPr>
  </w:style>
  <w:style w:type="character" w:customStyle="1" w:styleId="hitsyn1">
    <w:name w:val="hit_syn1"/>
    <w:basedOn w:val="1ff1"/>
    <w:rsid w:val="006F131F"/>
    <w:rPr>
      <w:rFonts w:cs="Times New Roman"/>
      <w:b/>
      <w:bCs/>
      <w:shd w:val="clear" w:color="auto" w:fill="FFFFDD"/>
    </w:rPr>
  </w:style>
  <w:style w:type="character" w:customStyle="1" w:styleId="hitorg1">
    <w:name w:val="hit_org1"/>
    <w:basedOn w:val="1ff1"/>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6">
    <w:name w:val="Текст концевой сноски Знак1"/>
    <w:basedOn w:val="af"/>
    <w:semiHidden/>
    <w:rsid w:val="006F131F"/>
    <w:rPr>
      <w:rFonts w:cs="Calibri"/>
      <w:lang w:eastAsia="ar-SA"/>
    </w:rPr>
  </w:style>
  <w:style w:type="character" w:customStyle="1" w:styleId="1ffff7">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5">
    <w:name w:val="Название подзаголовка"/>
    <w:basedOn w:val="af7"/>
    <w:rsid w:val="00DC2E83"/>
    <w:pPr>
      <w:widowControl w:val="0"/>
      <w:spacing w:line="360" w:lineRule="auto"/>
    </w:pPr>
    <w:rPr>
      <w:rFonts w:eastAsia="Times New Roman"/>
      <w:sz w:val="28"/>
    </w:rPr>
  </w:style>
  <w:style w:type="paragraph" w:customStyle="1" w:styleId="afffffffffffffffffff6">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7">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8">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9">
    <w:name w:val="ЗАГОЛОВОК 1 + КУРСИВ"/>
    <w:basedOn w:val="1ffff8"/>
    <w:rsid w:val="00DC2E83"/>
  </w:style>
  <w:style w:type="paragraph" w:customStyle="1" w:styleId="1ffffa">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b">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c">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8">
    <w:name w:val="Таблица (ДЛЯ ДИС)"/>
    <w:basedOn w:val="afffffffffffffffffff7"/>
    <w:rsid w:val="00DC2E83"/>
    <w:rPr>
      <w:kern w:val="32"/>
    </w:rPr>
  </w:style>
  <w:style w:type="character" w:customStyle="1" w:styleId="citation">
    <w:name w:val="citation"/>
    <w:basedOn w:val="af"/>
    <w:rsid w:val="00DC2E83"/>
  </w:style>
  <w:style w:type="character" w:customStyle="1" w:styleId="afffffffffffffffffff9">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d">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a">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b">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e">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c">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d">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e">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0">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0">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1">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1">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2">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2">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3">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3">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4">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5">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7">
    <w:name w:val="íîìåð ñòðàíèöû"/>
    <w:basedOn w:val="1fffff4"/>
    <w:uiPriority w:val="99"/>
    <w:rsid w:val="00025F4A"/>
    <w:rPr>
      <w:sz w:val="20"/>
      <w:szCs w:val="20"/>
    </w:rPr>
  </w:style>
  <w:style w:type="character" w:customStyle="1" w:styleId="1fffff4">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8">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9">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a">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5">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6">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b">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c">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d">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e">
    <w:name w:val="текст.док."/>
    <w:basedOn w:val="ae"/>
    <w:link w:val="afffffffffffffffffffff"/>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
    <w:name w:val="текст.док. Знак"/>
    <w:basedOn w:val="af"/>
    <w:link w:val="affffffffffffffffffffe"/>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7">
    <w:name w:val="Дис 1"/>
    <w:basedOn w:val="affffffffffffffffffffe"/>
    <w:next w:val="affffffffffffffffffffe"/>
    <w:link w:val="1fffff8"/>
    <w:rsid w:val="00BF3A9A"/>
    <w:pPr>
      <w:spacing w:before="120" w:after="240"/>
      <w:ind w:firstLine="0"/>
      <w:jc w:val="center"/>
      <w:outlineLvl w:val="0"/>
    </w:pPr>
    <w:rPr>
      <w:b/>
      <w:caps/>
      <w:szCs w:val="28"/>
    </w:rPr>
  </w:style>
  <w:style w:type="character" w:customStyle="1" w:styleId="1fffff8">
    <w:name w:val="Дис 1 Знак"/>
    <w:basedOn w:val="afffffffffffffffffffff"/>
    <w:link w:val="1fffff7"/>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e"/>
    <w:next w:val="affffffffffffffffffffe"/>
    <w:link w:val="11f0"/>
    <w:rsid w:val="00BF3A9A"/>
    <w:pPr>
      <w:spacing w:after="240"/>
      <w:ind w:left="709" w:firstLine="0"/>
      <w:jc w:val="left"/>
      <w:outlineLvl w:val="1"/>
    </w:pPr>
    <w:rPr>
      <w:szCs w:val="28"/>
    </w:rPr>
  </w:style>
  <w:style w:type="character" w:customStyle="1" w:styleId="11f0">
    <w:name w:val="Дис 1.1. Знак"/>
    <w:basedOn w:val="afffffffffffffffffffff"/>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e"/>
    <w:next w:val="affffffffffffffffffffe"/>
    <w:rsid w:val="00BF3A9A"/>
    <w:pPr>
      <w:spacing w:before="240" w:after="240"/>
      <w:outlineLvl w:val="2"/>
    </w:pPr>
    <w:rPr>
      <w:spacing w:val="60"/>
      <w:szCs w:val="28"/>
    </w:rPr>
  </w:style>
  <w:style w:type="paragraph" w:customStyle="1" w:styleId="Table1">
    <w:name w:val="Table номер"/>
    <w:basedOn w:val="affffffffffffffffffffe"/>
    <w:next w:val="affffffffffffffffffffe"/>
    <w:link w:val="Table2"/>
    <w:rsid w:val="00BF3A9A"/>
    <w:pPr>
      <w:jc w:val="right"/>
    </w:pPr>
    <w:rPr>
      <w:i/>
    </w:rPr>
  </w:style>
  <w:style w:type="character" w:customStyle="1" w:styleId="Table2">
    <w:name w:val="Table номер Знак"/>
    <w:basedOn w:val="afffffffffffffffffffff"/>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e"/>
    <w:next w:val="affffffffffffffffffffe"/>
    <w:rsid w:val="00BF3A9A"/>
    <w:pPr>
      <w:spacing w:before="240" w:after="240"/>
      <w:outlineLvl w:val="3"/>
    </w:pPr>
    <w:rPr>
      <w:szCs w:val="28"/>
    </w:rPr>
  </w:style>
  <w:style w:type="paragraph" w:customStyle="1" w:styleId="Table3">
    <w:name w:val="Table название"/>
    <w:basedOn w:val="affffffffffffffffffffe"/>
    <w:next w:val="affffffffffffffffffffe"/>
    <w:link w:val="Table4"/>
    <w:rsid w:val="00BF3A9A"/>
    <w:pPr>
      <w:spacing w:after="120"/>
      <w:ind w:firstLine="0"/>
      <w:jc w:val="center"/>
    </w:pPr>
    <w:rPr>
      <w:b/>
    </w:rPr>
  </w:style>
  <w:style w:type="character" w:customStyle="1" w:styleId="Table4">
    <w:name w:val="Table название Знак"/>
    <w:basedOn w:val="afffffffffffffffffffff"/>
    <w:link w:val="Table3"/>
    <w:rsid w:val="00BF3A9A"/>
    <w:rPr>
      <w:rFonts w:ascii="Times New Roman" w:eastAsia="Times New Roman" w:hAnsi="Times New Roman" w:cs="Times New Roman"/>
      <w:b/>
      <w:sz w:val="28"/>
      <w:szCs w:val="20"/>
      <w:lang w:eastAsia="ru-RU"/>
    </w:rPr>
  </w:style>
  <w:style w:type="paragraph" w:customStyle="1" w:styleId="afffffffffffffffffffff0">
    <w:name w:val="Рисунок название"/>
    <w:basedOn w:val="affffffffffffffffffffe"/>
    <w:next w:val="affffffffffffffffffffe"/>
    <w:rsid w:val="00BF3A9A"/>
    <w:pPr>
      <w:spacing w:before="120" w:after="120"/>
      <w:ind w:left="1843" w:hanging="1134"/>
      <w:jc w:val="left"/>
    </w:pPr>
  </w:style>
  <w:style w:type="paragraph" w:customStyle="1" w:styleId="afffffffffffffffffffff1">
    <w:name w:val="Рисунок изображение"/>
    <w:basedOn w:val="affffffffffffffffffffe"/>
    <w:next w:val="afffffffffffffffffffff0"/>
    <w:link w:val="afffffffffffffffffffff2"/>
    <w:rsid w:val="00BF3A9A"/>
    <w:pPr>
      <w:ind w:firstLine="0"/>
      <w:jc w:val="center"/>
    </w:pPr>
  </w:style>
  <w:style w:type="character" w:customStyle="1" w:styleId="afffffffffffffffffffff2">
    <w:name w:val="Рисунок изображение Знак"/>
    <w:basedOn w:val="afffffffffffffffffffff"/>
    <w:link w:val="afffffffffffffffffffff1"/>
    <w:rsid w:val="00BF3A9A"/>
    <w:rPr>
      <w:rFonts w:ascii="Times New Roman" w:eastAsia="Times New Roman" w:hAnsi="Times New Roman" w:cs="Times New Roman"/>
      <w:sz w:val="28"/>
      <w:szCs w:val="20"/>
      <w:lang w:eastAsia="ru-RU"/>
    </w:rPr>
  </w:style>
  <w:style w:type="paragraph" w:customStyle="1" w:styleId="afffffffffffffffffffff3">
    <w:name w:val="Примечание"/>
    <w:basedOn w:val="affffffffffffffffffffe"/>
    <w:next w:val="affffffffffffffffffffe"/>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4">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e"/>
    <w:link w:val="afffffffffffffffffffff5"/>
    <w:rsid w:val="00BF3A9A"/>
    <w:pPr>
      <w:numPr>
        <w:numId w:val="1"/>
      </w:numPr>
      <w:ind w:left="851"/>
    </w:pPr>
  </w:style>
  <w:style w:type="paragraph" w:customStyle="1" w:styleId="1fffff9">
    <w:name w:val="Список 1."/>
    <w:basedOn w:val="affffffffffffffffffffe"/>
    <w:next w:val="affffffffffffffffffffe"/>
    <w:rsid w:val="00BF3A9A"/>
    <w:pPr>
      <w:ind w:left="993" w:hanging="284"/>
    </w:pPr>
  </w:style>
  <w:style w:type="paragraph" w:customStyle="1" w:styleId="11f1">
    <w:name w:val="Список 1.1."/>
    <w:basedOn w:val="affffffffffffffffffffe"/>
    <w:next w:val="affffffffffffffffffffe"/>
    <w:rsid w:val="00BF3A9A"/>
    <w:pPr>
      <w:ind w:left="1276" w:hanging="284"/>
    </w:pPr>
  </w:style>
  <w:style w:type="paragraph" w:customStyle="1" w:styleId="1115">
    <w:name w:val="Список 1.1.1."/>
    <w:basedOn w:val="affffffffffffffffffffe"/>
    <w:rsid w:val="00BF3A9A"/>
    <w:pPr>
      <w:ind w:left="1673" w:hanging="397"/>
    </w:pPr>
  </w:style>
  <w:style w:type="paragraph" w:customStyle="1" w:styleId="afffffffffffffffffffff6">
    <w:name w:val="Титул ЦЕНТР"/>
    <w:basedOn w:val="affffffffffffffffffffe"/>
    <w:next w:val="affffffffffffffffffffe"/>
    <w:rsid w:val="00BF3A9A"/>
    <w:pPr>
      <w:spacing w:line="240" w:lineRule="auto"/>
      <w:ind w:firstLine="0"/>
      <w:jc w:val="center"/>
    </w:pPr>
    <w:rPr>
      <w:b/>
      <w:caps/>
      <w:sz w:val="32"/>
      <w:szCs w:val="28"/>
    </w:rPr>
  </w:style>
  <w:style w:type="paragraph" w:customStyle="1" w:styleId="afffffffffffffffffffff7">
    <w:name w:val="Титул центр"/>
    <w:basedOn w:val="affffffffffffffffffffe"/>
    <w:next w:val="affffffffffffffffffffe"/>
    <w:rsid w:val="00BF3A9A"/>
    <w:pPr>
      <w:ind w:firstLine="0"/>
      <w:jc w:val="center"/>
    </w:pPr>
  </w:style>
  <w:style w:type="paragraph" w:customStyle="1" w:styleId="afffffffffffffffffffff8">
    <w:name w:val="Титул название"/>
    <w:basedOn w:val="affffffffffffffffffffe"/>
    <w:next w:val="affffffffffffffffffffe"/>
    <w:rsid w:val="00BF3A9A"/>
    <w:pPr>
      <w:spacing w:line="240" w:lineRule="auto"/>
      <w:ind w:firstLine="0"/>
      <w:jc w:val="center"/>
    </w:pPr>
    <w:rPr>
      <w:rFonts w:ascii="Arial" w:hAnsi="Arial"/>
      <w:b/>
      <w:caps/>
      <w:sz w:val="36"/>
      <w:szCs w:val="36"/>
    </w:rPr>
  </w:style>
  <w:style w:type="paragraph" w:customStyle="1" w:styleId="afffffffffffffffffffff9">
    <w:name w:val="Титул право"/>
    <w:basedOn w:val="affffffffffffffffffffe"/>
    <w:next w:val="affffffffffffffffffffe"/>
    <w:rsid w:val="00BF3A9A"/>
    <w:pPr>
      <w:jc w:val="right"/>
    </w:pPr>
  </w:style>
  <w:style w:type="paragraph" w:customStyle="1" w:styleId="afffffffffffffffffffffa">
    <w:name w:val="Титул правоЖ"/>
    <w:basedOn w:val="affffffffffffffffffffe"/>
    <w:next w:val="affffffffffffffffffffe"/>
    <w:rsid w:val="00BF3A9A"/>
    <w:pPr>
      <w:ind w:left="5103" w:firstLine="0"/>
      <w:jc w:val="left"/>
    </w:pPr>
    <w:rPr>
      <w:b/>
    </w:rPr>
  </w:style>
  <w:style w:type="paragraph" w:customStyle="1" w:styleId="afffffffffffffffffffffb">
    <w:name w:val="Титул руководитель"/>
    <w:basedOn w:val="affffffffffffffffffffe"/>
    <w:rsid w:val="00BF3A9A"/>
    <w:pPr>
      <w:ind w:left="5103" w:firstLine="0"/>
      <w:jc w:val="left"/>
    </w:pPr>
  </w:style>
  <w:style w:type="paragraph" w:customStyle="1" w:styleId="afffffffffffffffffffffc">
    <w:name w:val="Рисунок сопровождающий текст"/>
    <w:basedOn w:val="affffffffffffffffffffe"/>
    <w:link w:val="afffffffffffffffffffffd"/>
    <w:rsid w:val="00BF3A9A"/>
    <w:pPr>
      <w:spacing w:line="240" w:lineRule="auto"/>
      <w:ind w:left="709" w:firstLine="0"/>
    </w:pPr>
  </w:style>
  <w:style w:type="character" w:customStyle="1" w:styleId="afffffffffffffffffffffd">
    <w:name w:val="Рисунок сопровождающий текст Знак"/>
    <w:basedOn w:val="afffffffffffffffffffff"/>
    <w:link w:val="afffffffffffffffffffffc"/>
    <w:rsid w:val="00BF3A9A"/>
    <w:rPr>
      <w:rFonts w:ascii="Times New Roman" w:eastAsia="Times New Roman" w:hAnsi="Times New Roman" w:cs="Times New Roman"/>
      <w:sz w:val="28"/>
      <w:szCs w:val="20"/>
      <w:lang w:eastAsia="ru-RU"/>
    </w:rPr>
  </w:style>
  <w:style w:type="paragraph" w:customStyle="1" w:styleId="afffffffffffffffffffffe">
    <w:name w:val="текст дис.ЖК"/>
    <w:basedOn w:val="ae"/>
    <w:link w:val="affffffffffffffffffffff"/>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
    <w:name w:val="текст дис.ЖК Знак"/>
    <w:basedOn w:val="af"/>
    <w:link w:val="afffffffffffffffffffffe"/>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a">
    <w:name w:val="Дис. 1"/>
    <w:basedOn w:val="affffffffe"/>
    <w:next w:val="affffffffe"/>
    <w:autoRedefine/>
    <w:rsid w:val="008B49B1"/>
    <w:pPr>
      <w:spacing w:line="240" w:lineRule="auto"/>
      <w:ind w:firstLine="0"/>
      <w:contextualSpacing/>
      <w:jc w:val="center"/>
      <w:outlineLvl w:val="0"/>
    </w:pPr>
    <w:rPr>
      <w:b/>
      <w:caps/>
      <w:sz w:val="22"/>
      <w:szCs w:val="28"/>
    </w:rPr>
  </w:style>
  <w:style w:type="paragraph" w:customStyle="1" w:styleId="affffffffffffffffffffff0">
    <w:name w:val="текст дис. Ц"/>
    <w:basedOn w:val="affffffffe"/>
    <w:next w:val="affffffffe"/>
    <w:autoRedefine/>
    <w:rsid w:val="008B49B1"/>
    <w:pPr>
      <w:spacing w:line="240" w:lineRule="auto"/>
      <w:ind w:firstLine="0"/>
      <w:jc w:val="center"/>
    </w:pPr>
    <w:rPr>
      <w:sz w:val="22"/>
      <w:szCs w:val="22"/>
    </w:rPr>
  </w:style>
  <w:style w:type="paragraph" w:customStyle="1" w:styleId="affffffffffffffffffffff1">
    <w:name w:val="текст дис.Ж"/>
    <w:basedOn w:val="affffffffe"/>
    <w:next w:val="affffffffe"/>
    <w:autoRedefine/>
    <w:rsid w:val="008B49B1"/>
    <w:pPr>
      <w:spacing w:line="240" w:lineRule="auto"/>
      <w:ind w:firstLine="312"/>
    </w:pPr>
    <w:rPr>
      <w:b/>
      <w:sz w:val="22"/>
      <w:szCs w:val="22"/>
    </w:rPr>
  </w:style>
  <w:style w:type="paragraph" w:customStyle="1" w:styleId="affffffffffffffffffffff2">
    <w:name w:val="табл. Право"/>
    <w:basedOn w:val="affffffffe"/>
    <w:next w:val="affffffffe"/>
    <w:autoRedefine/>
    <w:rsid w:val="008B49B1"/>
    <w:pPr>
      <w:spacing w:line="240" w:lineRule="auto"/>
      <w:ind w:right="113" w:firstLine="0"/>
      <w:jc w:val="right"/>
    </w:pPr>
    <w:rPr>
      <w:sz w:val="24"/>
      <w:szCs w:val="22"/>
    </w:rPr>
  </w:style>
  <w:style w:type="paragraph" w:customStyle="1" w:styleId="11f2">
    <w:name w:val="Дис. 1.1"/>
    <w:basedOn w:val="affffffffe"/>
    <w:next w:val="affffffffe"/>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e"/>
    <w:next w:val="affffffffe"/>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e"/>
    <w:next w:val="affffffffe"/>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3">
    <w:name w:val="Тит. Шапка дис."/>
    <w:basedOn w:val="affffffffe"/>
    <w:next w:val="affffffffe"/>
    <w:autoRedefine/>
    <w:rsid w:val="008B49B1"/>
    <w:pPr>
      <w:spacing w:line="240" w:lineRule="auto"/>
      <w:ind w:firstLine="0"/>
      <w:jc w:val="center"/>
    </w:pPr>
    <w:rPr>
      <w:b/>
      <w:caps/>
      <w:sz w:val="22"/>
      <w:szCs w:val="28"/>
    </w:rPr>
  </w:style>
  <w:style w:type="paragraph" w:customStyle="1" w:styleId="affffffffffffffffffffff4">
    <w:name w:val="Тит. Название дис."/>
    <w:next w:val="affffffffe"/>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5">
    <w:name w:val="Шрифт К"/>
    <w:basedOn w:val="af"/>
    <w:rsid w:val="008B49B1"/>
    <w:rPr>
      <w:i/>
    </w:rPr>
  </w:style>
  <w:style w:type="paragraph" w:customStyle="1" w:styleId="affffffffffffffffffffff6">
    <w:name w:val="Таб. номер"/>
    <w:basedOn w:val="affffffffe"/>
    <w:next w:val="affffffffffffffffffffff7"/>
    <w:autoRedefine/>
    <w:rsid w:val="008B49B1"/>
    <w:pPr>
      <w:spacing w:line="240" w:lineRule="auto"/>
      <w:ind w:firstLine="0"/>
      <w:jc w:val="right"/>
    </w:pPr>
    <w:rPr>
      <w:i/>
      <w:sz w:val="22"/>
      <w:szCs w:val="22"/>
    </w:rPr>
  </w:style>
  <w:style w:type="paragraph" w:customStyle="1" w:styleId="affffffffffffffffffffff7">
    <w:name w:val="Таб. название"/>
    <w:basedOn w:val="affffffffe"/>
    <w:next w:val="affffffffe"/>
    <w:autoRedefine/>
    <w:rsid w:val="008B49B1"/>
    <w:pPr>
      <w:spacing w:line="240" w:lineRule="auto"/>
      <w:ind w:firstLine="0"/>
      <w:jc w:val="center"/>
    </w:pPr>
    <w:rPr>
      <w:b/>
      <w:sz w:val="22"/>
      <w:szCs w:val="22"/>
    </w:rPr>
  </w:style>
  <w:style w:type="table" w:customStyle="1" w:styleId="affffffffffffffffffffff8">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9">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a">
    <w:name w:val="Тит. рук."/>
    <w:basedOn w:val="affffffffe"/>
    <w:next w:val="affffffffe"/>
    <w:autoRedefine/>
    <w:rsid w:val="008B49B1"/>
    <w:pPr>
      <w:spacing w:line="240" w:lineRule="auto"/>
      <w:ind w:left="5670" w:firstLine="0"/>
    </w:pPr>
    <w:rPr>
      <w:sz w:val="22"/>
      <w:szCs w:val="22"/>
    </w:rPr>
  </w:style>
  <w:style w:type="character" w:customStyle="1" w:styleId="affffffffffffffffffffffb">
    <w:name w:val="Шрифт"/>
    <w:basedOn w:val="af"/>
    <w:rsid w:val="008B49B1"/>
  </w:style>
  <w:style w:type="paragraph" w:customStyle="1" w:styleId="affffffffffffffffffffffc">
    <w:name w:val="текст дис. К"/>
    <w:basedOn w:val="affffffffe"/>
    <w:next w:val="affffffffe"/>
    <w:autoRedefine/>
    <w:rsid w:val="008B49B1"/>
    <w:pPr>
      <w:spacing w:line="240" w:lineRule="auto"/>
      <w:ind w:firstLine="312"/>
    </w:pPr>
    <w:rPr>
      <w:sz w:val="22"/>
      <w:szCs w:val="22"/>
    </w:rPr>
  </w:style>
  <w:style w:type="paragraph" w:customStyle="1" w:styleId="affffffffffffffffffffffd">
    <w:name w:val="текст табл."/>
    <w:basedOn w:val="affffffffe"/>
    <w:next w:val="affffffffe"/>
    <w:autoRedefine/>
    <w:rsid w:val="008B49B1"/>
    <w:pPr>
      <w:spacing w:line="240" w:lineRule="auto"/>
      <w:ind w:firstLine="312"/>
    </w:pPr>
    <w:rPr>
      <w:sz w:val="24"/>
      <w:szCs w:val="22"/>
    </w:rPr>
  </w:style>
  <w:style w:type="paragraph" w:customStyle="1" w:styleId="15a">
    <w:name w:val="табл. Лево 1.5"/>
    <w:basedOn w:val="ae"/>
    <w:next w:val="affffffffe"/>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e"/>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e"/>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e">
    <w:name w:val="табл. Лево"/>
    <w:basedOn w:val="ae"/>
    <w:next w:val="affffffffe"/>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
    <w:name w:val="табл. Центр"/>
    <w:basedOn w:val="affffffffe"/>
    <w:next w:val="affffffffe"/>
    <w:autoRedefine/>
    <w:rsid w:val="008B49B1"/>
    <w:pPr>
      <w:spacing w:line="240" w:lineRule="auto"/>
      <w:ind w:firstLine="0"/>
      <w:jc w:val="center"/>
    </w:pPr>
    <w:rPr>
      <w:sz w:val="24"/>
      <w:szCs w:val="22"/>
    </w:rPr>
  </w:style>
  <w:style w:type="paragraph" w:customStyle="1" w:styleId="afffffffffffffffffffffff0">
    <w:name w:val="текст табл. Лево"/>
    <w:basedOn w:val="affffffffffffffffffffffd"/>
    <w:next w:val="affffffffe"/>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1">
    <w:name w:val="Табл.Шапка"/>
    <w:basedOn w:val="afffffffffffffffffffffff"/>
    <w:next w:val="afffffffffffffffffffffff"/>
    <w:autoRedefine/>
    <w:rsid w:val="008B49B1"/>
    <w:rPr>
      <w:b/>
      <w:bCs/>
    </w:rPr>
  </w:style>
  <w:style w:type="paragraph" w:customStyle="1" w:styleId="11f4">
    <w:name w:val="Табл.Шапка 11 пт"/>
    <w:basedOn w:val="afffffffffffffffffffffff1"/>
    <w:next w:val="affffffffe"/>
    <w:rsid w:val="008B49B1"/>
    <w:rPr>
      <w:sz w:val="22"/>
    </w:rPr>
  </w:style>
  <w:style w:type="paragraph" w:customStyle="1" w:styleId="1fffffb">
    <w:name w:val="Рис 1"/>
    <w:basedOn w:val="affffffffffffff5"/>
    <w:next w:val="affffffffe"/>
    <w:link w:val="1fffffc"/>
    <w:autoRedefine/>
    <w:rsid w:val="008B49B1"/>
    <w:pPr>
      <w:spacing w:after="360" w:line="312" w:lineRule="auto"/>
      <w:ind w:firstLine="312"/>
      <w:contextualSpacing/>
      <w:jc w:val="both"/>
    </w:pPr>
    <w:rPr>
      <w:rFonts w:eastAsia="Times New Roman"/>
      <w:lang w:eastAsia="ru-RU"/>
    </w:rPr>
  </w:style>
  <w:style w:type="character" w:customStyle="1" w:styleId="1fffffc">
    <w:name w:val="Рис 1 Знак"/>
    <w:basedOn w:val="affffffffffffff6"/>
    <w:link w:val="1fffffb"/>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0"/>
    <w:rsid w:val="008B49B1"/>
  </w:style>
  <w:style w:type="paragraph" w:customStyle="1" w:styleId="afffffffffffffffffffffff2">
    <w:name w:val="Осн.текст"/>
    <w:basedOn w:val="ae"/>
    <w:link w:val="afffffffffffffffffffffff3"/>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3">
    <w:name w:val="Осн.текст Знак"/>
    <w:basedOn w:val="af"/>
    <w:link w:val="afffffffffffffffffffffff2"/>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5">
    <w:name w:val="Литература номер Знак"/>
    <w:basedOn w:val="afffffffffffffffffffff"/>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d">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e">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4">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5">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6">
    <w:name w:val="== основной"/>
    <w:basedOn w:val="ae"/>
    <w:link w:val="afffffffffffffffffffffff7"/>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7">
    <w:name w:val="== основной Знак"/>
    <w:basedOn w:val="af"/>
    <w:link w:val="afffffffffffffffffffffff6"/>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8">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9">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a">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b">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c">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d">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e">
    <w:name w:val="Рукопись"/>
    <w:basedOn w:val="afffffffffffffffffffffffd"/>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0">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1">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
    <w:name w:val="Table Elegant"/>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2">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3">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4">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0">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5">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6">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1">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2">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3">
    <w:name w:val="название раздела"/>
    <w:basedOn w:val="ae"/>
    <w:next w:val="affffffffffffffffffffffff2"/>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4">
    <w:name w:val="с отступом жирный"/>
    <w:basedOn w:val="affffffffffffffffffffffff2"/>
    <w:next w:val="affffffffffffffffffffffff2"/>
    <w:rsid w:val="00B248CD"/>
    <w:rPr>
      <w:b/>
      <w:i/>
      <w:szCs w:val="28"/>
    </w:rPr>
  </w:style>
  <w:style w:type="paragraph" w:customStyle="1" w:styleId="affffffffffffffffffffffff5">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6">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7">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8">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9">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a">
    <w:name w:val="литерат"/>
    <w:basedOn w:val="affffffffffffffd"/>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b">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7">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c">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d">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8">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9">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e">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d">
    <w:name w:val="Автореферат Знак"/>
    <w:basedOn w:val="af"/>
    <w:link w:val="afffffffffc"/>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a">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0">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1">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b">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2">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3">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4">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5">
    <w:name w:val="Заголовок главы"/>
    <w:basedOn w:val="ae"/>
    <w:next w:val="afffffffffffffffffffffffff4"/>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6">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7">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8">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9">
    <w:name w:val="Название раздела"/>
    <w:basedOn w:val="affffffffffffffff7"/>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a">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b">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c">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d">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e">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0">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1">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2">
    <w:name w:val="Íàçâ. òàáëèöû"/>
    <w:basedOn w:val="ae"/>
    <w:next w:val="afffffffffffffffffffe"/>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3">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4">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5">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6">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7">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8">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9">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a">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b">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c">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c">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d">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 Знак Знак5"/>
    <w:basedOn w:val="af"/>
    <w:rsid w:val="006B76EF"/>
    <w:rPr>
      <w:sz w:val="28"/>
      <w:szCs w:val="28"/>
      <w:lang w:val="en-US" w:eastAsia="ru-RU" w:bidi="ar-SA"/>
    </w:rPr>
  </w:style>
  <w:style w:type="character" w:customStyle="1" w:styleId="7f5">
    <w:name w:val=" Знак Знак7"/>
    <w:basedOn w:val="af"/>
    <w:rsid w:val="006B76EF"/>
    <w:rPr>
      <w:rFonts w:cs="Arial"/>
      <w:b/>
      <w:bCs/>
      <w:iCs/>
      <w:spacing w:val="8"/>
      <w:sz w:val="28"/>
      <w:szCs w:val="28"/>
      <w:lang w:val="ru-RU" w:eastAsia="ru-RU" w:bidi="ar-SA"/>
    </w:rPr>
  </w:style>
  <w:style w:type="character" w:customStyle="1" w:styleId="8f5">
    <w:name w:val=" Знак Знак8"/>
    <w:basedOn w:val="af"/>
    <w:rsid w:val="006B76EF"/>
    <w:rPr>
      <w:rFonts w:cs="Arial"/>
      <w:b/>
      <w:bCs/>
      <w:spacing w:val="8"/>
      <w:kern w:val="32"/>
      <w:sz w:val="28"/>
      <w:szCs w:val="28"/>
      <w:lang w:val="ru-RU" w:eastAsia="ru-RU" w:bidi="ar-SA"/>
    </w:rPr>
  </w:style>
  <w:style w:type="paragraph" w:customStyle="1" w:styleId="Normal5">
    <w:name w:val="Normal"/>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 Знак Знак4"/>
    <w:basedOn w:val="af"/>
    <w:rsid w:val="00BC1159"/>
    <w:rPr>
      <w:rFonts w:ascii="Times New Roman" w:hAnsi="Times New Roman" w:cs="Times New Roman"/>
      <w:sz w:val="28"/>
      <w:szCs w:val="28"/>
      <w:lang w:eastAsia="ru-RU"/>
    </w:rPr>
  </w:style>
  <w:style w:type="character" w:customStyle="1" w:styleId="medium-font1">
    <w:name w:val="medium-font1"/>
    <w:basedOn w:val="af"/>
    <w:rsid w:val="00F147BD"/>
    <w:rPr>
      <w:sz w:val="19"/>
      <w:szCs w:val="19"/>
    </w:rPr>
  </w:style>
  <w:style w:type="character" w:customStyle="1" w:styleId="6f8">
    <w:name w:val=" Знак Знак6"/>
    <w:basedOn w:val="af"/>
    <w:rsid w:val="00F5008E"/>
    <w:rPr>
      <w:i/>
      <w:iCs/>
      <w:sz w:val="24"/>
      <w:szCs w:val="24"/>
    </w:rPr>
  </w:style>
  <w:style w:type="character" w:customStyle="1" w:styleId="3fff1">
    <w:name w:val=" Знак Знак3"/>
    <w:basedOn w:val="af"/>
    <w:rsid w:val="00F5008E"/>
    <w:rPr>
      <w:rFonts w:ascii="Tahoma" w:hAnsi="Tahoma" w:cs="Tahoma"/>
      <w:shd w:val="clear" w:color="auto" w:fill="000080"/>
    </w:rPr>
  </w:style>
  <w:style w:type="character" w:customStyle="1" w:styleId="1ffffffe">
    <w:name w:val=" Знак Знак1"/>
    <w:basedOn w:val="1ff"/>
    <w:rsid w:val="00F5008E"/>
    <w:rPr>
      <w:b/>
      <w:bCs/>
      <w:i w:val="0"/>
      <w:spacing w:val="24"/>
      <w:sz w:val="32"/>
    </w:rPr>
  </w:style>
  <w:style w:type="character" w:customStyle="1" w:styleId="redtext">
    <w:name w:val="red_text"/>
    <w:basedOn w:val="af"/>
    <w:rsid w:val="00F5008E"/>
  </w:style>
  <w:style w:type="paragraph" w:customStyle="1" w:styleId="root">
    <w:name w:val="root"/>
    <w:basedOn w:val="ae"/>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d">
    <w:name w:val="Чип"/>
    <w:basedOn w:val="ae"/>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BodyText3">
    <w:name w:val="Body Text 3"/>
    <w:basedOn w:val="ae"/>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
    <w:rsid w:val="00414B49"/>
  </w:style>
  <w:style w:type="paragraph" w:customStyle="1" w:styleId="BodyTextIndent">
    <w:name w:val="Body Text Indent"/>
    <w:basedOn w:val="ae"/>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
    <w:rsid w:val="00E729E7"/>
  </w:style>
  <w:style w:type="character" w:customStyle="1" w:styleId="contrib">
    <w:name w:val="contrib"/>
    <w:basedOn w:val="af"/>
    <w:rsid w:val="005B5732"/>
  </w:style>
  <w:style w:type="character" w:customStyle="1" w:styleId="11f9">
    <w:name w:val=" Знак Знак11"/>
    <w:basedOn w:val="af"/>
    <w:rsid w:val="001F1240"/>
    <w:rPr>
      <w:rFonts w:ascii="Times New Roman" w:eastAsia="Times New Roman" w:hAnsi="Times New Roman" w:cs="Times New Roman"/>
      <w:b/>
      <w:sz w:val="24"/>
      <w:szCs w:val="24"/>
      <w:lang w:val="en-US"/>
    </w:rPr>
  </w:style>
  <w:style w:type="character" w:customStyle="1" w:styleId="10d">
    <w:name w:val=" Знак Знак10"/>
    <w:basedOn w:val="af"/>
    <w:rsid w:val="001F1240"/>
    <w:rPr>
      <w:rFonts w:ascii="Times New Roman" w:eastAsia="Times New Roman" w:hAnsi="Times New Roman" w:cs="Times New Roman"/>
      <w:b/>
      <w:sz w:val="28"/>
      <w:szCs w:val="24"/>
    </w:rPr>
  </w:style>
  <w:style w:type="character" w:customStyle="1" w:styleId="9f2">
    <w:name w:val=" Знак Знак9"/>
    <w:basedOn w:val="af"/>
    <w:rsid w:val="001F1240"/>
    <w:rPr>
      <w:rFonts w:ascii="Times New Roman" w:eastAsia="Times New Roman" w:hAnsi="Times New Roman" w:cs="Times New Roman"/>
      <w:b/>
      <w:bCs/>
      <w:i/>
      <w:iCs/>
      <w:sz w:val="26"/>
      <w:szCs w:val="26"/>
      <w:lang w:val="fr-FR"/>
    </w:rPr>
  </w:style>
  <w:style w:type="paragraph" w:customStyle="1" w:styleId="msotitle3">
    <w:name w:val="msotitle3"/>
    <w:basedOn w:val="ae"/>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e">
    <w:name w:val="!_рис"/>
    <w:basedOn w:val="ae"/>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
    <w:name w:val="!_раздел"/>
    <w:basedOn w:val="ae"/>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0">
    <w:name w:val="!_раздел_назва"/>
    <w:basedOn w:val="ae"/>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e"/>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
    <w:name w:val="!_абзац_1"/>
    <w:aliases w:val="58"/>
    <w:basedOn w:val="ae"/>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
    <w:rsid w:val="009162C1"/>
    <w:pPr>
      <w:spacing w:line="384" w:lineRule="auto"/>
    </w:pPr>
    <w:rPr>
      <w:rFonts w:eastAsia="Times New Roman"/>
      <w:szCs w:val="20"/>
    </w:rPr>
  </w:style>
  <w:style w:type="paragraph" w:customStyle="1" w:styleId="dip">
    <w:name w:val="dip"/>
    <w:basedOn w:val="ae"/>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
    <w:rsid w:val="00A15D21"/>
    <w:rPr>
      <w:sz w:val="28"/>
      <w:lang w:val="uk-UA" w:eastAsia="ru-RU" w:bidi="ar-SA"/>
    </w:rPr>
  </w:style>
  <w:style w:type="paragraph" w:customStyle="1" w:styleId="title">
    <w:name w:val="title"/>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
    <w:rsid w:val="00A15D21"/>
  </w:style>
  <w:style w:type="character" w:customStyle="1" w:styleId="textsubtitle">
    <w:name w:val="textsubtitle"/>
    <w:basedOn w:val="af"/>
    <w:rsid w:val="00A44DFC"/>
  </w:style>
  <w:style w:type="paragraph" w:customStyle="1" w:styleId="afffffffffffffffffffffffffff1">
    <w:name w:val="Основной Знак Знак"/>
    <w:basedOn w:val="2"/>
    <w:link w:val="afffffffffffffffffffffffffff2"/>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2">
    <w:name w:val="Основной Знак Знак Знак"/>
    <w:basedOn w:val="af"/>
    <w:link w:val="afffffffffffffffffffffffffff1"/>
    <w:rsid w:val="00C92746"/>
    <w:rPr>
      <w:rFonts w:ascii="Arial" w:eastAsia="Times New Roman" w:hAnsi="Arial" w:cs="Arial"/>
      <w:b/>
      <w:bCs/>
      <w:i/>
      <w:iCs/>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1861</TotalTime>
  <Pages>28</Pages>
  <Words>7640</Words>
  <Characters>43551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904</cp:revision>
  <dcterms:created xsi:type="dcterms:W3CDTF">2015-05-26T12:20:00Z</dcterms:created>
  <dcterms:modified xsi:type="dcterms:W3CDTF">2015-06-04T10:53:00Z</dcterms:modified>
</cp:coreProperties>
</file>