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BB" w:rsidRPr="006E46BB" w:rsidRDefault="006E46BB" w:rsidP="006E46BB">
      <w:pPr>
        <w:widowControl/>
        <w:tabs>
          <w:tab w:val="clear" w:pos="709"/>
        </w:tabs>
        <w:suppressAutoHyphens w:val="0"/>
        <w:spacing w:after="0" w:line="269" w:lineRule="auto"/>
        <w:ind w:firstLine="0"/>
        <w:jc w:val="center"/>
        <w:rPr>
          <w:rFonts w:ascii="Times New Roman" w:eastAsia="Times New Roman" w:hAnsi="Times New Roman" w:cs="Times New Roman"/>
          <w:b/>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ОДЕСЬКА НАЦІОНАЛЬНА ЮРИДИЧНА АКАДЕМІЯ</w:t>
      </w:r>
    </w:p>
    <w:p w:rsidR="006E46BB" w:rsidRPr="006E46BB" w:rsidRDefault="006E46BB" w:rsidP="006E46BB">
      <w:pPr>
        <w:widowControl/>
        <w:tabs>
          <w:tab w:val="clear" w:pos="709"/>
        </w:tabs>
        <w:suppressAutoHyphens w:val="0"/>
        <w:spacing w:after="0" w:line="312" w:lineRule="auto"/>
        <w:ind w:firstLine="0"/>
        <w:jc w:val="righ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b/>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b/>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ОЗЕРНЮК Ганна Володимирівна </w:t>
      </w:r>
    </w:p>
    <w:p w:rsidR="006E46BB" w:rsidRPr="006E46BB" w:rsidRDefault="006E46BB" w:rsidP="006E46BB">
      <w:pPr>
        <w:widowControl/>
        <w:tabs>
          <w:tab w:val="clear" w:pos="709"/>
        </w:tabs>
        <w:suppressAutoHyphens w:val="0"/>
        <w:spacing w:after="0" w:line="312" w:lineRule="auto"/>
        <w:ind w:firstLine="0"/>
        <w:jc w:val="right"/>
        <w:rPr>
          <w:rFonts w:ascii="Times New Roman" w:eastAsia="Times New Roman" w:hAnsi="Times New Roman" w:cs="Times New Roman"/>
          <w:b/>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right"/>
        <w:rPr>
          <w:rFonts w:ascii="Times New Roman" w:eastAsia="Times New Roman" w:hAnsi="Times New Roman" w:cs="Times New Roman"/>
          <w:b/>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righ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3"/>
          <w:kern w:val="0"/>
          <w:sz w:val="24"/>
          <w:szCs w:val="24"/>
          <w:lang w:val="uk-UA" w:eastAsia="ru-RU"/>
        </w:rPr>
        <w:t>УДК 347.464</w:t>
      </w: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b/>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РЕНТНІ ДОГОВОРИ В СИСТЕМІ </w:t>
      </w: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ЦИВІЛЬНО-ПРАВОВИХ ДОГОВОРІВ</w:t>
      </w:r>
    </w:p>
    <w:p w:rsidR="006E46BB" w:rsidRPr="006E46BB" w:rsidRDefault="006E46BB" w:rsidP="006E46BB">
      <w:pPr>
        <w:widowControl/>
        <w:tabs>
          <w:tab w:val="clear" w:pos="709"/>
        </w:tabs>
        <w:suppressAutoHyphens w:val="0"/>
        <w:overflowPunct w:val="0"/>
        <w:autoSpaceDE w:val="0"/>
        <w:autoSpaceDN w:val="0"/>
        <w:adjustRightInd w:val="0"/>
        <w:spacing w:after="0" w:line="312" w:lineRule="auto"/>
        <w:ind w:firstLine="0"/>
        <w:jc w:val="center"/>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overflowPunct w:val="0"/>
        <w:autoSpaceDE w:val="0"/>
        <w:autoSpaceDN w:val="0"/>
        <w:adjustRightInd w:val="0"/>
        <w:spacing w:after="0" w:line="312" w:lineRule="auto"/>
        <w:ind w:firstLine="0"/>
        <w:jc w:val="center"/>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overflowPunct w:val="0"/>
        <w:autoSpaceDE w:val="0"/>
        <w:autoSpaceDN w:val="0"/>
        <w:adjustRightInd w:val="0"/>
        <w:spacing w:after="0" w:line="312" w:lineRule="auto"/>
        <w:ind w:firstLine="0"/>
        <w:jc w:val="center"/>
        <w:rPr>
          <w:rFonts w:ascii="Times New Roman" w:eastAsia="Times New Roman" w:hAnsi="Times New Roman" w:cs="Times New Roman"/>
          <w:kern w:val="0"/>
          <w:sz w:val="24"/>
          <w:szCs w:val="24"/>
          <w:lang w:val="uk-UA" w:eastAsia="ru-RU"/>
        </w:rPr>
      </w:pPr>
    </w:p>
    <w:p w:rsidR="006E46BB" w:rsidRPr="006E46BB" w:rsidRDefault="006E46BB" w:rsidP="006E46BB">
      <w:pPr>
        <w:tabs>
          <w:tab w:val="clear" w:pos="709"/>
        </w:tabs>
        <w:suppressAutoHyphens w:val="0"/>
        <w:overflowPunct w:val="0"/>
        <w:autoSpaceDE w:val="0"/>
        <w:autoSpaceDN w:val="0"/>
        <w:adjustRightInd w:val="0"/>
        <w:spacing w:after="0" w:line="312" w:lineRule="auto"/>
        <w:ind w:firstLine="0"/>
        <w:jc w:val="center"/>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Спеціальність 12.00.03 – цивільне право і цивільний процес; сімейне право; міжнародне приватне право</w:t>
      </w: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eastAsia="ru-RU"/>
        </w:rPr>
      </w:pPr>
    </w:p>
    <w:p w:rsidR="006E46BB" w:rsidRPr="006E46BB" w:rsidRDefault="006E46BB" w:rsidP="006E46BB">
      <w:pPr>
        <w:tabs>
          <w:tab w:val="clear" w:pos="709"/>
        </w:tabs>
        <w:suppressAutoHyphens w:val="0"/>
        <w:overflowPunct w:val="0"/>
        <w:autoSpaceDE w:val="0"/>
        <w:autoSpaceDN w:val="0"/>
        <w:adjustRightInd w:val="0"/>
        <w:spacing w:after="0" w:line="312"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АВТОРЕФЕРАТ</w:t>
      </w:r>
    </w:p>
    <w:p w:rsidR="006E46BB" w:rsidRPr="006E46BB" w:rsidRDefault="006E46BB" w:rsidP="006E46BB">
      <w:pPr>
        <w:tabs>
          <w:tab w:val="clear" w:pos="709"/>
        </w:tabs>
        <w:suppressAutoHyphens w:val="0"/>
        <w:overflowPunct w:val="0"/>
        <w:autoSpaceDE w:val="0"/>
        <w:autoSpaceDN w:val="0"/>
        <w:adjustRightInd w:val="0"/>
        <w:spacing w:after="0" w:line="312" w:lineRule="auto"/>
        <w:ind w:firstLine="0"/>
        <w:jc w:val="center"/>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дисертації на здобуття наукового ступеня</w:t>
      </w:r>
    </w:p>
    <w:p w:rsidR="006E46BB" w:rsidRPr="006E46BB" w:rsidRDefault="006E46BB" w:rsidP="006E46BB">
      <w:pPr>
        <w:tabs>
          <w:tab w:val="clear" w:pos="709"/>
        </w:tabs>
        <w:suppressAutoHyphens w:val="0"/>
        <w:overflowPunct w:val="0"/>
        <w:autoSpaceDE w:val="0"/>
        <w:autoSpaceDN w:val="0"/>
        <w:adjustRightInd w:val="0"/>
        <w:spacing w:after="0" w:line="312" w:lineRule="auto"/>
        <w:ind w:firstLine="0"/>
        <w:jc w:val="center"/>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кандидата юридичних наук</w:t>
      </w: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312" w:lineRule="auto"/>
        <w:ind w:firstLine="0"/>
        <w:jc w:val="center"/>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Одеса – 2010</w:t>
      </w:r>
    </w:p>
    <w:p w:rsidR="006E46BB" w:rsidRPr="006E46BB" w:rsidRDefault="006E46BB" w:rsidP="006E46BB">
      <w:pPr>
        <w:widowControl/>
        <w:tabs>
          <w:tab w:val="clear" w:pos="709"/>
        </w:tabs>
        <w:suppressAutoHyphens w:val="0"/>
        <w:overflowPunct w:val="0"/>
        <w:autoSpaceDE w:val="0"/>
        <w:autoSpaceDN w:val="0"/>
        <w:adjustRightInd w:val="0"/>
        <w:spacing w:after="0" w:line="240" w:lineRule="auto"/>
        <w:ind w:firstLine="0"/>
        <w:outlineLvl w:val="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br w:type="page"/>
        <w:t>Дисертацією є рукопис.</w:t>
      </w:r>
    </w:p>
    <w:p w:rsidR="006E46BB" w:rsidRPr="006E46BB" w:rsidRDefault="006E46BB" w:rsidP="006E46BB">
      <w:pPr>
        <w:widowControl/>
        <w:tabs>
          <w:tab w:val="clear" w:pos="709"/>
        </w:tabs>
        <w:suppressAutoHyphens w:val="0"/>
        <w:overflowPunct w:val="0"/>
        <w:autoSpaceDE w:val="0"/>
        <w:autoSpaceDN w:val="0"/>
        <w:adjustRightInd w:val="0"/>
        <w:spacing w:after="0" w:line="240" w:lineRule="auto"/>
        <w:ind w:firstLine="709"/>
        <w:outlineLvl w:val="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overflowPunct w:val="0"/>
        <w:autoSpaceDE w:val="0"/>
        <w:autoSpaceDN w:val="0"/>
        <w:adjustRightInd w:val="0"/>
        <w:spacing w:after="0" w:line="240" w:lineRule="auto"/>
        <w:ind w:firstLine="709"/>
        <w:outlineLvl w:val="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Робота виконана в Одеській національній юридичній академії Міністерства освіти і науки України.</w:t>
      </w:r>
    </w:p>
    <w:p w:rsidR="006E46BB" w:rsidRPr="006E46BB" w:rsidRDefault="006E46BB" w:rsidP="006E46BB">
      <w:pPr>
        <w:widowControl/>
        <w:tabs>
          <w:tab w:val="clear" w:pos="709"/>
        </w:tabs>
        <w:suppressAutoHyphens w:val="0"/>
        <w:spacing w:after="0" w:line="240" w:lineRule="auto"/>
        <w:jc w:val="lef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Науковий керівник</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t>доктор юридичних наук, професор,</w:t>
      </w: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t>заслужений юрист України</w:t>
      </w: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МІНЧЕНКО Раїса Миколаївна,</w:t>
      </w: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Одеська національна юридична академія,</w:t>
      </w: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завідувачка кафедри цивільного процесу</w:t>
      </w: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Офіційні опоненти:</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t>доктор юридичних наук, професор,</w:t>
      </w: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академік Академії правових наук України</w:t>
      </w: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ЛУЦЬ Володимир Васильович,</w:t>
      </w: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Академія муніципального управління, </w:t>
      </w:r>
    </w:p>
    <w:p w:rsidR="006E46BB" w:rsidRPr="006E46BB" w:rsidRDefault="006E46BB" w:rsidP="006E46BB">
      <w:pPr>
        <w:widowControl/>
        <w:tabs>
          <w:tab w:val="clear" w:pos="709"/>
        </w:tabs>
        <w:suppressAutoHyphens w:val="0"/>
        <w:spacing w:after="0" w:line="240" w:lineRule="auto"/>
        <w:ind w:left="3540" w:firstLine="0"/>
        <w:jc w:val="left"/>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завідувач кафедри цивільно-правових дисциплін</w:t>
      </w:r>
      <w:r w:rsidRPr="006E46BB">
        <w:rPr>
          <w:rFonts w:ascii="Times New Roman" w:eastAsia="Times New Roman" w:hAnsi="Times New Roman" w:cs="Times New Roman"/>
          <w:kern w:val="0"/>
          <w:sz w:val="24"/>
          <w:szCs w:val="24"/>
          <w:lang w:eastAsia="ru-RU"/>
        </w:rPr>
        <w:t>;</w:t>
      </w:r>
    </w:p>
    <w:p w:rsidR="006E46BB" w:rsidRPr="006E46BB" w:rsidRDefault="006E46BB" w:rsidP="006E46BB">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кандидат юридичних наук</w:t>
      </w:r>
    </w:p>
    <w:p w:rsidR="006E46BB" w:rsidRPr="006E46BB" w:rsidRDefault="006E46BB" w:rsidP="006E46BB">
      <w:pPr>
        <w:widowControl/>
        <w:tabs>
          <w:tab w:val="clear" w:pos="709"/>
        </w:tabs>
        <w:suppressAutoHyphens w:val="0"/>
        <w:spacing w:after="0" w:line="240" w:lineRule="auto"/>
        <w:ind w:left="2832" w:firstLine="708"/>
        <w:jc w:val="left"/>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eastAsia="ru-RU"/>
        </w:rPr>
        <w:t xml:space="preserve">ШИШКА </w:t>
      </w:r>
      <w:r w:rsidRPr="006E46BB">
        <w:rPr>
          <w:rFonts w:ascii="Times New Roman" w:eastAsia="Times New Roman" w:hAnsi="Times New Roman" w:cs="Times New Roman"/>
          <w:b/>
          <w:kern w:val="0"/>
          <w:sz w:val="24"/>
          <w:szCs w:val="24"/>
          <w:lang w:val="uk-UA" w:eastAsia="ru-RU"/>
        </w:rPr>
        <w:t>Олександр</w:t>
      </w:r>
      <w:r w:rsidRPr="006E46BB">
        <w:rPr>
          <w:rFonts w:ascii="Times New Roman" w:eastAsia="Times New Roman" w:hAnsi="Times New Roman" w:cs="Times New Roman"/>
          <w:b/>
          <w:kern w:val="0"/>
          <w:sz w:val="24"/>
          <w:szCs w:val="24"/>
          <w:lang w:eastAsia="ru-RU"/>
        </w:rPr>
        <w:t xml:space="preserve"> Романович</w:t>
      </w:r>
      <w:r w:rsidRPr="006E46BB">
        <w:rPr>
          <w:rFonts w:ascii="Times New Roman" w:eastAsia="Times New Roman" w:hAnsi="Times New Roman" w:cs="Times New Roman"/>
          <w:b/>
          <w:kern w:val="0"/>
          <w:sz w:val="24"/>
          <w:szCs w:val="24"/>
          <w:lang w:val="uk-UA" w:eastAsia="ru-RU"/>
        </w:rPr>
        <w:t>,</w:t>
      </w:r>
    </w:p>
    <w:p w:rsidR="006E46BB" w:rsidRPr="006E46BB" w:rsidRDefault="006E46BB" w:rsidP="006E46BB">
      <w:pPr>
        <w:widowControl/>
        <w:tabs>
          <w:tab w:val="clear" w:pos="709"/>
        </w:tabs>
        <w:suppressAutoHyphens w:val="0"/>
        <w:spacing w:after="0" w:line="240" w:lineRule="auto"/>
        <w:ind w:left="3540" w:firstLine="0"/>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Харківський національний університет внутрішніх справ,</w:t>
      </w:r>
    </w:p>
    <w:p w:rsidR="006E46BB" w:rsidRPr="006E46BB" w:rsidRDefault="006E46BB" w:rsidP="006E46BB">
      <w:pPr>
        <w:widowControl/>
        <w:tabs>
          <w:tab w:val="clear" w:pos="709"/>
        </w:tabs>
        <w:suppressAutoHyphens w:val="0"/>
        <w:spacing w:after="0" w:line="240" w:lineRule="auto"/>
        <w:ind w:left="3540" w:firstLine="0"/>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ст. викладач кафедри цивільного права і процесу</w:t>
      </w: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708"/>
        <w:jc w:val="left"/>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Захист відбудеться «___» листопада 2010 р. о 10 годині на засіданні спеціалізованої вченої ради Д 41.086.03 Одеської національної юридичної академії за адресою: 65009, м. Одеса, Фонтанська дорога, 23.</w:t>
      </w:r>
    </w:p>
    <w:p w:rsidR="006E46BB" w:rsidRPr="006E46BB" w:rsidRDefault="006E46BB" w:rsidP="006E46BB">
      <w:pPr>
        <w:widowControl/>
        <w:tabs>
          <w:tab w:val="clear" w:pos="709"/>
        </w:tabs>
        <w:suppressAutoHyphens w:val="0"/>
        <w:spacing w:after="0" w:line="240" w:lineRule="auto"/>
        <w:ind w:firstLine="708"/>
        <w:jc w:val="lef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708"/>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З дисертацією можна ознайомитись у науковій бібліотеці Одеської національної юридичної академії за адресою: м. Одеса, вул. Піонерська, 2.</w:t>
      </w:r>
    </w:p>
    <w:p w:rsidR="006E46BB" w:rsidRPr="006E46BB" w:rsidRDefault="006E46BB" w:rsidP="006E46B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708"/>
        <w:outlineLvl w:val="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Автореферат розісланий «___» жовтня 2010 р.</w:t>
      </w:r>
    </w:p>
    <w:p w:rsidR="006E46BB" w:rsidRPr="006E46BB" w:rsidRDefault="006E46BB" w:rsidP="006E46BB">
      <w:pPr>
        <w:widowControl/>
        <w:tabs>
          <w:tab w:val="clear" w:pos="709"/>
        </w:tabs>
        <w:suppressAutoHyphens w:val="0"/>
        <w:spacing w:after="0" w:line="240" w:lineRule="auto"/>
        <w:ind w:firstLine="0"/>
        <w:outlineLvl w:val="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outlineLvl w:val="0"/>
        <w:rPr>
          <w:rFonts w:ascii="Times New Roman" w:eastAsia="Times New Roman" w:hAnsi="Times New Roman" w:cs="Times New Roman"/>
          <w:kern w:val="0"/>
          <w:sz w:val="24"/>
          <w:szCs w:val="24"/>
          <w:lang w:eastAsia="ru-RU"/>
        </w:rPr>
      </w:pPr>
    </w:p>
    <w:p w:rsidR="006E46BB" w:rsidRPr="006E46BB" w:rsidRDefault="006E46BB" w:rsidP="006E46BB">
      <w:pPr>
        <w:widowControl/>
        <w:tabs>
          <w:tab w:val="clear" w:pos="709"/>
        </w:tabs>
        <w:suppressAutoHyphens w:val="0"/>
        <w:spacing w:after="0" w:line="240" w:lineRule="auto"/>
        <w:ind w:firstLine="0"/>
        <w:outlineLvl w:val="0"/>
        <w:rPr>
          <w:rFonts w:ascii="Times New Roman" w:eastAsia="Times New Roman" w:hAnsi="Times New Roman" w:cs="Times New Roman"/>
          <w:kern w:val="0"/>
          <w:sz w:val="24"/>
          <w:szCs w:val="24"/>
          <w:lang w:val="uk-UA" w:eastAsia="ru-RU"/>
        </w:rPr>
      </w:pPr>
    </w:p>
    <w:p w:rsidR="006E46BB" w:rsidRPr="006E46BB" w:rsidRDefault="006E46BB" w:rsidP="006E46BB">
      <w:pPr>
        <w:widowControl/>
        <w:numPr>
          <w:ilvl w:val="0"/>
          <w:numId w:val="1"/>
        </w:numPr>
        <w:tabs>
          <w:tab w:val="clear" w:pos="360"/>
          <w:tab w:val="clear" w:pos="709"/>
        </w:tabs>
        <w:suppressAutoHyphens w:val="0"/>
        <w:spacing w:before="240" w:after="60" w:line="240" w:lineRule="auto"/>
        <w:ind w:left="0" w:firstLine="0"/>
        <w:jc w:val="left"/>
        <w:outlineLvl w:val="7"/>
        <w:rPr>
          <w:rFonts w:ascii="Times New Roman" w:eastAsia="Times New Roman" w:hAnsi="Times New Roman" w:cs="Times New Roman"/>
          <w:iCs/>
          <w:kern w:val="0"/>
          <w:sz w:val="24"/>
          <w:szCs w:val="24"/>
          <w:lang w:val="uk-UA" w:eastAsia="ru-RU"/>
        </w:rPr>
      </w:pPr>
      <w:r w:rsidRPr="006E46BB">
        <w:rPr>
          <w:rFonts w:ascii="Times New Roman" w:eastAsia="Times New Roman" w:hAnsi="Times New Roman" w:cs="Times New Roman"/>
          <w:iCs/>
          <w:kern w:val="0"/>
          <w:sz w:val="24"/>
          <w:szCs w:val="24"/>
          <w:lang w:val="uk-UA" w:eastAsia="ru-RU"/>
        </w:rPr>
        <w:t xml:space="preserve">Вчений секретар </w:t>
      </w: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kern w:val="0"/>
          <w:sz w:val="24"/>
          <w:szCs w:val="24"/>
          <w:lang w:val="uk-UA" w:eastAsia="ru-RU"/>
        </w:rPr>
        <w:t>спеціалізованої вченої ради</w:t>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kern w:val="0"/>
          <w:sz w:val="24"/>
          <w:szCs w:val="24"/>
          <w:lang w:val="uk-UA" w:eastAsia="ru-RU"/>
        </w:rPr>
        <w:tab/>
      </w:r>
      <w:r w:rsidRPr="006E46BB">
        <w:rPr>
          <w:rFonts w:ascii="Times New Roman" w:eastAsia="Times New Roman" w:hAnsi="Times New Roman" w:cs="Times New Roman"/>
          <w:b/>
          <w:kern w:val="0"/>
          <w:sz w:val="24"/>
          <w:szCs w:val="24"/>
          <w:lang w:val="uk-UA" w:eastAsia="ru-RU"/>
        </w:rPr>
        <w:t>П. П. Музиченко</w:t>
      </w: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4"/>
          <w:lang w:val="uk-UA" w:eastAsia="ru-RU"/>
        </w:rPr>
      </w:pPr>
    </w:p>
    <w:p w:rsidR="006E46BB" w:rsidRPr="006E46BB" w:rsidRDefault="006E46BB" w:rsidP="006E46BB">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4"/>
          <w:lang w:val="uk-UA" w:eastAsia="ru-RU"/>
        </w:rPr>
        <w:sectPr w:rsidR="006E46BB" w:rsidRPr="006E46BB">
          <w:pgSz w:w="11906" w:h="16838"/>
          <w:pgMar w:top="851" w:right="851" w:bottom="851" w:left="1701" w:header="720" w:footer="720" w:gutter="0"/>
          <w:cols w:space="708"/>
          <w:docGrid w:linePitch="360"/>
        </w:sectPr>
      </w:pPr>
    </w:p>
    <w:p w:rsidR="006E46BB" w:rsidRPr="006E46BB" w:rsidRDefault="006E46BB" w:rsidP="006E46BB">
      <w:pPr>
        <w:widowControl/>
        <w:tabs>
          <w:tab w:val="clear" w:pos="709"/>
        </w:tabs>
        <w:suppressAutoHyphens w:val="0"/>
        <w:spacing w:before="360" w:after="240" w:line="360"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ЗАГАЛЬНА ХАРАКТЕРИСТИКА РОБОТИ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Актуальність теми. </w:t>
      </w:r>
      <w:r w:rsidRPr="006E46BB">
        <w:rPr>
          <w:rFonts w:ascii="Times New Roman" w:eastAsia="Times New Roman" w:hAnsi="Times New Roman" w:cs="Times New Roman"/>
          <w:spacing w:val="-3"/>
          <w:kern w:val="0"/>
          <w:sz w:val="24"/>
          <w:szCs w:val="24"/>
          <w:lang w:val="uk-UA" w:eastAsia="ru-RU"/>
        </w:rPr>
        <w:t xml:space="preserve">У сучасних умовах переходу економіки України на ринкові засади, впровадження нових економічних реформ </w:t>
      </w:r>
      <w:r w:rsidRPr="006E46BB">
        <w:rPr>
          <w:rFonts w:ascii="Times New Roman" w:eastAsia="Times New Roman" w:hAnsi="Times New Roman" w:cs="Times New Roman"/>
          <w:spacing w:val="-2"/>
          <w:kern w:val="0"/>
          <w:sz w:val="24"/>
          <w:szCs w:val="24"/>
          <w:lang w:val="uk-UA" w:eastAsia="ru-RU"/>
        </w:rPr>
        <w:t xml:space="preserve">особливо зростає роль договору як універсальної і найбільш дієвої форми </w:t>
      </w:r>
      <w:r w:rsidRPr="006E46BB">
        <w:rPr>
          <w:rFonts w:ascii="Times New Roman" w:eastAsia="Times New Roman" w:hAnsi="Times New Roman" w:cs="Times New Roman"/>
          <w:spacing w:val="-1"/>
          <w:kern w:val="0"/>
          <w:sz w:val="24"/>
          <w:szCs w:val="24"/>
          <w:lang w:val="uk-UA" w:eastAsia="ru-RU"/>
        </w:rPr>
        <w:t>опосередкування товарно-грошових та інших майнових відносин.</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Становлення ринкових відносин обумовило гостру необхідність закріплення в українському законодавстві та використання у правозастосовній практиці додаткових правових норм та інститутів, за допомогою яких буде можливо врегулювати ці відносини. Наукова розробка нових загальнотеоретичних засад, у свою чергу, викликала потребу приведення законодавства у відповідність до міжнародних стандартів та рецепції цивільно-правових конструкцій європейського зразка.</w:t>
      </w:r>
    </w:p>
    <w:p w:rsidR="006E46BB" w:rsidRPr="006E46BB" w:rsidRDefault="006E46BB" w:rsidP="006E46BB">
      <w:pPr>
        <w:shd w:val="clear" w:color="auto" w:fill="FFFFFF"/>
        <w:tabs>
          <w:tab w:val="clear" w:pos="709"/>
          <w:tab w:val="left" w:pos="3544"/>
          <w:tab w:val="left" w:pos="6663"/>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Необхідно зазначити, що сучасне цивільне законодавство не є досконалим, що вочевидь створює на практиці певні труднощі в тлумаченні та застосуванні окремих його положень, у тому числі й тих, що стосуються правового регулювання рентних договорів.</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3"/>
          <w:kern w:val="0"/>
          <w:sz w:val="24"/>
          <w:szCs w:val="24"/>
          <w:lang w:val="uk-UA" w:eastAsia="ru-RU"/>
        </w:rPr>
        <w:t>Д</w:t>
      </w:r>
      <w:r w:rsidRPr="006E46BB">
        <w:rPr>
          <w:rFonts w:ascii="Times New Roman" w:eastAsia="Times New Roman" w:hAnsi="Times New Roman" w:cs="Times New Roman"/>
          <w:kern w:val="0"/>
          <w:sz w:val="24"/>
          <w:szCs w:val="24"/>
          <w:lang w:val="uk-UA" w:eastAsia="ru-RU"/>
        </w:rPr>
        <w:t xml:space="preserve">оговір ренти у тому вигляді, як він закріплений у нормах чинного ЦК України, є новим для українського законодавства. Цей різновид цивільного договору </w:t>
      </w:r>
      <w:r w:rsidRPr="006E46BB">
        <w:rPr>
          <w:rFonts w:ascii="Times New Roman" w:eastAsia="Times New Roman" w:hAnsi="Times New Roman" w:cs="Times New Roman"/>
          <w:spacing w:val="-3"/>
          <w:kern w:val="0"/>
          <w:sz w:val="24"/>
          <w:szCs w:val="24"/>
          <w:lang w:val="uk-UA" w:eastAsia="ru-RU"/>
        </w:rPr>
        <w:t xml:space="preserve">не був регламентований у повному обсязі за часів Радянського Союзу, хоча і був </w:t>
      </w:r>
      <w:r w:rsidRPr="006E46BB">
        <w:rPr>
          <w:rFonts w:ascii="Times New Roman" w:eastAsia="Times New Roman" w:hAnsi="Times New Roman" w:cs="Times New Roman"/>
          <w:spacing w:val="-1"/>
          <w:kern w:val="0"/>
          <w:sz w:val="24"/>
          <w:szCs w:val="24"/>
          <w:lang w:val="uk-UA" w:eastAsia="ru-RU"/>
        </w:rPr>
        <w:t>відомий вітчизняній науці цивільного права в дореволюційний період.</w:t>
      </w:r>
    </w:p>
    <w:p w:rsidR="006E46BB" w:rsidRPr="006E46BB" w:rsidRDefault="006E46BB" w:rsidP="006E46BB">
      <w:pPr>
        <w:shd w:val="clear" w:color="auto" w:fill="FFFFFF"/>
        <w:tabs>
          <w:tab w:val="clear" w:pos="709"/>
          <w:tab w:val="left" w:pos="1276"/>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t xml:space="preserve">На сьогоднішній день договір ренти не набув </w:t>
      </w:r>
      <w:r w:rsidRPr="006E46BB">
        <w:rPr>
          <w:rFonts w:ascii="Times New Roman" w:eastAsia="Times New Roman" w:hAnsi="Times New Roman" w:cs="Times New Roman"/>
          <w:kern w:val="0"/>
          <w:sz w:val="24"/>
          <w:szCs w:val="24"/>
          <w:lang w:val="uk-UA" w:eastAsia="ru-RU"/>
        </w:rPr>
        <w:t xml:space="preserve">широкого поширення у вітчизняній юридичній практиці, на відміну від договору довічного </w:t>
      </w:r>
      <w:r w:rsidRPr="006E46BB">
        <w:rPr>
          <w:rFonts w:ascii="Times New Roman" w:eastAsia="Times New Roman" w:hAnsi="Times New Roman" w:cs="Times New Roman"/>
          <w:spacing w:val="-2"/>
          <w:kern w:val="0"/>
          <w:sz w:val="24"/>
          <w:szCs w:val="24"/>
          <w:lang w:val="uk-UA" w:eastAsia="ru-RU"/>
        </w:rPr>
        <w:t xml:space="preserve">утримання, та дуже рідко застосовується в порівнянні з іншими цивільними договорами. Крім цього, новизна зазначеного договору породжує цілу низку проблем як наукового, так і прикладного характеру. Що стосується такого різновиду рентного договору, як договір довічного </w:t>
      </w:r>
      <w:r w:rsidRPr="006E46BB">
        <w:rPr>
          <w:rFonts w:ascii="Times New Roman" w:eastAsia="Times New Roman" w:hAnsi="Times New Roman" w:cs="Times New Roman"/>
          <w:kern w:val="0"/>
          <w:sz w:val="24"/>
          <w:szCs w:val="24"/>
          <w:lang w:val="uk-UA" w:eastAsia="ru-RU"/>
        </w:rPr>
        <w:t xml:space="preserve">утримання, то він, у свою чергу, хоча і набув легітимації ще за часів чинності ЦК УРСР 1963 р., але також вимагає вдосконалення, про що свідчать результати низки наукових досліджень, які були проведені як вітчизняними, так і зарубіжними науковцями. Саме </w:t>
      </w:r>
      <w:r w:rsidRPr="006E46BB">
        <w:rPr>
          <w:rFonts w:ascii="Times New Roman" w:eastAsia="Times New Roman" w:hAnsi="Times New Roman" w:cs="Times New Roman"/>
          <w:spacing w:val="-3"/>
          <w:kern w:val="0"/>
          <w:sz w:val="24"/>
          <w:szCs w:val="24"/>
          <w:lang w:val="uk-UA" w:eastAsia="ru-RU"/>
        </w:rPr>
        <w:t>тому на теперішній час рентні договори потребують проведення</w:t>
      </w:r>
      <w:r w:rsidRPr="006E46BB">
        <w:rPr>
          <w:rFonts w:ascii="Times New Roman" w:eastAsia="Times New Roman" w:hAnsi="Times New Roman" w:cs="Times New Roman"/>
          <w:kern w:val="0"/>
          <w:sz w:val="24"/>
          <w:szCs w:val="24"/>
          <w:lang w:val="uk-UA" w:eastAsia="ru-RU"/>
        </w:rPr>
        <w:t xml:space="preserve"> фундаментального наукового аналізу, всебічного вивчення та наукового обґрунтування щодо їх подальшого вдосконалення.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Окрім недостатньо виваженого підходу до правового регулювання рентних зобов’язань, необхідно також звернути увагу на невелику кількість науково-теоретичних досліджень, присвячених зазначеній проблематиці. Відсутність ґрунтовної розробки доктринальних засад регулювання рентних договорів не дозволяє встановити чіткі критерії їх відмежування від</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суміжних правових конструкцій та визначити належне їм місце в системі цивільно-правових договорів.</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Зазначене дає змогу стверджувати, що проблема рентних договорів може бути віднесена до числа недостатньо досліджених, а тому, безумовно, актуальних проблем сучасної цивілістики. </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Таким чином, актуальність теми дисертаційного дослідження, насамперед, зумовлена такими чинниками: розвитком економічних відносин у державі, що викликає необхідність вдосконалення їх правового регулювання; запровадженням нових правових конструкцій, таких, як рентні зобов’язання; проблемою рецепції рентних договорів у цивільне законодавство України та впливом на нього права розвинених країн Європи; розвитком договірних правовідносин та необхідністю їх правильного теоретичного обґрунтування та подальшого практичного застосування; відсутністю комплексних наукових досліджень за обраною темою.</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Зв’язок роботи з науковими програмами, планами, темами. </w:t>
      </w:r>
      <w:r w:rsidRPr="006E46BB">
        <w:rPr>
          <w:rFonts w:ascii="Times New Roman" w:eastAsia="Times New Roman" w:hAnsi="Times New Roman" w:cs="Times New Roman"/>
          <w:kern w:val="0"/>
          <w:sz w:val="24"/>
          <w:szCs w:val="24"/>
          <w:lang w:val="uk-UA" w:eastAsia="ru-RU"/>
        </w:rPr>
        <w:t>Тема дисертаційного дослідження є складовою частиною комплексної теми Одеської національної юридичної академії «Традиції і новації у сучасній українській державності і правовому житті» на 2006 – 2010 роки (державний реєстраційний номер 0106U004970).</w:t>
      </w:r>
      <w:r w:rsidRPr="006E46BB">
        <w:rPr>
          <w:rFonts w:ascii="Times New Roman" w:eastAsia="Times New Roman" w:hAnsi="Times New Roman" w:cs="Times New Roman"/>
          <w:b/>
          <w:kern w:val="0"/>
          <w:sz w:val="24"/>
          <w:szCs w:val="24"/>
          <w:lang w:val="uk-UA" w:eastAsia="ru-RU"/>
        </w:rPr>
        <w:t xml:space="preserve"> </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Дисертаційне дослідження здійснювалося в рамках науково-дослідницької програми кафедри цивільного права Одеської національної юридичної академії на 2006 – 2010 роки «Традиції та новації у сучасному цивільному праві України».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Мета і завдання дослідження.</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i/>
          <w:kern w:val="0"/>
          <w:sz w:val="24"/>
          <w:szCs w:val="24"/>
          <w:lang w:val="uk-UA" w:eastAsia="ru-RU"/>
        </w:rPr>
        <w:t>Метою</w:t>
      </w:r>
      <w:r w:rsidRPr="006E46BB">
        <w:rPr>
          <w:rFonts w:ascii="Times New Roman" w:eastAsia="Times New Roman" w:hAnsi="Times New Roman" w:cs="Times New Roman"/>
          <w:kern w:val="0"/>
          <w:sz w:val="24"/>
          <w:szCs w:val="24"/>
          <w:lang w:val="uk-UA" w:eastAsia="ru-RU"/>
        </w:rPr>
        <w:t xml:space="preserve"> дисертаційного дослідження є виявлення проблем і особливостей правового регулювання та функціонування рентних договорів, розробка науково-теоретичних і практичних рекомендацій щодо визначення поняття та змісту рентних правовідносин у світлі положень ЦК України, визначення місця рентних договорів у системі цивільно-правових договорів та розробка їх оптимальної системи.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Для досягнення поставленої мети необхідно вирішити такі </w:t>
      </w:r>
      <w:r w:rsidRPr="006E46BB">
        <w:rPr>
          <w:rFonts w:ascii="Times New Roman" w:eastAsia="Times New Roman" w:hAnsi="Times New Roman" w:cs="Times New Roman"/>
          <w:i/>
          <w:kern w:val="0"/>
          <w:sz w:val="24"/>
          <w:szCs w:val="24"/>
          <w:lang w:val="uk-UA" w:eastAsia="ru-RU"/>
        </w:rPr>
        <w:t>завдання</w:t>
      </w:r>
      <w:r w:rsidRPr="006E46BB">
        <w:rPr>
          <w:rFonts w:ascii="Times New Roman" w:eastAsia="Times New Roman" w:hAnsi="Times New Roman" w:cs="Times New Roman"/>
          <w:kern w:val="0"/>
          <w:sz w:val="24"/>
          <w:szCs w:val="24"/>
          <w:lang w:val="uk-UA" w:eastAsia="ru-RU"/>
        </w:rPr>
        <w:t>:</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kern w:val="0"/>
          <w:sz w:val="24"/>
          <w:szCs w:val="24"/>
          <w:lang w:val="uk-UA" w:eastAsia="ru-RU"/>
        </w:rPr>
        <w:t>систематизувати етапи історичного розвитку рентних договорів у вітчизняному та зарубіжному законодавстві, встановити передумови їх виникнення;</w:t>
      </w:r>
      <w:r w:rsidRPr="006E46BB">
        <w:rPr>
          <w:rFonts w:ascii="Times New Roman" w:eastAsia="Times New Roman" w:hAnsi="Times New Roman" w:cs="Times New Roman"/>
          <w:b/>
          <w:kern w:val="0"/>
          <w:sz w:val="24"/>
          <w:szCs w:val="24"/>
          <w:lang w:val="uk-UA" w:eastAsia="ru-RU"/>
        </w:rPr>
        <w:t xml:space="preserve">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kern w:val="0"/>
          <w:sz w:val="24"/>
          <w:szCs w:val="24"/>
          <w:lang w:val="uk-UA" w:eastAsia="ru-RU"/>
        </w:rPr>
        <w:t>дослідити та розкрити зміст терміна «рента», проаналізувати існуючі в правовій науці підходи до характеристики ознак рентних договорів, що дозволяють визначити їхнє місце в системі цивільно-правових договорів;</w:t>
      </w:r>
      <w:r w:rsidRPr="006E46BB">
        <w:rPr>
          <w:rFonts w:ascii="Times New Roman" w:eastAsia="Times New Roman" w:hAnsi="Times New Roman" w:cs="Times New Roman"/>
          <w:spacing w:val="-1"/>
          <w:kern w:val="0"/>
          <w:sz w:val="24"/>
          <w:szCs w:val="24"/>
          <w:lang w:val="uk-UA" w:eastAsia="ru-RU"/>
        </w:rPr>
        <w:t xml:space="preserve"> </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spacing w:val="-2"/>
          <w:kern w:val="0"/>
          <w:sz w:val="24"/>
          <w:szCs w:val="24"/>
          <w:lang w:val="uk-UA" w:eastAsia="ru-RU"/>
        </w:rPr>
        <w:t xml:space="preserve">розглянути правовий механізм дії та спосіб закріплення рентних договорів у </w:t>
      </w:r>
      <w:r w:rsidRPr="006E46BB">
        <w:rPr>
          <w:rFonts w:ascii="Times New Roman" w:eastAsia="Times New Roman" w:hAnsi="Times New Roman" w:cs="Times New Roman"/>
          <w:kern w:val="0"/>
          <w:sz w:val="24"/>
          <w:szCs w:val="24"/>
          <w:lang w:val="uk-UA" w:eastAsia="ru-RU"/>
        </w:rPr>
        <w:t>зарубіжному законодавстві;</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 xml:space="preserve"> </w:t>
      </w:r>
      <w:r w:rsidRPr="006E46BB">
        <w:rPr>
          <w:rFonts w:ascii="Times New Roman" w:eastAsia="Times New Roman" w:hAnsi="Times New Roman" w:cs="Times New Roman"/>
          <w:spacing w:val="-1"/>
          <w:kern w:val="0"/>
          <w:sz w:val="24"/>
          <w:szCs w:val="24"/>
          <w:lang w:val="uk-UA" w:eastAsia="ru-RU"/>
        </w:rPr>
        <w:br w:type="page"/>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kern w:val="0"/>
          <w:sz w:val="24"/>
          <w:szCs w:val="24"/>
          <w:lang w:val="uk-UA" w:eastAsia="ru-RU"/>
        </w:rPr>
        <w:t>дослідити питання класифікації цивільно-правових договорів у науці цивільного права;</w:t>
      </w:r>
      <w:r w:rsidRPr="006E46BB">
        <w:rPr>
          <w:rFonts w:ascii="Times New Roman" w:eastAsia="Times New Roman" w:hAnsi="Times New Roman" w:cs="Times New Roman"/>
          <w:spacing w:val="-1"/>
          <w:kern w:val="0"/>
          <w:sz w:val="24"/>
          <w:szCs w:val="24"/>
          <w:lang w:val="uk-UA" w:eastAsia="ru-RU"/>
        </w:rPr>
        <w:t xml:space="preserve"> </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визначити шляхом проведення порівняльного аналізу місце рентних договорів у системі цивільно-правових договорів;</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
          <w:szCs w:val="2"/>
          <w:lang w:val="uk-UA" w:eastAsia="ru-RU"/>
        </w:rPr>
      </w:pPr>
    </w:p>
    <w:p w:rsidR="006E46BB" w:rsidRPr="006E46BB" w:rsidRDefault="006E46BB" w:rsidP="006E46BB">
      <w:pPr>
        <w:shd w:val="clear" w:color="auto" w:fill="FFFFFF"/>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дослідити систему рентних договорів у цивільному законодавстві;</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висвітлити специфіку рентних договорів, визначити особливості їх предмета, суб’єктного складу, прав та обов’язків сторін, засобів забезпечення виконання рентних зобов’язань; </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розглянути порядок укладення, виконання та розірвання рентних договорів;</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розробити та обґрунтувати конкретні пропозиції щодо вдосконалення чинного законодавства з досліджених питань.</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i/>
          <w:spacing w:val="-1"/>
          <w:kern w:val="0"/>
          <w:sz w:val="24"/>
          <w:szCs w:val="24"/>
          <w:lang w:val="uk-UA" w:eastAsia="ru-RU"/>
        </w:rPr>
        <w:t xml:space="preserve">Об’єктом дослідження </w:t>
      </w:r>
      <w:r w:rsidRPr="006E46BB">
        <w:rPr>
          <w:rFonts w:ascii="Times New Roman" w:eastAsia="Times New Roman" w:hAnsi="Times New Roman" w:cs="Times New Roman"/>
          <w:spacing w:val="-1"/>
          <w:kern w:val="0"/>
          <w:sz w:val="24"/>
          <w:szCs w:val="24"/>
          <w:lang w:val="uk-UA" w:eastAsia="ru-RU"/>
        </w:rPr>
        <w:t xml:space="preserve">є суспільно-правові відносини, що виникають, змінюються і припиняються при </w:t>
      </w:r>
      <w:r w:rsidRPr="006E46BB">
        <w:rPr>
          <w:rFonts w:ascii="Times New Roman" w:eastAsia="Times New Roman" w:hAnsi="Times New Roman" w:cs="Times New Roman"/>
          <w:kern w:val="0"/>
          <w:sz w:val="24"/>
          <w:szCs w:val="24"/>
          <w:lang w:val="uk-UA" w:eastAsia="ru-RU"/>
        </w:rPr>
        <w:t>укладенні рентних договорів, визначення місця рентних договорів у системі цивільно-правових договорів.</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i/>
          <w:kern w:val="0"/>
          <w:sz w:val="24"/>
          <w:szCs w:val="24"/>
          <w:lang w:val="uk-UA" w:eastAsia="ru-RU"/>
        </w:rPr>
        <w:t xml:space="preserve">Предметом дослідження </w:t>
      </w:r>
      <w:r w:rsidRPr="006E46BB">
        <w:rPr>
          <w:rFonts w:ascii="Times New Roman" w:eastAsia="Times New Roman" w:hAnsi="Times New Roman" w:cs="Times New Roman"/>
          <w:kern w:val="0"/>
          <w:sz w:val="24"/>
          <w:szCs w:val="24"/>
          <w:lang w:val="uk-UA" w:eastAsia="ru-RU"/>
        </w:rPr>
        <w:t xml:space="preserve">є система нормативно-правових актів, що регулюють укладення та виконання рентних договорів, вітчизняні та зарубіжні загальнотеоретичні </w:t>
      </w:r>
      <w:r w:rsidRPr="006E46BB">
        <w:rPr>
          <w:rFonts w:ascii="Times New Roman" w:eastAsia="Times New Roman" w:hAnsi="Times New Roman" w:cs="Times New Roman"/>
          <w:spacing w:val="-2"/>
          <w:kern w:val="0"/>
          <w:sz w:val="24"/>
          <w:szCs w:val="24"/>
          <w:lang w:val="uk-UA" w:eastAsia="ru-RU"/>
        </w:rPr>
        <w:t>концепції рентних договорів, літературні джерела, досягнення юридичної науки.</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i/>
          <w:spacing w:val="-1"/>
          <w:kern w:val="0"/>
          <w:sz w:val="24"/>
          <w:szCs w:val="24"/>
          <w:lang w:val="uk-UA" w:eastAsia="ru-RU"/>
        </w:rPr>
        <w:t xml:space="preserve">Методи дослідження. </w:t>
      </w:r>
      <w:r w:rsidRPr="006E46BB">
        <w:rPr>
          <w:rFonts w:ascii="Times New Roman" w:eastAsia="Times New Roman" w:hAnsi="Times New Roman" w:cs="Times New Roman"/>
          <w:spacing w:val="-1"/>
          <w:kern w:val="0"/>
          <w:sz w:val="24"/>
          <w:szCs w:val="24"/>
          <w:lang w:val="uk-UA" w:eastAsia="ru-RU"/>
        </w:rPr>
        <w:t xml:space="preserve">Відповідно до мети та завдань дослідження, у процесі </w:t>
      </w:r>
      <w:r w:rsidRPr="006E46BB">
        <w:rPr>
          <w:rFonts w:ascii="Times New Roman" w:eastAsia="Times New Roman" w:hAnsi="Times New Roman" w:cs="Times New Roman"/>
          <w:kern w:val="0"/>
          <w:sz w:val="24"/>
          <w:szCs w:val="24"/>
          <w:lang w:val="uk-UA" w:eastAsia="ru-RU"/>
        </w:rPr>
        <w:t>роботи над дисертацією використано загальнонаукові та спеціальні методи пізнання правових явищ. Використання комплексного методу застосовувалося при формуванні низки наукових визначень та висновків</w:t>
      </w:r>
      <w:r w:rsidRPr="006E46BB">
        <w:rPr>
          <w:rFonts w:ascii="Times New Roman" w:eastAsia="Times New Roman" w:hAnsi="Times New Roman" w:cs="Times New Roman"/>
          <w:spacing w:val="-3"/>
          <w:kern w:val="0"/>
          <w:sz w:val="24"/>
          <w:szCs w:val="24"/>
          <w:lang w:val="uk-UA" w:eastAsia="ru-RU"/>
        </w:rPr>
        <w:t xml:space="preserve">. За допомогою історико-правового методу були визначені основні </w:t>
      </w:r>
      <w:r w:rsidRPr="006E46BB">
        <w:rPr>
          <w:rFonts w:ascii="Times New Roman" w:eastAsia="Times New Roman" w:hAnsi="Times New Roman" w:cs="Times New Roman"/>
          <w:spacing w:val="-1"/>
          <w:kern w:val="0"/>
          <w:sz w:val="24"/>
          <w:szCs w:val="24"/>
          <w:lang w:val="uk-UA" w:eastAsia="ru-RU"/>
        </w:rPr>
        <w:t>етапи становлення рентних договорів. Системно-структурний метод</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spacing w:val="-2"/>
          <w:kern w:val="0"/>
          <w:sz w:val="24"/>
          <w:szCs w:val="24"/>
          <w:lang w:val="uk-UA" w:eastAsia="ru-RU"/>
        </w:rPr>
        <w:t xml:space="preserve">покладено в основу класифікації </w:t>
      </w:r>
      <w:r w:rsidRPr="006E46BB">
        <w:rPr>
          <w:rFonts w:ascii="Times New Roman" w:eastAsia="Times New Roman" w:hAnsi="Times New Roman" w:cs="Times New Roman"/>
          <w:kern w:val="0"/>
          <w:sz w:val="24"/>
          <w:szCs w:val="24"/>
          <w:lang w:val="uk-UA" w:eastAsia="ru-RU"/>
        </w:rPr>
        <w:t xml:space="preserve">цивільно-правових договорів та </w:t>
      </w:r>
      <w:r w:rsidRPr="006E46BB">
        <w:rPr>
          <w:rFonts w:ascii="Times New Roman" w:eastAsia="Times New Roman" w:hAnsi="Times New Roman" w:cs="Times New Roman"/>
          <w:spacing w:val="-2"/>
          <w:kern w:val="0"/>
          <w:sz w:val="24"/>
          <w:szCs w:val="24"/>
          <w:lang w:val="uk-UA" w:eastAsia="ru-RU"/>
        </w:rPr>
        <w:t>класифікації рентних договорів</w:t>
      </w:r>
      <w:r w:rsidRPr="006E46BB">
        <w:rPr>
          <w:rFonts w:ascii="Times New Roman" w:eastAsia="Times New Roman" w:hAnsi="Times New Roman" w:cs="Times New Roman"/>
          <w:kern w:val="0"/>
          <w:sz w:val="24"/>
          <w:szCs w:val="24"/>
          <w:lang w:val="uk-UA" w:eastAsia="ru-RU"/>
        </w:rPr>
        <w:t xml:space="preserve">, ознак рентних договорів тощо. Аналіз праць учених, присвячених рентним договорам законодавств зарубіжних країн, що регулюють рентні правовідносини, визначення місця рентних договорів у системі цивільно-правових договорів </w:t>
      </w:r>
      <w:r w:rsidRPr="006E46BB">
        <w:rPr>
          <w:rFonts w:ascii="Times New Roman" w:eastAsia="Times New Roman" w:hAnsi="Times New Roman" w:cs="Times New Roman"/>
          <w:spacing w:val="-1"/>
          <w:kern w:val="0"/>
          <w:sz w:val="24"/>
          <w:szCs w:val="24"/>
          <w:lang w:val="uk-UA" w:eastAsia="ru-RU"/>
        </w:rPr>
        <w:t xml:space="preserve">проведено за допомогою порівняльно-правового методу. У процесі роботи над </w:t>
      </w:r>
      <w:r w:rsidRPr="006E46BB">
        <w:rPr>
          <w:rFonts w:ascii="Times New Roman" w:eastAsia="Times New Roman" w:hAnsi="Times New Roman" w:cs="Times New Roman"/>
          <w:spacing w:val="-2"/>
          <w:kern w:val="0"/>
          <w:sz w:val="24"/>
          <w:szCs w:val="24"/>
          <w:lang w:val="uk-UA" w:eastAsia="ru-RU"/>
        </w:rPr>
        <w:t xml:space="preserve">дисертацією використовувався формально-логічний метод, за допомогою якого </w:t>
      </w:r>
      <w:r w:rsidRPr="006E46BB">
        <w:rPr>
          <w:rFonts w:ascii="Times New Roman" w:eastAsia="Times New Roman" w:hAnsi="Times New Roman" w:cs="Times New Roman"/>
          <w:spacing w:val="-1"/>
          <w:kern w:val="0"/>
          <w:sz w:val="24"/>
          <w:szCs w:val="24"/>
          <w:lang w:val="uk-UA" w:eastAsia="ru-RU"/>
        </w:rPr>
        <w:t xml:space="preserve">обґрунтовується потреба реструктуризації глав 56 та 57 ЦК України, уточнення </w:t>
      </w:r>
      <w:r w:rsidRPr="006E46BB">
        <w:rPr>
          <w:rFonts w:ascii="Times New Roman" w:eastAsia="Times New Roman" w:hAnsi="Times New Roman" w:cs="Times New Roman"/>
          <w:spacing w:val="-2"/>
          <w:kern w:val="0"/>
          <w:sz w:val="24"/>
          <w:szCs w:val="24"/>
          <w:lang w:val="uk-UA" w:eastAsia="ru-RU"/>
        </w:rPr>
        <w:t xml:space="preserve">дефініцій договору ренти та договору довічного утримання тощо. З позиції </w:t>
      </w:r>
      <w:r w:rsidRPr="006E46BB">
        <w:rPr>
          <w:rFonts w:ascii="Times New Roman" w:eastAsia="Times New Roman" w:hAnsi="Times New Roman" w:cs="Times New Roman"/>
          <w:kern w:val="0"/>
          <w:sz w:val="24"/>
          <w:szCs w:val="24"/>
          <w:lang w:val="uk-UA" w:eastAsia="ru-RU"/>
        </w:rPr>
        <w:t xml:space="preserve">логіко-юридичного методу та методу прогнозування зроблено висновки про шляхи подальшого вдосконалення рентних договорів. З метою узагальнення </w:t>
      </w:r>
      <w:r w:rsidRPr="006E46BB">
        <w:rPr>
          <w:rFonts w:ascii="Times New Roman" w:eastAsia="Times New Roman" w:hAnsi="Times New Roman" w:cs="Times New Roman"/>
          <w:spacing w:val="-1"/>
          <w:kern w:val="0"/>
          <w:sz w:val="24"/>
          <w:szCs w:val="24"/>
          <w:lang w:val="uk-UA" w:eastAsia="ru-RU"/>
        </w:rPr>
        <w:t xml:space="preserve">окремих найважливіших питань, відповідно до мети дисертаційного дослідження, </w:t>
      </w:r>
      <w:r w:rsidRPr="006E46BB">
        <w:rPr>
          <w:rFonts w:ascii="Times New Roman" w:eastAsia="Times New Roman" w:hAnsi="Times New Roman" w:cs="Times New Roman"/>
          <w:kern w:val="0"/>
          <w:sz w:val="24"/>
          <w:szCs w:val="24"/>
          <w:lang w:val="uk-UA" w:eastAsia="ru-RU"/>
        </w:rPr>
        <w:t>був використаний статистичний метод наукового дослідження.</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 xml:space="preserve">При проведенні дисертаційного дослідження використані також такі емпіричні загальнонаукові методи, як спостереження та опис. Використання </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br w:type="page"/>
      </w:r>
    </w:p>
    <w:p w:rsidR="006E46BB" w:rsidRPr="006E46BB" w:rsidRDefault="006E46BB" w:rsidP="006E46BB">
      <w:pPr>
        <w:widowControl/>
        <w:shd w:val="clear" w:color="auto" w:fill="FFFFFF"/>
        <w:tabs>
          <w:tab w:val="clear" w:pos="709"/>
        </w:tabs>
        <w:suppressAutoHyphens w:val="0"/>
        <w:spacing w:after="0" w:line="348"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зазначених методів мало місце при дослідженні відповідної правозастосовної практики, насамперед судової. </w:t>
      </w:r>
    </w:p>
    <w:p w:rsidR="006E46BB" w:rsidRPr="006E46BB" w:rsidRDefault="006E46BB" w:rsidP="006E46BB">
      <w:pPr>
        <w:widowControl/>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Науково-теоретичною базою дослідження стали праці</w:t>
      </w:r>
      <w:r w:rsidRPr="006E46BB">
        <w:rPr>
          <w:rFonts w:ascii="Times New Roman" w:eastAsia="Times New Roman" w:hAnsi="Times New Roman" w:cs="Times New Roman"/>
          <w:kern w:val="0"/>
          <w:sz w:val="24"/>
          <w:szCs w:val="24"/>
          <w:lang w:val="uk-UA" w:eastAsia="ru-RU"/>
        </w:rPr>
        <w:t xml:space="preserve"> в галузі цивільного права вітчизняних та зарубіжних науковців. </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Як теоретична база для висновків, зроблених у дисертації, були використані праці </w:t>
      </w:r>
      <w:r w:rsidRPr="006E46BB">
        <w:rPr>
          <w:rFonts w:ascii="Times New Roman" w:eastAsia="Times New Roman" w:hAnsi="Times New Roman" w:cs="Times New Roman"/>
          <w:spacing w:val="-1"/>
          <w:kern w:val="0"/>
          <w:sz w:val="24"/>
          <w:szCs w:val="24"/>
          <w:lang w:val="uk-UA" w:eastAsia="ru-RU"/>
        </w:rPr>
        <w:t xml:space="preserve">видатних учених-юристів: </w:t>
      </w:r>
      <w:r w:rsidRPr="006E46BB">
        <w:rPr>
          <w:rFonts w:ascii="Times New Roman" w:eastAsia="Times New Roman" w:hAnsi="Times New Roman" w:cs="Times New Roman"/>
          <w:kern w:val="0"/>
          <w:sz w:val="24"/>
          <w:szCs w:val="24"/>
          <w:lang w:val="uk-UA" w:eastAsia="ru-RU"/>
        </w:rPr>
        <w:t>М.М.</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 xml:space="preserve">Агаркова, </w:t>
      </w:r>
      <w:r w:rsidRPr="006E46BB">
        <w:rPr>
          <w:rFonts w:ascii="Times New Roman" w:eastAsia="Times New Roman" w:hAnsi="Times New Roman" w:cs="Times New Roman"/>
          <w:spacing w:val="-1"/>
          <w:kern w:val="0"/>
          <w:sz w:val="24"/>
          <w:szCs w:val="24"/>
          <w:lang w:val="uk-UA" w:eastAsia="ru-RU"/>
        </w:rPr>
        <w:t>К.М. Аненкова, М П.</w:t>
      </w:r>
      <w:r w:rsidRPr="006E46BB">
        <w:rPr>
          <w:rFonts w:ascii="Times New Roman" w:eastAsia="Times New Roman" w:hAnsi="Times New Roman" w:cs="Times New Roman"/>
          <w:spacing w:val="-1"/>
          <w:kern w:val="0"/>
          <w:sz w:val="24"/>
          <w:szCs w:val="24"/>
          <w:lang w:val="en-US" w:eastAsia="ru-RU"/>
        </w:rPr>
        <w:t> </w:t>
      </w:r>
      <w:r w:rsidRPr="006E46BB">
        <w:rPr>
          <w:rFonts w:ascii="Times New Roman" w:eastAsia="Times New Roman" w:hAnsi="Times New Roman" w:cs="Times New Roman"/>
          <w:spacing w:val="-1"/>
          <w:kern w:val="0"/>
          <w:sz w:val="24"/>
          <w:szCs w:val="24"/>
          <w:lang w:val="uk-UA" w:eastAsia="ru-RU"/>
        </w:rPr>
        <w:t xml:space="preserve">Апанасюка, </w:t>
      </w:r>
      <w:r w:rsidRPr="006E46BB">
        <w:rPr>
          <w:rFonts w:ascii="Times New Roman" w:eastAsia="Times New Roman" w:hAnsi="Times New Roman" w:cs="Times New Roman"/>
          <w:kern w:val="0"/>
          <w:sz w:val="24"/>
          <w:szCs w:val="24"/>
          <w:lang w:val="uk-UA" w:eastAsia="ru-RU"/>
        </w:rPr>
        <w:t>Т.</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 xml:space="preserve">Аріїдзумі, </w:t>
      </w:r>
      <w:r w:rsidRPr="006E46BB">
        <w:rPr>
          <w:rFonts w:ascii="Times New Roman" w:eastAsia="Times New Roman" w:hAnsi="Times New Roman" w:cs="Times New Roman"/>
          <w:spacing w:val="-1"/>
          <w:kern w:val="0"/>
          <w:sz w:val="24"/>
          <w:szCs w:val="24"/>
          <w:lang w:val="uk-UA" w:eastAsia="ru-RU"/>
        </w:rPr>
        <w:t>І.О.</w:t>
      </w:r>
      <w:r w:rsidRPr="006E46BB">
        <w:rPr>
          <w:rFonts w:ascii="Times New Roman" w:eastAsia="Times New Roman" w:hAnsi="Times New Roman" w:cs="Times New Roman"/>
          <w:spacing w:val="-1"/>
          <w:kern w:val="0"/>
          <w:sz w:val="24"/>
          <w:szCs w:val="24"/>
          <w:lang w:val="en-US" w:eastAsia="ru-RU"/>
        </w:rPr>
        <w:t> </w:t>
      </w:r>
      <w:r w:rsidRPr="006E46BB">
        <w:rPr>
          <w:rFonts w:ascii="Times New Roman" w:eastAsia="Times New Roman" w:hAnsi="Times New Roman" w:cs="Times New Roman"/>
          <w:spacing w:val="-1"/>
          <w:kern w:val="0"/>
          <w:sz w:val="24"/>
          <w:szCs w:val="24"/>
          <w:lang w:val="uk-UA" w:eastAsia="ru-RU"/>
        </w:rPr>
        <w:t xml:space="preserve">Базанова, </w:t>
      </w:r>
      <w:r w:rsidRPr="006E46BB">
        <w:rPr>
          <w:rFonts w:ascii="Times New Roman" w:eastAsia="Times New Roman" w:hAnsi="Times New Roman" w:cs="Times New Roman"/>
          <w:kern w:val="0"/>
          <w:sz w:val="24"/>
          <w:szCs w:val="24"/>
          <w:lang w:val="uk-UA" w:eastAsia="ru-RU"/>
        </w:rPr>
        <w:t>М.І.</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Бару, М.І.</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Брагінського, І.Л.</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Брауде, С.</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Вагацумі, О.М.</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Великороди, Г. Дернбурга, О.В.</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Дзери, Д.В.</w:t>
      </w:r>
      <w:r w:rsidRPr="006E46BB">
        <w:rPr>
          <w:rFonts w:ascii="Times New Roman" w:eastAsia="Times New Roman" w:hAnsi="Times New Roman" w:cs="Times New Roman"/>
          <w:kern w:val="0"/>
          <w:sz w:val="24"/>
          <w:szCs w:val="24"/>
          <w:lang w:val="en-US" w:eastAsia="ru-RU"/>
        </w:rPr>
        <w:t> </w:t>
      </w:r>
      <w:r w:rsidRPr="006E46BB">
        <w:rPr>
          <w:rFonts w:ascii="Times New Roman" w:eastAsia="Times New Roman" w:hAnsi="Times New Roman" w:cs="Times New Roman"/>
          <w:kern w:val="0"/>
          <w:sz w:val="24"/>
          <w:szCs w:val="24"/>
          <w:lang w:val="uk-UA" w:eastAsia="ru-RU"/>
        </w:rPr>
        <w:t>Дождєва, В.С. </w:t>
      </w:r>
      <w:r w:rsidRPr="006E46BB">
        <w:rPr>
          <w:rFonts w:ascii="Times New Roman" w:eastAsia="Times New Roman" w:hAnsi="Times New Roman" w:cs="Times New Roman"/>
          <w:spacing w:val="-2"/>
          <w:kern w:val="0"/>
          <w:sz w:val="24"/>
          <w:szCs w:val="24"/>
          <w:lang w:val="uk-UA" w:eastAsia="ru-RU"/>
        </w:rPr>
        <w:t xml:space="preserve">Ема, </w:t>
      </w:r>
      <w:r w:rsidRPr="006E46BB">
        <w:rPr>
          <w:rFonts w:ascii="Times New Roman" w:eastAsia="Times New Roman" w:hAnsi="Times New Roman" w:cs="Times New Roman"/>
          <w:kern w:val="0"/>
          <w:sz w:val="24"/>
          <w:szCs w:val="24"/>
          <w:lang w:val="uk-UA" w:eastAsia="ru-RU"/>
        </w:rPr>
        <w:t xml:space="preserve">О.С. Іоффе, І.С. Канзафарової, </w:t>
      </w:r>
      <w:r w:rsidRPr="006E46BB">
        <w:rPr>
          <w:rFonts w:ascii="Times New Roman" w:eastAsia="Times New Roman" w:hAnsi="Times New Roman" w:cs="Times New Roman"/>
          <w:spacing w:val="-1"/>
          <w:kern w:val="0"/>
          <w:sz w:val="24"/>
          <w:szCs w:val="24"/>
          <w:lang w:val="uk-UA" w:eastAsia="ru-RU"/>
        </w:rPr>
        <w:t>П.Л. </w:t>
      </w:r>
      <w:r w:rsidRPr="006E46BB">
        <w:rPr>
          <w:rFonts w:ascii="Times New Roman" w:eastAsia="Times New Roman" w:hAnsi="Times New Roman" w:cs="Times New Roman"/>
          <w:kern w:val="0"/>
          <w:sz w:val="24"/>
          <w:szCs w:val="24"/>
          <w:lang w:val="uk-UA" w:eastAsia="ru-RU"/>
        </w:rPr>
        <w:t xml:space="preserve">Карасевича, Л.А. Кассо, О.А. Красавчикова, </w:t>
      </w:r>
      <w:r w:rsidRPr="006E46BB">
        <w:rPr>
          <w:rFonts w:ascii="Times New Roman" w:eastAsia="Times New Roman" w:hAnsi="Times New Roman" w:cs="Times New Roman"/>
          <w:spacing w:val="-2"/>
          <w:kern w:val="0"/>
          <w:sz w:val="24"/>
          <w:szCs w:val="24"/>
          <w:lang w:val="uk-UA" w:eastAsia="ru-RU"/>
        </w:rPr>
        <w:t xml:space="preserve">Н.С. Кузнєцової, В.В. Луця, Р.А. Майданика, А.А. Мамаєва, </w:t>
      </w:r>
      <w:r w:rsidRPr="006E46BB">
        <w:rPr>
          <w:rFonts w:ascii="Times New Roman" w:eastAsia="Times New Roman" w:hAnsi="Times New Roman" w:cs="Times New Roman"/>
          <w:kern w:val="0"/>
          <w:sz w:val="24"/>
          <w:szCs w:val="24"/>
          <w:lang w:val="uk-UA" w:eastAsia="ru-RU"/>
        </w:rPr>
        <w:t xml:space="preserve">В.Ф. Маслова, Д.І. Мейєра, Л.Ж. Морандьєра, І.Б. Новицького, </w:t>
      </w:r>
      <w:r w:rsidRPr="006E46BB">
        <w:rPr>
          <w:rFonts w:ascii="Times New Roman" w:eastAsia="Times New Roman" w:hAnsi="Times New Roman" w:cs="Times New Roman"/>
          <w:spacing w:val="-2"/>
          <w:kern w:val="0"/>
          <w:sz w:val="24"/>
          <w:szCs w:val="24"/>
          <w:lang w:val="uk-UA" w:eastAsia="ru-RU"/>
        </w:rPr>
        <w:t xml:space="preserve">В.Г. Олюхи, </w:t>
      </w:r>
      <w:r w:rsidRPr="006E46BB">
        <w:rPr>
          <w:rFonts w:ascii="Times New Roman" w:eastAsia="Times New Roman" w:hAnsi="Times New Roman" w:cs="Times New Roman"/>
          <w:kern w:val="0"/>
          <w:sz w:val="24"/>
          <w:szCs w:val="24"/>
          <w:lang w:val="uk-UA" w:eastAsia="ru-RU"/>
        </w:rPr>
        <w:t xml:space="preserve">О.А. Підопригори, М. Пляніоля, К.П. Победоносцева, Ю.В. Романця, </w:t>
      </w:r>
      <w:r w:rsidRPr="006E46BB">
        <w:rPr>
          <w:rFonts w:ascii="Times New Roman" w:eastAsia="Times New Roman" w:hAnsi="Times New Roman" w:cs="Times New Roman"/>
          <w:spacing w:val="-1"/>
          <w:kern w:val="0"/>
          <w:sz w:val="24"/>
          <w:szCs w:val="24"/>
          <w:lang w:val="uk-UA" w:eastAsia="ru-RU"/>
        </w:rPr>
        <w:t xml:space="preserve">З.В. Ромовської, </w:t>
      </w:r>
      <w:r w:rsidRPr="006E46BB">
        <w:rPr>
          <w:rFonts w:ascii="Times New Roman" w:eastAsia="Times New Roman" w:hAnsi="Times New Roman" w:cs="Times New Roman"/>
          <w:kern w:val="0"/>
          <w:sz w:val="24"/>
          <w:szCs w:val="24"/>
          <w:lang w:val="uk-UA" w:eastAsia="ru-RU"/>
        </w:rPr>
        <w:t>В.А. </w:t>
      </w:r>
      <w:r w:rsidRPr="006E46BB">
        <w:rPr>
          <w:rFonts w:ascii="Times New Roman" w:eastAsia="Times New Roman" w:hAnsi="Times New Roman" w:cs="Times New Roman"/>
          <w:spacing w:val="-1"/>
          <w:kern w:val="0"/>
          <w:sz w:val="24"/>
          <w:szCs w:val="24"/>
          <w:lang w:val="uk-UA" w:eastAsia="ru-RU"/>
        </w:rPr>
        <w:t xml:space="preserve">Рясенцева, </w:t>
      </w:r>
      <w:r w:rsidRPr="006E46BB">
        <w:rPr>
          <w:rFonts w:ascii="Times New Roman" w:eastAsia="Times New Roman" w:hAnsi="Times New Roman" w:cs="Times New Roman"/>
          <w:kern w:val="0"/>
          <w:sz w:val="24"/>
          <w:szCs w:val="24"/>
          <w:lang w:val="uk-UA" w:eastAsia="ru-RU"/>
        </w:rPr>
        <w:t xml:space="preserve">Р. Саватьє, </w:t>
      </w:r>
      <w:r w:rsidRPr="006E46BB">
        <w:rPr>
          <w:rFonts w:ascii="Times New Roman" w:eastAsia="Times New Roman" w:hAnsi="Times New Roman" w:cs="Times New Roman"/>
          <w:spacing w:val="-1"/>
          <w:kern w:val="0"/>
          <w:sz w:val="24"/>
          <w:szCs w:val="24"/>
          <w:lang w:val="uk-UA" w:eastAsia="ru-RU"/>
        </w:rPr>
        <w:t xml:space="preserve">Г.К. Токаревої, Є.О. Харитонова, О.І. Харитонової, </w:t>
      </w:r>
      <w:r w:rsidRPr="006E46BB">
        <w:rPr>
          <w:rFonts w:ascii="Times New Roman" w:eastAsia="Times New Roman" w:hAnsi="Times New Roman" w:cs="Times New Roman"/>
          <w:kern w:val="0"/>
          <w:sz w:val="24"/>
          <w:szCs w:val="24"/>
          <w:lang w:val="uk-UA" w:eastAsia="ru-RU"/>
        </w:rPr>
        <w:t xml:space="preserve">Г.Ф. Шершеневича, </w:t>
      </w:r>
      <w:r w:rsidRPr="006E46BB">
        <w:rPr>
          <w:rFonts w:ascii="Times New Roman" w:eastAsia="Times New Roman" w:hAnsi="Times New Roman" w:cs="Times New Roman"/>
          <w:spacing w:val="-1"/>
          <w:kern w:val="0"/>
          <w:sz w:val="24"/>
          <w:szCs w:val="24"/>
          <w:lang w:val="uk-UA" w:eastAsia="ru-RU"/>
        </w:rPr>
        <w:t xml:space="preserve">Р.Б. Шишки </w:t>
      </w:r>
      <w:r w:rsidRPr="006E46BB">
        <w:rPr>
          <w:rFonts w:ascii="Times New Roman" w:eastAsia="Times New Roman" w:hAnsi="Times New Roman" w:cs="Times New Roman"/>
          <w:kern w:val="0"/>
          <w:sz w:val="24"/>
          <w:szCs w:val="24"/>
          <w:lang w:val="uk-UA" w:eastAsia="ru-RU"/>
        </w:rPr>
        <w:t>та ін.</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Проте в працях названих науковців досліджувалися лише окремі аспекти проблеми, що є предметом зазначеного дисертаційного дослідження, які не охоплюють її в цілому.</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Наукова новизна одержаних результатів. </w:t>
      </w:r>
      <w:r w:rsidRPr="006E46BB">
        <w:rPr>
          <w:rFonts w:ascii="Times New Roman" w:eastAsia="Times New Roman" w:hAnsi="Times New Roman" w:cs="Times New Roman"/>
          <w:kern w:val="0"/>
          <w:sz w:val="24"/>
          <w:szCs w:val="24"/>
          <w:lang w:val="uk-UA" w:eastAsia="ru-RU"/>
        </w:rPr>
        <w:t xml:space="preserve">Дисертація є одним із перших комплексних досліджень проблем цивільно-правового регулювання рентних договорів та визначення їхнього </w:t>
      </w:r>
      <w:r w:rsidRPr="006E46BB">
        <w:rPr>
          <w:rFonts w:ascii="Times New Roman" w:eastAsia="Times New Roman" w:hAnsi="Times New Roman" w:cs="Times New Roman"/>
          <w:kern w:val="0"/>
          <w:sz w:val="24"/>
          <w:szCs w:val="24"/>
          <w:lang w:eastAsia="ru-RU"/>
        </w:rPr>
        <w:t xml:space="preserve"> </w:t>
      </w:r>
      <w:r w:rsidRPr="006E46BB">
        <w:rPr>
          <w:rFonts w:ascii="Times New Roman" w:eastAsia="Times New Roman" w:hAnsi="Times New Roman" w:cs="Times New Roman"/>
          <w:kern w:val="0"/>
          <w:sz w:val="24"/>
          <w:szCs w:val="24"/>
          <w:lang w:val="uk-UA" w:eastAsia="ru-RU"/>
        </w:rPr>
        <w:t>місця в системі цивільно-правових договорів, з урахуванням вимог чинного законодавства.</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Дисертаційне дослідження дало змогу сформулювати низку певних висновків, </w:t>
      </w:r>
      <w:r w:rsidRPr="006E46BB">
        <w:rPr>
          <w:rFonts w:ascii="Times New Roman" w:eastAsia="Times New Roman" w:hAnsi="Times New Roman" w:cs="Times New Roman"/>
          <w:spacing w:val="-1"/>
          <w:kern w:val="0"/>
          <w:sz w:val="24"/>
          <w:szCs w:val="24"/>
          <w:lang w:val="uk-UA" w:eastAsia="ru-RU"/>
        </w:rPr>
        <w:t xml:space="preserve">положень та рекомендацій, що полягають у такому: </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i/>
          <w:kern w:val="0"/>
          <w:sz w:val="24"/>
          <w:szCs w:val="24"/>
          <w:lang w:val="uk-UA" w:eastAsia="ru-RU"/>
        </w:rPr>
        <w:t>уперше:</w:t>
      </w:r>
    </w:p>
    <w:p w:rsidR="006E46BB" w:rsidRPr="006E46BB" w:rsidRDefault="006E46BB" w:rsidP="006E46BB">
      <w:pPr>
        <w:shd w:val="clear" w:color="auto" w:fill="FFFFFF"/>
        <w:suppressAutoHyphens w:val="0"/>
        <w:autoSpaceDE w:val="0"/>
        <w:autoSpaceDN w:val="0"/>
        <w:adjustRightInd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обґрунтовано думку про те, що рентні договори зародилися ще за часів Карфагену, Стародавніх Єгипту та Греції;</w:t>
      </w:r>
    </w:p>
    <w:p w:rsidR="006E46BB" w:rsidRPr="006E46BB" w:rsidRDefault="006E46BB" w:rsidP="006E46BB">
      <w:pPr>
        <w:shd w:val="clear" w:color="auto" w:fill="FFFFFF"/>
        <w:suppressAutoHyphens w:val="0"/>
        <w:autoSpaceDE w:val="0"/>
        <w:autoSpaceDN w:val="0"/>
        <w:adjustRightInd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систематизовані етапи зародження та становлення рентних договорів: 1) зародження (за часів Карфагену, Стародавніх Єгипту та Греції); 2) виникнення (давньоримський період – закріплення емфітевзису); 3) подальший розвиток та закріплення (період середньовіччя – закріплення рентних договорів у законодавствах Західної Європи та дореволюційних Росії та України); 4) офіційне закріплення одного з видів рентних договорів у ЦК СРСР (1964 – 2004 рр.); 5) рецепція та остаточне закріплення в ЦК України всіх видів рентних договорів (2004 р. – по теперішній час);</w:t>
      </w:r>
    </w:p>
    <w:p w:rsidR="006E46BB" w:rsidRPr="006E46BB" w:rsidRDefault="006E46BB" w:rsidP="006E46BB">
      <w:pPr>
        <w:shd w:val="clear" w:color="auto" w:fill="FFFFFF"/>
        <w:suppressAutoHyphens w:val="0"/>
        <w:autoSpaceDE w:val="0"/>
        <w:autoSpaceDN w:val="0"/>
        <w:adjustRightInd w:val="0"/>
        <w:spacing w:after="0" w:line="348"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розроблено класифікацію способів відображення положень щодо рентних договорів у законодавствах країн пострадянського простору та запропоновано поділити їх на три групи: перша включає кодекси, побудовані за такою структурою: загальні положення про ренту, договір постійної ренти, договір строкової (довічної ренти) – кодекси Російської</w:t>
      </w:r>
    </w:p>
    <w:p w:rsidR="006E46BB" w:rsidRPr="006E46BB" w:rsidRDefault="006E46BB" w:rsidP="006E46BB">
      <w:pPr>
        <w:shd w:val="clear" w:color="auto" w:fill="FFFFFF"/>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shd w:val="clear" w:color="auto" w:fill="FFFFFF"/>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Федерації, Білорусі, Азербайджану, Вірменії, Казахстану та Узбекистану; кодекси, які за своєю структурою не відокремлюють положення щодо видів рентних договорів, – Молдова, Україна; кодекси, які регламентують лише один вид рентного договору, – Таджикистан, що не визначає поняття договору ренти взагалі й містить тільки норми, що регламентують один із його видів – договір довічного утримання;</w:t>
      </w:r>
    </w:p>
    <w:p w:rsidR="006E46BB" w:rsidRPr="006E46BB" w:rsidRDefault="006E46BB" w:rsidP="006E46BB">
      <w:pPr>
        <w:shd w:val="clear" w:color="auto" w:fill="FFFFFF"/>
        <w:tabs>
          <w:tab w:val="clear" w:pos="709"/>
          <w:tab w:val="left" w:pos="73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договір довічного утримання (догляду) віднесено до числа рентних договорів за українським законодавством;</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зроблено висновок про доцільність реструктуризації глав 56 «Рента» та 57 «Договір довічного утримання (догляду)» та доцільність їх викладення у такій редакції: глава 57 «Рентні договори»; § 1. Загальні положення; § 2. Постійна (безстрокова) рента; § 3. Довічна (строкова) рента; § 4. Довічне утримання (догляд);</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i/>
          <w:kern w:val="0"/>
          <w:sz w:val="24"/>
          <w:szCs w:val="24"/>
          <w:lang w:val="uk-UA" w:eastAsia="ru-RU"/>
        </w:rPr>
        <w:t>удосконалено:</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визначення поняття договору ренти та договору довічного утримання (догляду);</w:t>
      </w:r>
    </w:p>
    <w:p w:rsidR="006E46BB" w:rsidRPr="006E46BB" w:rsidRDefault="006E46BB" w:rsidP="006E46BB">
      <w:pPr>
        <w:shd w:val="clear" w:color="auto" w:fill="FFFFFF"/>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назву ст. 731 ЦК України та запропоновано змінити її з «Договір ренти» на «Поняття договору ренти»;</w:t>
      </w:r>
    </w:p>
    <w:p w:rsidR="006E46BB" w:rsidRPr="006E46BB" w:rsidRDefault="006E46BB" w:rsidP="006E46BB">
      <w:pPr>
        <w:shd w:val="clear" w:color="auto" w:fill="FFFFFF"/>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зміст ст. 744 ЦК України «Поняття договору довічного утримання (догляду)» та запропоновано викласти її в такій редакції: «За договором довічного утримання (догляду) одна сторона (відчужувач) зобов’язується передати другій стороні (набувачеві) у власність майно, взамін чого набувач зобов’язується забезпечувати відчужувача утриманням та (або) доглядом довічно»;</w:t>
      </w:r>
    </w:p>
    <w:p w:rsidR="006E46BB" w:rsidRPr="006E46BB" w:rsidRDefault="006E46BB" w:rsidP="006E46BB">
      <w:pPr>
        <w:shd w:val="clear" w:color="auto" w:fill="FFFFFF"/>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положення гл. 56 ЦК «Рента» та запропоновано внести до неї норми, аналогічні положенням ст. 748 «Момент виникнення права власності у набувача за договором довічного утримання (догляду)»: «Набувач стає власником майна, переданого йому за договором ренти, відповідно до ст. 334 цього Кодексу»;</w:t>
      </w:r>
    </w:p>
    <w:p w:rsidR="006E46BB" w:rsidRPr="006E46BB" w:rsidRDefault="006E46BB" w:rsidP="006E46BB">
      <w:pPr>
        <w:shd w:val="clear" w:color="auto" w:fill="FFFFFF"/>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зміст ст. 735 ЦК «Забезпечення виплати ренти», яку запропоновано викласти в такій редакції:</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«Ст. 735. Забезпечення виплати ренти.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1. У разі передання під виплату ренти нерухомого майна сторони зобов’язані укласти договір застави на користь відчужувача.</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2. Платник ренти має право відчужувати майно, передане йому під виплату ренти, лише за згодою одержувача ренти. У разі відчуження нерухомого майна іншій особі, до неї переходять обов’язки платника ренти, а первісний платник ренти несе субсидіарну відповідальність у разі невиконання новим власником майна свого обов’язку з виплати ренти. Строк такого договору не може перевищувати строк основного договору.</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br w:type="page"/>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3. До договорів ренти можуть застосовуватися й інші засоби забезпечення зобов’язань, окрім притримання»;</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положення ст. 754 ЦК «Забезпечення виконання договору довічного утримання (догляду)», яку пропонується доповнити таким пунктом: «Сторони зобов’язані застрахувати предмет договору», а гл. 57 «Договір довічного утримання (догляду)» ЦК України доповнити таким положенням: «За прострочення виплат чи надання послуг набувач сплачує відчужувачеві проценти»;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положення гл. 56 ЦК України «Договір ренти» та обґрунтовано необхідність доповнити її правовою нормою такого змісту: «Рента, що надається одержувачеві не в грошовій формі, підлягає грошовій оцінці. Така оцінка підлягає індексації в порядку, встановленому </w:t>
      </w:r>
      <w:r w:rsidRPr="006E46BB">
        <w:rPr>
          <w:rFonts w:ascii="Times New Roman" w:eastAsia="Times New Roman" w:hAnsi="Times New Roman" w:cs="Times New Roman"/>
          <w:spacing w:val="-3"/>
          <w:kern w:val="0"/>
          <w:sz w:val="24"/>
          <w:szCs w:val="24"/>
          <w:lang w:val="uk-UA" w:eastAsia="ru-RU"/>
        </w:rPr>
        <w:t>законодавством»;</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положення ст. 741 ЦК та запропоновано об’єднати п.п. 1, 2 та 3 «Розрахунки між сторонами в разі розірвання договору ренти» та викласти їх у такій редакції: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t>«Ст. 741. Розрахунки між сторонами в разі розірвання договору ренти.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1. Якщо договором ренти не встановлені правові наслідки розірвання </w:t>
      </w:r>
      <w:r w:rsidRPr="006E46BB">
        <w:rPr>
          <w:rFonts w:ascii="Times New Roman" w:eastAsia="Times New Roman" w:hAnsi="Times New Roman" w:cs="Times New Roman"/>
          <w:spacing w:val="-2"/>
          <w:kern w:val="0"/>
          <w:sz w:val="24"/>
          <w:szCs w:val="24"/>
          <w:lang w:val="uk-UA" w:eastAsia="ru-RU"/>
        </w:rPr>
        <w:t xml:space="preserve">договору ренти, одержувач ренти в разі його розірвання має право вимагати від </w:t>
      </w:r>
      <w:r w:rsidRPr="006E46BB">
        <w:rPr>
          <w:rFonts w:ascii="Times New Roman" w:eastAsia="Times New Roman" w:hAnsi="Times New Roman" w:cs="Times New Roman"/>
          <w:kern w:val="0"/>
          <w:sz w:val="24"/>
          <w:szCs w:val="24"/>
          <w:lang w:val="uk-UA" w:eastAsia="ru-RU"/>
        </w:rPr>
        <w:t>платника ренти виплати річної суми ренти.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2. У разі дострокового розірвання договору ренти право власності на майно, </w:t>
      </w:r>
      <w:r w:rsidRPr="006E46BB">
        <w:rPr>
          <w:rFonts w:ascii="Times New Roman" w:eastAsia="Times New Roman" w:hAnsi="Times New Roman" w:cs="Times New Roman"/>
          <w:spacing w:val="-1"/>
          <w:kern w:val="0"/>
          <w:sz w:val="24"/>
          <w:szCs w:val="24"/>
          <w:lang w:val="uk-UA" w:eastAsia="ru-RU"/>
        </w:rPr>
        <w:t>що було передане платникові ренти, переходить до одержувача ренти»;</w:t>
      </w:r>
    </w:p>
    <w:p w:rsidR="006E46BB" w:rsidRPr="006E46BB" w:rsidRDefault="006E46BB" w:rsidP="006E46BB">
      <w:pPr>
        <w:shd w:val="clear" w:color="auto" w:fill="FFFFFF"/>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положення ст. 733 ЦК «Сторони у договорі ренти» та обґрунтовано необхідність доповнити п. 2 таким змістом: «Якщо набувачами є кілька осіб, вони стають співвласниками майна, переданого їм за договором, на праві спільної </w:t>
      </w:r>
      <w:r w:rsidRPr="006E46BB">
        <w:rPr>
          <w:rFonts w:ascii="Times New Roman" w:eastAsia="Times New Roman" w:hAnsi="Times New Roman" w:cs="Times New Roman"/>
          <w:spacing w:val="-2"/>
          <w:kern w:val="0"/>
          <w:sz w:val="24"/>
          <w:szCs w:val="24"/>
          <w:lang w:val="uk-UA" w:eastAsia="ru-RU"/>
        </w:rPr>
        <w:t>сумісної власності, якщо інше не передбачено домовленістю між ними. Якщо на</w:t>
      </w:r>
      <w:r w:rsidRPr="006E46BB">
        <w:rPr>
          <w:rFonts w:ascii="Times New Roman" w:eastAsia="Times New Roman" w:hAnsi="Times New Roman" w:cs="Times New Roman"/>
          <w:spacing w:val="-2"/>
          <w:kern w:val="0"/>
          <w:sz w:val="24"/>
          <w:szCs w:val="24"/>
          <w:lang w:val="uk-UA" w:eastAsia="ru-RU"/>
        </w:rPr>
        <w:softHyphen/>
      </w:r>
      <w:r w:rsidRPr="006E46BB">
        <w:rPr>
          <w:rFonts w:ascii="Times New Roman" w:eastAsia="Times New Roman" w:hAnsi="Times New Roman" w:cs="Times New Roman"/>
          <w:spacing w:val="-1"/>
          <w:kern w:val="0"/>
          <w:sz w:val="24"/>
          <w:szCs w:val="24"/>
          <w:lang w:val="uk-UA" w:eastAsia="ru-RU"/>
        </w:rPr>
        <w:t>бувачами є кілька осіб, їхній обов’язок перед відчужувачем є солідарним»;</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положення п. 3 ст. 746 ЦК та запропоновано викласти його в такій редакції: </w:t>
      </w:r>
      <w:r w:rsidRPr="006E46BB">
        <w:rPr>
          <w:rFonts w:ascii="Times New Roman" w:eastAsia="Times New Roman" w:hAnsi="Times New Roman" w:cs="Times New Roman"/>
          <w:spacing w:val="-2"/>
          <w:kern w:val="0"/>
          <w:sz w:val="24"/>
          <w:szCs w:val="24"/>
          <w:lang w:val="uk-UA" w:eastAsia="ru-RU"/>
        </w:rPr>
        <w:t xml:space="preserve">«Якщо </w:t>
      </w:r>
      <w:r w:rsidRPr="006E46BB">
        <w:rPr>
          <w:rFonts w:ascii="Times New Roman" w:eastAsia="Times New Roman" w:hAnsi="Times New Roman" w:cs="Times New Roman"/>
          <w:kern w:val="0"/>
          <w:sz w:val="24"/>
          <w:szCs w:val="24"/>
          <w:lang w:val="uk-UA" w:eastAsia="ru-RU"/>
        </w:rPr>
        <w:t xml:space="preserve">набувачами є кілька фізичних осіб, то вони стають співвласниками майна, переданого їм за договором довічного утримання (догляду), на праві спільної </w:t>
      </w:r>
      <w:r w:rsidRPr="006E46BB">
        <w:rPr>
          <w:rFonts w:ascii="Times New Roman" w:eastAsia="Times New Roman" w:hAnsi="Times New Roman" w:cs="Times New Roman"/>
          <w:spacing w:val="-3"/>
          <w:kern w:val="0"/>
          <w:sz w:val="24"/>
          <w:szCs w:val="24"/>
          <w:lang w:val="uk-UA" w:eastAsia="ru-RU"/>
        </w:rPr>
        <w:t>сумісної власності, якщо інше не передбачено домовленістю між ними. Якщо на</w:t>
      </w:r>
      <w:r w:rsidRPr="006E46BB">
        <w:rPr>
          <w:rFonts w:ascii="Times New Roman" w:eastAsia="Times New Roman" w:hAnsi="Times New Roman" w:cs="Times New Roman"/>
          <w:spacing w:val="-3"/>
          <w:kern w:val="0"/>
          <w:sz w:val="24"/>
          <w:szCs w:val="24"/>
          <w:lang w:val="uk-UA" w:eastAsia="ru-RU"/>
        </w:rPr>
        <w:softHyphen/>
      </w:r>
      <w:r w:rsidRPr="006E46BB">
        <w:rPr>
          <w:rFonts w:ascii="Times New Roman" w:eastAsia="Times New Roman" w:hAnsi="Times New Roman" w:cs="Times New Roman"/>
          <w:spacing w:val="-1"/>
          <w:kern w:val="0"/>
          <w:sz w:val="24"/>
          <w:szCs w:val="24"/>
          <w:lang w:val="uk-UA" w:eastAsia="ru-RU"/>
        </w:rPr>
        <w:t>бувачами є кілька фізичних осіб, їхній обов’язок перед відчужувачем є солідарним»;</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 xml:space="preserve">положення </w:t>
      </w:r>
      <w:r w:rsidRPr="006E46BB">
        <w:rPr>
          <w:rFonts w:ascii="Times New Roman" w:eastAsia="Times New Roman" w:hAnsi="Times New Roman" w:cs="Times New Roman"/>
          <w:spacing w:val="-2"/>
          <w:kern w:val="0"/>
          <w:sz w:val="24"/>
          <w:szCs w:val="24"/>
          <w:lang w:val="uk-UA" w:eastAsia="ru-RU"/>
        </w:rPr>
        <w:t xml:space="preserve">гл. 56 ЦК «Рента» та запропоновано передбачити можливість укладення та </w:t>
      </w:r>
      <w:r w:rsidRPr="006E46BB">
        <w:rPr>
          <w:rFonts w:ascii="Times New Roman" w:eastAsia="Times New Roman" w:hAnsi="Times New Roman" w:cs="Times New Roman"/>
          <w:kern w:val="0"/>
          <w:sz w:val="24"/>
          <w:szCs w:val="24"/>
          <w:lang w:val="uk-UA" w:eastAsia="ru-RU"/>
        </w:rPr>
        <w:t xml:space="preserve">порядок розірвання договору ренти на користь третьої особи: «Договір ренти </w:t>
      </w:r>
      <w:r w:rsidRPr="006E46BB">
        <w:rPr>
          <w:rFonts w:ascii="Times New Roman" w:eastAsia="Times New Roman" w:hAnsi="Times New Roman" w:cs="Times New Roman"/>
          <w:spacing w:val="-2"/>
          <w:kern w:val="0"/>
          <w:sz w:val="24"/>
          <w:szCs w:val="24"/>
          <w:lang w:val="uk-UA" w:eastAsia="ru-RU"/>
        </w:rPr>
        <w:t xml:space="preserve">може бути укладений платником ренти на користь третьої особи. Розірвання договору </w:t>
      </w:r>
      <w:r w:rsidRPr="006E46BB">
        <w:rPr>
          <w:rFonts w:ascii="Times New Roman" w:eastAsia="Times New Roman" w:hAnsi="Times New Roman" w:cs="Times New Roman"/>
          <w:kern w:val="0"/>
          <w:sz w:val="24"/>
          <w:szCs w:val="24"/>
          <w:lang w:val="uk-UA" w:eastAsia="ru-RU"/>
        </w:rPr>
        <w:t>на вимогу третьої особи є підставою для його припинення» та доповнити п. 4 ст. 746 ЦК України аналогічними нормами: «Договір довічного утримання (догляду) може бути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br w:type="page"/>
      </w:r>
    </w:p>
    <w:p w:rsidR="006E46BB" w:rsidRPr="006E46BB" w:rsidRDefault="006E46BB" w:rsidP="006E46BB">
      <w:pPr>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укладений</w:t>
      </w:r>
      <w:r w:rsidRPr="006E46BB">
        <w:rPr>
          <w:rFonts w:ascii="Times New Roman" w:eastAsia="Times New Roman" w:hAnsi="Times New Roman" w:cs="Times New Roman"/>
          <w:spacing w:val="-35"/>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t>відчужувачем на користь третьої особи. Його розірвання на вимогу такої третьої особи є підставою для його припинення»;</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положення гл. 56 ЦК «Рента» та обґрунтовано можливість передбачити відчуження майна, що перебуває у спільній сумісній власності, та прямо вказати на можливість застосування норм ст. 747 ЦК «Особливості укладення договору довічного утримання (догляду) щодо майна, що є спільною сумісною власністю»;</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дістало подальшого розвитку:</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положення щодо можливості дострокового розірвання строкового договору ренти.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Практичне значення одержаних результатів </w:t>
      </w:r>
      <w:r w:rsidRPr="006E46BB">
        <w:rPr>
          <w:rFonts w:ascii="Times New Roman" w:eastAsia="Times New Roman" w:hAnsi="Times New Roman" w:cs="Times New Roman"/>
          <w:kern w:val="0"/>
          <w:sz w:val="24"/>
          <w:szCs w:val="24"/>
          <w:lang w:val="uk-UA" w:eastAsia="ru-RU"/>
        </w:rPr>
        <w:t>полягає в тому, що його матеріали можуть бути використані у:</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науково-дослідницькій сфері – для подальшого опрацювання, розробки та вирішення теоретичних проблем, пов’язаних з рентними договорами;</w:t>
      </w:r>
    </w:p>
    <w:p w:rsidR="006E46BB" w:rsidRPr="006E46BB" w:rsidRDefault="006E46BB" w:rsidP="006E46BB">
      <w:pPr>
        <w:shd w:val="clear" w:color="auto" w:fill="FFFFFF"/>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правотворчій сфері – у процесі вдосконалення норм чинного законодавства;</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правозастосовній сфері – при розгляді спорів, що виникають у результаті застосування рентних договорів; як рекомендації для осіб, які уклали договір ренти чи договір довічного утримання;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навчальному процесі – при викладанні курсів «Цивільне право України», «Порівняльне цивільне право» та спецкурсів із договірних зобов’язань;</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методичній роботі – при підготовці навчальних та навчально-методичних рекомендацій з цивільного права.</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Апробація результатів дослідження. </w:t>
      </w:r>
      <w:r w:rsidRPr="006E46BB">
        <w:rPr>
          <w:rFonts w:ascii="Times New Roman" w:eastAsia="Times New Roman" w:hAnsi="Times New Roman" w:cs="Times New Roman"/>
          <w:kern w:val="0"/>
          <w:sz w:val="24"/>
          <w:szCs w:val="24"/>
          <w:lang w:val="uk-UA" w:eastAsia="ru-RU"/>
        </w:rPr>
        <w:t>Дисертацію виконано й обговорено на кафедрі цивільного права Одеської національної юридичної академії.</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Результати дисертаційного дослідження доповідалися та обговорювалися на наукових конференціях: міжнародній науково-практичній конференції «Визначальні тенденції генезису державності і права</w:t>
      </w:r>
      <w:r w:rsidRPr="006E46BB">
        <w:rPr>
          <w:rFonts w:ascii="Times New Roman" w:eastAsia="Times New Roman" w:hAnsi="Times New Roman" w:cs="Times New Roman"/>
          <w:spacing w:val="-1"/>
          <w:kern w:val="0"/>
          <w:sz w:val="24"/>
          <w:szCs w:val="24"/>
          <w:lang w:val="uk-UA" w:eastAsia="ru-RU"/>
        </w:rPr>
        <w:t>» (23-24 листопада 2007 р., м. Миколаїв);</w:t>
      </w:r>
      <w:r w:rsidRPr="006E46BB">
        <w:rPr>
          <w:rFonts w:ascii="Times New Roman" w:eastAsia="Times New Roman" w:hAnsi="Times New Roman" w:cs="Times New Roman"/>
          <w:kern w:val="0"/>
          <w:sz w:val="24"/>
          <w:szCs w:val="24"/>
          <w:lang w:val="uk-UA" w:eastAsia="ru-RU"/>
        </w:rPr>
        <w:t xml:space="preserve"> міжнародній науково-практичній конференції «Сучасні проблеми, тенденції і перспективи розвитку права в Україні», присвяченій 5-річчю заснування Міжнародного гуманітарного університету (7-8 грудня 2007 р., м. Одеса); </w:t>
      </w:r>
      <w:r w:rsidRPr="006E46BB">
        <w:rPr>
          <w:rFonts w:ascii="Times New Roman" w:eastAsia="Times New Roman" w:hAnsi="Times New Roman" w:cs="Times New Roman"/>
          <w:spacing w:val="-1"/>
          <w:kern w:val="0"/>
          <w:sz w:val="24"/>
          <w:szCs w:val="24"/>
          <w:lang w:val="uk-UA" w:eastAsia="ru-RU"/>
        </w:rPr>
        <w:t>V </w:t>
      </w:r>
      <w:r w:rsidRPr="006E46BB">
        <w:rPr>
          <w:rFonts w:ascii="Times New Roman" w:eastAsia="Times New Roman" w:hAnsi="Times New Roman" w:cs="Times New Roman"/>
          <w:spacing w:val="-2"/>
          <w:kern w:val="0"/>
          <w:sz w:val="24"/>
          <w:szCs w:val="24"/>
          <w:lang w:val="uk-UA" w:eastAsia="ru-RU"/>
        </w:rPr>
        <w:t xml:space="preserve">міжнародній науково-практичній конференції «Актуальні питання реформування правової системи України» (30-31 травня 2008 р., м. Луцьк); V міжнародній </w:t>
      </w:r>
      <w:r w:rsidRPr="006E46BB">
        <w:rPr>
          <w:rFonts w:ascii="Times New Roman" w:eastAsia="Times New Roman" w:hAnsi="Times New Roman" w:cs="Times New Roman"/>
          <w:kern w:val="0"/>
          <w:sz w:val="24"/>
          <w:szCs w:val="24"/>
          <w:lang w:val="uk-UA" w:eastAsia="ru-RU"/>
        </w:rPr>
        <w:t xml:space="preserve">науково-методичній конференції ОНЮА «Римське право і сучасність» (30-31 </w:t>
      </w:r>
      <w:r w:rsidRPr="006E46BB">
        <w:rPr>
          <w:rFonts w:ascii="Times New Roman" w:eastAsia="Times New Roman" w:hAnsi="Times New Roman" w:cs="Times New Roman"/>
          <w:spacing w:val="-1"/>
          <w:kern w:val="0"/>
          <w:sz w:val="24"/>
          <w:szCs w:val="24"/>
          <w:lang w:val="uk-UA" w:eastAsia="ru-RU"/>
        </w:rPr>
        <w:t xml:space="preserve">травня 2008 р., м. Одеса); </w:t>
      </w:r>
      <w:r w:rsidRPr="006E46BB">
        <w:rPr>
          <w:rFonts w:ascii="Times New Roman" w:eastAsia="Times New Roman" w:hAnsi="Times New Roman" w:cs="Times New Roman"/>
          <w:kern w:val="0"/>
          <w:sz w:val="24"/>
          <w:szCs w:val="24"/>
          <w:lang w:val="uk-UA" w:eastAsia="ru-RU"/>
        </w:rPr>
        <w:t>конференції «Законність і правопорядок у сучасній Україні» Міжнародного гуманітарного університету (19-20 грудня 2008 р., м. Одеса);</w:t>
      </w:r>
      <w:r w:rsidRPr="006E46BB">
        <w:rPr>
          <w:rFonts w:ascii="Times New Roman" w:eastAsia="Times New Roman" w:hAnsi="Times New Roman" w:cs="Times New Roman"/>
          <w:spacing w:val="-1"/>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t>ХІ міжнародній науково-практичній конференції</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«Європейська інтеграція і перспективи розвитку економічного, соціального та інформаційного потенціалу України» (3-5 грудня 2009 р., м. Біла Церква); міжнародній науковій конференції, присвяченої пам’яті Ю. С. Червоного «Актуальні проблеми цивільного права та процесу» (12 лютого 2010 р., м. Одеса).</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Матеріали дисертаційного дослідження також використовувалися при </w:t>
      </w:r>
      <w:r w:rsidRPr="006E46BB">
        <w:rPr>
          <w:rFonts w:ascii="Times New Roman" w:eastAsia="Times New Roman" w:hAnsi="Times New Roman" w:cs="Times New Roman"/>
          <w:spacing w:val="-1"/>
          <w:kern w:val="0"/>
          <w:sz w:val="24"/>
          <w:szCs w:val="24"/>
          <w:lang w:val="uk-UA" w:eastAsia="ru-RU"/>
        </w:rPr>
        <w:t>викладанні курсів «Цивільне право України» та «Порівняльне цивільне право» в Міжнародному гуманітарному університеті (</w:t>
      </w:r>
      <w:r w:rsidRPr="006E46BB">
        <w:rPr>
          <w:rFonts w:ascii="Times New Roman" w:eastAsia="Times New Roman" w:hAnsi="Times New Roman" w:cs="Times New Roman"/>
          <w:kern w:val="0"/>
          <w:sz w:val="24"/>
          <w:szCs w:val="24"/>
          <w:lang w:val="uk-UA" w:eastAsia="ru-RU"/>
        </w:rPr>
        <w:t>м. Одеса).</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 xml:space="preserve">Публікації. </w:t>
      </w:r>
      <w:r w:rsidRPr="006E46BB">
        <w:rPr>
          <w:rFonts w:ascii="Times New Roman" w:eastAsia="Times New Roman" w:hAnsi="Times New Roman" w:cs="Times New Roman"/>
          <w:spacing w:val="-1"/>
          <w:kern w:val="0"/>
          <w:sz w:val="24"/>
          <w:szCs w:val="24"/>
          <w:lang w:val="uk-UA" w:eastAsia="ru-RU"/>
        </w:rPr>
        <w:t>Основні теоретичні та практичні висновки, положення та</w:t>
      </w:r>
      <w:r w:rsidRPr="006E46BB">
        <w:rPr>
          <w:rFonts w:ascii="Times New Roman" w:eastAsia="Times New Roman" w:hAnsi="Times New Roman" w:cs="Times New Roman"/>
          <w:kern w:val="0"/>
          <w:sz w:val="24"/>
          <w:szCs w:val="24"/>
          <w:lang w:val="uk-UA" w:eastAsia="ru-RU"/>
        </w:rPr>
        <w:t xml:space="preserve"> пропозиції дисертаційного дослідження викладені в п’ятьох одноосібних статтях, опублікованих у наукових фахових виданнях, що входять до переліку, затвердженого ВАК України, та сімох тезах доповідей на наукових та науково-практичних конференціях.</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Структура дисертації.</w:t>
      </w:r>
      <w:r w:rsidRPr="006E46BB">
        <w:rPr>
          <w:rFonts w:ascii="Times New Roman" w:eastAsia="Times New Roman" w:hAnsi="Times New Roman" w:cs="Times New Roman"/>
          <w:kern w:val="0"/>
          <w:sz w:val="24"/>
          <w:szCs w:val="24"/>
          <w:lang w:val="uk-UA" w:eastAsia="ru-RU"/>
        </w:rPr>
        <w:t xml:space="preserve"> Структура дисертації зумовлена метою та завданнями дисертаційного дослідження. Дисертація складається із вступу, трьох розділів, поділених на 11 підрозділів, висновків та списку використаних джерел. Загальний обсяг дисертації складає 188 сторінок, із яких 17 сторінок займає список використаної літератури.</w:t>
      </w:r>
    </w:p>
    <w:p w:rsidR="006E46BB" w:rsidRPr="006E46BB" w:rsidRDefault="006E46BB" w:rsidP="006E46BB">
      <w:pPr>
        <w:widowControl/>
        <w:shd w:val="clear" w:color="auto" w:fill="FFFFFF"/>
        <w:tabs>
          <w:tab w:val="clear" w:pos="709"/>
        </w:tabs>
        <w:suppressAutoHyphens w:val="0"/>
        <w:spacing w:before="360" w:after="240" w:line="360"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ОСНОВНИЙ ЗМІСТ РОБОТИ</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У </w:t>
      </w:r>
      <w:r w:rsidRPr="006E46BB">
        <w:rPr>
          <w:rFonts w:ascii="Times New Roman" w:eastAsia="Times New Roman" w:hAnsi="Times New Roman" w:cs="Times New Roman"/>
          <w:b/>
          <w:kern w:val="0"/>
          <w:sz w:val="24"/>
          <w:szCs w:val="24"/>
          <w:lang w:val="uk-UA" w:eastAsia="ru-RU"/>
        </w:rPr>
        <w:t xml:space="preserve">Вступі </w:t>
      </w:r>
      <w:r w:rsidRPr="006E46BB">
        <w:rPr>
          <w:rFonts w:ascii="Times New Roman" w:eastAsia="Times New Roman" w:hAnsi="Times New Roman" w:cs="Times New Roman"/>
          <w:kern w:val="0"/>
          <w:sz w:val="24"/>
          <w:szCs w:val="24"/>
          <w:lang w:val="uk-UA" w:eastAsia="ru-RU"/>
        </w:rPr>
        <w:t>обґрунтовуються актуальність теми дослідження, її зв’язок з науковими програмами, планами, темами, мета і завдання дослідження, визначаються об’єкт і предмет, методи, науково-теоретичні засади дослідження та наукова новизна одержаних результатів, сформульовано нові науково-теоретичні висновки та практичні рекомендації, які виносяться на захист, наводиться інформація щодо апробації основних положень роботи та публікації результатів дослідження.</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Перший розділ «Правова природа та правове регулювання рентних договорів»</w:t>
      </w:r>
      <w:r w:rsidRPr="006E46BB">
        <w:rPr>
          <w:rFonts w:ascii="Times New Roman" w:eastAsia="Times New Roman" w:hAnsi="Times New Roman" w:cs="Times New Roman"/>
          <w:kern w:val="0"/>
          <w:sz w:val="24"/>
          <w:szCs w:val="24"/>
          <w:lang w:val="uk-UA" w:eastAsia="ru-RU"/>
        </w:rPr>
        <w:t xml:space="preserve"> складається з чотирьох підрозділів та присвячується історії виникнення рентних договорів, поняттю ренти, правовому регулюванню рентних договорів, а також закріпленню рентних договорів у законодавствах зарубіжних країн. </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У </w:t>
      </w:r>
      <w:r w:rsidRPr="006E46BB">
        <w:rPr>
          <w:rFonts w:ascii="Times New Roman" w:eastAsia="Times New Roman" w:hAnsi="Times New Roman" w:cs="Times New Roman"/>
          <w:b/>
          <w:i/>
          <w:kern w:val="0"/>
          <w:sz w:val="24"/>
          <w:szCs w:val="24"/>
          <w:lang w:val="uk-UA" w:eastAsia="ru-RU"/>
        </w:rPr>
        <w:t>підрозділі 1.1. «Історичні витоки рентних правовідносин»</w:t>
      </w:r>
      <w:r w:rsidRPr="006E46BB">
        <w:rPr>
          <w:rFonts w:ascii="Times New Roman" w:eastAsia="Times New Roman" w:hAnsi="Times New Roman" w:cs="Times New Roman"/>
          <w:kern w:val="0"/>
          <w:sz w:val="24"/>
          <w:szCs w:val="24"/>
          <w:lang w:val="uk-UA" w:eastAsia="ru-RU"/>
        </w:rPr>
        <w:t xml:space="preserve"> розглядаються причини виникнення та історичний розвиток рентних правовідносин. На підставі існуючих наукових досліджень проведено аналіз періодизації виникнення рентних договорів.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spacing w:val="-1"/>
          <w:kern w:val="0"/>
          <w:sz w:val="24"/>
          <w:szCs w:val="24"/>
          <w:lang w:val="uk-UA" w:eastAsia="ru-RU"/>
        </w:rPr>
        <w:t xml:space="preserve">Обстоюється думка, що правовідносини, подібні до рентних, існували ще за часів Карфагену, Стародавніх Єгипту та Греції. Правовідносини з користування чужою </w:t>
      </w:r>
      <w:r w:rsidRPr="006E46BB">
        <w:rPr>
          <w:rFonts w:ascii="Times New Roman" w:eastAsia="Times New Roman" w:hAnsi="Times New Roman" w:cs="Times New Roman"/>
          <w:kern w:val="0"/>
          <w:sz w:val="24"/>
          <w:szCs w:val="24"/>
          <w:lang w:val="uk-UA" w:eastAsia="ru-RU"/>
        </w:rPr>
        <w:t>землею в цих країнах були використані для створення</w:t>
      </w:r>
    </w:p>
    <w:p w:rsidR="006E46BB" w:rsidRPr="006E46BB" w:rsidRDefault="006E46BB" w:rsidP="006E46BB">
      <w:pPr>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нової для тих часів </w:t>
      </w:r>
      <w:r w:rsidRPr="006E46BB">
        <w:rPr>
          <w:rFonts w:ascii="Times New Roman" w:eastAsia="Times New Roman" w:hAnsi="Times New Roman" w:cs="Times New Roman"/>
          <w:spacing w:val="-2"/>
          <w:kern w:val="0"/>
          <w:sz w:val="24"/>
          <w:szCs w:val="24"/>
          <w:lang w:val="uk-UA" w:eastAsia="ru-RU"/>
        </w:rPr>
        <w:t xml:space="preserve">правової моделі у Стародавньому Римі, а саме – емфітевзису, який за своєю суттю нагадував рентні правовідносини. Цей історичний етап можна вважати початком </w:t>
      </w:r>
      <w:r w:rsidRPr="006E46BB">
        <w:rPr>
          <w:rFonts w:ascii="Times New Roman" w:eastAsia="Times New Roman" w:hAnsi="Times New Roman" w:cs="Times New Roman"/>
          <w:kern w:val="0"/>
          <w:sz w:val="24"/>
          <w:szCs w:val="24"/>
          <w:lang w:val="uk-UA" w:eastAsia="ru-RU"/>
        </w:rPr>
        <w:t>існування правового інституту ренти в Європі.</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У Західній Європі інститут ренти зародився паралельно з римськими рентними правовідносинами та набув подальшого розвитку. За часів середньовіччя він існував у різних формах для прикриття кредитних правовідносин, які забороняла церква в зазначений період.</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3"/>
          <w:kern w:val="0"/>
          <w:sz w:val="24"/>
          <w:szCs w:val="24"/>
          <w:lang w:val="uk-UA" w:eastAsia="ru-RU"/>
        </w:rPr>
        <w:t xml:space="preserve">У середні віки відносини, подібні до рентних, існували й у Київській Русі, але не набули </w:t>
      </w:r>
      <w:r w:rsidRPr="006E46BB">
        <w:rPr>
          <w:rFonts w:ascii="Times New Roman" w:eastAsia="Times New Roman" w:hAnsi="Times New Roman" w:cs="Times New Roman"/>
          <w:spacing w:val="-2"/>
          <w:kern w:val="0"/>
          <w:sz w:val="24"/>
          <w:szCs w:val="24"/>
          <w:lang w:val="uk-UA" w:eastAsia="ru-RU"/>
        </w:rPr>
        <w:t xml:space="preserve">подальшого розвитку, як в європейських країнах. Правочини оформлювалися під </w:t>
      </w:r>
      <w:r w:rsidRPr="006E46BB">
        <w:rPr>
          <w:rFonts w:ascii="Times New Roman" w:eastAsia="Times New Roman" w:hAnsi="Times New Roman" w:cs="Times New Roman"/>
          <w:kern w:val="0"/>
          <w:sz w:val="24"/>
          <w:szCs w:val="24"/>
          <w:lang w:val="uk-UA" w:eastAsia="ru-RU"/>
        </w:rPr>
        <w:t>виглядом класичних договорів купівлі-продажу, дарування під умовою здійснення періодичних платежів. Спроба регламентації інституту ренти була зроблена лише напередодні Жовтневої революції в проекті Цивільного уложення, але він не набрав чинності.</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3"/>
          <w:kern w:val="0"/>
          <w:sz w:val="24"/>
          <w:szCs w:val="24"/>
          <w:lang w:val="uk-UA" w:eastAsia="ru-RU"/>
        </w:rPr>
        <w:t xml:space="preserve">За часів Радянського Союзу рентні договори також не </w:t>
      </w:r>
      <w:r w:rsidRPr="006E46BB">
        <w:rPr>
          <w:rFonts w:ascii="Times New Roman" w:eastAsia="Times New Roman" w:hAnsi="Times New Roman" w:cs="Times New Roman"/>
          <w:spacing w:val="-2"/>
          <w:kern w:val="0"/>
          <w:sz w:val="24"/>
          <w:szCs w:val="24"/>
          <w:lang w:val="uk-UA" w:eastAsia="ru-RU"/>
        </w:rPr>
        <w:t>знайшли відображення в чинному законодавстві. З цього приводу між ученими-юристами існувало багато суперечок. Юридична практика зазначеного періоду свідчила про необхідність</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spacing w:val="-3"/>
          <w:kern w:val="0"/>
          <w:sz w:val="24"/>
          <w:szCs w:val="24"/>
          <w:lang w:val="uk-UA" w:eastAsia="ru-RU"/>
        </w:rPr>
        <w:t xml:space="preserve">законодавчого закріплення рентного договору, що і сталося з прийняттям нового </w:t>
      </w:r>
      <w:r w:rsidRPr="006E46BB">
        <w:rPr>
          <w:rFonts w:ascii="Times New Roman" w:eastAsia="Times New Roman" w:hAnsi="Times New Roman" w:cs="Times New Roman"/>
          <w:kern w:val="0"/>
          <w:sz w:val="24"/>
          <w:szCs w:val="24"/>
          <w:lang w:val="uk-UA" w:eastAsia="ru-RU"/>
        </w:rPr>
        <w:t>Цивільного кодексу УРСР 1963 року, в якому було закріплено один із різновидів договору ренти – договір довічного утримання, лімітувавши суб’єктний склад та інші умови зазначеного договору.</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 xml:space="preserve">Положення рентних договорів у повному обсязі були регламентовані лише з </w:t>
      </w:r>
      <w:r w:rsidRPr="006E46BB">
        <w:rPr>
          <w:rFonts w:ascii="Times New Roman" w:eastAsia="Times New Roman" w:hAnsi="Times New Roman" w:cs="Times New Roman"/>
          <w:kern w:val="0"/>
          <w:sz w:val="24"/>
          <w:szCs w:val="24"/>
          <w:lang w:val="uk-UA" w:eastAsia="ru-RU"/>
        </w:rPr>
        <w:t xml:space="preserve">прийняттям в Україні Цивільного кодексу 2003 року, в якому вони набули </w:t>
      </w:r>
      <w:r w:rsidRPr="006E46BB">
        <w:rPr>
          <w:rFonts w:ascii="Times New Roman" w:eastAsia="Times New Roman" w:hAnsi="Times New Roman" w:cs="Times New Roman"/>
          <w:spacing w:val="-3"/>
          <w:kern w:val="0"/>
          <w:sz w:val="24"/>
          <w:szCs w:val="24"/>
          <w:lang w:val="uk-UA" w:eastAsia="ru-RU"/>
        </w:rPr>
        <w:t xml:space="preserve">більш повного відображення у вигляді договору ренти та </w:t>
      </w:r>
      <w:r w:rsidRPr="006E46BB">
        <w:rPr>
          <w:rFonts w:ascii="Times New Roman" w:eastAsia="Times New Roman" w:hAnsi="Times New Roman" w:cs="Times New Roman"/>
          <w:kern w:val="0"/>
          <w:sz w:val="24"/>
          <w:szCs w:val="24"/>
          <w:lang w:val="uk-UA" w:eastAsia="ru-RU"/>
        </w:rPr>
        <w:t>договору довічного утримання (догляду).</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У </w:t>
      </w:r>
      <w:r w:rsidRPr="006E46BB">
        <w:rPr>
          <w:rFonts w:ascii="Times New Roman" w:eastAsia="Times New Roman" w:hAnsi="Times New Roman" w:cs="Times New Roman"/>
          <w:b/>
          <w:i/>
          <w:kern w:val="0"/>
          <w:sz w:val="24"/>
          <w:szCs w:val="24"/>
          <w:lang w:val="uk-UA" w:eastAsia="ru-RU"/>
        </w:rPr>
        <w:t xml:space="preserve">підрозділі 1.2. «Поняття ренти та загальна характеристика рентних договорів» </w:t>
      </w:r>
      <w:r w:rsidRPr="006E46BB">
        <w:rPr>
          <w:rFonts w:ascii="Times New Roman" w:eastAsia="Times New Roman" w:hAnsi="Times New Roman" w:cs="Times New Roman"/>
          <w:kern w:val="0"/>
          <w:sz w:val="24"/>
          <w:szCs w:val="24"/>
          <w:lang w:val="uk-UA" w:eastAsia="ru-RU"/>
        </w:rPr>
        <w:t>досліджується практика застосування терміна «рента» та види рентних договорів.</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Обстоюється думка, що термін «рента» має широке застосування і вживається в різних значеннях, але завжди має однакові ознаки: договірні, періодичні задоволення у грошовому чи іншому вигляді.</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Окрема увага приділяється цивільно-правовій характеристиці рентних договорів. Пропонується реструктуризація норм ЦК щодо конкретних видів договорів ренти.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 xml:space="preserve">Підрозділ 1.3. «Правове регулювання рентних договорів» </w:t>
      </w:r>
      <w:r w:rsidRPr="006E46BB">
        <w:rPr>
          <w:rFonts w:ascii="Times New Roman" w:eastAsia="Times New Roman" w:hAnsi="Times New Roman" w:cs="Times New Roman"/>
          <w:kern w:val="0"/>
          <w:sz w:val="24"/>
          <w:szCs w:val="24"/>
          <w:lang w:val="uk-UA" w:eastAsia="ru-RU"/>
        </w:rPr>
        <w:t>присвячується джерелам регулювання рентних договорів. Обґрунтовується думка про те, що регулювання рентних договорів здійснюється на засадах диспозитивності.</w:t>
      </w:r>
    </w:p>
    <w:p w:rsidR="006E46BB" w:rsidRPr="006E46BB" w:rsidRDefault="006E46BB" w:rsidP="006E46BB">
      <w:pPr>
        <w:shd w:val="clear" w:color="auto" w:fill="FFFFFF"/>
        <w:tabs>
          <w:tab w:val="clear" w:pos="709"/>
        </w:tabs>
        <w:suppressAutoHyphens w:val="0"/>
        <w:spacing w:after="0" w:line="360" w:lineRule="auto"/>
        <w:ind w:firstLine="425"/>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Підрозділ 1.4. «Рентні договори за законодавством зарубіжних країн: порівняльно-правовий аналіз»</w:t>
      </w:r>
      <w:r w:rsidRPr="006E46BB">
        <w:rPr>
          <w:rFonts w:ascii="Times New Roman" w:eastAsia="Times New Roman" w:hAnsi="Times New Roman" w:cs="Times New Roman"/>
          <w:kern w:val="0"/>
          <w:sz w:val="24"/>
          <w:szCs w:val="24"/>
          <w:lang w:val="uk-UA" w:eastAsia="ru-RU"/>
        </w:rPr>
        <w:t xml:space="preserve"> містить дослідження та порівняльний аналіз законодавства деяких зарубіжних країн щодо рентних договорів.</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Рентні договори є поширеними в цивільному законодавстві різних правових систем світу: закріплені в нормативно-правових актах та зустрічаються в юридичній практиці. Більш конкретного та повного закріплення вони набули в кодифікованих нормативно-правових актах Німеччини, Франції та РФ. Цивільні кодекси держав пострадянського простору, а також штату Квебеку та Японії є яскравими прикладами рецепції європейського права, про що свідчить схожість їхніх положень.</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t xml:space="preserve">Порівняльний аналіз положень цивільних кодексів зазначених країн </w:t>
      </w:r>
      <w:r w:rsidRPr="006E46BB">
        <w:rPr>
          <w:rFonts w:ascii="Times New Roman" w:eastAsia="Times New Roman" w:hAnsi="Times New Roman" w:cs="Times New Roman"/>
          <w:spacing w:val="-1"/>
          <w:kern w:val="0"/>
          <w:sz w:val="24"/>
          <w:szCs w:val="24"/>
          <w:lang w:val="uk-UA" w:eastAsia="ru-RU"/>
        </w:rPr>
        <w:t xml:space="preserve">надає можливість дійти висновку, що їх можна розподілити на три групи. Перша включає кодекси, побудовані за такою структурою: загальні </w:t>
      </w:r>
      <w:r w:rsidRPr="006E46BB">
        <w:rPr>
          <w:rFonts w:ascii="Times New Roman" w:eastAsia="Times New Roman" w:hAnsi="Times New Roman" w:cs="Times New Roman"/>
          <w:spacing w:val="-3"/>
          <w:kern w:val="0"/>
          <w:sz w:val="24"/>
          <w:szCs w:val="24"/>
          <w:lang w:val="uk-UA" w:eastAsia="ru-RU"/>
        </w:rPr>
        <w:t xml:space="preserve">положення про ренту, договір постійної ренти, договір строкової (довічної ренти). </w:t>
      </w:r>
      <w:r w:rsidRPr="006E46BB">
        <w:rPr>
          <w:rFonts w:ascii="Times New Roman" w:eastAsia="Times New Roman" w:hAnsi="Times New Roman" w:cs="Times New Roman"/>
          <w:spacing w:val="-1"/>
          <w:kern w:val="0"/>
          <w:sz w:val="24"/>
          <w:szCs w:val="24"/>
          <w:lang w:val="uk-UA" w:eastAsia="ru-RU"/>
        </w:rPr>
        <w:t xml:space="preserve">Таку структуру мають кодекси Російської Федерації, Білорусі, </w:t>
      </w:r>
      <w:r w:rsidRPr="006E46BB">
        <w:rPr>
          <w:rFonts w:ascii="Times New Roman" w:eastAsia="Times New Roman" w:hAnsi="Times New Roman" w:cs="Times New Roman"/>
          <w:spacing w:val="-3"/>
          <w:kern w:val="0"/>
          <w:sz w:val="24"/>
          <w:szCs w:val="24"/>
          <w:lang w:val="uk-UA" w:eastAsia="ru-RU"/>
        </w:rPr>
        <w:t xml:space="preserve">Азербайджану, Вірменії, Казахстану та Узбекистану. Іншу групу складають кодекси, що за своєю будовою не відокремлюють положення щодо видів </w:t>
      </w:r>
      <w:r w:rsidRPr="006E46BB">
        <w:rPr>
          <w:rFonts w:ascii="Times New Roman" w:eastAsia="Times New Roman" w:hAnsi="Times New Roman" w:cs="Times New Roman"/>
          <w:kern w:val="0"/>
          <w:sz w:val="24"/>
          <w:szCs w:val="24"/>
          <w:lang w:val="uk-UA" w:eastAsia="ru-RU"/>
        </w:rPr>
        <w:t xml:space="preserve">рентних договорів – Молдова, Україна. Щодо останньої групи, то до неї </w:t>
      </w:r>
      <w:r w:rsidRPr="006E46BB">
        <w:rPr>
          <w:rFonts w:ascii="Times New Roman" w:eastAsia="Times New Roman" w:hAnsi="Times New Roman" w:cs="Times New Roman"/>
          <w:spacing w:val="-4"/>
          <w:kern w:val="0"/>
          <w:sz w:val="24"/>
          <w:szCs w:val="24"/>
          <w:lang w:val="uk-UA" w:eastAsia="ru-RU"/>
        </w:rPr>
        <w:t xml:space="preserve">можна віднести лише Цивільний кодекс Таджикистану, що не містить поняття договору ренти взагалі, а включає тільки норми, які регламентують один із його видів – договір довічного </w:t>
      </w:r>
      <w:r w:rsidRPr="006E46BB">
        <w:rPr>
          <w:rFonts w:ascii="Times New Roman" w:eastAsia="Times New Roman" w:hAnsi="Times New Roman" w:cs="Times New Roman"/>
          <w:spacing w:val="-2"/>
          <w:kern w:val="0"/>
          <w:sz w:val="24"/>
          <w:szCs w:val="24"/>
          <w:lang w:val="uk-UA" w:eastAsia="ru-RU"/>
        </w:rPr>
        <w:t xml:space="preserve">утримання. Лише в ЦК РФ у главу «Рента», крім положень про строкову та </w:t>
      </w:r>
      <w:r w:rsidRPr="006E46BB">
        <w:rPr>
          <w:rFonts w:ascii="Times New Roman" w:eastAsia="Times New Roman" w:hAnsi="Times New Roman" w:cs="Times New Roman"/>
          <w:spacing w:val="-3"/>
          <w:kern w:val="0"/>
          <w:sz w:val="24"/>
          <w:szCs w:val="24"/>
          <w:lang w:val="uk-UA" w:eastAsia="ru-RU"/>
        </w:rPr>
        <w:t xml:space="preserve">довічну ренти, окремо включені ще й положення про договір довічного утримання. </w:t>
      </w:r>
      <w:r w:rsidRPr="006E46BB">
        <w:rPr>
          <w:rFonts w:ascii="Times New Roman" w:eastAsia="Times New Roman" w:hAnsi="Times New Roman" w:cs="Times New Roman"/>
          <w:spacing w:val="-4"/>
          <w:kern w:val="0"/>
          <w:sz w:val="24"/>
          <w:szCs w:val="24"/>
          <w:lang w:val="uk-UA" w:eastAsia="ru-RU"/>
        </w:rPr>
        <w:t xml:space="preserve">Конструкція, що розмежовує загальні положення від положень про </w:t>
      </w:r>
      <w:r w:rsidRPr="006E46BB">
        <w:rPr>
          <w:rFonts w:ascii="Times New Roman" w:eastAsia="Times New Roman" w:hAnsi="Times New Roman" w:cs="Times New Roman"/>
          <w:kern w:val="0"/>
          <w:sz w:val="24"/>
          <w:szCs w:val="24"/>
          <w:lang w:val="uk-UA" w:eastAsia="ru-RU"/>
        </w:rPr>
        <w:t xml:space="preserve">окремі види рентних договорів, є більш досконалою. Всі вищезазначені </w:t>
      </w:r>
      <w:r w:rsidRPr="006E46BB">
        <w:rPr>
          <w:rFonts w:ascii="Times New Roman" w:eastAsia="Times New Roman" w:hAnsi="Times New Roman" w:cs="Times New Roman"/>
          <w:spacing w:val="-3"/>
          <w:kern w:val="0"/>
          <w:sz w:val="24"/>
          <w:szCs w:val="24"/>
          <w:lang w:val="uk-UA" w:eastAsia="ru-RU"/>
        </w:rPr>
        <w:t xml:space="preserve">нормативно-правові акти країн-учасниць СНД містять майже однакові </w:t>
      </w:r>
      <w:r w:rsidRPr="006E46BB">
        <w:rPr>
          <w:rFonts w:ascii="Times New Roman" w:eastAsia="Times New Roman" w:hAnsi="Times New Roman" w:cs="Times New Roman"/>
          <w:kern w:val="0"/>
          <w:sz w:val="24"/>
          <w:szCs w:val="24"/>
          <w:lang w:val="uk-UA" w:eastAsia="ru-RU"/>
        </w:rPr>
        <w:t>положення щодо рентних правовідносин.</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Другий розділ «Місце рентних договорів у системі цивільно-правових договорів»</w:t>
      </w:r>
      <w:r w:rsidRPr="006E46BB">
        <w:rPr>
          <w:rFonts w:ascii="Times New Roman" w:eastAsia="Times New Roman" w:hAnsi="Times New Roman" w:cs="Times New Roman"/>
          <w:kern w:val="0"/>
          <w:sz w:val="24"/>
          <w:szCs w:val="24"/>
          <w:lang w:val="uk-UA" w:eastAsia="ru-RU"/>
        </w:rPr>
        <w:t xml:space="preserve"> складається з трьох підрозділів, у рамках яких аналізуються поняття та система цивільно-правових договорів, визначається місце договорів ренти в системі цивільно-правових договорів, проводиться порівняльна характеристика видів рентних договорів.</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Підрозділ 2.1. «Поняття та система цивільно-правових договорів»</w:t>
      </w:r>
      <w:r w:rsidRPr="006E46BB">
        <w:rPr>
          <w:rFonts w:ascii="Times New Roman" w:eastAsia="Times New Roman" w:hAnsi="Times New Roman" w:cs="Times New Roman"/>
          <w:kern w:val="0"/>
          <w:sz w:val="24"/>
          <w:szCs w:val="24"/>
          <w:lang w:val="uk-UA" w:eastAsia="ru-RU"/>
        </w:rPr>
        <w:t xml:space="preserve"> містить характеристику та науковий аналіз поняття цивільно-правового договору та системи цивільно-правових договорів.</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На основі дослідження сучасних особливостей такої правової категорії, як цивільно-правовий договір, його можна розглядати у трьох аспектах: як підставу виникнення правовідносин, як власне правовідносини, що виникли з </w:t>
      </w:r>
      <w:r w:rsidRPr="006E46BB">
        <w:rPr>
          <w:rFonts w:ascii="Times New Roman" w:eastAsia="Times New Roman" w:hAnsi="Times New Roman" w:cs="Times New Roman"/>
          <w:spacing w:val="-1"/>
          <w:kern w:val="0"/>
          <w:sz w:val="24"/>
          <w:szCs w:val="24"/>
          <w:lang w:val="uk-UA" w:eastAsia="ru-RU"/>
        </w:rPr>
        <w:t>цієї підстави, і як форму, яку приймають відповідні правовідносини.</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br w:type="page"/>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Система цивільно-правових договорів як єдина система зі складними взаємозв’язками її елементів характеризується як внутрішньою єдністю, так і </w:t>
      </w:r>
      <w:r w:rsidRPr="006E46BB">
        <w:rPr>
          <w:rFonts w:ascii="Times New Roman" w:eastAsia="Times New Roman" w:hAnsi="Times New Roman" w:cs="Times New Roman"/>
          <w:spacing w:val="-1"/>
          <w:kern w:val="0"/>
          <w:sz w:val="24"/>
          <w:szCs w:val="24"/>
          <w:lang w:val="uk-UA" w:eastAsia="ru-RU"/>
        </w:rPr>
        <w:t xml:space="preserve">диференціацією договірних відносин, що зумовлено особливостями конкретних </w:t>
      </w:r>
      <w:r w:rsidRPr="006E46BB">
        <w:rPr>
          <w:rFonts w:ascii="Times New Roman" w:eastAsia="Times New Roman" w:hAnsi="Times New Roman" w:cs="Times New Roman"/>
          <w:kern w:val="0"/>
          <w:sz w:val="24"/>
          <w:szCs w:val="24"/>
          <w:lang w:val="uk-UA" w:eastAsia="ru-RU"/>
        </w:rPr>
        <w:t>майнових відносин, опосередкованих договорами.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Підтримується думка, що класифікація договорів є простою і структурною. Перша з досліджуваних </w:t>
      </w:r>
      <w:r w:rsidRPr="006E46BB">
        <w:rPr>
          <w:rFonts w:ascii="Times New Roman" w:eastAsia="Times New Roman" w:hAnsi="Times New Roman" w:cs="Times New Roman"/>
          <w:spacing w:val="-2"/>
          <w:kern w:val="0"/>
          <w:sz w:val="24"/>
          <w:szCs w:val="24"/>
          <w:lang w:val="uk-UA" w:eastAsia="ru-RU"/>
        </w:rPr>
        <w:t xml:space="preserve">класифікацій проводиться за принципом дихотомії або шляхом об’єднання груп </w:t>
      </w:r>
      <w:r w:rsidRPr="006E46BB">
        <w:rPr>
          <w:rFonts w:ascii="Times New Roman" w:eastAsia="Times New Roman" w:hAnsi="Times New Roman" w:cs="Times New Roman"/>
          <w:kern w:val="0"/>
          <w:sz w:val="24"/>
          <w:szCs w:val="24"/>
          <w:lang w:val="uk-UA" w:eastAsia="ru-RU"/>
        </w:rPr>
        <w:t xml:space="preserve">договорів. Поділ договорів у системній класифікації відбувається від загального до особливого: тип, вид, підвид. Також піддаються критиці деякі запропоновані в юридичній літературі системи цивільно-правових договорів.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Правова категорія договору існує і в зарубіжному законодавстві. У більшості країн договір розглядається як зобов’язання і до нього пропонуються класифікації як</w:t>
      </w:r>
      <w:r w:rsidRPr="006E46BB">
        <w:rPr>
          <w:rFonts w:ascii="Times New Roman" w:eastAsia="Times New Roman" w:hAnsi="Times New Roman" w:cs="Times New Roman"/>
          <w:i/>
          <w:spacing w:val="-1"/>
          <w:kern w:val="0"/>
          <w:sz w:val="24"/>
          <w:szCs w:val="24"/>
          <w:lang w:val="uk-UA" w:eastAsia="ru-RU"/>
        </w:rPr>
        <w:t xml:space="preserve"> </w:t>
      </w:r>
      <w:r w:rsidRPr="006E46BB">
        <w:rPr>
          <w:rFonts w:ascii="Times New Roman" w:eastAsia="Times New Roman" w:hAnsi="Times New Roman" w:cs="Times New Roman"/>
          <w:spacing w:val="-1"/>
          <w:kern w:val="0"/>
          <w:sz w:val="24"/>
          <w:szCs w:val="24"/>
          <w:lang w:val="uk-UA" w:eastAsia="ru-RU"/>
        </w:rPr>
        <w:t>за простою, так і за структурною системою.</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t>Встановлено, що у праві зарубіжних країн по-різному визначається місце правових норм, які регулюють договірні відносини, у системі права та вчення про договори</w:t>
      </w:r>
      <w:r w:rsidRPr="006E46BB">
        <w:rPr>
          <w:rFonts w:ascii="Times New Roman" w:eastAsia="Times New Roman" w:hAnsi="Times New Roman" w:cs="Times New Roman"/>
          <w:kern w:val="0"/>
          <w:sz w:val="24"/>
          <w:szCs w:val="24"/>
          <w:lang w:val="uk-UA" w:eastAsia="ru-RU"/>
        </w:rPr>
        <w:t>.</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Підрозділ 2.2. «Відмежування рентних договорів від інших суміжних правових конструкцій»</w:t>
      </w:r>
      <w:r w:rsidRPr="006E46BB">
        <w:rPr>
          <w:rFonts w:ascii="Times New Roman" w:eastAsia="Times New Roman" w:hAnsi="Times New Roman" w:cs="Times New Roman"/>
          <w:kern w:val="0"/>
          <w:sz w:val="24"/>
          <w:szCs w:val="24"/>
          <w:lang w:val="uk-UA" w:eastAsia="ru-RU"/>
        </w:rPr>
        <w:t xml:space="preserve"> містить порівняльно-правовий аналіз рентних договорів з іншими цивільно-правовими договорами.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t>Д</w:t>
      </w:r>
      <w:r w:rsidRPr="006E46BB">
        <w:rPr>
          <w:rFonts w:ascii="Times New Roman" w:eastAsia="Times New Roman" w:hAnsi="Times New Roman" w:cs="Times New Roman"/>
          <w:kern w:val="0"/>
          <w:sz w:val="24"/>
          <w:szCs w:val="24"/>
          <w:lang w:val="uk-UA" w:eastAsia="ru-RU"/>
        </w:rPr>
        <w:t xml:space="preserve">оговір ренти, як і договір </w:t>
      </w:r>
      <w:r w:rsidRPr="006E46BB">
        <w:rPr>
          <w:rFonts w:ascii="Times New Roman" w:eastAsia="Times New Roman" w:hAnsi="Times New Roman" w:cs="Times New Roman"/>
          <w:spacing w:val="-1"/>
          <w:kern w:val="0"/>
          <w:sz w:val="24"/>
          <w:szCs w:val="24"/>
          <w:lang w:val="uk-UA" w:eastAsia="ru-RU"/>
        </w:rPr>
        <w:t xml:space="preserve">довічного утримання, мають право </w:t>
      </w:r>
      <w:r w:rsidRPr="006E46BB">
        <w:rPr>
          <w:rFonts w:ascii="Times New Roman" w:eastAsia="Times New Roman" w:hAnsi="Times New Roman" w:cs="Times New Roman"/>
          <w:kern w:val="0"/>
          <w:sz w:val="24"/>
          <w:szCs w:val="24"/>
          <w:lang w:val="uk-UA" w:eastAsia="ru-RU"/>
        </w:rPr>
        <w:t>на самостійне існування</w:t>
      </w:r>
      <w:r w:rsidRPr="006E46BB">
        <w:rPr>
          <w:rFonts w:ascii="Times New Roman" w:eastAsia="Times New Roman" w:hAnsi="Times New Roman" w:cs="Times New Roman"/>
          <w:spacing w:val="-1"/>
          <w:kern w:val="0"/>
          <w:sz w:val="24"/>
          <w:szCs w:val="24"/>
          <w:lang w:val="uk-UA" w:eastAsia="ru-RU"/>
        </w:rPr>
        <w:t xml:space="preserve"> та визнаються як окремі від інших договори</w:t>
      </w:r>
      <w:r w:rsidRPr="006E46BB">
        <w:rPr>
          <w:rFonts w:ascii="Times New Roman" w:eastAsia="Times New Roman" w:hAnsi="Times New Roman" w:cs="Times New Roman"/>
          <w:kern w:val="0"/>
          <w:sz w:val="24"/>
          <w:szCs w:val="24"/>
          <w:lang w:val="uk-UA" w:eastAsia="ru-RU"/>
        </w:rPr>
        <w:t xml:space="preserve">, але мають дуже багато спільних рис. При цьому законодавець правильно сформулював норми закону щодо регулювання договору ренти, прямо зазначивши про те, що до них можуть застосовуватися норми купівлі-продажу та </w:t>
      </w:r>
      <w:r w:rsidRPr="006E46BB">
        <w:rPr>
          <w:rFonts w:ascii="Times New Roman" w:eastAsia="Times New Roman" w:hAnsi="Times New Roman" w:cs="Times New Roman"/>
          <w:spacing w:val="-1"/>
          <w:kern w:val="0"/>
          <w:sz w:val="24"/>
          <w:szCs w:val="24"/>
          <w:lang w:val="uk-UA" w:eastAsia="ru-RU"/>
        </w:rPr>
        <w:t xml:space="preserve">дарування. Проте, враховуючи природу договору дарування та відсутність у нього </w:t>
      </w:r>
      <w:r w:rsidRPr="006E46BB">
        <w:rPr>
          <w:rFonts w:ascii="Times New Roman" w:eastAsia="Times New Roman" w:hAnsi="Times New Roman" w:cs="Times New Roman"/>
          <w:kern w:val="0"/>
          <w:sz w:val="24"/>
          <w:szCs w:val="24"/>
          <w:lang w:val="uk-UA" w:eastAsia="ru-RU"/>
        </w:rPr>
        <w:t>ознаки зустрічної еквівалентності, його норми не можуть бут</w:t>
      </w:r>
      <w:r w:rsidRPr="006E46BB">
        <w:rPr>
          <w:rFonts w:ascii="Times New Roman" w:eastAsia="Times New Roman" w:hAnsi="Times New Roman" w:cs="Times New Roman"/>
          <w:spacing w:val="-1"/>
          <w:kern w:val="0"/>
          <w:sz w:val="24"/>
          <w:szCs w:val="24"/>
          <w:lang w:val="uk-UA" w:eastAsia="ru-RU"/>
        </w:rPr>
        <w:t xml:space="preserve">и застосовані навіть і до безоплатного договору ренти, бо й останній передбачає обов’язок здійснення періодичних виплат, тобто надання матеріального </w:t>
      </w:r>
      <w:r w:rsidRPr="006E46BB">
        <w:rPr>
          <w:rFonts w:ascii="Times New Roman" w:eastAsia="Times New Roman" w:hAnsi="Times New Roman" w:cs="Times New Roman"/>
          <w:kern w:val="0"/>
          <w:sz w:val="24"/>
          <w:szCs w:val="24"/>
          <w:lang w:val="uk-UA" w:eastAsia="ru-RU"/>
        </w:rPr>
        <w:t>еквівалента. Договір ренти, крім очевидної</w:t>
      </w:r>
      <w:r w:rsidRPr="006E46BB">
        <w:rPr>
          <w:rFonts w:ascii="Times New Roman" w:eastAsia="Times New Roman" w:hAnsi="Times New Roman" w:cs="Times New Roman"/>
          <w:spacing w:val="-1"/>
          <w:kern w:val="0"/>
          <w:sz w:val="24"/>
          <w:szCs w:val="24"/>
          <w:lang w:val="uk-UA" w:eastAsia="ru-RU"/>
        </w:rPr>
        <w:t xml:space="preserve"> спорідненості з договором довічного </w:t>
      </w:r>
      <w:r w:rsidRPr="006E46BB">
        <w:rPr>
          <w:rFonts w:ascii="Times New Roman" w:eastAsia="Times New Roman" w:hAnsi="Times New Roman" w:cs="Times New Roman"/>
          <w:kern w:val="0"/>
          <w:sz w:val="24"/>
          <w:szCs w:val="24"/>
          <w:lang w:val="uk-UA" w:eastAsia="ru-RU"/>
        </w:rPr>
        <w:t>утримання, також має подібні риси й з іншими цивільно-правовими договорами, але за своєю природою є самостійним цивільно-правовим договором.</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i/>
          <w:kern w:val="0"/>
          <w:sz w:val="24"/>
          <w:szCs w:val="24"/>
          <w:lang w:val="uk-UA" w:eastAsia="ru-RU"/>
        </w:rPr>
        <w:t xml:space="preserve">Підрозділ 2.3. «Види рентних договорів» </w:t>
      </w:r>
      <w:r w:rsidRPr="006E46BB">
        <w:rPr>
          <w:rFonts w:ascii="Times New Roman" w:eastAsia="Times New Roman" w:hAnsi="Times New Roman" w:cs="Times New Roman"/>
          <w:kern w:val="0"/>
          <w:sz w:val="24"/>
          <w:szCs w:val="24"/>
          <w:lang w:val="uk-UA" w:eastAsia="ru-RU"/>
        </w:rPr>
        <w:t>присвячено видам рентних договорів та різним підставам їх класифікації. Виходячи з положень чинного ЦК, пропонується поділити рентні договори на три види (договір постійної ренти, договір довічної ренти та договір довічного утримання (догляду).</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kern w:val="0"/>
          <w:sz w:val="24"/>
          <w:szCs w:val="24"/>
          <w:lang w:val="uk-UA" w:eastAsia="ru-RU"/>
        </w:rPr>
        <w:t>Третій розділ «Укладення, виконання та припинення рентних договорів»</w:t>
      </w:r>
      <w:r w:rsidRPr="006E46BB">
        <w:rPr>
          <w:rFonts w:ascii="Times New Roman" w:eastAsia="Times New Roman" w:hAnsi="Times New Roman" w:cs="Times New Roman"/>
          <w:kern w:val="0"/>
          <w:sz w:val="24"/>
          <w:szCs w:val="24"/>
          <w:lang w:val="uk-UA" w:eastAsia="ru-RU"/>
        </w:rPr>
        <w:t xml:space="preserve"> складається з чотирьох підрозділів і містить результати дослідження різних аспектів виникнення, зміни та припинення рентних</w:t>
      </w:r>
    </w:p>
    <w:p w:rsidR="006E46BB" w:rsidRPr="006E46BB" w:rsidRDefault="006E46BB" w:rsidP="006E46BB">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правовідносин та пропозиції щодо вдосконалення чинного законодавства, що регулює такі правовідносини. </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У </w:t>
      </w:r>
      <w:r w:rsidRPr="006E46BB">
        <w:rPr>
          <w:rFonts w:ascii="Times New Roman" w:eastAsia="Times New Roman" w:hAnsi="Times New Roman" w:cs="Times New Roman"/>
          <w:b/>
          <w:i/>
          <w:kern w:val="0"/>
          <w:sz w:val="24"/>
          <w:szCs w:val="24"/>
          <w:lang w:val="uk-UA" w:eastAsia="ru-RU"/>
        </w:rPr>
        <w:t xml:space="preserve">підрозділі 3.1. «Особливості укладення рентних договорів» </w:t>
      </w:r>
      <w:r w:rsidRPr="006E46BB">
        <w:rPr>
          <w:rFonts w:ascii="Times New Roman" w:eastAsia="Times New Roman" w:hAnsi="Times New Roman" w:cs="Times New Roman"/>
          <w:kern w:val="0"/>
          <w:sz w:val="24"/>
          <w:szCs w:val="24"/>
          <w:lang w:val="uk-UA" w:eastAsia="ru-RU"/>
        </w:rPr>
        <w:t xml:space="preserve">досліджуються різні аспекти правової динаміки рентних договорів. </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Розглядається порядок укладення та нотаріального посвідчення рентних договорів. Аналізується питання про консенсуальний чи реальний характер рентних договорів.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Підтримується думка про те, що рентний договір вважається укладеним з моменту сформування його </w:t>
      </w:r>
      <w:r w:rsidRPr="006E46BB">
        <w:rPr>
          <w:rFonts w:ascii="Times New Roman" w:eastAsia="Times New Roman" w:hAnsi="Times New Roman" w:cs="Times New Roman"/>
          <w:spacing w:val="-2"/>
          <w:kern w:val="0"/>
          <w:sz w:val="24"/>
          <w:szCs w:val="24"/>
          <w:lang w:val="uk-UA" w:eastAsia="ru-RU"/>
        </w:rPr>
        <w:t xml:space="preserve">юридичного складу. При цьому право власності на рухоме майно, що відчужується під </w:t>
      </w:r>
      <w:r w:rsidRPr="006E46BB">
        <w:rPr>
          <w:rFonts w:ascii="Times New Roman" w:eastAsia="Times New Roman" w:hAnsi="Times New Roman" w:cs="Times New Roman"/>
          <w:kern w:val="0"/>
          <w:sz w:val="24"/>
          <w:szCs w:val="24"/>
          <w:lang w:val="uk-UA" w:eastAsia="ru-RU"/>
        </w:rPr>
        <w:t xml:space="preserve">виплату ренти (утримання), переходить до набувача в момент нотаріального посвідчення </w:t>
      </w:r>
      <w:r w:rsidRPr="006E46BB">
        <w:rPr>
          <w:rFonts w:ascii="Times New Roman" w:eastAsia="Times New Roman" w:hAnsi="Times New Roman" w:cs="Times New Roman"/>
          <w:spacing w:val="-1"/>
          <w:kern w:val="0"/>
          <w:sz w:val="24"/>
          <w:szCs w:val="24"/>
          <w:lang w:val="uk-UA" w:eastAsia="ru-RU"/>
        </w:rPr>
        <w:t>рентного договору, а на нерухоме майно – у момент його державної реєстрації.</w:t>
      </w:r>
      <w:r w:rsidRPr="006E46BB">
        <w:rPr>
          <w:rFonts w:ascii="Times New Roman" w:eastAsia="Times New Roman" w:hAnsi="Times New Roman" w:cs="Times New Roman"/>
          <w:kern w:val="0"/>
          <w:sz w:val="24"/>
          <w:szCs w:val="24"/>
          <w:lang w:val="uk-UA" w:eastAsia="ru-RU"/>
        </w:rPr>
        <w:t xml:space="preserve"> Сторони при укладенні рентних договорів повинні здійснити низку юридичних дій, а саме: досягнення домовленості, нотаріальне посвідчення договору та його державна реєстрація в залежності від предмета останнього та фактична передача майна.</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t xml:space="preserve">Проведений аналіз дає можливість дійти висновку про законодавчу невизначеність моменту </w:t>
      </w:r>
      <w:r w:rsidRPr="006E46BB">
        <w:rPr>
          <w:rFonts w:ascii="Times New Roman" w:eastAsia="Times New Roman" w:hAnsi="Times New Roman" w:cs="Times New Roman"/>
          <w:kern w:val="0"/>
          <w:sz w:val="24"/>
          <w:szCs w:val="24"/>
          <w:lang w:val="uk-UA" w:eastAsia="ru-RU"/>
        </w:rPr>
        <w:t xml:space="preserve">набуття права власності та передачі майна за цивільними договорами, що </w:t>
      </w:r>
      <w:r w:rsidRPr="006E46BB">
        <w:rPr>
          <w:rFonts w:ascii="Times New Roman" w:eastAsia="Times New Roman" w:hAnsi="Times New Roman" w:cs="Times New Roman"/>
          <w:spacing w:val="-1"/>
          <w:kern w:val="0"/>
          <w:sz w:val="24"/>
          <w:szCs w:val="24"/>
          <w:lang w:val="uk-UA" w:eastAsia="ru-RU"/>
        </w:rPr>
        <w:t>підлягають нотаріальному посвідченню та/або державній реєстрації, що безумовно впливає на чітку поведінку сторін у договорах, які закріплені в ЦК як реальні.</w:t>
      </w:r>
      <w:r w:rsidRPr="006E46BB">
        <w:rPr>
          <w:rFonts w:ascii="Times New Roman" w:eastAsia="Times New Roman" w:hAnsi="Times New Roman" w:cs="Times New Roman"/>
          <w:kern w:val="0"/>
          <w:sz w:val="24"/>
          <w:szCs w:val="24"/>
          <w:lang w:val="uk-UA" w:eastAsia="ru-RU"/>
        </w:rPr>
        <w:t xml:space="preserve"> Сам факт укладення правочину та/або його державної реєстрації визначає </w:t>
      </w:r>
      <w:r w:rsidRPr="006E46BB">
        <w:rPr>
          <w:rFonts w:ascii="Times New Roman" w:eastAsia="Times New Roman" w:hAnsi="Times New Roman" w:cs="Times New Roman"/>
          <w:spacing w:val="-3"/>
          <w:kern w:val="0"/>
          <w:sz w:val="24"/>
          <w:szCs w:val="24"/>
          <w:lang w:val="uk-UA" w:eastAsia="ru-RU"/>
        </w:rPr>
        <w:t xml:space="preserve">лише момент укладення договору і ніяким чином не може впливати або ставитися у </w:t>
      </w:r>
      <w:r w:rsidRPr="006E46BB">
        <w:rPr>
          <w:rFonts w:ascii="Times New Roman" w:eastAsia="Times New Roman" w:hAnsi="Times New Roman" w:cs="Times New Roman"/>
          <w:kern w:val="0"/>
          <w:sz w:val="24"/>
          <w:szCs w:val="24"/>
          <w:lang w:val="uk-UA" w:eastAsia="ru-RU"/>
        </w:rPr>
        <w:t>залежність від місця укладення договору.</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 xml:space="preserve">Відсутність нотаріального посвідчення договору може бути компенсована </w:t>
      </w:r>
      <w:r w:rsidRPr="006E46BB">
        <w:rPr>
          <w:rFonts w:ascii="Times New Roman" w:eastAsia="Times New Roman" w:hAnsi="Times New Roman" w:cs="Times New Roman"/>
          <w:spacing w:val="-2"/>
          <w:kern w:val="0"/>
          <w:sz w:val="24"/>
          <w:szCs w:val="24"/>
          <w:lang w:val="uk-UA" w:eastAsia="ru-RU"/>
        </w:rPr>
        <w:t xml:space="preserve">позитивним рішенням суду за наявності визначених у законодавстві вимог: </w:t>
      </w:r>
      <w:r w:rsidRPr="006E46BB">
        <w:rPr>
          <w:rFonts w:ascii="Times New Roman" w:eastAsia="Times New Roman" w:hAnsi="Times New Roman" w:cs="Times New Roman"/>
          <w:kern w:val="0"/>
          <w:sz w:val="24"/>
          <w:szCs w:val="24"/>
          <w:lang w:val="uk-UA" w:eastAsia="ru-RU"/>
        </w:rPr>
        <w:t>домовленість за всіма істотними умовами договору, що підтверджується письмовими доказами, повне чи часткове виконання договору, факт ухилення однієї зі сторін від нотаріального посвідчення договору.</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Істотні умови рентних договорів визначаються в законі, водночас ними </w:t>
      </w:r>
      <w:r w:rsidRPr="006E46BB">
        <w:rPr>
          <w:rFonts w:ascii="Times New Roman" w:eastAsia="Times New Roman" w:hAnsi="Times New Roman" w:cs="Times New Roman"/>
          <w:spacing w:val="-1"/>
          <w:kern w:val="0"/>
          <w:sz w:val="24"/>
          <w:szCs w:val="24"/>
          <w:lang w:val="uk-UA" w:eastAsia="ru-RU"/>
        </w:rPr>
        <w:t>можуть стати будь-які умови, на погодженні яких наполягає та чи інша сторона.</w:t>
      </w:r>
      <w:r w:rsidRPr="006E46BB">
        <w:rPr>
          <w:rFonts w:ascii="Times New Roman" w:eastAsia="Times New Roman" w:hAnsi="Times New Roman" w:cs="Times New Roman"/>
          <w:kern w:val="0"/>
          <w:sz w:val="24"/>
          <w:szCs w:val="24"/>
          <w:lang w:val="uk-UA" w:eastAsia="ru-RU"/>
        </w:rPr>
        <w:t xml:space="preserve"> Існує три істотні умови рентних </w:t>
      </w:r>
      <w:r w:rsidRPr="006E46BB">
        <w:rPr>
          <w:rFonts w:ascii="Times New Roman" w:eastAsia="Times New Roman" w:hAnsi="Times New Roman" w:cs="Times New Roman"/>
          <w:spacing w:val="-2"/>
          <w:kern w:val="0"/>
          <w:sz w:val="24"/>
          <w:szCs w:val="24"/>
          <w:lang w:val="uk-UA" w:eastAsia="ru-RU"/>
        </w:rPr>
        <w:t xml:space="preserve">договорів: умова про рентний капітал (майно, яке передається під виплату ренти); </w:t>
      </w:r>
      <w:r w:rsidRPr="006E46BB">
        <w:rPr>
          <w:rFonts w:ascii="Times New Roman" w:eastAsia="Times New Roman" w:hAnsi="Times New Roman" w:cs="Times New Roman"/>
          <w:kern w:val="0"/>
          <w:sz w:val="24"/>
          <w:szCs w:val="24"/>
          <w:lang w:val="uk-UA" w:eastAsia="ru-RU"/>
        </w:rPr>
        <w:t xml:space="preserve">умова про рентні платежі; умова щодо забезпечення виконання зобов’язання з виплати рентних платежів. </w:t>
      </w:r>
      <w:r w:rsidRPr="006E46BB">
        <w:rPr>
          <w:rFonts w:ascii="Times New Roman" w:eastAsia="Times New Roman" w:hAnsi="Times New Roman" w:cs="Times New Roman"/>
          <w:spacing w:val="-1"/>
          <w:kern w:val="0"/>
          <w:sz w:val="24"/>
          <w:szCs w:val="24"/>
          <w:lang w:val="uk-UA" w:eastAsia="ru-RU"/>
        </w:rPr>
        <w:t xml:space="preserve">При цьому предмет складається з двох взаємозумовлених видів дій щодо </w:t>
      </w:r>
      <w:r w:rsidRPr="006E46BB">
        <w:rPr>
          <w:rFonts w:ascii="Times New Roman" w:eastAsia="Times New Roman" w:hAnsi="Times New Roman" w:cs="Times New Roman"/>
          <w:spacing w:val="-2"/>
          <w:kern w:val="0"/>
          <w:sz w:val="24"/>
          <w:szCs w:val="24"/>
          <w:lang w:val="uk-UA" w:eastAsia="ru-RU"/>
        </w:rPr>
        <w:t xml:space="preserve">передачі майна, що відчужується під виплату ренти (утримання), та самої ренти </w:t>
      </w:r>
      <w:r w:rsidRPr="006E46BB">
        <w:rPr>
          <w:rFonts w:ascii="Times New Roman" w:eastAsia="Times New Roman" w:hAnsi="Times New Roman" w:cs="Times New Roman"/>
          <w:kern w:val="0"/>
          <w:sz w:val="24"/>
          <w:szCs w:val="24"/>
          <w:lang w:val="uk-UA" w:eastAsia="ru-RU"/>
        </w:rPr>
        <w:t>(утримання), яка виплачується (надається) її одержувачеві.</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Предметом рентних договорів є майно (не лише речі та їх сукупність, а </w:t>
      </w:r>
      <w:r w:rsidRPr="006E46BB">
        <w:rPr>
          <w:rFonts w:ascii="Times New Roman" w:eastAsia="Times New Roman" w:hAnsi="Times New Roman" w:cs="Times New Roman"/>
          <w:spacing w:val="-1"/>
          <w:kern w:val="0"/>
          <w:sz w:val="24"/>
          <w:szCs w:val="24"/>
          <w:lang w:val="uk-UA" w:eastAsia="ru-RU"/>
        </w:rPr>
        <w:t xml:space="preserve">й майнові права та обов’язки, зокрема інформація, результати інтелектуальної </w:t>
      </w:r>
      <w:r w:rsidRPr="006E46BB">
        <w:rPr>
          <w:rFonts w:ascii="Times New Roman" w:eastAsia="Times New Roman" w:hAnsi="Times New Roman" w:cs="Times New Roman"/>
          <w:spacing w:val="-2"/>
          <w:kern w:val="0"/>
          <w:sz w:val="24"/>
          <w:szCs w:val="24"/>
          <w:lang w:val="uk-UA" w:eastAsia="ru-RU"/>
        </w:rPr>
        <w:t xml:space="preserve">діяльності та виключні права на них, виконання робіт та надання послуг), що </w:t>
      </w:r>
      <w:r w:rsidRPr="006E46BB">
        <w:rPr>
          <w:rFonts w:ascii="Times New Roman" w:eastAsia="Times New Roman" w:hAnsi="Times New Roman" w:cs="Times New Roman"/>
          <w:kern w:val="0"/>
          <w:sz w:val="24"/>
          <w:szCs w:val="24"/>
          <w:lang w:val="uk-UA" w:eastAsia="ru-RU"/>
        </w:rPr>
        <w:t xml:space="preserve">передається під виплату ренти, а також сама рента (як у грошовій формі, так і </w:t>
      </w:r>
      <w:r w:rsidRPr="006E46BB">
        <w:rPr>
          <w:rFonts w:ascii="Times New Roman" w:eastAsia="Times New Roman" w:hAnsi="Times New Roman" w:cs="Times New Roman"/>
          <w:spacing w:val="-1"/>
          <w:kern w:val="0"/>
          <w:sz w:val="24"/>
          <w:szCs w:val="24"/>
          <w:lang w:val="uk-UA" w:eastAsia="ru-RU"/>
        </w:rPr>
        <w:t>шляхом надання речей, виконання робіт або надання послуг).</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 xml:space="preserve">Не можуть бути предметом договорів ренти невідчужувані нематеріальні </w:t>
      </w:r>
      <w:r w:rsidRPr="006E46BB">
        <w:rPr>
          <w:rFonts w:ascii="Times New Roman" w:eastAsia="Times New Roman" w:hAnsi="Times New Roman" w:cs="Times New Roman"/>
          <w:kern w:val="0"/>
          <w:sz w:val="24"/>
          <w:szCs w:val="24"/>
          <w:lang w:val="uk-UA" w:eastAsia="ru-RU"/>
        </w:rPr>
        <w:t xml:space="preserve">блага: особисті немайнові права, ідеї, немайнові результати інтелектуальної </w:t>
      </w:r>
      <w:r w:rsidRPr="006E46BB">
        <w:rPr>
          <w:rFonts w:ascii="Times New Roman" w:eastAsia="Times New Roman" w:hAnsi="Times New Roman" w:cs="Times New Roman"/>
          <w:spacing w:val="-1"/>
          <w:kern w:val="0"/>
          <w:sz w:val="24"/>
          <w:szCs w:val="24"/>
          <w:lang w:val="uk-UA" w:eastAsia="ru-RU"/>
        </w:rPr>
        <w:t xml:space="preserve">діяльності, послуги, що неможливо передати у </w:t>
      </w:r>
      <w:r w:rsidRPr="006E46BB">
        <w:rPr>
          <w:rFonts w:ascii="Times New Roman" w:eastAsia="Times New Roman" w:hAnsi="Times New Roman" w:cs="Times New Roman"/>
          <w:kern w:val="0"/>
          <w:sz w:val="24"/>
          <w:szCs w:val="24"/>
          <w:lang w:val="uk-UA" w:eastAsia="ru-RU"/>
        </w:rPr>
        <w:t>власність в обмін на виплату чи надання послуг.</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Не визнається істотною умовою ціна за договорами ренти та договором </w:t>
      </w:r>
      <w:r w:rsidRPr="006E46BB">
        <w:rPr>
          <w:rFonts w:ascii="Times New Roman" w:eastAsia="Times New Roman" w:hAnsi="Times New Roman" w:cs="Times New Roman"/>
          <w:spacing w:val="-2"/>
          <w:kern w:val="0"/>
          <w:sz w:val="24"/>
          <w:szCs w:val="24"/>
          <w:lang w:val="uk-UA" w:eastAsia="ru-RU"/>
        </w:rPr>
        <w:t xml:space="preserve">довічного утримання, під якою розуміється не загальна сума платежів, а грошовий </w:t>
      </w:r>
      <w:r w:rsidRPr="006E46BB">
        <w:rPr>
          <w:rFonts w:ascii="Times New Roman" w:eastAsia="Times New Roman" w:hAnsi="Times New Roman" w:cs="Times New Roman"/>
          <w:kern w:val="0"/>
          <w:sz w:val="24"/>
          <w:szCs w:val="24"/>
          <w:lang w:val="uk-UA" w:eastAsia="ru-RU"/>
        </w:rPr>
        <w:t>еквівалент, за який передається майнове благо під виплату.</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Формами рентних платежів виступають грошові суми або інші об’єкти цивільних прав, передбачені як форми ренти (передання речей, виконання робіт або надання послуг).</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Проведений аналіз свідчить про те, що ще однією умовою рентних договорів можуть виступати засоби забезпечення виконання рентних зобов’язань. В якості таких засобів, що відповідно до чинного законодавства мають тільки акцесорний характер, до рентних договорів можуть застосовуватися: застава, гарантія, страхування, порука, неустойка, завдаток. </w:t>
      </w:r>
      <w:r w:rsidRPr="006E46BB">
        <w:rPr>
          <w:rFonts w:ascii="Times New Roman" w:eastAsia="Times New Roman" w:hAnsi="Times New Roman" w:cs="Times New Roman"/>
          <w:spacing w:val="-5"/>
          <w:kern w:val="0"/>
          <w:sz w:val="24"/>
          <w:szCs w:val="24"/>
          <w:lang w:val="uk-UA" w:eastAsia="ru-RU"/>
        </w:rPr>
        <w:t>Обґрунтовується думка, що</w:t>
      </w:r>
      <w:r w:rsidRPr="006E46BB">
        <w:rPr>
          <w:rFonts w:ascii="Times New Roman" w:eastAsia="Times New Roman" w:hAnsi="Times New Roman" w:cs="Times New Roman"/>
          <w:spacing w:val="-4"/>
          <w:kern w:val="0"/>
          <w:sz w:val="24"/>
          <w:szCs w:val="24"/>
          <w:lang w:val="uk-UA" w:eastAsia="ru-RU"/>
        </w:rPr>
        <w:t xml:space="preserve"> застава та страхування, які прямо закріплені як засоби забезпечення договору ренти в ЦК, мають більш рекомендаційний </w:t>
      </w:r>
      <w:r w:rsidRPr="006E46BB">
        <w:rPr>
          <w:rFonts w:ascii="Times New Roman" w:eastAsia="Times New Roman" w:hAnsi="Times New Roman" w:cs="Times New Roman"/>
          <w:kern w:val="0"/>
          <w:sz w:val="24"/>
          <w:szCs w:val="24"/>
          <w:lang w:val="uk-UA" w:eastAsia="ru-RU"/>
        </w:rPr>
        <w:t>характер.</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5"/>
          <w:kern w:val="0"/>
          <w:sz w:val="24"/>
          <w:szCs w:val="24"/>
          <w:lang w:val="uk-UA" w:eastAsia="ru-RU"/>
        </w:rPr>
        <w:t xml:space="preserve">При цьому правове регулювання засобів забезпечення договору ренти має </w:t>
      </w:r>
      <w:r w:rsidRPr="006E46BB">
        <w:rPr>
          <w:rFonts w:ascii="Times New Roman" w:eastAsia="Times New Roman" w:hAnsi="Times New Roman" w:cs="Times New Roman"/>
          <w:kern w:val="0"/>
          <w:sz w:val="24"/>
          <w:szCs w:val="24"/>
          <w:lang w:val="uk-UA" w:eastAsia="ru-RU"/>
        </w:rPr>
        <w:t xml:space="preserve">здійснюватися аналогічно тому, як це відбувається в договорі довічного утримання, </w:t>
      </w:r>
      <w:r w:rsidRPr="006E46BB">
        <w:rPr>
          <w:rFonts w:ascii="Times New Roman" w:eastAsia="Times New Roman" w:hAnsi="Times New Roman" w:cs="Times New Roman"/>
          <w:spacing w:val="-5"/>
          <w:kern w:val="0"/>
          <w:sz w:val="24"/>
          <w:szCs w:val="24"/>
          <w:lang w:val="uk-UA" w:eastAsia="ru-RU"/>
        </w:rPr>
        <w:t xml:space="preserve">оскільки рента та довічне утримання співвідносяться як родове та видове поняття. </w:t>
      </w:r>
      <w:r w:rsidRPr="006E46BB">
        <w:rPr>
          <w:rFonts w:ascii="Times New Roman" w:eastAsia="Times New Roman" w:hAnsi="Times New Roman" w:cs="Times New Roman"/>
          <w:kern w:val="0"/>
          <w:sz w:val="24"/>
          <w:szCs w:val="24"/>
          <w:lang w:val="uk-UA" w:eastAsia="ru-RU"/>
        </w:rPr>
        <w:t>Більш доцільним є встановлення для платника ренти заборони на відчуження майна та передачу його в заставу на весь строк дії договору ренти без згоди одержувача ренти.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У </w:t>
      </w:r>
      <w:r w:rsidRPr="006E46BB">
        <w:rPr>
          <w:rFonts w:ascii="Times New Roman" w:eastAsia="Times New Roman" w:hAnsi="Times New Roman" w:cs="Times New Roman"/>
          <w:b/>
          <w:i/>
          <w:kern w:val="0"/>
          <w:sz w:val="24"/>
          <w:szCs w:val="24"/>
          <w:lang w:val="uk-UA" w:eastAsia="ru-RU"/>
        </w:rPr>
        <w:t xml:space="preserve">підрозділі 3.2. «Виконання рентних договорів. Права та обов’язки сторін» </w:t>
      </w:r>
      <w:r w:rsidRPr="006E46BB">
        <w:rPr>
          <w:rFonts w:ascii="Times New Roman" w:eastAsia="Times New Roman" w:hAnsi="Times New Roman" w:cs="Times New Roman"/>
          <w:kern w:val="0"/>
          <w:sz w:val="24"/>
          <w:szCs w:val="24"/>
          <w:lang w:val="uk-UA" w:eastAsia="ru-RU"/>
        </w:rPr>
        <w:t>досліджується</w:t>
      </w:r>
      <w:r w:rsidRPr="006E46BB">
        <w:rPr>
          <w:rFonts w:ascii="Times New Roman" w:eastAsia="Times New Roman" w:hAnsi="Times New Roman" w:cs="Times New Roman"/>
          <w:b/>
          <w:i/>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t xml:space="preserve">зміст рентних договорів. Підтримується думка про те, що </w:t>
      </w:r>
      <w:r w:rsidRPr="006E46BB">
        <w:rPr>
          <w:rFonts w:ascii="Times New Roman" w:eastAsia="Times New Roman" w:hAnsi="Times New Roman" w:cs="Times New Roman"/>
          <w:spacing w:val="-2"/>
          <w:kern w:val="0"/>
          <w:sz w:val="24"/>
          <w:szCs w:val="24"/>
          <w:lang w:val="uk-UA" w:eastAsia="ru-RU"/>
        </w:rPr>
        <w:t xml:space="preserve">зміст зобов’язань, які випливають з договору, </w:t>
      </w:r>
      <w:r w:rsidRPr="006E46BB">
        <w:rPr>
          <w:rFonts w:ascii="Times New Roman" w:eastAsia="Times New Roman" w:hAnsi="Times New Roman" w:cs="Times New Roman"/>
          <w:spacing w:val="-3"/>
          <w:kern w:val="0"/>
          <w:sz w:val="24"/>
          <w:szCs w:val="24"/>
          <w:lang w:val="uk-UA" w:eastAsia="ru-RU"/>
        </w:rPr>
        <w:t xml:space="preserve">визначається тими правами та обов’язками, які взяли на себе учасники договору </w:t>
      </w:r>
      <w:r w:rsidRPr="006E46BB">
        <w:rPr>
          <w:rFonts w:ascii="Times New Roman" w:eastAsia="Times New Roman" w:hAnsi="Times New Roman" w:cs="Times New Roman"/>
          <w:kern w:val="0"/>
          <w:sz w:val="24"/>
          <w:szCs w:val="24"/>
          <w:lang w:val="uk-UA" w:eastAsia="ru-RU"/>
        </w:rPr>
        <w:t>відповідно до умов договору, що закріплені й сформульовані в договорі. При цьому,</w:t>
      </w:r>
      <w:r w:rsidRPr="006E46BB">
        <w:rPr>
          <w:rFonts w:ascii="Times New Roman" w:eastAsia="Times New Roman" w:hAnsi="Times New Roman" w:cs="Times New Roman"/>
          <w:spacing w:val="-3"/>
          <w:kern w:val="0"/>
          <w:sz w:val="24"/>
          <w:szCs w:val="24"/>
          <w:lang w:val="uk-UA" w:eastAsia="ru-RU"/>
        </w:rPr>
        <w:t xml:space="preserve"> у загальному вигляді, під змістом договору варто розуміти </w:t>
      </w:r>
      <w:r w:rsidRPr="006E46BB">
        <w:rPr>
          <w:rFonts w:ascii="Times New Roman" w:eastAsia="Times New Roman" w:hAnsi="Times New Roman" w:cs="Times New Roman"/>
          <w:kern w:val="0"/>
          <w:sz w:val="24"/>
          <w:szCs w:val="24"/>
          <w:lang w:val="uk-UA" w:eastAsia="ru-RU"/>
        </w:rPr>
        <w:t>всі ті дії, про які домовляються сторони.</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У порівнянні з нормами ЦК УРСР нинішня модель договору ренти та договору довічного утримання визначає як одержувачів ренти громадян</w:t>
      </w:r>
    </w:p>
    <w:p w:rsidR="006E46BB" w:rsidRPr="006E46BB" w:rsidRDefault="006E46BB" w:rsidP="006E46BB">
      <w:pPr>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 xml:space="preserve">незалежно від їх працездатності та стану здоров’я. Сторонами зазначеного договору </w:t>
      </w:r>
      <w:r w:rsidRPr="006E46BB">
        <w:rPr>
          <w:rFonts w:ascii="Times New Roman" w:eastAsia="Times New Roman" w:hAnsi="Times New Roman" w:cs="Times New Roman"/>
          <w:kern w:val="0"/>
          <w:sz w:val="24"/>
          <w:szCs w:val="24"/>
          <w:lang w:val="uk-UA" w:eastAsia="ru-RU"/>
        </w:rPr>
        <w:t xml:space="preserve">можуть бути одержувач і платник ренти, якими можуть бути як фізичні, так і юридичні особи в залежності від виду рентного договору. Зазначені особи мають </w:t>
      </w:r>
      <w:r w:rsidRPr="006E46BB">
        <w:rPr>
          <w:rFonts w:ascii="Times New Roman" w:eastAsia="Times New Roman" w:hAnsi="Times New Roman" w:cs="Times New Roman"/>
          <w:spacing w:val="-1"/>
          <w:kern w:val="0"/>
          <w:sz w:val="24"/>
          <w:szCs w:val="24"/>
          <w:lang w:val="uk-UA" w:eastAsia="ru-RU"/>
        </w:rPr>
        <w:t xml:space="preserve">бути наділені цивільною право- і дієздатністю. Платником ренти також може бути </w:t>
      </w:r>
      <w:r w:rsidRPr="006E46BB">
        <w:rPr>
          <w:rFonts w:ascii="Times New Roman" w:eastAsia="Times New Roman" w:hAnsi="Times New Roman" w:cs="Times New Roman"/>
          <w:spacing w:val="-2"/>
          <w:kern w:val="0"/>
          <w:sz w:val="24"/>
          <w:szCs w:val="24"/>
          <w:lang w:val="uk-UA" w:eastAsia="ru-RU"/>
        </w:rPr>
        <w:t xml:space="preserve">й держава в особі відповідних фінансових органів, наприклад Держказначейства або Фонду </w:t>
      </w:r>
      <w:r w:rsidRPr="006E46BB">
        <w:rPr>
          <w:rFonts w:ascii="Times New Roman" w:eastAsia="Times New Roman" w:hAnsi="Times New Roman" w:cs="Times New Roman"/>
          <w:kern w:val="0"/>
          <w:sz w:val="24"/>
          <w:szCs w:val="24"/>
          <w:lang w:val="uk-UA" w:eastAsia="ru-RU"/>
        </w:rPr>
        <w:t>державного майна.</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Платниками ренти серед юридичних осіб можуть бути ті організації, які мають право від свого імені й на умовах самостійної майнової відповідальності </w:t>
      </w:r>
      <w:r w:rsidRPr="006E46BB">
        <w:rPr>
          <w:rFonts w:ascii="Times New Roman" w:eastAsia="Times New Roman" w:hAnsi="Times New Roman" w:cs="Times New Roman"/>
          <w:spacing w:val="-1"/>
          <w:kern w:val="0"/>
          <w:sz w:val="24"/>
          <w:szCs w:val="24"/>
          <w:lang w:val="uk-UA" w:eastAsia="ru-RU"/>
        </w:rPr>
        <w:t>набувати майно за договором ренти.</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spacing w:val="-3"/>
          <w:kern w:val="0"/>
          <w:sz w:val="24"/>
          <w:szCs w:val="24"/>
          <w:lang w:val="uk-UA" w:eastAsia="ru-RU"/>
        </w:rPr>
        <w:t xml:space="preserve">При укладенні договору ренти правила щодо купівлі-продажу і дарування поширюються на відносини з вчинення первинного надання (відчуження рентного </w:t>
      </w:r>
      <w:r w:rsidRPr="006E46BB">
        <w:rPr>
          <w:rFonts w:ascii="Times New Roman" w:eastAsia="Times New Roman" w:hAnsi="Times New Roman" w:cs="Times New Roman"/>
          <w:spacing w:val="-1"/>
          <w:kern w:val="0"/>
          <w:sz w:val="24"/>
          <w:szCs w:val="24"/>
          <w:lang w:val="uk-UA" w:eastAsia="ru-RU"/>
        </w:rPr>
        <w:t>капіталу) і не застосовуються до відносин зі сплати рентних платежів.</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Підтримується думка, що виконання договору – це юридичний вчинок або юридичні вчинки майнового </w:t>
      </w:r>
      <w:r w:rsidRPr="006E46BB">
        <w:rPr>
          <w:rFonts w:ascii="Times New Roman" w:eastAsia="Times New Roman" w:hAnsi="Times New Roman" w:cs="Times New Roman"/>
          <w:spacing w:val="-1"/>
          <w:kern w:val="0"/>
          <w:sz w:val="24"/>
          <w:szCs w:val="24"/>
          <w:lang w:val="uk-UA" w:eastAsia="ru-RU"/>
        </w:rPr>
        <w:t xml:space="preserve">чи немайнового характеру, що ведуть до виконання чи припинення зобов’язання </w:t>
      </w:r>
      <w:r w:rsidRPr="006E46BB">
        <w:rPr>
          <w:rFonts w:ascii="Times New Roman" w:eastAsia="Times New Roman" w:hAnsi="Times New Roman" w:cs="Times New Roman"/>
          <w:kern w:val="0"/>
          <w:sz w:val="24"/>
          <w:szCs w:val="24"/>
          <w:lang w:val="uk-UA" w:eastAsia="ru-RU"/>
        </w:rPr>
        <w:t xml:space="preserve">незалежно від попередньої мети щодо досягнення правових наслідків, бо </w:t>
      </w:r>
      <w:r w:rsidRPr="006E46BB">
        <w:rPr>
          <w:rFonts w:ascii="Times New Roman" w:eastAsia="Times New Roman" w:hAnsi="Times New Roman" w:cs="Times New Roman"/>
          <w:spacing w:val="-2"/>
          <w:kern w:val="0"/>
          <w:sz w:val="24"/>
          <w:szCs w:val="24"/>
          <w:lang w:val="uk-UA" w:eastAsia="ru-RU"/>
        </w:rPr>
        <w:t xml:space="preserve">боржник, який своєчасно здійснив визначені договором дії, не має права </w:t>
      </w:r>
      <w:r w:rsidRPr="006E46BB">
        <w:rPr>
          <w:rFonts w:ascii="Times New Roman" w:eastAsia="Times New Roman" w:hAnsi="Times New Roman" w:cs="Times New Roman"/>
          <w:kern w:val="0"/>
          <w:sz w:val="24"/>
          <w:szCs w:val="24"/>
          <w:lang w:val="uk-UA" w:eastAsia="ru-RU"/>
        </w:rPr>
        <w:t>посилатися на те, що вони були вчинені помилково.</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Аналіз вищевказаних та інших загальних положень дозволяє зробити висновок, що поняття належного виконання зобов’язання охоплює виконання його належними суб’єктами, в належному місці, в належний строк, щодо належного предмета та належним способом.</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 xml:space="preserve">Обстоюється думка про те, що предметом виконання зобов’язання ренти та довічного утримання є дії щодо періодичного надання у встановленій договором формі, </w:t>
      </w:r>
      <w:r w:rsidRPr="006E46BB">
        <w:rPr>
          <w:rFonts w:ascii="Times New Roman" w:eastAsia="Times New Roman" w:hAnsi="Times New Roman" w:cs="Times New Roman"/>
          <w:kern w:val="0"/>
          <w:sz w:val="24"/>
          <w:szCs w:val="24"/>
          <w:lang w:val="uk-UA" w:eastAsia="ru-RU"/>
        </w:rPr>
        <w:t>встановленим у договорі чином, у порядку, який визначений домовленістю сторін,</w:t>
      </w:r>
      <w:r w:rsidRPr="006E46BB">
        <w:rPr>
          <w:rFonts w:ascii="Times New Roman" w:eastAsia="Times New Roman" w:hAnsi="Times New Roman" w:cs="Times New Roman"/>
          <w:spacing w:val="-1"/>
          <w:kern w:val="0"/>
          <w:sz w:val="24"/>
          <w:szCs w:val="24"/>
          <w:lang w:val="uk-UA" w:eastAsia="ru-RU"/>
        </w:rPr>
        <w:t xml:space="preserve"> та які мають довготривалий </w:t>
      </w:r>
      <w:r w:rsidRPr="006E46BB">
        <w:rPr>
          <w:rFonts w:ascii="Times New Roman" w:eastAsia="Times New Roman" w:hAnsi="Times New Roman" w:cs="Times New Roman"/>
          <w:kern w:val="0"/>
          <w:sz w:val="24"/>
          <w:szCs w:val="24"/>
          <w:lang w:val="uk-UA" w:eastAsia="ru-RU"/>
        </w:rPr>
        <w:t>характер.</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spacing w:val="-1"/>
          <w:kern w:val="0"/>
          <w:sz w:val="24"/>
          <w:szCs w:val="24"/>
          <w:lang w:val="uk-UA" w:eastAsia="ru-RU"/>
        </w:rPr>
      </w:pPr>
      <w:r w:rsidRPr="006E46BB">
        <w:rPr>
          <w:rFonts w:ascii="Times New Roman" w:eastAsia="Times New Roman" w:hAnsi="Times New Roman" w:cs="Times New Roman"/>
          <w:b/>
          <w:i/>
          <w:kern w:val="0"/>
          <w:sz w:val="24"/>
          <w:szCs w:val="24"/>
          <w:lang w:val="uk-UA" w:eastAsia="ru-RU"/>
        </w:rPr>
        <w:t>Підрозділ 3.3. «Припинення рентних договорів»</w:t>
      </w:r>
      <w:r w:rsidRPr="006E46BB">
        <w:rPr>
          <w:rFonts w:ascii="Times New Roman" w:eastAsia="Times New Roman" w:hAnsi="Times New Roman" w:cs="Times New Roman"/>
          <w:spacing w:val="-1"/>
          <w:kern w:val="0"/>
          <w:sz w:val="24"/>
          <w:szCs w:val="24"/>
          <w:lang w:val="uk-UA" w:eastAsia="ru-RU"/>
        </w:rPr>
        <w:t xml:space="preserve"> присвячується дослідженню основних законодавчих положень щодо підстав припинення рентних зобов’язань. </w:t>
      </w:r>
    </w:p>
    <w:p w:rsidR="006E46BB" w:rsidRPr="006E46BB" w:rsidRDefault="006E46BB" w:rsidP="006E46BB">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1"/>
          <w:kern w:val="0"/>
          <w:sz w:val="24"/>
          <w:szCs w:val="24"/>
          <w:lang w:val="uk-UA" w:eastAsia="ru-RU"/>
        </w:rPr>
        <w:t xml:space="preserve">Під припиненням зобов’язань слід розуміти припинення існування прав та </w:t>
      </w:r>
      <w:r w:rsidRPr="006E46BB">
        <w:rPr>
          <w:rFonts w:ascii="Times New Roman" w:eastAsia="Times New Roman" w:hAnsi="Times New Roman" w:cs="Times New Roman"/>
          <w:kern w:val="0"/>
          <w:sz w:val="24"/>
          <w:szCs w:val="24"/>
          <w:lang w:val="uk-UA" w:eastAsia="ru-RU"/>
        </w:rPr>
        <w:t xml:space="preserve">обов’язків його учасників, що становлять зміст зобов’язання. </w:t>
      </w:r>
      <w:r w:rsidRPr="006E46BB">
        <w:rPr>
          <w:rFonts w:ascii="Times New Roman" w:eastAsia="Times New Roman" w:hAnsi="Times New Roman" w:cs="Times New Roman"/>
          <w:spacing w:val="-2"/>
          <w:kern w:val="0"/>
          <w:sz w:val="24"/>
          <w:szCs w:val="24"/>
          <w:lang w:val="uk-UA" w:eastAsia="ru-RU"/>
        </w:rPr>
        <w:t xml:space="preserve">Зобов’язання може бути припинено не тільки тоді, коли його мета досягнута, </w:t>
      </w:r>
      <w:r w:rsidRPr="006E46BB">
        <w:rPr>
          <w:rFonts w:ascii="Times New Roman" w:eastAsia="Times New Roman" w:hAnsi="Times New Roman" w:cs="Times New Roman"/>
          <w:spacing w:val="-1"/>
          <w:kern w:val="0"/>
          <w:sz w:val="24"/>
          <w:szCs w:val="24"/>
          <w:lang w:val="uk-UA" w:eastAsia="ru-RU"/>
        </w:rPr>
        <w:t>тобто при виконанні зобов’язання, а й тоді, коли ця мета не досягнута.</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spacing w:val="-2"/>
          <w:kern w:val="0"/>
          <w:sz w:val="24"/>
          <w:szCs w:val="24"/>
          <w:lang w:val="uk-UA" w:eastAsia="ru-RU"/>
        </w:rPr>
        <w:t xml:space="preserve">Для припинення зобов’язання необхідна певна підстава – юридичний факт, з </w:t>
      </w:r>
      <w:r w:rsidRPr="006E46BB">
        <w:rPr>
          <w:rFonts w:ascii="Times New Roman" w:eastAsia="Times New Roman" w:hAnsi="Times New Roman" w:cs="Times New Roman"/>
          <w:spacing w:val="-1"/>
          <w:kern w:val="0"/>
          <w:sz w:val="24"/>
          <w:szCs w:val="24"/>
          <w:lang w:val="uk-UA" w:eastAsia="ru-RU"/>
        </w:rPr>
        <w:t>настанням якого закон або договір пов’язують припинення зобов’язання.</w:t>
      </w:r>
    </w:p>
    <w:p w:rsidR="006E46BB" w:rsidRPr="006E46BB" w:rsidRDefault="006E46BB" w:rsidP="006E46B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Передбачені ЦК підстави припинення зобов’язань можуть бути застосовані як </w:t>
      </w:r>
      <w:r w:rsidRPr="006E46BB">
        <w:rPr>
          <w:rFonts w:ascii="Times New Roman" w:eastAsia="Times New Roman" w:hAnsi="Times New Roman" w:cs="Times New Roman"/>
          <w:spacing w:val="-2"/>
          <w:kern w:val="0"/>
          <w:sz w:val="24"/>
          <w:szCs w:val="24"/>
          <w:lang w:val="uk-UA" w:eastAsia="ru-RU"/>
        </w:rPr>
        <w:t>до договору ренти, так і до договору довічного утримання:</w:t>
      </w:r>
    </w:p>
    <w:p w:rsidR="006E46BB" w:rsidRPr="006E46BB" w:rsidRDefault="006E46BB" w:rsidP="006E46BB">
      <w:pPr>
        <w:widowControl/>
        <w:shd w:val="clear" w:color="auto" w:fill="FFFFFF"/>
        <w:tabs>
          <w:tab w:val="clear" w:pos="709"/>
        </w:tabs>
        <w:suppressAutoHyphens w:val="0"/>
        <w:spacing w:after="0" w:line="360" w:lineRule="auto"/>
        <w:ind w:firstLine="0"/>
        <w:rPr>
          <w:rFonts w:ascii="Times New Roman" w:eastAsia="Times New Roman" w:hAnsi="Times New Roman" w:cs="Times New Roman"/>
          <w:spacing w:val="-2"/>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br w:type="page"/>
      </w:r>
    </w:p>
    <w:p w:rsidR="006E46BB" w:rsidRPr="006E46BB" w:rsidRDefault="006E46BB" w:rsidP="006E46BB">
      <w:pPr>
        <w:widowControl/>
        <w:shd w:val="clear" w:color="auto" w:fill="FFFFFF"/>
        <w:tabs>
          <w:tab w:val="clear" w:pos="709"/>
        </w:tabs>
        <w:suppressAutoHyphens w:val="0"/>
        <w:spacing w:after="0" w:line="348" w:lineRule="auto"/>
        <w:ind w:firstLine="0"/>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spacing w:val="-2"/>
          <w:kern w:val="0"/>
          <w:sz w:val="24"/>
          <w:szCs w:val="24"/>
          <w:lang w:val="uk-UA" w:eastAsia="ru-RU"/>
        </w:rPr>
        <w:t xml:space="preserve">належне виконання зобов’язання, зарахування, угода сторін, поєднання боржника і кредитора в одній </w:t>
      </w:r>
      <w:r w:rsidRPr="006E46BB">
        <w:rPr>
          <w:rFonts w:ascii="Times New Roman" w:eastAsia="Times New Roman" w:hAnsi="Times New Roman" w:cs="Times New Roman"/>
          <w:kern w:val="0"/>
          <w:sz w:val="24"/>
          <w:szCs w:val="24"/>
          <w:lang w:val="uk-UA" w:eastAsia="ru-RU"/>
        </w:rPr>
        <w:t>особі, неможливість виконання, смерть фізичної особи, ліквідація юридичної особи, відступне і прощення боргу.</w:t>
      </w:r>
    </w:p>
    <w:p w:rsidR="006E46BB" w:rsidRPr="006E46BB" w:rsidRDefault="006E46BB" w:rsidP="006E46BB">
      <w:pPr>
        <w:widowControl/>
        <w:shd w:val="clear" w:color="auto" w:fill="FFFFFF"/>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Підрозділ 3.4. «Проблеми та перспективи розвитку законодавства щодо рентних договорів»</w:t>
      </w:r>
      <w:r w:rsidRPr="006E46BB">
        <w:rPr>
          <w:rFonts w:ascii="Times New Roman" w:eastAsia="Times New Roman" w:hAnsi="Times New Roman" w:cs="Times New Roman"/>
          <w:kern w:val="0"/>
          <w:sz w:val="24"/>
          <w:szCs w:val="24"/>
          <w:lang w:val="uk-UA" w:eastAsia="ru-RU"/>
        </w:rPr>
        <w:t xml:space="preserve"> присвячується дослідженню проблем застосування законодавства щодо рентних договорів на практиці та обґрунтовує низку пропозицій щодо внесення змін до чинного ЦК України.</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На підставі основних законодавчих положень пропонується змінити цивільно-правове визначення поняття договору ренти та договору довічного утримання, збільшити кількість способів забезпечення рентних зобов’язань з прямою вказівкою на це в ЦК, конкретизувати момент виникнення рентних правовідносин, більш детально визначити права та обов’язки сторін. </w:t>
      </w:r>
    </w:p>
    <w:p w:rsidR="006E46BB" w:rsidRPr="006E46BB" w:rsidRDefault="006E46BB" w:rsidP="006E46BB">
      <w:pPr>
        <w:widowControl/>
        <w:shd w:val="clear" w:color="auto" w:fill="FFFFFF"/>
        <w:tabs>
          <w:tab w:val="clear" w:pos="709"/>
        </w:tabs>
        <w:suppressAutoHyphens w:val="0"/>
        <w:spacing w:before="360" w:line="348"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ВИСНОВКИ</w:t>
      </w:r>
    </w:p>
    <w:p w:rsidR="006E46BB" w:rsidRPr="006E46BB" w:rsidRDefault="006E46BB" w:rsidP="006E46BB">
      <w:pPr>
        <w:widowControl/>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В результаті проведеного дисертаційного дослідження були отримані наступні висновки:</w:t>
      </w:r>
    </w:p>
    <w:p w:rsidR="006E46BB" w:rsidRPr="006E46BB" w:rsidRDefault="006E46BB" w:rsidP="006E46BB">
      <w:pPr>
        <w:shd w:val="clear" w:color="auto" w:fill="FFFFFF"/>
        <w:suppressAutoHyphens w:val="0"/>
        <w:autoSpaceDE w:val="0"/>
        <w:autoSpaceDN w:val="0"/>
        <w:adjustRightInd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щодо можливості і необхідності виокремлення періодів виникнення і розвитку рентних правовідносин з часів Карфагену, Стародавніх Єгипту та Греції та закінчуючи періодом їх рецепції та врегулювання діючим ЦК України;</w:t>
      </w:r>
    </w:p>
    <w:p w:rsidR="006E46BB" w:rsidRPr="006E46BB" w:rsidRDefault="006E46BB" w:rsidP="006E46BB">
      <w:pPr>
        <w:shd w:val="clear" w:color="auto" w:fill="FFFFFF"/>
        <w:suppressAutoHyphens w:val="0"/>
        <w:autoSpaceDE w:val="0"/>
        <w:autoSpaceDN w:val="0"/>
        <w:adjustRightInd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введення класифікації різноманітних способів закріплення положень про рентні договори в законодавствах країн пострадянського простору, а саме: до першого способу віднести врегулювання рентних договорів цивільними кодексами Російської Федерації, Білорусі, Азербайджану, Вірменії, Казахстану та Узбекистану, де рентні договори представлені наступним чином: загальні положення про ренту, договір постійної ренти, договір строкової (довічної ренти); до другого способу віднести цивільні кодекси Молдови та України, в яких приведені загальні положення про ренту без виділення окремих видів; і наприкінці – Цивільний кодекс Таджикистану, в якому передбачений лише один вид рентного договору – договір довічного утримання (догляду);</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можливості віднесення договору довічного утримання (догляду) до числа рентних договорів;</w:t>
      </w:r>
    </w:p>
    <w:p w:rsidR="006E46BB" w:rsidRPr="006E46BB" w:rsidRDefault="006E46BB" w:rsidP="006E46BB">
      <w:pPr>
        <w:shd w:val="clear" w:color="auto" w:fill="FFFFFF"/>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удосконалення діючого цивільного законодавства шляхом внесення відповідних змін до Цивільного кодексу України в частині викладення положень про договір ренти та договір довічного утримання (догляду).</w:t>
      </w:r>
    </w:p>
    <w:p w:rsidR="006E46BB" w:rsidRPr="006E46BB" w:rsidRDefault="006E46BB" w:rsidP="006E46BB">
      <w:pPr>
        <w:widowControl/>
        <w:tabs>
          <w:tab w:val="clear" w:pos="709"/>
        </w:tabs>
        <w:suppressAutoHyphens w:val="0"/>
        <w:spacing w:after="0" w:line="348"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Головним результатом дослідження стало здійснення теоретичного узагальнення та пропонування варіантів вирішення проблем визначення, систематизації та особливостей правового регулювання рентних договорів.</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Запропоновано шляхи вирішення практичних проблем та надано низку пропозицій і рекомендацій щодо вдосконалення правової регламентації рентних договорів. </w:t>
      </w:r>
    </w:p>
    <w:p w:rsidR="006E46BB" w:rsidRPr="006E46BB" w:rsidRDefault="006E46BB" w:rsidP="006E46BB">
      <w:pPr>
        <w:widowControl/>
        <w:shd w:val="clear" w:color="auto" w:fill="FFFFFF"/>
        <w:tabs>
          <w:tab w:val="clear" w:pos="709"/>
        </w:tabs>
        <w:suppressAutoHyphens w:val="0"/>
        <w:spacing w:before="360" w:line="348" w:lineRule="auto"/>
        <w:ind w:left="708" w:firstLine="708"/>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СПИСОК ОПУБЛІКОВАНИХ АВТОРОМ ПРАЦЬ ЗА ТЕМОЮ ДИСЕРТАЦІЇ</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1. Озернюк Г.В. Роль та місце договору ренти в цивільному праві України /Г.В. Озернюк /Актуальні проблеми політики: зб. наук. праць. – Вип. 33. – Одеса, 2008. – С. 103-106.</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2. Озернюк Г.В. Проблеми та перспективи розвитку законодавства щодо рентних договорів /Г.В. Озернюк //Правова держава. – Вип.12. – Одеса, 2010. – С. 108-114.</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3. Озернюк Г.В. Система цивільно-правових договорів за законодавством України та зарубіжних країн /Г.В.Озернюк //Науковий вісник Ужгородського національного університету: Серія Право. – Вип.13, ч.1. – Ужгород, 2010. – С. 234-237.</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val="uk-UA" w:eastAsia="ru-RU"/>
        </w:rPr>
        <w:t>4. Озернюк Г.В. Рентні договори в системі цивільно-правових договорів /Озернюк Г.В. //Актуальні проблеми політики. – Вип. 39. – Одеса, 2010. – С. 681-689.</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5. Озернюк Г.В. Історичні витоки рентних правовідносин /Озернюк Г.В. //Право і суспільство. – № 3. – Київ, 2010. – С. 78-84.</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6. Озернюк Г.В. Цивільно-правове визначення поняття ренти /Г.В. Озернюк //Зб. наук. праць міжн. наук.-практ. конференції «Визначальні тенденції генезису державності і права», 23-24 лист., 2007. – Миколаїв, 2007. – С. 317-320</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7. Озернюк Г.В. Поняття ренти за цивільним кодексом України /Г.В. Озернюк //Наукові записки Міжнародного гуманітарного університету: зб. наук. праць за матеріалами міжнар. наук.-практ. конф. «Сучасні проблеми, тенденції і перспективи розвитку права в Україні», присвяченої 5-річчю заснування Міжнародного гуманітарного університету, 7-8 груд. 2007 р. – Вип. № 7. – Одеса, 2007. – С. 232-233. </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8. Озернюк Г.В. Історико-правовий аналіз розвитку інституту ренти /Г.В. Озернюк //Римське право і сучасність: зб. наук. праць за матеріалами </w:t>
      </w:r>
      <w:r w:rsidRPr="006E46BB">
        <w:rPr>
          <w:rFonts w:ascii="Times New Roman" w:eastAsia="Times New Roman" w:hAnsi="Times New Roman" w:cs="Times New Roman"/>
          <w:kern w:val="0"/>
          <w:sz w:val="24"/>
          <w:szCs w:val="24"/>
          <w:lang w:val="en-US" w:eastAsia="ru-RU"/>
        </w:rPr>
        <w:t>V</w:t>
      </w:r>
      <w:r w:rsidRPr="006E46BB">
        <w:rPr>
          <w:rFonts w:ascii="Times New Roman" w:eastAsia="Times New Roman" w:hAnsi="Times New Roman" w:cs="Times New Roman"/>
          <w:kern w:val="0"/>
          <w:sz w:val="24"/>
          <w:szCs w:val="24"/>
          <w:lang w:val="uk-UA" w:eastAsia="ru-RU"/>
        </w:rPr>
        <w:t xml:space="preserve"> Міжнар. наук.-метод. конф., 30-31 травня 2008 р. – Одеса, 2008. – С. 151-153. </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9. Озернюк Г.В. Договір ренти у зарубіжних країнах (порівняльний аналіз законодавства Німеччини та Франції) /Г.В. Озернюк //Зб. наукових статей за матеріалами </w:t>
      </w:r>
      <w:r w:rsidRPr="006E46BB">
        <w:rPr>
          <w:rFonts w:ascii="Times New Roman" w:eastAsia="Times New Roman" w:hAnsi="Times New Roman" w:cs="Times New Roman"/>
          <w:kern w:val="0"/>
          <w:sz w:val="24"/>
          <w:szCs w:val="24"/>
          <w:lang w:val="en-US" w:eastAsia="ru-RU"/>
        </w:rPr>
        <w:t>V</w:t>
      </w:r>
      <w:r w:rsidRPr="006E46BB">
        <w:rPr>
          <w:rFonts w:ascii="Times New Roman" w:eastAsia="Times New Roman" w:hAnsi="Times New Roman" w:cs="Times New Roman"/>
          <w:kern w:val="0"/>
          <w:sz w:val="24"/>
          <w:szCs w:val="24"/>
          <w:lang w:val="uk-UA" w:eastAsia="ru-RU"/>
        </w:rPr>
        <w:t xml:space="preserve"> Міжнар. наук.-практ. конф., 30-31 травня 2008 р. – Луцьк, 2008. – С. 281-282.</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val="uk-UA" w:eastAsia="ru-RU"/>
        </w:rPr>
        <w:br w:type="page"/>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10. Озернюк Г.В. Визначення поняття рента /Г.В. Озернюк //Зб. тез наук. робіт за матеріалами конф. «Законність і правопорядок у сучасній Україні» 19-20 груд. 2008 р. – Одеса, 2008. – С. 53-55.</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11. Озернюк Г.В. Еволюція рентних правовідносин в Україні /Г.В. Озернюк //Тези доп. ХІ міжнар. наук.-практ. конференції «Європейська інтеграція і перспективи розвитку економічного, соціального та інформаційного потенціалу України». – Біла Церква, 2009. – С. 116-117.</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12. Озернюк Г.В. Порядок укладення та істотні умови рентних договорів /Г.В. Озернюк //Матеріали наук. конф., присвяченої пам’яті Ю.С. Червоного, 12 лют. 2010 р. – Одеса, 2010. – С. 214-216.</w:t>
      </w:r>
    </w:p>
    <w:p w:rsidR="006E46BB" w:rsidRPr="006E46BB" w:rsidRDefault="006E46BB" w:rsidP="006E46BB">
      <w:pPr>
        <w:widowControl/>
        <w:shd w:val="clear" w:color="auto" w:fill="FFFFFF"/>
        <w:tabs>
          <w:tab w:val="clear" w:pos="709"/>
        </w:tabs>
        <w:suppressAutoHyphens w:val="0"/>
        <w:spacing w:before="360" w:line="348"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АНОТАЦІЯ</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 xml:space="preserve">Озернюк Г.В. </w:t>
      </w:r>
      <w:r w:rsidRPr="006E46BB">
        <w:rPr>
          <w:rFonts w:ascii="Times New Roman" w:eastAsia="Times New Roman" w:hAnsi="Times New Roman" w:cs="Times New Roman"/>
          <w:b/>
          <w:kern w:val="0"/>
          <w:sz w:val="24"/>
          <w:szCs w:val="24"/>
          <w:lang w:val="uk-UA" w:eastAsia="ru-RU"/>
        </w:rPr>
        <w:t xml:space="preserve">Рентні договори в системі цивільно-правових договорів. – </w:t>
      </w:r>
      <w:r w:rsidRPr="006E46BB">
        <w:rPr>
          <w:rFonts w:ascii="Times New Roman" w:eastAsia="Times New Roman" w:hAnsi="Times New Roman" w:cs="Times New Roman"/>
          <w:kern w:val="0"/>
          <w:sz w:val="24"/>
          <w:szCs w:val="24"/>
          <w:lang w:val="uk-UA" w:eastAsia="ru-RU"/>
        </w:rPr>
        <w:t>Рукопис.</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Одеська національна юридична академія, Одеса, 2010.</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 xml:space="preserve">Дисертація присвячена дослідженню рентних договорів у системі цивільно-правових договорів. Проведено аналіз понять «цивільно-правовий договір» та «система цивільно-правових договорів». Розглянуто історичний розвиток та підстави виникнення рентних правовідносин. Надається порівняльний аналіз законодавства зарубіжних країн про рентні правовідносини. Охарактеризовано поняття «рента» та види договору ренти. На підставі теоретичних розробок визначено місце рентних договорів у системі цивільно-правових договорів. Проаналізовано динаміку рентних правовідносин та способів забезпечення рентних зобов’язань. </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Розкриваються сучасні аспекти означених категорій та особливості їх реалізації.</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kern w:val="0"/>
          <w:sz w:val="24"/>
          <w:szCs w:val="24"/>
          <w:lang w:val="uk-UA" w:eastAsia="ru-RU"/>
        </w:rPr>
        <w:t>Сформульовано пропозиції щодо вдосконалення низки норм чинного законодавства стосовно рентних договорів.</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6E46BB">
        <w:rPr>
          <w:rFonts w:ascii="Times New Roman" w:eastAsia="Times New Roman" w:hAnsi="Times New Roman" w:cs="Times New Roman"/>
          <w:b/>
          <w:i/>
          <w:kern w:val="0"/>
          <w:sz w:val="24"/>
          <w:szCs w:val="24"/>
          <w:lang w:val="uk-UA" w:eastAsia="ru-RU"/>
        </w:rPr>
        <w:t>Ключові слова:</w:t>
      </w:r>
      <w:r w:rsidRPr="006E46BB">
        <w:rPr>
          <w:rFonts w:ascii="Times New Roman" w:eastAsia="Times New Roman" w:hAnsi="Times New Roman" w:cs="Times New Roman"/>
          <w:kern w:val="0"/>
          <w:sz w:val="24"/>
          <w:szCs w:val="24"/>
          <w:lang w:val="uk-UA" w:eastAsia="ru-RU"/>
        </w:rPr>
        <w:t xml:space="preserve"> договір ренти, договір довічного утримання (догляду), рентні договори, цивільно-правовий договір, система цивільно-правових договорів. </w:t>
      </w:r>
    </w:p>
    <w:p w:rsidR="006E46BB" w:rsidRPr="006E46BB" w:rsidRDefault="006E46BB" w:rsidP="006E46BB">
      <w:pPr>
        <w:widowControl/>
        <w:shd w:val="clear" w:color="auto" w:fill="FFFFFF"/>
        <w:tabs>
          <w:tab w:val="clear" w:pos="709"/>
        </w:tabs>
        <w:suppressAutoHyphens w:val="0"/>
        <w:spacing w:before="360" w:line="348"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br w:type="page"/>
        <w:t>АННОТАЦИЯ</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b/>
          <w:i/>
          <w:kern w:val="0"/>
          <w:sz w:val="24"/>
          <w:szCs w:val="24"/>
          <w:lang w:eastAsia="ru-RU"/>
        </w:rPr>
        <w:t>Озернюк Г.В.</w:t>
      </w:r>
      <w:r w:rsidRPr="006E46BB">
        <w:rPr>
          <w:rFonts w:ascii="Times New Roman" w:eastAsia="Times New Roman" w:hAnsi="Times New Roman" w:cs="Times New Roman"/>
          <w:kern w:val="0"/>
          <w:sz w:val="24"/>
          <w:szCs w:val="24"/>
          <w:lang w:eastAsia="ru-RU"/>
        </w:rPr>
        <w:t xml:space="preserve"> </w:t>
      </w:r>
      <w:r w:rsidRPr="006E46BB">
        <w:rPr>
          <w:rFonts w:ascii="Times New Roman" w:eastAsia="Times New Roman" w:hAnsi="Times New Roman" w:cs="Times New Roman"/>
          <w:b/>
          <w:kern w:val="0"/>
          <w:sz w:val="24"/>
          <w:szCs w:val="24"/>
          <w:lang w:eastAsia="ru-RU"/>
        </w:rPr>
        <w:t xml:space="preserve">Рентные договоры в системе гражданско-правовых договоров. </w:t>
      </w:r>
      <w:r w:rsidRPr="006E46BB">
        <w:rPr>
          <w:rFonts w:ascii="Times New Roman" w:eastAsia="Times New Roman" w:hAnsi="Times New Roman" w:cs="Times New Roman"/>
          <w:kern w:val="0"/>
          <w:sz w:val="24"/>
          <w:szCs w:val="24"/>
          <w:lang w:eastAsia="ru-RU"/>
        </w:rPr>
        <w:t>– Рукопись.</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t>Диссертация на соискание научной степени кандидата юридических наук по специальности 12.00.03 – гражданское право и гражданский процесс; семейное право; международное частное право. – Одесская национальная юридическая академия, Одесса, 2010.</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t xml:space="preserve">Диссертация посвящена исследованию рентных договоров в системе гражданско-правовых договоров. В работе установлены причины возникновения рентных правоотношений, дается характеристика основных этапов становления законодательства о рентных договорах. Исследовано понятие «рента», что позволило отнести договор пожизненного содержания к числу рентных договоров. Проведен анализ правового регулирования рентных договоров. Выявлены, детально проанализированы особенности рентных договоров в зарубежном законодательстве и сделан вывод о том, что законодательство о рентных договорах зарубежных стран можно подразделить на несколько групп. </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t xml:space="preserve">Значительное внимание уделено исследованию понятий «гражданско-правовой договор» и «система гражданско-правовых договоров». Проведенный анализ взглядов разных ученых на систему гражданско-правовых договоров позволил определить место рентных договоров в системе гражданско-правовых договоров, а также исследовать возможность применения положений договоров купли-продажи и дарения к договору ренты. При этом обосновываются случаи, когда положения договора дарения не применимы к договору ренты. На основании анализа теоретических разработок и положений законодательства определены виды рентных договоров и обоснована целесообразность реструктуризации действующих положений </w:t>
      </w:r>
      <w:r w:rsidRPr="006E46BB">
        <w:rPr>
          <w:rFonts w:ascii="Times New Roman" w:eastAsia="Times New Roman" w:hAnsi="Times New Roman" w:cs="Times New Roman"/>
          <w:kern w:val="0"/>
          <w:sz w:val="24"/>
          <w:szCs w:val="24"/>
          <w:lang w:val="uk-UA" w:eastAsia="ru-RU"/>
        </w:rPr>
        <w:t xml:space="preserve">глав 56 «Рента» </w:t>
      </w:r>
      <w:r w:rsidRPr="006E46BB">
        <w:rPr>
          <w:rFonts w:ascii="Times New Roman" w:eastAsia="Times New Roman" w:hAnsi="Times New Roman" w:cs="Times New Roman"/>
          <w:kern w:val="0"/>
          <w:sz w:val="24"/>
          <w:szCs w:val="24"/>
          <w:lang w:eastAsia="ru-RU"/>
        </w:rPr>
        <w:t>и</w:t>
      </w:r>
      <w:r w:rsidRPr="006E46BB">
        <w:rPr>
          <w:rFonts w:ascii="Times New Roman" w:eastAsia="Times New Roman" w:hAnsi="Times New Roman" w:cs="Times New Roman"/>
          <w:kern w:val="0"/>
          <w:sz w:val="24"/>
          <w:szCs w:val="24"/>
          <w:lang w:val="uk-UA" w:eastAsia="ru-RU"/>
        </w:rPr>
        <w:t xml:space="preserve"> 57 «</w:t>
      </w:r>
      <w:r w:rsidRPr="006E46BB">
        <w:rPr>
          <w:rFonts w:ascii="Times New Roman" w:eastAsia="Times New Roman" w:hAnsi="Times New Roman" w:cs="Times New Roman"/>
          <w:kern w:val="0"/>
          <w:sz w:val="24"/>
          <w:szCs w:val="24"/>
          <w:lang w:eastAsia="ru-RU"/>
        </w:rPr>
        <w:t>Договор пожизненного содержания (ухода)</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eastAsia="ru-RU"/>
        </w:rPr>
        <w:t>и изложения их в следующей редакции</w:t>
      </w:r>
      <w:r w:rsidRPr="006E46BB">
        <w:rPr>
          <w:rFonts w:ascii="Times New Roman" w:eastAsia="Times New Roman" w:hAnsi="Times New Roman" w:cs="Times New Roman"/>
          <w:kern w:val="0"/>
          <w:sz w:val="24"/>
          <w:szCs w:val="24"/>
          <w:lang w:val="uk-UA" w:eastAsia="ru-RU"/>
        </w:rPr>
        <w:t>: глава 57</w:t>
      </w:r>
      <w:r w:rsidRPr="006E46BB">
        <w:rPr>
          <w:rFonts w:ascii="Times New Roman" w:eastAsia="Times New Roman" w:hAnsi="Times New Roman" w:cs="Times New Roman"/>
          <w:kern w:val="0"/>
          <w:sz w:val="24"/>
          <w:szCs w:val="24"/>
          <w:lang w:eastAsia="ru-RU"/>
        </w:rPr>
        <w:t xml:space="preserve"> «Рентные договоры»</w:t>
      </w:r>
      <w:r w:rsidRPr="006E46BB">
        <w:rPr>
          <w:rFonts w:ascii="Times New Roman" w:eastAsia="Times New Roman" w:hAnsi="Times New Roman" w:cs="Times New Roman"/>
          <w:kern w:val="0"/>
          <w:sz w:val="24"/>
          <w:szCs w:val="24"/>
          <w:lang w:val="uk-UA" w:eastAsia="ru-RU"/>
        </w:rPr>
        <w:t xml:space="preserve">; § 1. </w:t>
      </w:r>
      <w:r w:rsidRPr="006E46BB">
        <w:rPr>
          <w:rFonts w:ascii="Times New Roman" w:eastAsia="Times New Roman" w:hAnsi="Times New Roman" w:cs="Times New Roman"/>
          <w:kern w:val="0"/>
          <w:sz w:val="24"/>
          <w:szCs w:val="24"/>
          <w:lang w:eastAsia="ru-RU"/>
        </w:rPr>
        <w:t>Общие положения</w:t>
      </w:r>
      <w:r w:rsidRPr="006E46BB">
        <w:rPr>
          <w:rFonts w:ascii="Times New Roman" w:eastAsia="Times New Roman" w:hAnsi="Times New Roman" w:cs="Times New Roman"/>
          <w:kern w:val="0"/>
          <w:sz w:val="24"/>
          <w:szCs w:val="24"/>
          <w:lang w:val="uk-UA" w:eastAsia="ru-RU"/>
        </w:rPr>
        <w:t xml:space="preserve">; § 2. </w:t>
      </w:r>
      <w:r w:rsidRPr="006E46BB">
        <w:rPr>
          <w:rFonts w:ascii="Times New Roman" w:eastAsia="Times New Roman" w:hAnsi="Times New Roman" w:cs="Times New Roman"/>
          <w:kern w:val="0"/>
          <w:sz w:val="24"/>
          <w:szCs w:val="24"/>
          <w:lang w:eastAsia="ru-RU"/>
        </w:rPr>
        <w:t>Постоянная</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eastAsia="ru-RU"/>
        </w:rPr>
        <w:t>бессрочная</w:t>
      </w:r>
      <w:r w:rsidRPr="006E46BB">
        <w:rPr>
          <w:rFonts w:ascii="Times New Roman" w:eastAsia="Times New Roman" w:hAnsi="Times New Roman" w:cs="Times New Roman"/>
          <w:kern w:val="0"/>
          <w:sz w:val="24"/>
          <w:szCs w:val="24"/>
          <w:lang w:val="uk-UA" w:eastAsia="ru-RU"/>
        </w:rPr>
        <w:t>) рента; § 3. </w:t>
      </w:r>
      <w:r w:rsidRPr="006E46BB">
        <w:rPr>
          <w:rFonts w:ascii="Times New Roman" w:eastAsia="Times New Roman" w:hAnsi="Times New Roman" w:cs="Times New Roman"/>
          <w:kern w:val="0"/>
          <w:sz w:val="24"/>
          <w:szCs w:val="24"/>
          <w:lang w:eastAsia="ru-RU"/>
        </w:rPr>
        <w:t>Пожизненная</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eastAsia="ru-RU"/>
        </w:rPr>
        <w:t>срочная</w:t>
      </w:r>
      <w:r w:rsidRPr="006E46BB">
        <w:rPr>
          <w:rFonts w:ascii="Times New Roman" w:eastAsia="Times New Roman" w:hAnsi="Times New Roman" w:cs="Times New Roman"/>
          <w:kern w:val="0"/>
          <w:sz w:val="24"/>
          <w:szCs w:val="24"/>
          <w:lang w:val="uk-UA" w:eastAsia="ru-RU"/>
        </w:rPr>
        <w:t xml:space="preserve">) рента; § 4. </w:t>
      </w:r>
      <w:r w:rsidRPr="006E46BB">
        <w:rPr>
          <w:rFonts w:ascii="Times New Roman" w:eastAsia="Times New Roman" w:hAnsi="Times New Roman" w:cs="Times New Roman"/>
          <w:kern w:val="0"/>
          <w:sz w:val="24"/>
          <w:szCs w:val="24"/>
          <w:lang w:eastAsia="ru-RU"/>
        </w:rPr>
        <w:t>Пожизненное содержание</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eastAsia="ru-RU"/>
        </w:rPr>
        <w:t>уход</w:t>
      </w:r>
      <w:r w:rsidRPr="006E46BB">
        <w:rPr>
          <w:rFonts w:ascii="Times New Roman" w:eastAsia="Times New Roman" w:hAnsi="Times New Roman" w:cs="Times New Roman"/>
          <w:kern w:val="0"/>
          <w:sz w:val="24"/>
          <w:szCs w:val="24"/>
          <w:lang w:val="uk-UA" w:eastAsia="ru-RU"/>
        </w:rPr>
        <w:t>).</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t>Особое внимание уделено вопросам заключения, исполнения и прекращения рентных договоров и способов обеспечения рентных обязательств. Раскрыты различные аспекты вышеуказанных категорий и особенности их реализации.</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t>На основании проведенного исследования сформулированы рекомендации и даны предложения об усовершенствовании ряда норм действующего законодательства о рентных договорах.</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kern w:val="0"/>
          <w:sz w:val="24"/>
          <w:szCs w:val="24"/>
          <w:lang w:eastAsia="ru-RU"/>
        </w:rPr>
        <w:br w:type="page"/>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eastAsia="ru-RU"/>
        </w:rPr>
      </w:pPr>
      <w:r w:rsidRPr="006E46BB">
        <w:rPr>
          <w:rFonts w:ascii="Times New Roman" w:eastAsia="Times New Roman" w:hAnsi="Times New Roman" w:cs="Times New Roman"/>
          <w:b/>
          <w:i/>
          <w:kern w:val="0"/>
          <w:sz w:val="24"/>
          <w:szCs w:val="24"/>
          <w:lang w:eastAsia="ru-RU"/>
        </w:rPr>
        <w:t>Ключевые слова:</w:t>
      </w:r>
      <w:r w:rsidRPr="006E46BB">
        <w:rPr>
          <w:rFonts w:ascii="Times New Roman" w:eastAsia="Times New Roman" w:hAnsi="Times New Roman" w:cs="Times New Roman"/>
          <w:kern w:val="0"/>
          <w:sz w:val="24"/>
          <w:szCs w:val="24"/>
          <w:lang w:eastAsia="ru-RU"/>
        </w:rPr>
        <w:t xml:space="preserve"> договор ренты, договор пожизненного содержания (ухода), рентные договоры, гражданско-правовой договор, система гражданско-правовых договоров </w:t>
      </w:r>
    </w:p>
    <w:p w:rsidR="006E46BB" w:rsidRPr="006E46BB" w:rsidRDefault="006E46BB" w:rsidP="006E46BB">
      <w:pPr>
        <w:widowControl/>
        <w:shd w:val="clear" w:color="auto" w:fill="FFFFFF"/>
        <w:tabs>
          <w:tab w:val="clear" w:pos="709"/>
        </w:tabs>
        <w:suppressAutoHyphens w:val="0"/>
        <w:spacing w:before="360" w:line="348" w:lineRule="auto"/>
        <w:ind w:firstLine="0"/>
        <w:jc w:val="center"/>
        <w:rPr>
          <w:rFonts w:ascii="Times New Roman" w:eastAsia="Times New Roman" w:hAnsi="Times New Roman" w:cs="Times New Roman"/>
          <w:b/>
          <w:kern w:val="0"/>
          <w:sz w:val="24"/>
          <w:szCs w:val="24"/>
          <w:lang w:val="uk-UA" w:eastAsia="ru-RU"/>
        </w:rPr>
      </w:pPr>
      <w:r w:rsidRPr="006E46BB">
        <w:rPr>
          <w:rFonts w:ascii="Times New Roman" w:eastAsia="Times New Roman" w:hAnsi="Times New Roman" w:cs="Times New Roman"/>
          <w:b/>
          <w:kern w:val="0"/>
          <w:sz w:val="24"/>
          <w:szCs w:val="24"/>
          <w:lang w:val="uk-UA" w:eastAsia="ru-RU"/>
        </w:rPr>
        <w:t>SUMMARY</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6E46BB">
        <w:rPr>
          <w:rFonts w:ascii="Times New Roman" w:eastAsia="Times New Roman" w:hAnsi="Times New Roman" w:cs="Times New Roman"/>
          <w:b/>
          <w:i/>
          <w:kern w:val="0"/>
          <w:sz w:val="24"/>
          <w:szCs w:val="24"/>
          <w:lang w:val="en-US" w:eastAsia="ru-RU"/>
        </w:rPr>
        <w:t xml:space="preserve">Ozernuk G.V. </w:t>
      </w:r>
      <w:r w:rsidRPr="006E46BB">
        <w:rPr>
          <w:rFonts w:ascii="Times New Roman" w:eastAsia="Times New Roman" w:hAnsi="Times New Roman" w:cs="Times New Roman"/>
          <w:b/>
          <w:kern w:val="0"/>
          <w:sz w:val="24"/>
          <w:szCs w:val="24"/>
          <w:lang w:val="en-US" w:eastAsia="ru-RU"/>
        </w:rPr>
        <w:t xml:space="preserve">Rent contracts in the civil law contacts system. </w:t>
      </w:r>
      <w:r w:rsidRPr="006E46BB">
        <w:rPr>
          <w:rFonts w:ascii="Times New Roman" w:eastAsia="Times New Roman" w:hAnsi="Times New Roman" w:cs="Times New Roman"/>
          <w:kern w:val="0"/>
          <w:sz w:val="24"/>
          <w:szCs w:val="24"/>
          <w:lang w:val="en-US" w:eastAsia="ru-RU"/>
        </w:rPr>
        <w:t xml:space="preserve">– Manuscript. </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6E46BB">
        <w:rPr>
          <w:rFonts w:ascii="Times New Roman" w:eastAsia="Times New Roman" w:hAnsi="Times New Roman" w:cs="Times New Roman"/>
          <w:kern w:val="0"/>
          <w:sz w:val="24"/>
          <w:szCs w:val="24"/>
          <w:lang w:val="en-US" w:eastAsia="ru-RU"/>
        </w:rPr>
        <w:t xml:space="preserve">Dissertation for a candidate Degree in Law in specialty 12.00.03 </w:t>
      </w:r>
      <w:r w:rsidRPr="006E46BB">
        <w:rPr>
          <w:rFonts w:ascii="Times New Roman" w:eastAsia="Times New Roman" w:hAnsi="Times New Roman" w:cs="Times New Roman"/>
          <w:kern w:val="0"/>
          <w:sz w:val="24"/>
          <w:szCs w:val="24"/>
          <w:lang w:val="en-US" w:eastAsia="ru-RU"/>
        </w:rPr>
        <w:sym w:font="Symbol" w:char="F02D"/>
      </w:r>
      <w:r w:rsidRPr="006E46BB">
        <w:rPr>
          <w:rFonts w:ascii="Times New Roman" w:eastAsia="Times New Roman" w:hAnsi="Times New Roman" w:cs="Times New Roman"/>
          <w:kern w:val="0"/>
          <w:sz w:val="24"/>
          <w:szCs w:val="24"/>
          <w:lang w:val="en-US" w:eastAsia="ru-RU"/>
        </w:rPr>
        <w:t xml:space="preserve"> Civil Law and Civil Process</w:t>
      </w:r>
      <w:r w:rsidRPr="006E46BB">
        <w:rPr>
          <w:rFonts w:ascii="Times New Roman" w:eastAsia="Times New Roman" w:hAnsi="Times New Roman" w:cs="Times New Roman"/>
          <w:kern w:val="0"/>
          <w:sz w:val="24"/>
          <w:szCs w:val="24"/>
          <w:lang w:val="uk-UA" w:eastAsia="ru-RU"/>
        </w:rPr>
        <w:t>;</w:t>
      </w:r>
      <w:r w:rsidRPr="006E46BB">
        <w:rPr>
          <w:rFonts w:ascii="Times New Roman" w:eastAsia="Times New Roman" w:hAnsi="Times New Roman" w:cs="Times New Roman"/>
          <w:kern w:val="0"/>
          <w:sz w:val="24"/>
          <w:szCs w:val="24"/>
          <w:lang w:val="en-US" w:eastAsia="ru-RU"/>
        </w:rPr>
        <w:t xml:space="preserve"> Family Law; Private International Law. – Odessa National Law Academy. – Odesa, 2010</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6E46BB">
        <w:rPr>
          <w:rFonts w:ascii="Times New Roman" w:eastAsia="Times New Roman" w:hAnsi="Times New Roman" w:cs="Times New Roman"/>
          <w:kern w:val="0"/>
          <w:sz w:val="24"/>
          <w:szCs w:val="24"/>
          <w:lang w:val="en-US" w:eastAsia="ru-RU"/>
        </w:rPr>
        <w:t>Dissertation is devoted to research of the rent agreements in the system of civil law contracts. The analysis of concepts «civil law contracts» and «system of civil law contracts» is conducted. Historical development and grounds of origin of the rent legal relationships are considered. The comparative analysis of domestic and foreign legislation is conducted. Description of term «rent» and types of rent contracts is given. On the basis of theoretical workings the place of the rent contracts is certain in the system of civil legal contracts. The dynamics of the rent relations and methods of providing of the rent obligations are analyzed.</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6E46BB">
        <w:rPr>
          <w:rFonts w:ascii="Times New Roman" w:eastAsia="Times New Roman" w:hAnsi="Times New Roman" w:cs="Times New Roman"/>
          <w:kern w:val="0"/>
          <w:sz w:val="24"/>
          <w:szCs w:val="24"/>
          <w:lang w:val="en-US" w:eastAsia="ru-RU"/>
        </w:rPr>
        <w:t xml:space="preserve">The modern aspects of foregoing categories and feature of their realization are exposed. </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6E46BB">
        <w:rPr>
          <w:rFonts w:ascii="Times New Roman" w:eastAsia="Times New Roman" w:hAnsi="Times New Roman" w:cs="Times New Roman"/>
          <w:kern w:val="0"/>
          <w:sz w:val="24"/>
          <w:szCs w:val="24"/>
          <w:lang w:val="en-US" w:eastAsia="ru-RU"/>
        </w:rPr>
        <w:t>Suggestion about the improvement of norms row of current legislation about the rent contracts are formulated.</w:t>
      </w:r>
    </w:p>
    <w:p w:rsidR="006E46BB" w:rsidRPr="006E46BB" w:rsidRDefault="006E46BB" w:rsidP="006E46BB">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en-US" w:eastAsia="ru-RU"/>
        </w:rPr>
      </w:pPr>
      <w:r w:rsidRPr="006E46BB">
        <w:rPr>
          <w:rFonts w:ascii="Times New Roman" w:eastAsia="Times New Roman" w:hAnsi="Times New Roman" w:cs="Times New Roman"/>
          <w:b/>
          <w:i/>
          <w:kern w:val="0"/>
          <w:sz w:val="24"/>
          <w:szCs w:val="24"/>
          <w:lang w:val="en-US" w:eastAsia="ru-RU"/>
        </w:rPr>
        <w:t>Key words</w:t>
      </w:r>
      <w:r w:rsidRPr="006E46BB">
        <w:rPr>
          <w:rFonts w:ascii="Times New Roman" w:eastAsia="Times New Roman" w:hAnsi="Times New Roman" w:cs="Times New Roman"/>
          <w:b/>
          <w:kern w:val="0"/>
          <w:sz w:val="24"/>
          <w:szCs w:val="24"/>
          <w:lang w:val="en-US" w:eastAsia="ru-RU"/>
        </w:rPr>
        <w:t>:</w:t>
      </w:r>
      <w:r w:rsidRPr="006E46BB">
        <w:rPr>
          <w:rFonts w:ascii="Times New Roman" w:eastAsia="Times New Roman" w:hAnsi="Times New Roman" w:cs="Times New Roman"/>
          <w:kern w:val="0"/>
          <w:sz w:val="24"/>
          <w:szCs w:val="24"/>
          <w:lang w:val="en-US" w:eastAsia="ru-RU"/>
        </w:rPr>
        <w:t xml:space="preserve"> rent contract, permanent alimony contract, rent contracts, civil law contracts</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val="en-US" w:eastAsia="ru-RU"/>
        </w:rPr>
        <w:t>civil law contracts</w:t>
      </w:r>
      <w:r w:rsidRPr="006E46BB">
        <w:rPr>
          <w:rFonts w:ascii="Times New Roman" w:eastAsia="Times New Roman" w:hAnsi="Times New Roman" w:cs="Times New Roman"/>
          <w:kern w:val="0"/>
          <w:sz w:val="24"/>
          <w:szCs w:val="24"/>
          <w:lang w:val="uk-UA" w:eastAsia="ru-RU"/>
        </w:rPr>
        <w:t xml:space="preserve"> </w:t>
      </w:r>
      <w:r w:rsidRPr="006E46BB">
        <w:rPr>
          <w:rFonts w:ascii="Times New Roman" w:eastAsia="Times New Roman" w:hAnsi="Times New Roman" w:cs="Times New Roman"/>
          <w:kern w:val="0"/>
          <w:sz w:val="24"/>
          <w:szCs w:val="24"/>
          <w:lang w:val="en-US" w:eastAsia="ru-RU"/>
        </w:rPr>
        <w:t>system.</w:t>
      </w:r>
    </w:p>
    <w:p w:rsidR="004D29D0" w:rsidRPr="006E46BB" w:rsidRDefault="004D29D0" w:rsidP="006E46BB">
      <w:pPr>
        <w:rPr>
          <w:lang w:val="en-US"/>
        </w:rPr>
      </w:pPr>
    </w:p>
    <w:sectPr w:rsidR="004D29D0" w:rsidRPr="006E46B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AB" w:rsidRDefault="00857BAB">
      <w:pPr>
        <w:spacing w:after="0" w:line="240" w:lineRule="auto"/>
      </w:pPr>
      <w:r>
        <w:separator/>
      </w:r>
    </w:p>
  </w:endnote>
  <w:endnote w:type="continuationSeparator" w:id="0">
    <w:p w:rsidR="00857BAB" w:rsidRDefault="00857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AB" w:rsidRDefault="00857BAB">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57BAB" w:rsidRDefault="00857BAB">
                <w:pPr>
                  <w:spacing w:line="240" w:lineRule="auto"/>
                </w:pPr>
                <w:fldSimple w:instr=" PAGE \* MERGEFORMAT ">
                  <w:r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AB" w:rsidRDefault="00857BAB">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57BAB" w:rsidRDefault="00857BAB">
                <w:pPr>
                  <w:spacing w:line="240" w:lineRule="auto"/>
                </w:pPr>
                <w:fldSimple w:instr=" PAGE \* MERGEFORMAT ">
                  <w:r w:rsidR="006E46BB" w:rsidRPr="006E46BB">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AB" w:rsidRDefault="00857BAB"/>
    <w:p w:rsidR="00857BAB" w:rsidRDefault="00857BAB"/>
    <w:p w:rsidR="00857BAB" w:rsidRDefault="00857BAB"/>
    <w:p w:rsidR="00857BAB" w:rsidRDefault="00857BAB"/>
    <w:p w:rsidR="00857BAB" w:rsidRDefault="00857BAB"/>
    <w:p w:rsidR="00857BAB" w:rsidRDefault="00857BAB"/>
    <w:p w:rsidR="00857BAB" w:rsidRDefault="00857BAB">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57BAB" w:rsidRDefault="00857BAB">
                  <w:pPr>
                    <w:spacing w:line="240" w:lineRule="auto"/>
                  </w:pPr>
                  <w:fldSimple w:instr=" PAGE \* MERGEFORMAT ">
                    <w:r w:rsidR="00EF4DF3" w:rsidRPr="00EF4DF3">
                      <w:rPr>
                        <w:rStyle w:val="afffff9"/>
                        <w:b w:val="0"/>
                        <w:bCs w:val="0"/>
                        <w:noProof/>
                      </w:rPr>
                      <w:t>8</w:t>
                    </w:r>
                  </w:fldSimple>
                </w:p>
              </w:txbxContent>
            </v:textbox>
            <w10:wrap anchorx="page" anchory="page"/>
          </v:shape>
        </w:pict>
      </w:r>
    </w:p>
    <w:p w:rsidR="00857BAB" w:rsidRDefault="00857BAB"/>
    <w:p w:rsidR="00857BAB" w:rsidRDefault="00857BAB"/>
    <w:p w:rsidR="00857BAB" w:rsidRDefault="00857BAB">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57BAB" w:rsidRDefault="00857BAB"/>
                <w:p w:rsidR="00857BAB" w:rsidRDefault="00857BAB">
                  <w:pPr>
                    <w:pStyle w:val="1ffffff7"/>
                    <w:spacing w:line="240" w:lineRule="auto"/>
                  </w:pPr>
                  <w:fldSimple w:instr=" PAGE \* MERGEFORMAT ">
                    <w:r w:rsidR="00EF4DF3" w:rsidRPr="00EF4DF3">
                      <w:rPr>
                        <w:rStyle w:val="3b"/>
                        <w:noProof/>
                      </w:rPr>
                      <w:t>8</w:t>
                    </w:r>
                  </w:fldSimple>
                </w:p>
              </w:txbxContent>
            </v:textbox>
            <w10:wrap anchorx="page" anchory="page"/>
          </v:shape>
        </w:pict>
      </w:r>
    </w:p>
    <w:p w:rsidR="00857BAB" w:rsidRDefault="00857BAB"/>
    <w:p w:rsidR="00857BAB" w:rsidRDefault="00857BAB">
      <w:pPr>
        <w:rPr>
          <w:sz w:val="2"/>
          <w:szCs w:val="2"/>
        </w:rPr>
      </w:pPr>
    </w:p>
    <w:p w:rsidR="00857BAB" w:rsidRDefault="00857BAB"/>
    <w:p w:rsidR="00857BAB" w:rsidRDefault="00857BAB">
      <w:pPr>
        <w:spacing w:after="0" w:line="240" w:lineRule="auto"/>
      </w:pPr>
    </w:p>
  </w:footnote>
  <w:footnote w:type="continuationSeparator" w:id="0">
    <w:p w:rsidR="00857BAB" w:rsidRDefault="00857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AB" w:rsidRDefault="00857BAB">
    <w:pPr>
      <w:rPr>
        <w:sz w:val="2"/>
        <w:szCs w:val="2"/>
      </w:rPr>
    </w:pPr>
  </w:p>
  <w:p w:rsidR="00857BAB" w:rsidRPr="005856C0" w:rsidRDefault="00857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57833"/>
    <w:multiLevelType w:val="multilevel"/>
    <w:tmpl w:val="3CE6C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F249D"/>
    <w:multiLevelType w:val="multilevel"/>
    <w:tmpl w:val="96583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410F55"/>
    <w:multiLevelType w:val="multilevel"/>
    <w:tmpl w:val="D38677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3D23C1"/>
    <w:multiLevelType w:val="multilevel"/>
    <w:tmpl w:val="BDF2964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166B56"/>
    <w:multiLevelType w:val="multilevel"/>
    <w:tmpl w:val="08EED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5F2817"/>
    <w:multiLevelType w:val="multilevel"/>
    <w:tmpl w:val="7AE41FD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71E0F3A"/>
    <w:multiLevelType w:val="multilevel"/>
    <w:tmpl w:val="BEA43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0D2F9A"/>
    <w:multiLevelType w:val="multilevel"/>
    <w:tmpl w:val="E624AE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D41467"/>
    <w:multiLevelType w:val="multilevel"/>
    <w:tmpl w:val="DDB4D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E26133"/>
    <w:multiLevelType w:val="multilevel"/>
    <w:tmpl w:val="746E424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96658C0"/>
    <w:multiLevelType w:val="multilevel"/>
    <w:tmpl w:val="F7145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3C4A12"/>
    <w:multiLevelType w:val="multilevel"/>
    <w:tmpl w:val="A216C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6">
    <w:nsid w:val="568F7CBF"/>
    <w:multiLevelType w:val="multilevel"/>
    <w:tmpl w:val="EE0CDEA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122D87"/>
    <w:multiLevelType w:val="multilevel"/>
    <w:tmpl w:val="B8484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1721BDD"/>
    <w:multiLevelType w:val="multilevel"/>
    <w:tmpl w:val="2974B1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966FEE"/>
    <w:multiLevelType w:val="multilevel"/>
    <w:tmpl w:val="7FC8A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98"/>
  </w:num>
  <w:num w:numId="8">
    <w:abstractNumId w:val="82"/>
  </w:num>
  <w:num w:numId="9">
    <w:abstractNumId w:val="68"/>
  </w:num>
  <w:num w:numId="10">
    <w:abstractNumId w:val="86"/>
  </w:num>
  <w:num w:numId="11">
    <w:abstractNumId w:val="87"/>
  </w:num>
  <w:num w:numId="12">
    <w:abstractNumId w:val="80"/>
  </w:num>
  <w:num w:numId="13">
    <w:abstractNumId w:val="83"/>
  </w:num>
  <w:num w:numId="14">
    <w:abstractNumId w:val="70"/>
  </w:num>
  <w:num w:numId="15">
    <w:abstractNumId w:val="89"/>
  </w:num>
  <w:num w:numId="16">
    <w:abstractNumId w:val="99"/>
  </w:num>
  <w:num w:numId="17">
    <w:abstractNumId w:val="92"/>
  </w:num>
  <w:num w:numId="18">
    <w:abstractNumId w:val="91"/>
  </w:num>
  <w:num w:numId="19">
    <w:abstractNumId w:val="96"/>
  </w:num>
  <w:num w:numId="20">
    <w:abstractNumId w:val="97"/>
  </w:num>
  <w:num w:numId="21">
    <w:abstractNumId w:val="8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FEA38-8864-4C10-AA5E-8F0F9D98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35</Pages>
  <Words>6778</Words>
  <Characters>38637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2021-11-22T00:28:00Z</dcterms:created>
  <dcterms:modified xsi:type="dcterms:W3CDTF">2021-11-22T16:24:00Z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