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0DE5659B" w14:textId="77777777" w:rsidR="006E30D2" w:rsidRPr="0094255A" w:rsidRDefault="006E30D2" w:rsidP="006E30D2">
      <w:pPr>
        <w:spacing w:line="360" w:lineRule="auto"/>
        <w:ind w:firstLine="720"/>
        <w:jc w:val="center"/>
        <w:rPr>
          <w:b/>
          <w:caps/>
          <w:sz w:val="28"/>
          <w:lang w:val="uk-UA"/>
        </w:rPr>
      </w:pPr>
      <w:r w:rsidRPr="0094255A">
        <w:rPr>
          <w:b/>
          <w:caps/>
          <w:sz w:val="28"/>
          <w:lang w:val="uk-UA"/>
        </w:rPr>
        <w:t>Національна Академія Наук України</w:t>
      </w:r>
    </w:p>
    <w:p w14:paraId="3477A29B" w14:textId="77777777" w:rsidR="006E30D2" w:rsidRPr="0094255A" w:rsidRDefault="006E30D2" w:rsidP="006E30D2">
      <w:pPr>
        <w:pStyle w:val="1"/>
        <w:ind w:firstLine="720"/>
        <w:rPr>
          <w:sz w:val="28"/>
        </w:rPr>
      </w:pPr>
      <w:r w:rsidRPr="0094255A">
        <w:rPr>
          <w:sz w:val="28"/>
        </w:rPr>
        <w:t>ІНСТИТУТ ГЕОГРАФІЇ</w:t>
      </w:r>
    </w:p>
    <w:p w14:paraId="6CA5F018" w14:textId="77777777" w:rsidR="006E30D2" w:rsidRPr="0094255A" w:rsidRDefault="006E30D2" w:rsidP="006E30D2">
      <w:pPr>
        <w:spacing w:line="360" w:lineRule="auto"/>
        <w:ind w:firstLine="720"/>
        <w:jc w:val="both"/>
        <w:rPr>
          <w:b/>
          <w:sz w:val="28"/>
          <w:lang w:val="uk-UA"/>
        </w:rPr>
      </w:pPr>
    </w:p>
    <w:p w14:paraId="34F8B61D" w14:textId="77777777" w:rsidR="006E30D2" w:rsidRPr="0094255A" w:rsidRDefault="006E30D2" w:rsidP="006E30D2">
      <w:pPr>
        <w:spacing w:line="360" w:lineRule="auto"/>
        <w:ind w:firstLine="720"/>
        <w:jc w:val="right"/>
        <w:rPr>
          <w:b/>
          <w:sz w:val="28"/>
          <w:lang w:val="uk-UA"/>
        </w:rPr>
      </w:pPr>
      <w:r w:rsidRPr="0094255A">
        <w:rPr>
          <w:sz w:val="28"/>
          <w:lang w:val="uk-UA"/>
        </w:rPr>
        <w:t>На правах рукопису</w:t>
      </w:r>
    </w:p>
    <w:p w14:paraId="446F57DE" w14:textId="77777777" w:rsidR="006E30D2" w:rsidRPr="0094255A" w:rsidRDefault="006E30D2" w:rsidP="006E30D2">
      <w:pPr>
        <w:spacing w:line="360" w:lineRule="auto"/>
        <w:ind w:firstLine="720"/>
        <w:jc w:val="both"/>
        <w:rPr>
          <w:b/>
          <w:sz w:val="28"/>
          <w:lang w:val="uk-UA"/>
        </w:rPr>
      </w:pPr>
    </w:p>
    <w:p w14:paraId="7E8AB79C" w14:textId="77777777" w:rsidR="006E30D2" w:rsidRPr="0094255A" w:rsidRDefault="006E30D2" w:rsidP="006E30D2">
      <w:pPr>
        <w:spacing w:line="360" w:lineRule="auto"/>
        <w:ind w:firstLine="720"/>
        <w:jc w:val="center"/>
        <w:rPr>
          <w:b/>
          <w:sz w:val="28"/>
          <w:lang w:val="uk-UA"/>
        </w:rPr>
      </w:pPr>
      <w:r w:rsidRPr="0094255A">
        <w:rPr>
          <w:sz w:val="28"/>
          <w:lang w:val="uk-UA"/>
        </w:rPr>
        <w:t>Пархоменко Олександр Григорович</w:t>
      </w:r>
    </w:p>
    <w:p w14:paraId="2AB2E551" w14:textId="77777777" w:rsidR="006E30D2" w:rsidRPr="0094255A" w:rsidRDefault="006E30D2" w:rsidP="006E30D2">
      <w:pPr>
        <w:spacing w:line="360" w:lineRule="auto"/>
        <w:ind w:firstLine="720"/>
        <w:jc w:val="both"/>
        <w:rPr>
          <w:b/>
          <w:sz w:val="28"/>
          <w:lang w:val="uk-UA"/>
        </w:rPr>
      </w:pPr>
    </w:p>
    <w:p w14:paraId="2C1421D4" w14:textId="77777777" w:rsidR="006E30D2" w:rsidRPr="0094255A" w:rsidRDefault="006E30D2" w:rsidP="006E30D2">
      <w:pPr>
        <w:spacing w:line="360" w:lineRule="auto"/>
        <w:ind w:firstLine="720"/>
        <w:jc w:val="right"/>
        <w:rPr>
          <w:b/>
          <w:sz w:val="28"/>
          <w:lang w:val="uk-UA"/>
        </w:rPr>
      </w:pPr>
      <w:r w:rsidRPr="0094255A">
        <w:rPr>
          <w:sz w:val="28"/>
          <w:lang w:val="uk-UA"/>
        </w:rPr>
        <w:t>УДК 551.4:582.87 (048)</w:t>
      </w:r>
    </w:p>
    <w:p w14:paraId="1B628DD8" w14:textId="77777777" w:rsidR="006E30D2" w:rsidRPr="0094255A" w:rsidRDefault="006E30D2" w:rsidP="006E30D2">
      <w:pPr>
        <w:spacing w:line="360" w:lineRule="auto"/>
        <w:ind w:firstLine="720"/>
        <w:jc w:val="both"/>
        <w:rPr>
          <w:b/>
          <w:sz w:val="28"/>
          <w:lang w:val="uk-UA"/>
        </w:rPr>
      </w:pPr>
    </w:p>
    <w:p w14:paraId="2EE86A6A" w14:textId="77777777" w:rsidR="006E30D2" w:rsidRPr="0094255A" w:rsidRDefault="006E30D2" w:rsidP="006E30D2">
      <w:pPr>
        <w:spacing w:line="360" w:lineRule="auto"/>
        <w:ind w:firstLine="720"/>
        <w:jc w:val="center"/>
        <w:rPr>
          <w:b/>
          <w:caps/>
          <w:sz w:val="28"/>
          <w:lang w:val="uk-UA"/>
        </w:rPr>
      </w:pPr>
      <w:bookmarkStart w:id="1" w:name="_GoBack"/>
      <w:r w:rsidRPr="0094255A">
        <w:rPr>
          <w:b/>
          <w:caps/>
          <w:sz w:val="28"/>
          <w:lang w:val="uk-UA"/>
        </w:rPr>
        <w:t>Розвиток голоценових грунтів середнього придніпров’я</w:t>
      </w:r>
    </w:p>
    <w:p w14:paraId="25474145" w14:textId="77777777" w:rsidR="006E30D2" w:rsidRPr="0094255A" w:rsidRDefault="006E30D2" w:rsidP="006E30D2">
      <w:pPr>
        <w:spacing w:line="360" w:lineRule="auto"/>
        <w:ind w:firstLine="720"/>
        <w:jc w:val="both"/>
        <w:rPr>
          <w:b/>
          <w:caps/>
          <w:sz w:val="28"/>
          <w:lang w:val="uk-UA"/>
        </w:rPr>
      </w:pPr>
    </w:p>
    <w:bookmarkEnd w:id="1"/>
    <w:p w14:paraId="399FC8F6" w14:textId="77777777" w:rsidR="006E30D2" w:rsidRPr="0094255A" w:rsidRDefault="006E30D2" w:rsidP="006E30D2">
      <w:pPr>
        <w:spacing w:line="360" w:lineRule="auto"/>
        <w:ind w:firstLine="720"/>
        <w:jc w:val="both"/>
        <w:rPr>
          <w:b/>
          <w:sz w:val="28"/>
          <w:lang w:val="uk-UA"/>
        </w:rPr>
      </w:pPr>
    </w:p>
    <w:p w14:paraId="41ED577D" w14:textId="77777777" w:rsidR="006E30D2" w:rsidRPr="0094255A" w:rsidRDefault="006E30D2" w:rsidP="006E30D2">
      <w:pPr>
        <w:pStyle w:val="2"/>
        <w:ind w:firstLine="720"/>
      </w:pPr>
      <w:r w:rsidRPr="0094255A">
        <w:t>Спеціальність 11.00.04 –</w:t>
      </w:r>
    </w:p>
    <w:p w14:paraId="4942333F" w14:textId="77777777" w:rsidR="006E30D2" w:rsidRPr="0094255A" w:rsidRDefault="006E30D2" w:rsidP="006E30D2">
      <w:pPr>
        <w:spacing w:line="360" w:lineRule="auto"/>
        <w:ind w:firstLine="720"/>
        <w:jc w:val="center"/>
        <w:rPr>
          <w:b/>
          <w:sz w:val="28"/>
          <w:lang w:val="uk-UA"/>
        </w:rPr>
      </w:pPr>
      <w:r w:rsidRPr="0094255A">
        <w:rPr>
          <w:sz w:val="28"/>
          <w:lang w:val="uk-UA"/>
        </w:rPr>
        <w:t>геоморфологія та палеогеографія</w:t>
      </w:r>
    </w:p>
    <w:p w14:paraId="0BB4D3C1" w14:textId="77777777" w:rsidR="006E30D2" w:rsidRPr="0094255A" w:rsidRDefault="006E30D2" w:rsidP="006E30D2">
      <w:pPr>
        <w:spacing w:line="360" w:lineRule="auto"/>
        <w:ind w:firstLine="720"/>
        <w:jc w:val="both"/>
        <w:rPr>
          <w:b/>
          <w:sz w:val="28"/>
          <w:lang w:val="uk-UA"/>
        </w:rPr>
      </w:pPr>
    </w:p>
    <w:p w14:paraId="332C3AC0" w14:textId="77777777" w:rsidR="006E30D2" w:rsidRPr="0094255A" w:rsidRDefault="006E30D2" w:rsidP="006E30D2">
      <w:pPr>
        <w:spacing w:line="360" w:lineRule="auto"/>
        <w:ind w:firstLine="720"/>
        <w:jc w:val="both"/>
        <w:rPr>
          <w:b/>
          <w:sz w:val="28"/>
          <w:lang w:val="uk-UA"/>
        </w:rPr>
      </w:pPr>
    </w:p>
    <w:p w14:paraId="42D6B4F6" w14:textId="77777777" w:rsidR="006E30D2" w:rsidRPr="0094255A" w:rsidRDefault="006E30D2" w:rsidP="006E30D2">
      <w:pPr>
        <w:spacing w:line="360" w:lineRule="auto"/>
        <w:ind w:firstLine="720"/>
        <w:jc w:val="center"/>
        <w:rPr>
          <w:b/>
          <w:sz w:val="28"/>
          <w:lang w:val="uk-UA"/>
        </w:rPr>
      </w:pPr>
      <w:r w:rsidRPr="0094255A">
        <w:rPr>
          <w:sz w:val="28"/>
          <w:lang w:val="uk-UA"/>
        </w:rPr>
        <w:t>Дисертація</w:t>
      </w:r>
    </w:p>
    <w:p w14:paraId="41E919B5" w14:textId="77777777" w:rsidR="006E30D2" w:rsidRPr="0094255A" w:rsidRDefault="006E30D2" w:rsidP="006E30D2">
      <w:pPr>
        <w:spacing w:line="360" w:lineRule="auto"/>
        <w:ind w:firstLine="720"/>
        <w:jc w:val="center"/>
        <w:rPr>
          <w:sz w:val="28"/>
          <w:lang w:val="uk-UA"/>
        </w:rPr>
      </w:pPr>
      <w:r w:rsidRPr="0094255A">
        <w:rPr>
          <w:sz w:val="28"/>
          <w:lang w:val="uk-UA"/>
        </w:rPr>
        <w:t>на здобуття наукового ступеня кандидата</w:t>
      </w:r>
    </w:p>
    <w:p w14:paraId="268C1484" w14:textId="77777777" w:rsidR="006E30D2" w:rsidRPr="0094255A" w:rsidRDefault="006E30D2" w:rsidP="006E30D2">
      <w:pPr>
        <w:spacing w:line="360" w:lineRule="auto"/>
        <w:ind w:firstLine="720"/>
        <w:jc w:val="center"/>
        <w:rPr>
          <w:sz w:val="28"/>
          <w:lang w:val="uk-UA"/>
        </w:rPr>
      </w:pPr>
      <w:r w:rsidRPr="0094255A">
        <w:rPr>
          <w:sz w:val="28"/>
          <w:lang w:val="uk-UA"/>
        </w:rPr>
        <w:t>географічних наук</w:t>
      </w:r>
    </w:p>
    <w:p w14:paraId="66FBC4AC" w14:textId="77777777" w:rsidR="006E30D2" w:rsidRPr="0094255A" w:rsidRDefault="006E30D2" w:rsidP="006E30D2">
      <w:pPr>
        <w:spacing w:line="360" w:lineRule="auto"/>
        <w:ind w:firstLine="720"/>
        <w:jc w:val="both"/>
        <w:rPr>
          <w:sz w:val="28"/>
          <w:lang w:val="uk-UA"/>
        </w:rPr>
      </w:pPr>
    </w:p>
    <w:p w14:paraId="63B4E794" w14:textId="77777777" w:rsidR="006E30D2" w:rsidRPr="0094255A" w:rsidRDefault="006E30D2" w:rsidP="006E30D2">
      <w:pPr>
        <w:spacing w:line="360" w:lineRule="auto"/>
        <w:ind w:firstLine="720"/>
        <w:jc w:val="both"/>
        <w:rPr>
          <w:sz w:val="28"/>
          <w:lang w:val="uk-UA"/>
        </w:rPr>
      </w:pPr>
    </w:p>
    <w:p w14:paraId="2E250497" w14:textId="77777777" w:rsidR="006E30D2" w:rsidRPr="0094255A" w:rsidRDefault="006E30D2" w:rsidP="006E30D2">
      <w:pPr>
        <w:spacing w:line="360" w:lineRule="auto"/>
        <w:ind w:firstLine="720"/>
        <w:jc w:val="right"/>
        <w:rPr>
          <w:sz w:val="28"/>
          <w:lang w:val="uk-UA"/>
        </w:rPr>
      </w:pPr>
      <w:r w:rsidRPr="0094255A">
        <w:rPr>
          <w:sz w:val="28"/>
          <w:lang w:val="uk-UA"/>
        </w:rPr>
        <w:t>Науковий керівник</w:t>
      </w:r>
    </w:p>
    <w:p w14:paraId="5D2DD6F1" w14:textId="77777777" w:rsidR="006E30D2" w:rsidRPr="0094255A" w:rsidRDefault="006E30D2" w:rsidP="006E30D2">
      <w:pPr>
        <w:spacing w:line="360" w:lineRule="auto"/>
        <w:ind w:firstLine="720"/>
        <w:jc w:val="right"/>
        <w:rPr>
          <w:sz w:val="28"/>
          <w:lang w:val="uk-UA"/>
        </w:rPr>
      </w:pPr>
      <w:r w:rsidRPr="0094255A">
        <w:rPr>
          <w:sz w:val="28"/>
          <w:lang w:val="uk-UA"/>
        </w:rPr>
        <w:lastRenderedPageBreak/>
        <w:t xml:space="preserve">доктор географічних наук </w:t>
      </w:r>
    </w:p>
    <w:p w14:paraId="429BBD55" w14:textId="77777777" w:rsidR="006E30D2" w:rsidRPr="0094255A" w:rsidRDefault="006E30D2" w:rsidP="006E30D2">
      <w:pPr>
        <w:spacing w:line="360" w:lineRule="auto"/>
        <w:ind w:firstLine="720"/>
        <w:jc w:val="right"/>
        <w:rPr>
          <w:sz w:val="28"/>
          <w:lang w:val="uk-UA"/>
        </w:rPr>
      </w:pPr>
      <w:r w:rsidRPr="0094255A">
        <w:rPr>
          <w:sz w:val="28"/>
          <w:lang w:val="uk-UA"/>
        </w:rPr>
        <w:t>Матвіїшина Жанна Миколаївна</w:t>
      </w:r>
    </w:p>
    <w:p w14:paraId="6BBB414A" w14:textId="77777777" w:rsidR="006E30D2" w:rsidRPr="0094255A" w:rsidRDefault="006E30D2" w:rsidP="006E30D2">
      <w:pPr>
        <w:spacing w:line="360" w:lineRule="auto"/>
        <w:ind w:firstLine="720"/>
        <w:jc w:val="both"/>
        <w:rPr>
          <w:sz w:val="28"/>
          <w:lang w:val="uk-UA"/>
        </w:rPr>
      </w:pPr>
    </w:p>
    <w:p w14:paraId="09C4A4CE" w14:textId="77777777" w:rsidR="006E30D2" w:rsidRPr="0094255A" w:rsidRDefault="006E30D2" w:rsidP="006E30D2">
      <w:pPr>
        <w:spacing w:line="360" w:lineRule="auto"/>
        <w:ind w:firstLine="720"/>
        <w:jc w:val="both"/>
        <w:rPr>
          <w:sz w:val="28"/>
          <w:lang w:val="uk-UA"/>
        </w:rPr>
      </w:pPr>
    </w:p>
    <w:p w14:paraId="57F31C1F" w14:textId="77777777" w:rsidR="006E30D2" w:rsidRPr="0094255A" w:rsidRDefault="006E30D2" w:rsidP="006E30D2">
      <w:pPr>
        <w:spacing w:line="360" w:lineRule="auto"/>
        <w:ind w:firstLine="720"/>
        <w:jc w:val="both"/>
        <w:rPr>
          <w:sz w:val="28"/>
          <w:lang w:val="uk-UA"/>
        </w:rPr>
      </w:pPr>
    </w:p>
    <w:p w14:paraId="248AAE53" w14:textId="77777777" w:rsidR="006E30D2" w:rsidRDefault="006E30D2" w:rsidP="006E30D2">
      <w:pPr>
        <w:spacing w:line="360" w:lineRule="auto"/>
        <w:ind w:firstLine="720"/>
        <w:jc w:val="center"/>
        <w:rPr>
          <w:sz w:val="28"/>
          <w:lang w:val="en-US"/>
        </w:rPr>
      </w:pPr>
    </w:p>
    <w:p w14:paraId="774E708E" w14:textId="77777777" w:rsidR="006E30D2" w:rsidRPr="0094255A" w:rsidRDefault="006E30D2" w:rsidP="006E30D2">
      <w:pPr>
        <w:spacing w:line="360" w:lineRule="auto"/>
        <w:ind w:firstLine="720"/>
        <w:jc w:val="center"/>
        <w:rPr>
          <w:sz w:val="28"/>
          <w:lang w:val="uk-UA"/>
        </w:rPr>
      </w:pPr>
      <w:r w:rsidRPr="0094255A">
        <w:rPr>
          <w:sz w:val="28"/>
          <w:lang w:val="uk-UA"/>
        </w:rPr>
        <w:t>Київ – 2007</w:t>
      </w:r>
    </w:p>
    <w:p w14:paraId="1740DF97" w14:textId="77777777" w:rsidR="006E30D2" w:rsidRPr="0094255A" w:rsidRDefault="006E30D2" w:rsidP="006E30D2">
      <w:pPr>
        <w:spacing w:line="360" w:lineRule="auto"/>
        <w:ind w:firstLine="720"/>
        <w:jc w:val="center"/>
        <w:rPr>
          <w:b/>
          <w:sz w:val="28"/>
          <w:lang w:val="uk-UA"/>
        </w:rPr>
      </w:pPr>
      <w:r w:rsidRPr="0094255A">
        <w:rPr>
          <w:b/>
          <w:sz w:val="28"/>
          <w:lang w:val="uk-UA"/>
        </w:rPr>
        <w:t>ЗМІСТ</w:t>
      </w:r>
    </w:p>
    <w:p w14:paraId="2ECE5BD4" w14:textId="77777777" w:rsidR="006E30D2" w:rsidRPr="00DD50E1" w:rsidRDefault="006E30D2" w:rsidP="006E30D2">
      <w:pPr>
        <w:spacing w:line="360" w:lineRule="auto"/>
        <w:ind w:firstLine="720"/>
        <w:jc w:val="center"/>
        <w:rPr>
          <w:b/>
          <w:sz w:val="16"/>
          <w:szCs w:val="16"/>
          <w:lang w:val="uk-UA"/>
        </w:rPr>
      </w:pPr>
    </w:p>
    <w:p w14:paraId="3DA5A1CB" w14:textId="77777777" w:rsidR="006E30D2" w:rsidRPr="00DD50E1" w:rsidRDefault="006E30D2" w:rsidP="006E30D2">
      <w:pPr>
        <w:spacing w:line="360" w:lineRule="auto"/>
        <w:ind w:firstLine="720"/>
        <w:jc w:val="center"/>
        <w:rPr>
          <w:b/>
          <w:sz w:val="16"/>
          <w:szCs w:val="16"/>
          <w:lang w:val="uk-UA"/>
        </w:rPr>
      </w:pPr>
    </w:p>
    <w:p w14:paraId="163CB10E" w14:textId="77777777" w:rsidR="006E30D2" w:rsidRPr="00DD50E1" w:rsidRDefault="006E30D2" w:rsidP="006E30D2">
      <w:pPr>
        <w:spacing w:line="360" w:lineRule="auto"/>
        <w:ind w:firstLine="720"/>
        <w:jc w:val="center"/>
        <w:rPr>
          <w:b/>
          <w:sz w:val="16"/>
          <w:szCs w:val="16"/>
          <w:lang w:val="uk-UA"/>
        </w:rPr>
      </w:pPr>
    </w:p>
    <w:tbl>
      <w:tblPr>
        <w:tblW w:w="10348" w:type="dxa"/>
        <w:tblInd w:w="-176" w:type="dxa"/>
        <w:tblLayout w:type="fixed"/>
        <w:tblLook w:val="0000" w:firstRow="0" w:lastRow="0" w:firstColumn="0" w:lastColumn="0" w:noHBand="0" w:noVBand="0"/>
      </w:tblPr>
      <w:tblGrid>
        <w:gridCol w:w="10101"/>
        <w:gridCol w:w="247"/>
      </w:tblGrid>
      <w:tr w:rsidR="006E30D2" w:rsidRPr="0094255A" w14:paraId="2342E916" w14:textId="77777777" w:rsidTr="001B6B98">
        <w:tblPrEx>
          <w:tblCellMar>
            <w:top w:w="0" w:type="dxa"/>
            <w:bottom w:w="0" w:type="dxa"/>
          </w:tblCellMar>
        </w:tblPrEx>
        <w:tc>
          <w:tcPr>
            <w:tcW w:w="10101" w:type="dxa"/>
          </w:tcPr>
          <w:p w14:paraId="3161246D" w14:textId="77777777" w:rsidR="006E30D2" w:rsidRPr="0094255A" w:rsidRDefault="006E30D2" w:rsidP="001B6B98">
            <w:pPr>
              <w:pStyle w:val="1"/>
              <w:jc w:val="both"/>
            </w:pPr>
            <w:r w:rsidRPr="0094255A">
              <w:t xml:space="preserve">ВСТУП. . . . . . . . . . . . . . . . . . . . . . . . . . . . . . . . . . . . . . . . . . . . . . . . . . . . . . . . . . . . . . . . . . . . . . . . </w:t>
            </w:r>
            <w:r>
              <w:t xml:space="preserve">. . </w:t>
            </w:r>
            <w:r w:rsidRPr="00706E56">
              <w:rPr>
                <w:b w:val="0"/>
                <w:sz w:val="28"/>
                <w:szCs w:val="28"/>
              </w:rPr>
              <w:t>4</w:t>
            </w:r>
          </w:p>
        </w:tc>
        <w:tc>
          <w:tcPr>
            <w:tcW w:w="247" w:type="dxa"/>
          </w:tcPr>
          <w:p w14:paraId="76BF483B" w14:textId="77777777" w:rsidR="006E30D2" w:rsidRPr="0094255A" w:rsidRDefault="006E30D2" w:rsidP="001B6B98">
            <w:pPr>
              <w:pStyle w:val="1"/>
              <w:ind w:right="153" w:firstLine="720"/>
              <w:jc w:val="both"/>
            </w:pPr>
          </w:p>
        </w:tc>
      </w:tr>
      <w:tr w:rsidR="006E30D2" w:rsidRPr="0094255A" w14:paraId="315F1889" w14:textId="77777777" w:rsidTr="001B6B98">
        <w:tblPrEx>
          <w:tblCellMar>
            <w:top w:w="0" w:type="dxa"/>
            <w:bottom w:w="0" w:type="dxa"/>
          </w:tblCellMar>
        </w:tblPrEx>
        <w:trPr>
          <w:trHeight w:val="174"/>
        </w:trPr>
        <w:tc>
          <w:tcPr>
            <w:tcW w:w="10101" w:type="dxa"/>
          </w:tcPr>
          <w:p w14:paraId="58F4A8F6" w14:textId="77777777" w:rsidR="006E30D2" w:rsidRPr="004B29B7" w:rsidRDefault="006E30D2" w:rsidP="001B6B98">
            <w:pPr>
              <w:pStyle w:val="1"/>
              <w:jc w:val="both"/>
              <w:rPr>
                <w:b w:val="0"/>
                <w:sz w:val="28"/>
              </w:rPr>
            </w:pPr>
            <w:r w:rsidRPr="00996C81">
              <w:rPr>
                <w:sz w:val="28"/>
              </w:rPr>
              <w:t>Розділ 1</w:t>
            </w:r>
            <w:r w:rsidRPr="0094255A">
              <w:rPr>
                <w:b w:val="0"/>
                <w:sz w:val="28"/>
              </w:rPr>
              <w:t>. Теоретико-методичні засади дослідження голоценових грунтів. . . . .</w:t>
            </w:r>
            <w:r>
              <w:rPr>
                <w:b w:val="0"/>
                <w:sz w:val="28"/>
              </w:rPr>
              <w:t xml:space="preserve"> . . .</w:t>
            </w:r>
            <w:r>
              <w:rPr>
                <w:b w:val="0"/>
                <w:sz w:val="28"/>
                <w:lang w:val="en-US"/>
              </w:rPr>
              <w:t>8</w:t>
            </w:r>
          </w:p>
        </w:tc>
        <w:tc>
          <w:tcPr>
            <w:tcW w:w="247" w:type="dxa"/>
          </w:tcPr>
          <w:p w14:paraId="3D02D982" w14:textId="77777777" w:rsidR="006E30D2" w:rsidRPr="0094255A" w:rsidRDefault="006E30D2" w:rsidP="001B6B98">
            <w:pPr>
              <w:pStyle w:val="1"/>
              <w:ind w:right="153" w:firstLine="720"/>
              <w:jc w:val="both"/>
            </w:pPr>
          </w:p>
        </w:tc>
      </w:tr>
      <w:tr w:rsidR="006E30D2" w:rsidRPr="0094255A" w14:paraId="1A28067D" w14:textId="77777777" w:rsidTr="001B6B98">
        <w:tblPrEx>
          <w:tblCellMar>
            <w:top w:w="0" w:type="dxa"/>
            <w:bottom w:w="0" w:type="dxa"/>
          </w:tblCellMar>
        </w:tblPrEx>
        <w:tc>
          <w:tcPr>
            <w:tcW w:w="10101" w:type="dxa"/>
          </w:tcPr>
          <w:p w14:paraId="283CFE1D" w14:textId="77777777" w:rsidR="006E30D2" w:rsidRPr="0094255A" w:rsidRDefault="006E30D2" w:rsidP="001B6B98">
            <w:pPr>
              <w:pStyle w:val="afffffffd"/>
              <w:spacing w:before="120" w:line="360" w:lineRule="auto"/>
              <w:jc w:val="both"/>
            </w:pPr>
            <w:r w:rsidRPr="0094255A">
              <w:t xml:space="preserve">1.1. Стан </w:t>
            </w:r>
            <w:r>
              <w:t>теорії вивчення</w:t>
            </w:r>
            <w:r w:rsidRPr="0094255A">
              <w:t xml:space="preserve"> грунтів голоцену. . . . . . . . . . . . . . . . . . . . </w:t>
            </w:r>
            <w:r>
              <w:t>. . . . . . . . . . . . . 8</w:t>
            </w:r>
          </w:p>
        </w:tc>
        <w:tc>
          <w:tcPr>
            <w:tcW w:w="247" w:type="dxa"/>
          </w:tcPr>
          <w:p w14:paraId="46ED56CE" w14:textId="77777777" w:rsidR="006E30D2" w:rsidRPr="0094255A" w:rsidRDefault="006E30D2" w:rsidP="001B6B98">
            <w:pPr>
              <w:pStyle w:val="1"/>
              <w:ind w:right="153" w:firstLine="720"/>
              <w:jc w:val="both"/>
            </w:pPr>
          </w:p>
        </w:tc>
      </w:tr>
      <w:tr w:rsidR="006E30D2" w:rsidRPr="0094255A" w14:paraId="36294FC4" w14:textId="77777777" w:rsidTr="001B6B98">
        <w:tblPrEx>
          <w:tblCellMar>
            <w:top w:w="0" w:type="dxa"/>
            <w:bottom w:w="0" w:type="dxa"/>
          </w:tblCellMar>
        </w:tblPrEx>
        <w:tc>
          <w:tcPr>
            <w:tcW w:w="10101" w:type="dxa"/>
          </w:tcPr>
          <w:p w14:paraId="0C8DA13C" w14:textId="77777777" w:rsidR="006E30D2" w:rsidRPr="0094255A" w:rsidRDefault="006E30D2" w:rsidP="001B6B98">
            <w:pPr>
              <w:spacing w:line="360" w:lineRule="auto"/>
              <w:jc w:val="both"/>
              <w:rPr>
                <w:sz w:val="28"/>
                <w:lang w:val="uk-UA"/>
              </w:rPr>
            </w:pPr>
            <w:r w:rsidRPr="0094255A">
              <w:rPr>
                <w:sz w:val="28"/>
                <w:lang w:val="uk-UA"/>
              </w:rPr>
              <w:t xml:space="preserve">1.2. Схеми етапності і стратиграфії голоцену. . . . . . . . . . . . . . . . . . . . . . . . . . . </w:t>
            </w:r>
            <w:r>
              <w:rPr>
                <w:sz w:val="28"/>
                <w:lang w:val="uk-UA"/>
              </w:rPr>
              <w:t xml:space="preserve">. . . </w:t>
            </w:r>
            <w:r w:rsidRPr="0094255A">
              <w:rPr>
                <w:sz w:val="28"/>
                <w:lang w:val="uk-UA"/>
              </w:rPr>
              <w:t>1</w:t>
            </w:r>
            <w:r>
              <w:rPr>
                <w:sz w:val="28"/>
                <w:lang w:val="uk-UA"/>
              </w:rPr>
              <w:t>6</w:t>
            </w:r>
          </w:p>
        </w:tc>
        <w:tc>
          <w:tcPr>
            <w:tcW w:w="247" w:type="dxa"/>
          </w:tcPr>
          <w:p w14:paraId="306F3AA3" w14:textId="77777777" w:rsidR="006E30D2" w:rsidRPr="0094255A" w:rsidRDefault="006E30D2" w:rsidP="001B6B98">
            <w:pPr>
              <w:spacing w:line="360" w:lineRule="auto"/>
              <w:ind w:right="153" w:firstLine="720"/>
              <w:jc w:val="both"/>
              <w:rPr>
                <w:sz w:val="28"/>
                <w:lang w:val="uk-UA"/>
              </w:rPr>
            </w:pPr>
          </w:p>
        </w:tc>
      </w:tr>
      <w:tr w:rsidR="006E30D2" w:rsidRPr="0094255A" w14:paraId="28220FBB" w14:textId="77777777" w:rsidTr="001B6B98">
        <w:tblPrEx>
          <w:tblCellMar>
            <w:top w:w="0" w:type="dxa"/>
            <w:bottom w:w="0" w:type="dxa"/>
          </w:tblCellMar>
        </w:tblPrEx>
        <w:tc>
          <w:tcPr>
            <w:tcW w:w="10101" w:type="dxa"/>
          </w:tcPr>
          <w:p w14:paraId="69E5CFCB" w14:textId="77777777" w:rsidR="006E30D2" w:rsidRPr="0094255A" w:rsidRDefault="006E30D2" w:rsidP="001B6B98">
            <w:pPr>
              <w:spacing w:line="360" w:lineRule="auto"/>
              <w:jc w:val="both"/>
              <w:rPr>
                <w:sz w:val="28"/>
                <w:lang w:val="uk-UA"/>
              </w:rPr>
            </w:pPr>
            <w:r w:rsidRPr="0094255A">
              <w:rPr>
                <w:sz w:val="28"/>
                <w:lang w:val="uk-UA"/>
              </w:rPr>
              <w:t>1.3. Методичні основи дослідження голоценових грунтів. . . . . . . . . . . . . . . . .</w:t>
            </w:r>
            <w:r>
              <w:rPr>
                <w:sz w:val="28"/>
                <w:lang w:val="uk-UA"/>
              </w:rPr>
              <w:t xml:space="preserve"> . . .</w:t>
            </w:r>
            <w:r w:rsidRPr="0094255A">
              <w:rPr>
                <w:sz w:val="28"/>
                <w:lang w:val="uk-UA"/>
              </w:rPr>
              <w:t>2</w:t>
            </w:r>
            <w:r>
              <w:rPr>
                <w:sz w:val="28"/>
                <w:lang w:val="uk-UA"/>
              </w:rPr>
              <w:t>2</w:t>
            </w:r>
          </w:p>
        </w:tc>
        <w:tc>
          <w:tcPr>
            <w:tcW w:w="247" w:type="dxa"/>
          </w:tcPr>
          <w:p w14:paraId="3061846D" w14:textId="77777777" w:rsidR="006E30D2" w:rsidRPr="0094255A" w:rsidRDefault="006E30D2" w:rsidP="001B6B98">
            <w:pPr>
              <w:spacing w:line="360" w:lineRule="auto"/>
              <w:ind w:right="153" w:firstLine="720"/>
              <w:jc w:val="both"/>
              <w:rPr>
                <w:sz w:val="28"/>
                <w:lang w:val="uk-UA"/>
              </w:rPr>
            </w:pPr>
          </w:p>
        </w:tc>
      </w:tr>
      <w:tr w:rsidR="006E30D2" w:rsidRPr="0094255A" w14:paraId="5C710775" w14:textId="77777777" w:rsidTr="001B6B98">
        <w:tblPrEx>
          <w:tblCellMar>
            <w:top w:w="0" w:type="dxa"/>
            <w:bottom w:w="0" w:type="dxa"/>
          </w:tblCellMar>
        </w:tblPrEx>
        <w:tc>
          <w:tcPr>
            <w:tcW w:w="10101" w:type="dxa"/>
          </w:tcPr>
          <w:p w14:paraId="3DC2535F" w14:textId="77777777" w:rsidR="006E30D2" w:rsidRPr="0094255A" w:rsidRDefault="006E30D2" w:rsidP="001B6B98">
            <w:pPr>
              <w:spacing w:line="360" w:lineRule="auto"/>
              <w:jc w:val="both"/>
              <w:rPr>
                <w:sz w:val="28"/>
                <w:lang w:val="uk-UA"/>
              </w:rPr>
            </w:pPr>
            <w:r w:rsidRPr="0094255A">
              <w:rPr>
                <w:sz w:val="28"/>
                <w:lang w:val="uk-UA"/>
              </w:rPr>
              <w:t xml:space="preserve">1.3.1. Методика дослідження еволюції педогенезу у голоцені. . . . . . . . . . . . . </w:t>
            </w:r>
            <w:r>
              <w:rPr>
                <w:sz w:val="28"/>
                <w:lang w:val="uk-UA"/>
              </w:rPr>
              <w:t xml:space="preserve">. . . </w:t>
            </w:r>
            <w:r w:rsidRPr="0094255A">
              <w:rPr>
                <w:sz w:val="28"/>
                <w:lang w:val="uk-UA"/>
              </w:rPr>
              <w:t>2</w:t>
            </w:r>
            <w:r>
              <w:rPr>
                <w:sz w:val="28"/>
                <w:lang w:val="uk-UA"/>
              </w:rPr>
              <w:t>2</w:t>
            </w:r>
          </w:p>
        </w:tc>
        <w:tc>
          <w:tcPr>
            <w:tcW w:w="247" w:type="dxa"/>
          </w:tcPr>
          <w:p w14:paraId="63054691" w14:textId="77777777" w:rsidR="006E30D2" w:rsidRPr="0094255A" w:rsidRDefault="006E30D2" w:rsidP="001B6B98">
            <w:pPr>
              <w:spacing w:line="360" w:lineRule="auto"/>
              <w:ind w:right="153" w:firstLine="720"/>
              <w:jc w:val="both"/>
              <w:rPr>
                <w:sz w:val="28"/>
                <w:lang w:val="uk-UA"/>
              </w:rPr>
            </w:pPr>
          </w:p>
        </w:tc>
      </w:tr>
      <w:tr w:rsidR="006E30D2" w:rsidRPr="0094255A" w14:paraId="0AD215A4" w14:textId="77777777" w:rsidTr="001B6B98">
        <w:tblPrEx>
          <w:tblCellMar>
            <w:top w:w="0" w:type="dxa"/>
            <w:bottom w:w="0" w:type="dxa"/>
          </w:tblCellMar>
        </w:tblPrEx>
        <w:tc>
          <w:tcPr>
            <w:tcW w:w="10101" w:type="dxa"/>
          </w:tcPr>
          <w:p w14:paraId="77380B16" w14:textId="77777777" w:rsidR="006E30D2" w:rsidRPr="0094255A" w:rsidRDefault="006E30D2" w:rsidP="001B6B98">
            <w:pPr>
              <w:spacing w:line="360" w:lineRule="auto"/>
              <w:jc w:val="both"/>
              <w:rPr>
                <w:sz w:val="28"/>
                <w:lang w:val="uk-UA"/>
              </w:rPr>
            </w:pPr>
            <w:r w:rsidRPr="0094255A">
              <w:rPr>
                <w:sz w:val="28"/>
                <w:lang w:val="uk-UA"/>
              </w:rPr>
              <w:t>1.3.2. Мікроморфологічн</w:t>
            </w:r>
            <w:r>
              <w:rPr>
                <w:sz w:val="28"/>
                <w:lang w:val="uk-UA"/>
              </w:rPr>
              <w:t>ий</w:t>
            </w:r>
            <w:r w:rsidRPr="0094255A">
              <w:rPr>
                <w:sz w:val="28"/>
                <w:lang w:val="uk-UA"/>
              </w:rPr>
              <w:t xml:space="preserve"> </w:t>
            </w:r>
            <w:r>
              <w:rPr>
                <w:sz w:val="28"/>
                <w:lang w:val="uk-UA"/>
              </w:rPr>
              <w:t>аналіз в дослідженні грунтів</w:t>
            </w:r>
            <w:r w:rsidRPr="0094255A">
              <w:rPr>
                <w:sz w:val="28"/>
                <w:lang w:val="uk-UA"/>
              </w:rPr>
              <w:t xml:space="preserve">. . . . . . . . . . . . . . . </w:t>
            </w:r>
            <w:r>
              <w:rPr>
                <w:sz w:val="28"/>
                <w:lang w:val="uk-UA"/>
              </w:rPr>
              <w:t>. . . . . 29</w:t>
            </w:r>
          </w:p>
        </w:tc>
        <w:tc>
          <w:tcPr>
            <w:tcW w:w="247" w:type="dxa"/>
          </w:tcPr>
          <w:p w14:paraId="3C0E474C" w14:textId="77777777" w:rsidR="006E30D2" w:rsidRPr="0094255A" w:rsidRDefault="006E30D2" w:rsidP="001B6B98">
            <w:pPr>
              <w:spacing w:line="360" w:lineRule="auto"/>
              <w:ind w:right="153" w:firstLine="720"/>
              <w:jc w:val="both"/>
              <w:rPr>
                <w:sz w:val="28"/>
                <w:lang w:val="uk-UA"/>
              </w:rPr>
            </w:pPr>
          </w:p>
        </w:tc>
      </w:tr>
      <w:tr w:rsidR="006E30D2" w:rsidRPr="0094255A" w14:paraId="15A78A88" w14:textId="77777777" w:rsidTr="001B6B98">
        <w:tblPrEx>
          <w:tblCellMar>
            <w:top w:w="0" w:type="dxa"/>
            <w:bottom w:w="0" w:type="dxa"/>
          </w:tblCellMar>
        </w:tblPrEx>
        <w:tc>
          <w:tcPr>
            <w:tcW w:w="10101" w:type="dxa"/>
          </w:tcPr>
          <w:p w14:paraId="3894DEB0" w14:textId="77777777" w:rsidR="006E30D2" w:rsidRPr="0094255A" w:rsidRDefault="006E30D2" w:rsidP="001B6B98">
            <w:pPr>
              <w:spacing w:line="360" w:lineRule="auto"/>
              <w:jc w:val="both"/>
              <w:rPr>
                <w:sz w:val="28"/>
                <w:lang w:val="uk-UA"/>
              </w:rPr>
            </w:pPr>
            <w:r w:rsidRPr="00996C81">
              <w:rPr>
                <w:b/>
                <w:sz w:val="28"/>
                <w:lang w:val="uk-UA"/>
              </w:rPr>
              <w:t>Розділ 2</w:t>
            </w:r>
            <w:r w:rsidRPr="0094255A">
              <w:rPr>
                <w:sz w:val="28"/>
                <w:lang w:val="uk-UA"/>
              </w:rPr>
              <w:t xml:space="preserve">. Результати дослідження голоценових грунтів на ключових </w:t>
            </w:r>
          </w:p>
          <w:p w14:paraId="422FE2EC" w14:textId="77777777" w:rsidR="006E30D2" w:rsidRPr="0094255A" w:rsidRDefault="006E30D2" w:rsidP="001B6B98">
            <w:pPr>
              <w:spacing w:line="360" w:lineRule="auto"/>
              <w:jc w:val="both"/>
              <w:rPr>
                <w:sz w:val="28"/>
                <w:lang w:val="uk-UA"/>
              </w:rPr>
            </w:pPr>
            <w:r w:rsidRPr="0094255A">
              <w:rPr>
                <w:sz w:val="28"/>
                <w:lang w:val="uk-UA"/>
              </w:rPr>
              <w:t xml:space="preserve">ділянках сучасних природних зон Середнього Придніпров’я. . . . . . . . . . . . . </w:t>
            </w:r>
            <w:r>
              <w:rPr>
                <w:sz w:val="28"/>
                <w:lang w:val="uk-UA"/>
              </w:rPr>
              <w:t>. . . . 38</w:t>
            </w:r>
          </w:p>
        </w:tc>
        <w:tc>
          <w:tcPr>
            <w:tcW w:w="247" w:type="dxa"/>
          </w:tcPr>
          <w:p w14:paraId="42216189" w14:textId="77777777" w:rsidR="006E30D2" w:rsidRPr="0094255A" w:rsidRDefault="006E30D2" w:rsidP="001B6B98">
            <w:pPr>
              <w:pStyle w:val="1"/>
              <w:ind w:right="153" w:firstLine="720"/>
              <w:jc w:val="both"/>
            </w:pPr>
          </w:p>
        </w:tc>
      </w:tr>
      <w:tr w:rsidR="006E30D2" w:rsidRPr="0094255A" w14:paraId="20FE5081" w14:textId="77777777" w:rsidTr="001B6B98">
        <w:tblPrEx>
          <w:tblCellMar>
            <w:top w:w="0" w:type="dxa"/>
            <w:bottom w:w="0" w:type="dxa"/>
          </w:tblCellMar>
        </w:tblPrEx>
        <w:tc>
          <w:tcPr>
            <w:tcW w:w="10101" w:type="dxa"/>
          </w:tcPr>
          <w:p w14:paraId="577A3B00" w14:textId="77777777" w:rsidR="006E30D2" w:rsidRPr="0094255A" w:rsidRDefault="006E30D2" w:rsidP="001B6B98">
            <w:pPr>
              <w:spacing w:line="360" w:lineRule="auto"/>
              <w:jc w:val="both"/>
              <w:rPr>
                <w:sz w:val="28"/>
                <w:lang w:val="uk-UA"/>
              </w:rPr>
            </w:pPr>
            <w:r w:rsidRPr="0094255A">
              <w:rPr>
                <w:sz w:val="28"/>
                <w:lang w:val="uk-UA"/>
              </w:rPr>
              <w:t xml:space="preserve">2.1. Загальна характеристика </w:t>
            </w:r>
            <w:r>
              <w:rPr>
                <w:sz w:val="28"/>
                <w:lang w:val="uk-UA"/>
              </w:rPr>
              <w:t>району</w:t>
            </w:r>
            <w:r w:rsidRPr="0094255A">
              <w:rPr>
                <w:sz w:val="28"/>
                <w:lang w:val="uk-UA"/>
              </w:rPr>
              <w:t xml:space="preserve"> дослідження. . . . . . . . . . . . . . . . . . . . . . .</w:t>
            </w:r>
            <w:r>
              <w:rPr>
                <w:sz w:val="28"/>
                <w:lang w:val="uk-UA"/>
              </w:rPr>
              <w:t xml:space="preserve"> . . .38</w:t>
            </w:r>
          </w:p>
          <w:p w14:paraId="073666AA" w14:textId="77777777" w:rsidR="006E30D2" w:rsidRPr="0094255A" w:rsidRDefault="006E30D2" w:rsidP="001B6B98">
            <w:pPr>
              <w:spacing w:line="360" w:lineRule="auto"/>
              <w:jc w:val="both"/>
              <w:rPr>
                <w:sz w:val="28"/>
                <w:lang w:val="uk-UA"/>
              </w:rPr>
            </w:pPr>
            <w:r w:rsidRPr="0094255A">
              <w:rPr>
                <w:sz w:val="28"/>
                <w:lang w:val="uk-UA"/>
              </w:rPr>
              <w:t>2.2. Еволюція грунтів заплав. . . . . . . . . . . . . . . . . . . . . . . . . . . . . . . . . . . . . . . . .</w:t>
            </w:r>
            <w:r>
              <w:rPr>
                <w:sz w:val="28"/>
                <w:lang w:val="uk-UA"/>
              </w:rPr>
              <w:t xml:space="preserve"> . . . </w:t>
            </w:r>
            <w:r w:rsidRPr="0094255A">
              <w:rPr>
                <w:sz w:val="28"/>
                <w:lang w:val="uk-UA"/>
              </w:rPr>
              <w:t>4</w:t>
            </w:r>
            <w:r>
              <w:rPr>
                <w:sz w:val="28"/>
                <w:lang w:val="uk-UA"/>
              </w:rPr>
              <w:t>3</w:t>
            </w:r>
          </w:p>
          <w:p w14:paraId="4D0D3E4E" w14:textId="77777777" w:rsidR="006E30D2" w:rsidRPr="0094255A" w:rsidRDefault="006E30D2" w:rsidP="001B6B98">
            <w:pPr>
              <w:spacing w:line="360" w:lineRule="auto"/>
              <w:jc w:val="both"/>
              <w:rPr>
                <w:sz w:val="28"/>
                <w:lang w:val="uk-UA"/>
              </w:rPr>
            </w:pPr>
            <w:r w:rsidRPr="0094255A">
              <w:rPr>
                <w:sz w:val="28"/>
                <w:lang w:val="uk-UA"/>
              </w:rPr>
              <w:t>2.3. Зона мішаних лісів. . . . . . . . . . . . . . . . . . . . . . . . . . . . . . . . . . . . . . . . . . . . . .</w:t>
            </w:r>
            <w:r>
              <w:rPr>
                <w:sz w:val="28"/>
                <w:lang w:val="uk-UA"/>
              </w:rPr>
              <w:t xml:space="preserve"> . . .48</w:t>
            </w:r>
          </w:p>
        </w:tc>
        <w:tc>
          <w:tcPr>
            <w:tcW w:w="247" w:type="dxa"/>
          </w:tcPr>
          <w:p w14:paraId="101C192B" w14:textId="77777777" w:rsidR="006E30D2" w:rsidRPr="0094255A" w:rsidRDefault="006E30D2" w:rsidP="001B6B98">
            <w:pPr>
              <w:pStyle w:val="1"/>
              <w:ind w:right="153" w:firstLine="720"/>
              <w:jc w:val="both"/>
            </w:pPr>
          </w:p>
        </w:tc>
      </w:tr>
      <w:tr w:rsidR="006E30D2" w:rsidRPr="0094255A" w14:paraId="014492B8" w14:textId="77777777" w:rsidTr="001B6B98">
        <w:tblPrEx>
          <w:tblCellMar>
            <w:top w:w="0" w:type="dxa"/>
            <w:bottom w:w="0" w:type="dxa"/>
          </w:tblCellMar>
        </w:tblPrEx>
        <w:tc>
          <w:tcPr>
            <w:tcW w:w="10101" w:type="dxa"/>
          </w:tcPr>
          <w:p w14:paraId="57631C16" w14:textId="77777777" w:rsidR="006E30D2" w:rsidRPr="0094255A" w:rsidRDefault="006E30D2" w:rsidP="001B6B98">
            <w:pPr>
              <w:spacing w:line="360" w:lineRule="auto"/>
              <w:jc w:val="both"/>
              <w:rPr>
                <w:sz w:val="28"/>
                <w:lang w:val="uk-UA"/>
              </w:rPr>
            </w:pPr>
            <w:r w:rsidRPr="0094255A">
              <w:rPr>
                <w:sz w:val="28"/>
                <w:lang w:val="uk-UA"/>
              </w:rPr>
              <w:t>2.3.1. Опорний розріз Київського Полісся. . . . . . . . . . . . . . . . . . . . . . . . . . . . . .</w:t>
            </w:r>
            <w:r>
              <w:rPr>
                <w:sz w:val="28"/>
                <w:lang w:val="uk-UA"/>
              </w:rPr>
              <w:t xml:space="preserve"> . . . 48</w:t>
            </w:r>
          </w:p>
        </w:tc>
        <w:tc>
          <w:tcPr>
            <w:tcW w:w="247" w:type="dxa"/>
          </w:tcPr>
          <w:p w14:paraId="10394CD0" w14:textId="77777777" w:rsidR="006E30D2" w:rsidRPr="0094255A" w:rsidRDefault="006E30D2" w:rsidP="001B6B98">
            <w:pPr>
              <w:pStyle w:val="1"/>
              <w:ind w:right="153" w:firstLine="720"/>
              <w:jc w:val="both"/>
            </w:pPr>
          </w:p>
        </w:tc>
      </w:tr>
      <w:tr w:rsidR="006E30D2" w:rsidRPr="0094255A" w14:paraId="50147E55" w14:textId="77777777" w:rsidTr="001B6B98">
        <w:tblPrEx>
          <w:tblCellMar>
            <w:top w:w="0" w:type="dxa"/>
            <w:bottom w:w="0" w:type="dxa"/>
          </w:tblCellMar>
        </w:tblPrEx>
        <w:tc>
          <w:tcPr>
            <w:tcW w:w="10101" w:type="dxa"/>
          </w:tcPr>
          <w:p w14:paraId="3EBD5770" w14:textId="77777777" w:rsidR="006E30D2" w:rsidRPr="0094255A" w:rsidRDefault="006E30D2" w:rsidP="001B6B98">
            <w:pPr>
              <w:spacing w:line="360" w:lineRule="auto"/>
              <w:jc w:val="both"/>
              <w:rPr>
                <w:sz w:val="28"/>
                <w:lang w:val="uk-UA"/>
              </w:rPr>
            </w:pPr>
            <w:r w:rsidRPr="0094255A">
              <w:rPr>
                <w:sz w:val="28"/>
                <w:lang w:val="uk-UA"/>
              </w:rPr>
              <w:t xml:space="preserve">2.3.2. Опорні розрізи Чернігівського Полісся. . . . . . . . . . . . . . . . . . . . . . . . . . . </w:t>
            </w:r>
            <w:r>
              <w:rPr>
                <w:sz w:val="28"/>
                <w:lang w:val="uk-UA"/>
              </w:rPr>
              <w:t xml:space="preserve">. . . </w:t>
            </w:r>
            <w:r w:rsidRPr="0094255A">
              <w:rPr>
                <w:sz w:val="28"/>
                <w:lang w:val="uk-UA"/>
              </w:rPr>
              <w:t>5</w:t>
            </w:r>
            <w:r>
              <w:rPr>
                <w:sz w:val="28"/>
                <w:lang w:val="uk-UA"/>
              </w:rPr>
              <w:t>0</w:t>
            </w:r>
          </w:p>
        </w:tc>
        <w:tc>
          <w:tcPr>
            <w:tcW w:w="247" w:type="dxa"/>
          </w:tcPr>
          <w:p w14:paraId="00D03F2E" w14:textId="77777777" w:rsidR="006E30D2" w:rsidRPr="0094255A" w:rsidRDefault="006E30D2" w:rsidP="001B6B98">
            <w:pPr>
              <w:pStyle w:val="1"/>
              <w:ind w:right="153" w:firstLine="720"/>
              <w:jc w:val="both"/>
            </w:pPr>
          </w:p>
        </w:tc>
      </w:tr>
      <w:tr w:rsidR="006E30D2" w:rsidRPr="0094255A" w14:paraId="3B9E1844" w14:textId="77777777" w:rsidTr="001B6B98">
        <w:tblPrEx>
          <w:tblCellMar>
            <w:top w:w="0" w:type="dxa"/>
            <w:bottom w:w="0" w:type="dxa"/>
          </w:tblCellMar>
        </w:tblPrEx>
        <w:tc>
          <w:tcPr>
            <w:tcW w:w="10101" w:type="dxa"/>
          </w:tcPr>
          <w:p w14:paraId="3D3F6CAE" w14:textId="77777777" w:rsidR="006E30D2" w:rsidRPr="00BA44BF" w:rsidRDefault="006E30D2" w:rsidP="001B6B98">
            <w:pPr>
              <w:spacing w:line="360" w:lineRule="auto"/>
              <w:jc w:val="both"/>
              <w:rPr>
                <w:sz w:val="28"/>
                <w:lang w:val="uk-UA"/>
              </w:rPr>
            </w:pPr>
            <w:r w:rsidRPr="0094255A">
              <w:rPr>
                <w:sz w:val="28"/>
                <w:lang w:val="uk-UA"/>
              </w:rPr>
              <w:lastRenderedPageBreak/>
              <w:t xml:space="preserve">2.4. Лісостепова зона. . . . . . . . . . . . . . . . . . . . . . . . . . . . . . . . . . . . . . . . . . . . . . </w:t>
            </w:r>
            <w:r>
              <w:rPr>
                <w:sz w:val="28"/>
                <w:lang w:val="uk-UA"/>
              </w:rPr>
              <w:t>. . . . .</w:t>
            </w:r>
            <w:r w:rsidRPr="0094255A">
              <w:rPr>
                <w:sz w:val="28"/>
                <w:lang w:val="uk-UA"/>
              </w:rPr>
              <w:t>6</w:t>
            </w:r>
            <w:r>
              <w:rPr>
                <w:sz w:val="28"/>
                <w:lang w:val="uk-UA"/>
              </w:rPr>
              <w:t>0</w:t>
            </w:r>
          </w:p>
        </w:tc>
        <w:tc>
          <w:tcPr>
            <w:tcW w:w="247" w:type="dxa"/>
          </w:tcPr>
          <w:p w14:paraId="4539206F" w14:textId="77777777" w:rsidR="006E30D2" w:rsidRPr="0094255A" w:rsidRDefault="006E30D2" w:rsidP="001B6B98">
            <w:pPr>
              <w:pStyle w:val="1"/>
              <w:ind w:right="153" w:firstLine="720"/>
              <w:jc w:val="both"/>
            </w:pPr>
          </w:p>
        </w:tc>
      </w:tr>
      <w:tr w:rsidR="006E30D2" w:rsidRPr="0094255A" w14:paraId="09624DE1" w14:textId="77777777" w:rsidTr="001B6B98">
        <w:tblPrEx>
          <w:tblCellMar>
            <w:top w:w="0" w:type="dxa"/>
            <w:bottom w:w="0" w:type="dxa"/>
          </w:tblCellMar>
        </w:tblPrEx>
        <w:tc>
          <w:tcPr>
            <w:tcW w:w="10101" w:type="dxa"/>
          </w:tcPr>
          <w:p w14:paraId="3B15CFA8" w14:textId="77777777" w:rsidR="006E30D2" w:rsidRPr="0094255A" w:rsidRDefault="006E30D2" w:rsidP="001B6B98">
            <w:pPr>
              <w:spacing w:line="360" w:lineRule="auto"/>
              <w:jc w:val="both"/>
              <w:rPr>
                <w:sz w:val="28"/>
                <w:lang w:val="uk-UA"/>
              </w:rPr>
            </w:pPr>
            <w:r w:rsidRPr="0094255A">
              <w:rPr>
                <w:sz w:val="28"/>
                <w:lang w:val="uk-UA"/>
              </w:rPr>
              <w:t xml:space="preserve">2.4.1. Опорні розрізи Київської височинної області . . . . . . . . . . . . . . . . . . . . </w:t>
            </w:r>
            <w:r>
              <w:rPr>
                <w:sz w:val="28"/>
                <w:lang w:val="uk-UA"/>
              </w:rPr>
              <w:t>. . . . .</w:t>
            </w:r>
            <w:r w:rsidRPr="0094255A">
              <w:rPr>
                <w:sz w:val="28"/>
                <w:lang w:val="uk-UA"/>
              </w:rPr>
              <w:t>6</w:t>
            </w:r>
            <w:r>
              <w:rPr>
                <w:sz w:val="28"/>
                <w:lang w:val="uk-UA"/>
              </w:rPr>
              <w:t>0</w:t>
            </w:r>
          </w:p>
        </w:tc>
        <w:tc>
          <w:tcPr>
            <w:tcW w:w="247" w:type="dxa"/>
          </w:tcPr>
          <w:p w14:paraId="4ECC2989" w14:textId="77777777" w:rsidR="006E30D2" w:rsidRPr="0094255A" w:rsidRDefault="006E30D2" w:rsidP="001B6B98">
            <w:pPr>
              <w:pStyle w:val="1"/>
              <w:ind w:right="153" w:firstLine="720"/>
              <w:jc w:val="both"/>
            </w:pPr>
          </w:p>
        </w:tc>
      </w:tr>
      <w:tr w:rsidR="006E30D2" w:rsidRPr="0094255A" w14:paraId="186A52DA" w14:textId="77777777" w:rsidTr="001B6B98">
        <w:tblPrEx>
          <w:tblCellMar>
            <w:top w:w="0" w:type="dxa"/>
            <w:bottom w:w="0" w:type="dxa"/>
          </w:tblCellMar>
        </w:tblPrEx>
        <w:tc>
          <w:tcPr>
            <w:tcW w:w="10101" w:type="dxa"/>
          </w:tcPr>
          <w:p w14:paraId="1B5273CD" w14:textId="77777777" w:rsidR="006E30D2" w:rsidRPr="0094255A" w:rsidRDefault="006E30D2" w:rsidP="001B6B98">
            <w:pPr>
              <w:spacing w:line="360" w:lineRule="auto"/>
              <w:jc w:val="both"/>
              <w:rPr>
                <w:sz w:val="28"/>
                <w:lang w:val="uk-UA"/>
              </w:rPr>
            </w:pPr>
            <w:r w:rsidRPr="0094255A">
              <w:rPr>
                <w:sz w:val="28"/>
                <w:lang w:val="uk-UA"/>
              </w:rPr>
              <w:t>2.4.2. Опорні розрізи Північно-Східної Придніпровської</w:t>
            </w:r>
          </w:p>
          <w:p w14:paraId="453148C1" w14:textId="77777777" w:rsidR="006E30D2" w:rsidRPr="00C23ABE" w:rsidRDefault="006E30D2" w:rsidP="001B6B98">
            <w:pPr>
              <w:spacing w:line="360" w:lineRule="auto"/>
              <w:jc w:val="both"/>
              <w:rPr>
                <w:sz w:val="28"/>
                <w:lang w:val="en-US"/>
              </w:rPr>
            </w:pPr>
            <w:r w:rsidRPr="0094255A">
              <w:rPr>
                <w:sz w:val="28"/>
                <w:lang w:val="uk-UA"/>
              </w:rPr>
              <w:t xml:space="preserve">височинної області. . . . . . . . . . . . . . . . . . . . . . . . . . . . . . . . . . . . . . . . . . . . . . . </w:t>
            </w:r>
            <w:r>
              <w:rPr>
                <w:sz w:val="28"/>
                <w:lang w:val="uk-UA"/>
              </w:rPr>
              <w:t>. . . . . 9</w:t>
            </w:r>
            <w:r>
              <w:rPr>
                <w:sz w:val="28"/>
                <w:lang w:val="en-US"/>
              </w:rPr>
              <w:t>6</w:t>
            </w:r>
          </w:p>
        </w:tc>
        <w:tc>
          <w:tcPr>
            <w:tcW w:w="247" w:type="dxa"/>
          </w:tcPr>
          <w:p w14:paraId="0EC0E052" w14:textId="77777777" w:rsidR="006E30D2" w:rsidRPr="0094255A" w:rsidRDefault="006E30D2" w:rsidP="001B6B98">
            <w:pPr>
              <w:pStyle w:val="1"/>
              <w:ind w:right="153" w:firstLine="720"/>
              <w:jc w:val="both"/>
            </w:pPr>
          </w:p>
        </w:tc>
      </w:tr>
      <w:tr w:rsidR="006E30D2" w:rsidRPr="0094255A" w14:paraId="2DBAA1BF" w14:textId="77777777" w:rsidTr="001B6B98">
        <w:tblPrEx>
          <w:tblCellMar>
            <w:top w:w="0" w:type="dxa"/>
            <w:bottom w:w="0" w:type="dxa"/>
          </w:tblCellMar>
        </w:tblPrEx>
        <w:tc>
          <w:tcPr>
            <w:tcW w:w="10101" w:type="dxa"/>
          </w:tcPr>
          <w:p w14:paraId="41F93D5A" w14:textId="77777777" w:rsidR="006E30D2" w:rsidRPr="00C23ABE" w:rsidRDefault="006E30D2" w:rsidP="001B6B98">
            <w:pPr>
              <w:spacing w:line="360" w:lineRule="auto"/>
              <w:jc w:val="both"/>
              <w:rPr>
                <w:sz w:val="28"/>
                <w:lang w:val="en-US"/>
              </w:rPr>
            </w:pPr>
            <w:r w:rsidRPr="0094255A">
              <w:rPr>
                <w:sz w:val="28"/>
                <w:lang w:val="uk-UA"/>
              </w:rPr>
              <w:t>2.4.3. Опорні розрізи Центрально-Придніпровської височинної області. . .</w:t>
            </w:r>
            <w:r>
              <w:rPr>
                <w:sz w:val="28"/>
                <w:lang w:val="uk-UA"/>
              </w:rPr>
              <w:t xml:space="preserve"> . . . . </w:t>
            </w:r>
            <w:r w:rsidRPr="0094255A">
              <w:rPr>
                <w:sz w:val="28"/>
                <w:lang w:val="uk-UA"/>
              </w:rPr>
              <w:t>1</w:t>
            </w:r>
            <w:r>
              <w:rPr>
                <w:sz w:val="28"/>
                <w:lang w:val="uk-UA"/>
              </w:rPr>
              <w:t>0</w:t>
            </w:r>
            <w:r>
              <w:rPr>
                <w:sz w:val="28"/>
                <w:lang w:val="en-US"/>
              </w:rPr>
              <w:t>8</w:t>
            </w:r>
          </w:p>
        </w:tc>
        <w:tc>
          <w:tcPr>
            <w:tcW w:w="247" w:type="dxa"/>
          </w:tcPr>
          <w:p w14:paraId="11B37C77" w14:textId="77777777" w:rsidR="006E30D2" w:rsidRPr="0094255A" w:rsidRDefault="006E30D2" w:rsidP="001B6B98">
            <w:pPr>
              <w:pStyle w:val="1"/>
              <w:ind w:right="153" w:firstLine="720"/>
              <w:jc w:val="both"/>
            </w:pPr>
          </w:p>
        </w:tc>
      </w:tr>
      <w:tr w:rsidR="006E30D2" w:rsidRPr="0094255A" w14:paraId="5394F30A" w14:textId="77777777" w:rsidTr="001B6B98">
        <w:tblPrEx>
          <w:tblCellMar>
            <w:top w:w="0" w:type="dxa"/>
            <w:bottom w:w="0" w:type="dxa"/>
          </w:tblCellMar>
        </w:tblPrEx>
        <w:tc>
          <w:tcPr>
            <w:tcW w:w="10101" w:type="dxa"/>
          </w:tcPr>
          <w:p w14:paraId="6BDBDEEC" w14:textId="77777777" w:rsidR="006E30D2" w:rsidRPr="006227CF" w:rsidRDefault="006E30D2" w:rsidP="001B6B98">
            <w:pPr>
              <w:tabs>
                <w:tab w:val="left" w:pos="1350"/>
              </w:tabs>
              <w:spacing w:line="360" w:lineRule="auto"/>
              <w:jc w:val="both"/>
              <w:rPr>
                <w:sz w:val="28"/>
              </w:rPr>
            </w:pPr>
            <w:r w:rsidRPr="0094255A">
              <w:rPr>
                <w:sz w:val="28"/>
                <w:lang w:val="uk-UA"/>
              </w:rPr>
              <w:t>2.4.4. Опорні розрізи Східно-Полтавської височинної області. . . . . . . . . . .</w:t>
            </w:r>
            <w:r>
              <w:rPr>
                <w:sz w:val="28"/>
                <w:lang w:val="uk-UA"/>
              </w:rPr>
              <w:t xml:space="preserve"> . . . . 15</w:t>
            </w:r>
            <w:r w:rsidRPr="006227CF">
              <w:rPr>
                <w:sz w:val="28"/>
              </w:rPr>
              <w:t>3</w:t>
            </w:r>
          </w:p>
          <w:p w14:paraId="6D03E8F6" w14:textId="77777777" w:rsidR="006E30D2" w:rsidRDefault="006E30D2" w:rsidP="001B6B98">
            <w:pPr>
              <w:tabs>
                <w:tab w:val="left" w:pos="1350"/>
              </w:tabs>
              <w:spacing w:line="360" w:lineRule="auto"/>
              <w:jc w:val="both"/>
              <w:rPr>
                <w:sz w:val="28"/>
                <w:lang w:val="uk-UA"/>
              </w:rPr>
            </w:pPr>
            <w:r>
              <w:rPr>
                <w:sz w:val="28"/>
                <w:lang w:val="uk-UA"/>
              </w:rPr>
              <w:t xml:space="preserve">2.5. Зміни мікроморфологічних ознак у профілях голоценових грунтів </w:t>
            </w:r>
          </w:p>
          <w:p w14:paraId="4A0D0E7E" w14:textId="77777777" w:rsidR="006E30D2" w:rsidRPr="006227CF" w:rsidRDefault="006E30D2" w:rsidP="001B6B98">
            <w:pPr>
              <w:tabs>
                <w:tab w:val="left" w:pos="1350"/>
              </w:tabs>
              <w:spacing w:line="360" w:lineRule="auto"/>
              <w:jc w:val="both"/>
              <w:rPr>
                <w:sz w:val="28"/>
              </w:rPr>
            </w:pPr>
            <w:r>
              <w:rPr>
                <w:sz w:val="28"/>
                <w:lang w:val="uk-UA"/>
              </w:rPr>
              <w:t>території Середнього Придніпров</w:t>
            </w:r>
            <w:r w:rsidRPr="0067709C">
              <w:rPr>
                <w:sz w:val="28"/>
                <w:lang w:val="uk-UA"/>
              </w:rPr>
              <w:t>’</w:t>
            </w:r>
            <w:r>
              <w:rPr>
                <w:sz w:val="28"/>
                <w:lang w:val="uk-UA"/>
              </w:rPr>
              <w:t>я. . . . . . . . . . . . . . . . . . . . . . . . . . . . . . . . . . . . . 1</w:t>
            </w:r>
            <w:r w:rsidRPr="006227CF">
              <w:rPr>
                <w:sz w:val="28"/>
              </w:rPr>
              <w:t>59</w:t>
            </w:r>
          </w:p>
        </w:tc>
        <w:tc>
          <w:tcPr>
            <w:tcW w:w="247" w:type="dxa"/>
          </w:tcPr>
          <w:p w14:paraId="71F1CB9E" w14:textId="77777777" w:rsidR="006E30D2" w:rsidRDefault="006E30D2" w:rsidP="001B6B98">
            <w:pPr>
              <w:jc w:val="both"/>
              <w:rPr>
                <w:b/>
                <w:lang w:val="uk-UA"/>
              </w:rPr>
            </w:pPr>
          </w:p>
          <w:p w14:paraId="641D500D" w14:textId="77777777" w:rsidR="006E30D2" w:rsidRPr="009D4601" w:rsidRDefault="006E30D2" w:rsidP="001B6B98">
            <w:pPr>
              <w:jc w:val="both"/>
              <w:rPr>
                <w:lang w:val="uk-UA"/>
              </w:rPr>
            </w:pPr>
          </w:p>
        </w:tc>
      </w:tr>
      <w:tr w:rsidR="006E30D2" w:rsidRPr="0094255A" w14:paraId="6016B2F5" w14:textId="77777777" w:rsidTr="001B6B98">
        <w:tblPrEx>
          <w:tblCellMar>
            <w:top w:w="0" w:type="dxa"/>
            <w:bottom w:w="0" w:type="dxa"/>
          </w:tblCellMar>
        </w:tblPrEx>
        <w:tc>
          <w:tcPr>
            <w:tcW w:w="10101" w:type="dxa"/>
          </w:tcPr>
          <w:p w14:paraId="143CAB31" w14:textId="77777777" w:rsidR="006E30D2" w:rsidRDefault="006E30D2" w:rsidP="001B6B98">
            <w:pPr>
              <w:spacing w:line="360" w:lineRule="auto"/>
              <w:jc w:val="both"/>
              <w:rPr>
                <w:sz w:val="28"/>
                <w:lang w:val="uk-UA"/>
              </w:rPr>
            </w:pPr>
            <w:r w:rsidRPr="00996C81">
              <w:rPr>
                <w:b/>
                <w:sz w:val="28"/>
                <w:lang w:val="uk-UA"/>
              </w:rPr>
              <w:t>Розділ 3</w:t>
            </w:r>
            <w:r w:rsidRPr="0094255A">
              <w:rPr>
                <w:sz w:val="28"/>
                <w:lang w:val="uk-UA"/>
              </w:rPr>
              <w:t xml:space="preserve">. </w:t>
            </w:r>
            <w:r>
              <w:rPr>
                <w:sz w:val="28"/>
                <w:lang w:val="uk-UA"/>
              </w:rPr>
              <w:t xml:space="preserve">Реконструкція етапності розвитку голоценових грунтів </w:t>
            </w:r>
          </w:p>
          <w:p w14:paraId="76802122" w14:textId="77777777" w:rsidR="006E30D2" w:rsidRPr="0010368C" w:rsidRDefault="006E30D2" w:rsidP="001B6B98">
            <w:pPr>
              <w:spacing w:line="360" w:lineRule="auto"/>
              <w:jc w:val="both"/>
              <w:rPr>
                <w:sz w:val="28"/>
                <w:lang w:val="en-US"/>
              </w:rPr>
            </w:pPr>
            <w:r>
              <w:rPr>
                <w:sz w:val="28"/>
                <w:lang w:val="uk-UA"/>
              </w:rPr>
              <w:t>Середнього Придніпров</w:t>
            </w:r>
            <w:r w:rsidRPr="001B2AB5">
              <w:rPr>
                <w:sz w:val="28"/>
              </w:rPr>
              <w:t>’</w:t>
            </w:r>
            <w:r>
              <w:rPr>
                <w:sz w:val="28"/>
                <w:lang w:val="uk-UA"/>
              </w:rPr>
              <w:t>я</w:t>
            </w:r>
            <w:r w:rsidRPr="0094255A">
              <w:rPr>
                <w:sz w:val="28"/>
                <w:lang w:val="uk-UA"/>
              </w:rPr>
              <w:t xml:space="preserve">. . . . . . . . . . . . . . . . . . . . . </w:t>
            </w:r>
            <w:r>
              <w:rPr>
                <w:sz w:val="28"/>
                <w:lang w:val="uk-UA"/>
              </w:rPr>
              <w:t>. . . . . . . . . . . . . . . . . . . . . . . . 16</w:t>
            </w:r>
            <w:r>
              <w:rPr>
                <w:sz w:val="28"/>
                <w:lang w:val="en-US"/>
              </w:rPr>
              <w:t>5</w:t>
            </w:r>
          </w:p>
        </w:tc>
        <w:tc>
          <w:tcPr>
            <w:tcW w:w="247" w:type="dxa"/>
          </w:tcPr>
          <w:p w14:paraId="2C84073E" w14:textId="77777777" w:rsidR="006E30D2" w:rsidRPr="0094255A" w:rsidRDefault="006E30D2" w:rsidP="001B6B98">
            <w:pPr>
              <w:pStyle w:val="1"/>
              <w:jc w:val="both"/>
            </w:pPr>
          </w:p>
        </w:tc>
      </w:tr>
      <w:tr w:rsidR="006E30D2" w:rsidRPr="0094255A" w14:paraId="43B04656" w14:textId="77777777" w:rsidTr="001B6B98">
        <w:tblPrEx>
          <w:tblCellMar>
            <w:top w:w="0" w:type="dxa"/>
            <w:bottom w:w="0" w:type="dxa"/>
          </w:tblCellMar>
        </w:tblPrEx>
        <w:tc>
          <w:tcPr>
            <w:tcW w:w="10101" w:type="dxa"/>
          </w:tcPr>
          <w:p w14:paraId="61DC4E3F" w14:textId="77777777" w:rsidR="006E30D2" w:rsidRPr="006227CF" w:rsidRDefault="006E30D2" w:rsidP="001B6B98">
            <w:pPr>
              <w:pStyle w:val="afffffffd"/>
              <w:tabs>
                <w:tab w:val="left" w:pos="939"/>
              </w:tabs>
              <w:spacing w:before="120" w:line="360" w:lineRule="auto"/>
              <w:ind w:left="0"/>
              <w:jc w:val="both"/>
            </w:pPr>
            <w:r w:rsidRPr="0094255A">
              <w:t>3.1. Доатлантичні часи. . . . . . . . . . . . . . . . . . . . . . . . . . . .</w:t>
            </w:r>
            <w:r>
              <w:t xml:space="preserve"> . . . . . . . . . . . . . . . . . . . . 17</w:t>
            </w:r>
            <w:r w:rsidRPr="006227CF">
              <w:t>2</w:t>
            </w:r>
          </w:p>
          <w:p w14:paraId="5BB2C0A5" w14:textId="77777777" w:rsidR="006E30D2" w:rsidRPr="0010368C" w:rsidRDefault="006E30D2" w:rsidP="001B6B98">
            <w:pPr>
              <w:pStyle w:val="afffffffd"/>
              <w:tabs>
                <w:tab w:val="left" w:pos="939"/>
              </w:tabs>
              <w:spacing w:before="120" w:line="360" w:lineRule="auto"/>
              <w:ind w:left="0"/>
              <w:jc w:val="both"/>
              <w:rPr>
                <w:lang w:val="en-US"/>
              </w:rPr>
            </w:pPr>
            <w:r w:rsidRPr="0094255A">
              <w:t>3.</w:t>
            </w:r>
            <w:r>
              <w:t>2</w:t>
            </w:r>
            <w:r w:rsidRPr="0094255A">
              <w:t>. Середній голоцен: Атлантичний, Суббореальний періоди. . . . . . . . . . .</w:t>
            </w:r>
            <w:r>
              <w:t xml:space="preserve"> . . . . 17</w:t>
            </w:r>
            <w:r>
              <w:rPr>
                <w:lang w:val="en-US"/>
              </w:rPr>
              <w:t>5</w:t>
            </w:r>
          </w:p>
        </w:tc>
        <w:tc>
          <w:tcPr>
            <w:tcW w:w="247" w:type="dxa"/>
          </w:tcPr>
          <w:p w14:paraId="73955A26" w14:textId="77777777" w:rsidR="006E30D2" w:rsidRPr="0094255A" w:rsidRDefault="006E30D2" w:rsidP="001B6B98">
            <w:pPr>
              <w:pStyle w:val="1"/>
              <w:jc w:val="both"/>
            </w:pPr>
          </w:p>
        </w:tc>
      </w:tr>
      <w:tr w:rsidR="006E30D2" w:rsidRPr="0094255A" w14:paraId="50A1193C" w14:textId="77777777" w:rsidTr="001B6B98">
        <w:tblPrEx>
          <w:tblCellMar>
            <w:top w:w="0" w:type="dxa"/>
            <w:bottom w:w="0" w:type="dxa"/>
          </w:tblCellMar>
        </w:tblPrEx>
        <w:tc>
          <w:tcPr>
            <w:tcW w:w="10101" w:type="dxa"/>
          </w:tcPr>
          <w:p w14:paraId="5C8725AF" w14:textId="77777777" w:rsidR="006E30D2" w:rsidRPr="0010368C" w:rsidRDefault="006E30D2" w:rsidP="001B6B98">
            <w:pPr>
              <w:pStyle w:val="afffffffd"/>
              <w:spacing w:before="120" w:line="360" w:lineRule="auto"/>
              <w:ind w:left="0"/>
              <w:jc w:val="both"/>
              <w:rPr>
                <w:lang w:val="en-US"/>
              </w:rPr>
            </w:pPr>
            <w:r w:rsidRPr="0094255A">
              <w:t>3.4. Пізній голоцен: Субатлантичний період. . . . . . . . . . . . . . . . . . . . . . . . . .</w:t>
            </w:r>
            <w:r>
              <w:t xml:space="preserve"> . . . .18</w:t>
            </w:r>
            <w:r>
              <w:rPr>
                <w:lang w:val="en-US"/>
              </w:rPr>
              <w:t>0</w:t>
            </w:r>
          </w:p>
        </w:tc>
        <w:tc>
          <w:tcPr>
            <w:tcW w:w="247" w:type="dxa"/>
          </w:tcPr>
          <w:p w14:paraId="47BD9F9D" w14:textId="77777777" w:rsidR="006E30D2" w:rsidRPr="0094255A" w:rsidRDefault="006E30D2" w:rsidP="001B6B98">
            <w:pPr>
              <w:pStyle w:val="1"/>
              <w:jc w:val="both"/>
            </w:pPr>
          </w:p>
        </w:tc>
      </w:tr>
      <w:tr w:rsidR="006E30D2" w:rsidRPr="0094255A" w14:paraId="4FD89F08" w14:textId="77777777" w:rsidTr="001B6B98">
        <w:tblPrEx>
          <w:tblCellMar>
            <w:top w:w="0" w:type="dxa"/>
            <w:bottom w:w="0" w:type="dxa"/>
          </w:tblCellMar>
        </w:tblPrEx>
        <w:tc>
          <w:tcPr>
            <w:tcW w:w="10101" w:type="dxa"/>
          </w:tcPr>
          <w:p w14:paraId="4F51EC69" w14:textId="77777777" w:rsidR="006E30D2" w:rsidRPr="006227CF" w:rsidRDefault="006E30D2" w:rsidP="001B6B98">
            <w:pPr>
              <w:pStyle w:val="afffffffd"/>
              <w:tabs>
                <w:tab w:val="left" w:pos="315"/>
              </w:tabs>
              <w:spacing w:before="120" w:line="360" w:lineRule="auto"/>
              <w:ind w:left="0"/>
              <w:jc w:val="both"/>
            </w:pPr>
            <w:r w:rsidRPr="00996C81">
              <w:rPr>
                <w:b/>
              </w:rPr>
              <w:t>ВИСНОВКИ</w:t>
            </w:r>
            <w:r w:rsidRPr="0094255A">
              <w:t>. . . . . . . . . . . . . . . . . . . . . . . . . . . . . . . . . . . . . . . . . . . . . . . . . . . . .</w:t>
            </w:r>
            <w:r>
              <w:t xml:space="preserve"> . . .18</w:t>
            </w:r>
            <w:r w:rsidRPr="006227CF">
              <w:t>5</w:t>
            </w:r>
          </w:p>
          <w:p w14:paraId="14E75B47" w14:textId="77777777" w:rsidR="006E30D2" w:rsidRPr="006227CF" w:rsidRDefault="006E30D2" w:rsidP="001B6B98">
            <w:pPr>
              <w:pStyle w:val="afffffffd"/>
              <w:tabs>
                <w:tab w:val="left" w:pos="315"/>
              </w:tabs>
              <w:spacing w:before="120" w:line="360" w:lineRule="auto"/>
              <w:ind w:left="0"/>
            </w:pPr>
            <w:r w:rsidRPr="00996C81">
              <w:rPr>
                <w:b/>
              </w:rPr>
              <w:t>СПИСОК ВИКОРИСТАНИХ ДЖЕРЕЛ</w:t>
            </w:r>
            <w:r w:rsidRPr="0094255A">
              <w:t xml:space="preserve">. . . . . . . . . . . . . . . . . . . . . . . . . . . . . . </w:t>
            </w:r>
            <w:r>
              <w:t>. 1</w:t>
            </w:r>
            <w:r w:rsidRPr="006227CF">
              <w:t>89</w:t>
            </w:r>
          </w:p>
          <w:p w14:paraId="0AA57230" w14:textId="77777777" w:rsidR="006E30D2" w:rsidRDefault="006E30D2" w:rsidP="001B6B98">
            <w:pPr>
              <w:spacing w:line="360" w:lineRule="auto"/>
              <w:jc w:val="both"/>
              <w:rPr>
                <w:b/>
                <w:sz w:val="26"/>
                <w:szCs w:val="26"/>
                <w:lang w:val="uk-UA"/>
              </w:rPr>
            </w:pPr>
          </w:p>
          <w:p w14:paraId="081A422E" w14:textId="77777777" w:rsidR="006E30D2" w:rsidRPr="001C6034" w:rsidRDefault="006E30D2" w:rsidP="001B6B98">
            <w:pPr>
              <w:spacing w:line="360" w:lineRule="auto"/>
              <w:jc w:val="both"/>
              <w:rPr>
                <w:sz w:val="26"/>
                <w:szCs w:val="26"/>
                <w:lang w:val="uk-UA"/>
              </w:rPr>
            </w:pPr>
            <w:r w:rsidRPr="00CE22CB">
              <w:rPr>
                <w:b/>
                <w:sz w:val="26"/>
                <w:szCs w:val="26"/>
                <w:lang w:val="uk-UA"/>
              </w:rPr>
              <w:t>Додаток А</w:t>
            </w:r>
            <w:r w:rsidRPr="00CE22CB">
              <w:rPr>
                <w:sz w:val="26"/>
                <w:szCs w:val="26"/>
                <w:lang w:val="uk-UA"/>
              </w:rPr>
              <w:t xml:space="preserve">. Калібровочні криві радіовуглецевого датування органічної </w:t>
            </w:r>
          </w:p>
          <w:p w14:paraId="72698EAA" w14:textId="77777777" w:rsidR="006E30D2" w:rsidRPr="001C6034" w:rsidRDefault="006E30D2" w:rsidP="001B6B98">
            <w:pPr>
              <w:spacing w:line="360" w:lineRule="auto"/>
              <w:jc w:val="both"/>
              <w:rPr>
                <w:sz w:val="26"/>
                <w:szCs w:val="26"/>
                <w:lang w:val="uk-UA"/>
              </w:rPr>
            </w:pPr>
            <w:r w:rsidRPr="00CE22CB">
              <w:rPr>
                <w:sz w:val="26"/>
                <w:szCs w:val="26"/>
                <w:lang w:val="uk-UA"/>
              </w:rPr>
              <w:t xml:space="preserve">речовини з грунтових горизонтів об’єктів дослідження території </w:t>
            </w:r>
          </w:p>
          <w:p w14:paraId="5692F330" w14:textId="77777777" w:rsidR="006E30D2" w:rsidRPr="006227CF" w:rsidRDefault="006E30D2" w:rsidP="001B6B98">
            <w:pPr>
              <w:spacing w:line="360" w:lineRule="auto"/>
              <w:jc w:val="both"/>
              <w:rPr>
                <w:sz w:val="26"/>
                <w:szCs w:val="26"/>
              </w:rPr>
            </w:pPr>
            <w:r w:rsidRPr="0058083D">
              <w:rPr>
                <w:sz w:val="26"/>
                <w:szCs w:val="26"/>
                <w:lang w:val="uk-UA"/>
              </w:rPr>
              <w:t>Середнього Придніпров’я</w:t>
            </w:r>
            <w:r w:rsidRPr="00E10034">
              <w:rPr>
                <w:sz w:val="28"/>
                <w:szCs w:val="28"/>
                <w:lang w:val="uk-UA"/>
              </w:rPr>
              <w:t>. . . . . . . . . . . . . . . . . . . . . . . . . . . . . . . . . . . . . . . . . . . . . .</w:t>
            </w:r>
            <w:r w:rsidRPr="001C6034">
              <w:rPr>
                <w:sz w:val="26"/>
                <w:szCs w:val="26"/>
                <w:lang w:val="uk-UA"/>
              </w:rPr>
              <w:t xml:space="preserve"> </w:t>
            </w:r>
            <w:r>
              <w:rPr>
                <w:sz w:val="28"/>
                <w:szCs w:val="28"/>
                <w:lang w:val="uk-UA"/>
              </w:rPr>
              <w:t>. 20</w:t>
            </w:r>
            <w:r w:rsidRPr="006227CF">
              <w:rPr>
                <w:sz w:val="28"/>
                <w:szCs w:val="28"/>
              </w:rPr>
              <w:t>7</w:t>
            </w:r>
          </w:p>
          <w:p w14:paraId="5E8853C6" w14:textId="77777777" w:rsidR="006E30D2" w:rsidRPr="001C6034" w:rsidRDefault="006E30D2" w:rsidP="001B6B98">
            <w:pPr>
              <w:spacing w:line="360" w:lineRule="auto"/>
              <w:jc w:val="both"/>
              <w:rPr>
                <w:sz w:val="26"/>
                <w:szCs w:val="26"/>
                <w:lang w:val="uk-UA"/>
              </w:rPr>
            </w:pPr>
            <w:r w:rsidRPr="0058083D">
              <w:rPr>
                <w:b/>
                <w:sz w:val="26"/>
                <w:szCs w:val="26"/>
                <w:lang w:val="uk-UA"/>
              </w:rPr>
              <w:t>Додаток Б</w:t>
            </w:r>
            <w:r w:rsidRPr="0058083D">
              <w:rPr>
                <w:sz w:val="26"/>
                <w:szCs w:val="26"/>
                <w:lang w:val="uk-UA"/>
              </w:rPr>
              <w:t xml:space="preserve">. Міграційна структура важких металів розрізу Круглик </w:t>
            </w:r>
          </w:p>
          <w:p w14:paraId="2F02BCE1" w14:textId="77777777" w:rsidR="006E30D2" w:rsidRPr="006227CF" w:rsidRDefault="006E30D2" w:rsidP="001B6B98">
            <w:pPr>
              <w:spacing w:line="360" w:lineRule="auto"/>
              <w:jc w:val="both"/>
              <w:rPr>
                <w:sz w:val="26"/>
                <w:szCs w:val="26"/>
                <w:lang w:val="uk-UA"/>
              </w:rPr>
            </w:pPr>
            <w:r w:rsidRPr="0058083D">
              <w:rPr>
                <w:sz w:val="26"/>
                <w:szCs w:val="26"/>
                <w:lang w:val="uk-UA"/>
              </w:rPr>
              <w:t>(виконані Дмитруком Ю.М. з відібраних автором зразків)</w:t>
            </w:r>
            <w:r w:rsidRPr="00E10034">
              <w:rPr>
                <w:sz w:val="28"/>
                <w:szCs w:val="28"/>
                <w:lang w:val="uk-UA"/>
              </w:rPr>
              <w:t>. . . . . . . . . . . . . . . . . . .</w:t>
            </w:r>
            <w:r>
              <w:rPr>
                <w:sz w:val="28"/>
                <w:szCs w:val="28"/>
                <w:lang w:val="uk-UA"/>
              </w:rPr>
              <w:t xml:space="preserve"> . . .21</w:t>
            </w:r>
            <w:r w:rsidRPr="006227CF">
              <w:rPr>
                <w:sz w:val="28"/>
                <w:szCs w:val="28"/>
                <w:lang w:val="uk-UA"/>
              </w:rPr>
              <w:t>7</w:t>
            </w:r>
          </w:p>
          <w:p w14:paraId="1714D770" w14:textId="77777777" w:rsidR="006E30D2" w:rsidRPr="001C6034" w:rsidRDefault="006E30D2" w:rsidP="001B6B98">
            <w:pPr>
              <w:spacing w:line="360" w:lineRule="auto"/>
              <w:rPr>
                <w:sz w:val="26"/>
                <w:szCs w:val="26"/>
                <w:lang w:val="uk-UA"/>
              </w:rPr>
            </w:pPr>
            <w:r w:rsidRPr="001C6034">
              <w:rPr>
                <w:b/>
                <w:sz w:val="26"/>
                <w:szCs w:val="26"/>
                <w:lang w:val="uk-UA"/>
              </w:rPr>
              <w:t xml:space="preserve">Додаток В. </w:t>
            </w:r>
            <w:r w:rsidRPr="001C6034">
              <w:rPr>
                <w:sz w:val="26"/>
                <w:szCs w:val="26"/>
                <w:lang w:val="uk-UA"/>
              </w:rPr>
              <w:t xml:space="preserve">Датування артефактів доби пізньої бронзи-раннього залізного </w:t>
            </w:r>
          </w:p>
          <w:p w14:paraId="1599930C" w14:textId="77777777" w:rsidR="006E30D2" w:rsidRPr="006227CF" w:rsidRDefault="006E30D2" w:rsidP="001B6B98">
            <w:pPr>
              <w:spacing w:line="360" w:lineRule="auto"/>
              <w:rPr>
                <w:sz w:val="26"/>
                <w:szCs w:val="26"/>
                <w:lang w:val="uk-UA"/>
              </w:rPr>
            </w:pPr>
            <w:r w:rsidRPr="001C6034">
              <w:rPr>
                <w:sz w:val="26"/>
                <w:szCs w:val="26"/>
                <w:lang w:val="uk-UA"/>
              </w:rPr>
              <w:t>віку Малополовецького археологічного комплексу (Малополовецьке-3)</w:t>
            </w:r>
            <w:r w:rsidRPr="00E10034">
              <w:rPr>
                <w:sz w:val="28"/>
                <w:szCs w:val="28"/>
                <w:lang w:val="uk-UA"/>
              </w:rPr>
              <w:t xml:space="preserve">. . . . . . . </w:t>
            </w:r>
            <w:r>
              <w:rPr>
                <w:sz w:val="28"/>
                <w:szCs w:val="28"/>
                <w:lang w:val="uk-UA"/>
              </w:rPr>
              <w:t>. . . .22</w:t>
            </w:r>
            <w:r w:rsidRPr="006227CF">
              <w:rPr>
                <w:sz w:val="28"/>
                <w:szCs w:val="28"/>
                <w:lang w:val="uk-UA"/>
              </w:rPr>
              <w:t>0</w:t>
            </w:r>
          </w:p>
          <w:p w14:paraId="3FAADF0B" w14:textId="77777777" w:rsidR="006E30D2" w:rsidRPr="006227CF" w:rsidRDefault="006E30D2" w:rsidP="001B6B98">
            <w:pPr>
              <w:spacing w:line="360" w:lineRule="auto"/>
              <w:rPr>
                <w:bCs/>
                <w:sz w:val="28"/>
                <w:szCs w:val="28"/>
              </w:rPr>
            </w:pPr>
            <w:r w:rsidRPr="001C6034">
              <w:rPr>
                <w:b/>
                <w:sz w:val="26"/>
                <w:szCs w:val="26"/>
                <w:lang w:val="uk-UA"/>
              </w:rPr>
              <w:t xml:space="preserve">Додаток Д. </w:t>
            </w:r>
            <w:r w:rsidRPr="001C6034">
              <w:rPr>
                <w:bCs/>
                <w:sz w:val="26"/>
                <w:szCs w:val="26"/>
                <w:lang w:val="uk-UA"/>
              </w:rPr>
              <w:t>Синхронізація матеріалів Малополовецького та Ходосівського археологічних комплексів із коливаннями клімату (за С.Д. Лисенком)</w:t>
            </w:r>
            <w:r w:rsidRPr="00E10034">
              <w:rPr>
                <w:bCs/>
                <w:sz w:val="28"/>
                <w:szCs w:val="28"/>
                <w:lang w:val="uk-UA"/>
              </w:rPr>
              <w:t>.</w:t>
            </w:r>
            <w:r>
              <w:rPr>
                <w:bCs/>
                <w:sz w:val="28"/>
                <w:szCs w:val="28"/>
                <w:lang w:val="uk-UA"/>
              </w:rPr>
              <w:t xml:space="preserve"> . . . . . . . . . . . 22</w:t>
            </w:r>
            <w:r w:rsidRPr="006227CF">
              <w:rPr>
                <w:bCs/>
                <w:sz w:val="28"/>
                <w:szCs w:val="28"/>
              </w:rPr>
              <w:t>4</w:t>
            </w:r>
          </w:p>
          <w:p w14:paraId="193B7EDE" w14:textId="77777777" w:rsidR="006E30D2" w:rsidRPr="006227CF" w:rsidRDefault="006E30D2" w:rsidP="001B6B98">
            <w:pPr>
              <w:spacing w:line="360" w:lineRule="auto"/>
              <w:rPr>
                <w:sz w:val="28"/>
                <w:szCs w:val="28"/>
              </w:rPr>
            </w:pPr>
            <w:r w:rsidRPr="001C6034">
              <w:rPr>
                <w:b/>
                <w:sz w:val="26"/>
                <w:szCs w:val="26"/>
                <w:lang w:val="uk-UA"/>
              </w:rPr>
              <w:t xml:space="preserve">Додаток Ж. </w:t>
            </w:r>
            <w:r w:rsidRPr="001C6034">
              <w:rPr>
                <w:sz w:val="26"/>
                <w:szCs w:val="26"/>
                <w:lang w:val="uk-UA"/>
              </w:rPr>
              <w:t>Макроморфологічний опис грунтів розрізу кургану Лядвига</w:t>
            </w:r>
            <w:r w:rsidRPr="00E10034">
              <w:rPr>
                <w:sz w:val="28"/>
                <w:szCs w:val="28"/>
                <w:lang w:val="uk-UA"/>
              </w:rPr>
              <w:t>. . . . . . . .</w:t>
            </w:r>
            <w:r w:rsidRPr="001C6034">
              <w:rPr>
                <w:sz w:val="26"/>
                <w:szCs w:val="26"/>
                <w:lang w:val="uk-UA"/>
              </w:rPr>
              <w:t xml:space="preserve"> </w:t>
            </w:r>
            <w:r>
              <w:rPr>
                <w:sz w:val="28"/>
                <w:szCs w:val="28"/>
                <w:lang w:val="uk-UA"/>
              </w:rPr>
              <w:t>. .22</w:t>
            </w:r>
            <w:r w:rsidRPr="006227CF">
              <w:rPr>
                <w:sz w:val="28"/>
                <w:szCs w:val="28"/>
              </w:rPr>
              <w:t>5</w:t>
            </w:r>
          </w:p>
          <w:p w14:paraId="1A7EC445" w14:textId="77777777" w:rsidR="006E30D2" w:rsidRPr="001C6034" w:rsidRDefault="006E30D2" w:rsidP="001B6B98">
            <w:pPr>
              <w:spacing w:line="360" w:lineRule="auto"/>
              <w:jc w:val="both"/>
              <w:rPr>
                <w:sz w:val="26"/>
                <w:szCs w:val="26"/>
                <w:lang w:val="uk-UA"/>
              </w:rPr>
            </w:pPr>
            <w:r w:rsidRPr="001C6034">
              <w:rPr>
                <w:b/>
                <w:sz w:val="26"/>
                <w:szCs w:val="26"/>
                <w:lang w:val="uk-UA"/>
              </w:rPr>
              <w:t xml:space="preserve">Додаток З. </w:t>
            </w:r>
            <w:r w:rsidRPr="00E018FE">
              <w:rPr>
                <w:sz w:val="26"/>
                <w:szCs w:val="26"/>
                <w:lang w:val="uk-UA"/>
              </w:rPr>
              <w:t xml:space="preserve">Результати аналізу вмісту важких </w:t>
            </w:r>
            <w:r w:rsidRPr="001C6034">
              <w:rPr>
                <w:sz w:val="26"/>
                <w:szCs w:val="26"/>
              </w:rPr>
              <w:t xml:space="preserve">металів у фоновому і </w:t>
            </w:r>
          </w:p>
          <w:p w14:paraId="0C3C58B2" w14:textId="77777777" w:rsidR="006E30D2" w:rsidRPr="006227CF" w:rsidRDefault="006E30D2" w:rsidP="001B6B98">
            <w:pPr>
              <w:spacing w:line="360" w:lineRule="auto"/>
              <w:jc w:val="both"/>
              <w:rPr>
                <w:sz w:val="26"/>
                <w:szCs w:val="26"/>
              </w:rPr>
            </w:pPr>
            <w:r w:rsidRPr="001C6034">
              <w:rPr>
                <w:sz w:val="26"/>
                <w:szCs w:val="26"/>
              </w:rPr>
              <w:lastRenderedPageBreak/>
              <w:t xml:space="preserve">похованих грунтах </w:t>
            </w:r>
            <w:r w:rsidRPr="001C6034">
              <w:rPr>
                <w:sz w:val="26"/>
                <w:szCs w:val="26"/>
                <w:lang w:val="uk-UA"/>
              </w:rPr>
              <w:t>кургану</w:t>
            </w:r>
            <w:r w:rsidRPr="001C6034">
              <w:rPr>
                <w:sz w:val="26"/>
                <w:szCs w:val="26"/>
              </w:rPr>
              <w:t xml:space="preserve"> Лядвига (за Дмитриком Ю.М.)</w:t>
            </w:r>
            <w:r w:rsidRPr="00E10034">
              <w:rPr>
                <w:sz w:val="28"/>
                <w:szCs w:val="28"/>
                <w:lang w:val="uk-UA"/>
              </w:rPr>
              <w:t xml:space="preserve">. . . . . . . . . . . . . . . . . </w:t>
            </w:r>
            <w:r>
              <w:rPr>
                <w:sz w:val="28"/>
                <w:szCs w:val="28"/>
                <w:lang w:val="uk-UA"/>
              </w:rPr>
              <w:t>. . . . 22</w:t>
            </w:r>
            <w:r w:rsidRPr="006227CF">
              <w:rPr>
                <w:sz w:val="28"/>
                <w:szCs w:val="28"/>
              </w:rPr>
              <w:t>8</w:t>
            </w:r>
          </w:p>
          <w:p w14:paraId="02235F0A" w14:textId="77777777" w:rsidR="006E30D2" w:rsidRPr="001C6034" w:rsidRDefault="006E30D2" w:rsidP="001B6B98">
            <w:pPr>
              <w:tabs>
                <w:tab w:val="left" w:pos="2329"/>
              </w:tabs>
              <w:spacing w:line="360" w:lineRule="auto"/>
              <w:jc w:val="both"/>
              <w:rPr>
                <w:sz w:val="26"/>
                <w:szCs w:val="26"/>
                <w:lang w:val="uk-UA"/>
              </w:rPr>
            </w:pPr>
            <w:r w:rsidRPr="001C6034">
              <w:rPr>
                <w:b/>
                <w:sz w:val="26"/>
                <w:szCs w:val="26"/>
                <w:lang w:val="uk-UA"/>
              </w:rPr>
              <w:t>Додаток К</w:t>
            </w:r>
            <w:r w:rsidRPr="001C6034">
              <w:rPr>
                <w:sz w:val="26"/>
                <w:szCs w:val="26"/>
                <w:lang w:val="uk-UA"/>
              </w:rPr>
              <w:t xml:space="preserve">. Макроморфологічний опис грунтів розчисток № 4-6 розрізу </w:t>
            </w:r>
          </w:p>
          <w:p w14:paraId="2201A2DB" w14:textId="77777777" w:rsidR="006E30D2" w:rsidRPr="006227CF" w:rsidRDefault="006E30D2" w:rsidP="001B6B98">
            <w:pPr>
              <w:tabs>
                <w:tab w:val="left" w:pos="2329"/>
              </w:tabs>
              <w:spacing w:line="360" w:lineRule="auto"/>
              <w:jc w:val="both"/>
              <w:rPr>
                <w:sz w:val="28"/>
                <w:szCs w:val="28"/>
                <w:lang w:val="uk-UA"/>
              </w:rPr>
            </w:pPr>
            <w:r w:rsidRPr="001C6034">
              <w:rPr>
                <w:sz w:val="26"/>
                <w:szCs w:val="26"/>
                <w:lang w:val="uk-UA"/>
              </w:rPr>
              <w:t>біля м.Чигирин</w:t>
            </w:r>
            <w:r w:rsidRPr="00E10034">
              <w:rPr>
                <w:sz w:val="28"/>
                <w:szCs w:val="28"/>
                <w:lang w:val="uk-UA"/>
              </w:rPr>
              <w:t>. . . . . . . . . . . . . . . . . . . . . . . . . . . . . . . . . . . . . . . . . . . . . . . . . . . . . . .</w:t>
            </w:r>
            <w:r w:rsidRPr="001C6034">
              <w:rPr>
                <w:sz w:val="26"/>
                <w:szCs w:val="26"/>
                <w:lang w:val="uk-UA"/>
              </w:rPr>
              <w:t xml:space="preserve"> </w:t>
            </w:r>
            <w:r>
              <w:rPr>
                <w:sz w:val="28"/>
                <w:szCs w:val="28"/>
                <w:lang w:val="uk-UA"/>
              </w:rPr>
              <w:t>23</w:t>
            </w:r>
            <w:r w:rsidRPr="006227CF">
              <w:rPr>
                <w:sz w:val="28"/>
                <w:szCs w:val="28"/>
                <w:lang w:val="uk-UA"/>
              </w:rPr>
              <w:t>0</w:t>
            </w:r>
          </w:p>
          <w:p w14:paraId="33D16315" w14:textId="77777777" w:rsidR="006E30D2" w:rsidRPr="001C6034" w:rsidRDefault="006E30D2" w:rsidP="001B6B98">
            <w:pPr>
              <w:tabs>
                <w:tab w:val="left" w:pos="2329"/>
              </w:tabs>
              <w:spacing w:line="360" w:lineRule="auto"/>
              <w:jc w:val="both"/>
              <w:rPr>
                <w:sz w:val="26"/>
                <w:szCs w:val="26"/>
                <w:lang w:val="uk-UA"/>
              </w:rPr>
            </w:pPr>
            <w:r w:rsidRPr="001C6034">
              <w:rPr>
                <w:b/>
                <w:sz w:val="26"/>
                <w:szCs w:val="26"/>
                <w:lang w:val="uk-UA"/>
              </w:rPr>
              <w:t>Додаток Л</w:t>
            </w:r>
            <w:r w:rsidRPr="001C6034">
              <w:rPr>
                <w:sz w:val="26"/>
                <w:szCs w:val="26"/>
                <w:lang w:val="uk-UA"/>
              </w:rPr>
              <w:t xml:space="preserve">. Макроморфологічний опис грунтів розчистки №4 </w:t>
            </w:r>
          </w:p>
          <w:p w14:paraId="02D2FDF7" w14:textId="77777777" w:rsidR="006E30D2" w:rsidRPr="006227CF" w:rsidRDefault="006E30D2" w:rsidP="001B6B98">
            <w:pPr>
              <w:tabs>
                <w:tab w:val="left" w:pos="2329"/>
              </w:tabs>
              <w:spacing w:line="360" w:lineRule="auto"/>
              <w:jc w:val="both"/>
              <w:rPr>
                <w:sz w:val="28"/>
                <w:szCs w:val="28"/>
              </w:rPr>
            </w:pPr>
            <w:r w:rsidRPr="001C6034">
              <w:rPr>
                <w:sz w:val="26"/>
                <w:szCs w:val="26"/>
                <w:lang w:val="uk-UA"/>
              </w:rPr>
              <w:t>неолітичної стоянки Добрянка-1 та фонових грунтів у розчистці № 5, 6</w:t>
            </w:r>
            <w:r w:rsidRPr="00E10034">
              <w:rPr>
                <w:sz w:val="28"/>
                <w:szCs w:val="28"/>
                <w:lang w:val="uk-UA"/>
              </w:rPr>
              <w:t>. . . . . .</w:t>
            </w:r>
            <w:r w:rsidRPr="001C6034">
              <w:rPr>
                <w:sz w:val="26"/>
                <w:szCs w:val="26"/>
                <w:lang w:val="uk-UA"/>
              </w:rPr>
              <w:t xml:space="preserve"> </w:t>
            </w:r>
            <w:r>
              <w:rPr>
                <w:sz w:val="28"/>
                <w:szCs w:val="28"/>
                <w:lang w:val="uk-UA"/>
              </w:rPr>
              <w:t>. . . . . 23</w:t>
            </w:r>
            <w:r w:rsidRPr="006227CF">
              <w:rPr>
                <w:sz w:val="28"/>
                <w:szCs w:val="28"/>
              </w:rPr>
              <w:t>2</w:t>
            </w:r>
          </w:p>
          <w:p w14:paraId="73659E55" w14:textId="77777777" w:rsidR="006E30D2" w:rsidRPr="001C6034" w:rsidRDefault="006E30D2" w:rsidP="001B6B98">
            <w:pPr>
              <w:tabs>
                <w:tab w:val="left" w:pos="2329"/>
              </w:tabs>
              <w:spacing w:line="360" w:lineRule="auto"/>
              <w:jc w:val="both"/>
              <w:rPr>
                <w:sz w:val="26"/>
                <w:szCs w:val="26"/>
                <w:lang w:val="uk-UA"/>
              </w:rPr>
            </w:pPr>
            <w:r w:rsidRPr="001C6034">
              <w:rPr>
                <w:b/>
                <w:sz w:val="26"/>
                <w:szCs w:val="26"/>
                <w:lang w:val="uk-UA"/>
              </w:rPr>
              <w:t>Додаток М</w:t>
            </w:r>
            <w:r w:rsidRPr="001C6034">
              <w:rPr>
                <w:sz w:val="26"/>
                <w:szCs w:val="26"/>
                <w:lang w:val="uk-UA"/>
              </w:rPr>
              <w:t xml:space="preserve">. </w:t>
            </w:r>
            <w:r w:rsidRPr="001C6034">
              <w:rPr>
                <w:sz w:val="26"/>
                <w:szCs w:val="26"/>
              </w:rPr>
              <w:t xml:space="preserve">Макроморфологічний опис грунтів багатошарового поселення </w:t>
            </w:r>
          </w:p>
          <w:p w14:paraId="1C78062A" w14:textId="77777777" w:rsidR="006E30D2" w:rsidRPr="006227CF" w:rsidRDefault="006E30D2" w:rsidP="001B6B98">
            <w:pPr>
              <w:tabs>
                <w:tab w:val="left" w:pos="2329"/>
              </w:tabs>
              <w:spacing w:line="360" w:lineRule="auto"/>
              <w:jc w:val="both"/>
              <w:rPr>
                <w:sz w:val="26"/>
                <w:szCs w:val="26"/>
              </w:rPr>
            </w:pPr>
            <w:r w:rsidRPr="001C6034">
              <w:rPr>
                <w:sz w:val="26"/>
                <w:szCs w:val="26"/>
              </w:rPr>
              <w:t>біля с. Лисянка на Черкащині</w:t>
            </w:r>
            <w:r w:rsidRPr="00E10034">
              <w:rPr>
                <w:sz w:val="28"/>
                <w:szCs w:val="28"/>
                <w:lang w:val="uk-UA"/>
              </w:rPr>
              <w:t>. . . . . . . . . . . . . . . . . . . . . . . . . . . . . . . . . . . . . . .</w:t>
            </w:r>
            <w:r>
              <w:rPr>
                <w:sz w:val="28"/>
                <w:szCs w:val="28"/>
                <w:lang w:val="uk-UA"/>
              </w:rPr>
              <w:t xml:space="preserve"> . . . . . 23</w:t>
            </w:r>
            <w:r w:rsidRPr="006227CF">
              <w:rPr>
                <w:sz w:val="28"/>
                <w:szCs w:val="28"/>
              </w:rPr>
              <w:t>4</w:t>
            </w:r>
          </w:p>
          <w:p w14:paraId="43913739" w14:textId="77777777" w:rsidR="006E30D2" w:rsidRPr="001C6034" w:rsidRDefault="006E30D2" w:rsidP="001B6B98">
            <w:pPr>
              <w:tabs>
                <w:tab w:val="left" w:pos="2329"/>
              </w:tabs>
              <w:spacing w:line="360" w:lineRule="auto"/>
              <w:jc w:val="both"/>
              <w:rPr>
                <w:sz w:val="26"/>
                <w:szCs w:val="26"/>
                <w:lang w:val="uk-UA"/>
              </w:rPr>
            </w:pPr>
            <w:r w:rsidRPr="001C6034">
              <w:rPr>
                <w:b/>
                <w:sz w:val="26"/>
                <w:szCs w:val="26"/>
                <w:lang w:val="uk-UA"/>
              </w:rPr>
              <w:t xml:space="preserve">Додаток Н. </w:t>
            </w:r>
            <w:r w:rsidRPr="001C6034">
              <w:rPr>
                <w:sz w:val="26"/>
                <w:szCs w:val="26"/>
              </w:rPr>
              <w:t>Макроморфологічний опис грунтів під валом раннього залізного</w:t>
            </w:r>
          </w:p>
          <w:p w14:paraId="350067DD" w14:textId="77777777" w:rsidR="006E30D2" w:rsidRPr="006227CF" w:rsidRDefault="006E30D2" w:rsidP="001B6B98">
            <w:pPr>
              <w:tabs>
                <w:tab w:val="left" w:pos="2329"/>
              </w:tabs>
              <w:spacing w:line="360" w:lineRule="auto"/>
              <w:jc w:val="both"/>
              <w:rPr>
                <w:sz w:val="26"/>
                <w:szCs w:val="26"/>
              </w:rPr>
            </w:pPr>
            <w:r w:rsidRPr="001C6034">
              <w:rPr>
                <w:sz w:val="26"/>
                <w:szCs w:val="26"/>
              </w:rPr>
              <w:t xml:space="preserve"> віку та фонового біля с. Моринці</w:t>
            </w:r>
            <w:r w:rsidRPr="00E10034">
              <w:rPr>
                <w:sz w:val="28"/>
                <w:szCs w:val="28"/>
                <w:lang w:val="uk-UA"/>
              </w:rPr>
              <w:t>. . . . . . . . . . . . . . . . . . . . . . . . . . . . . . . . . . . . . . . .</w:t>
            </w:r>
            <w:r>
              <w:rPr>
                <w:sz w:val="28"/>
                <w:szCs w:val="28"/>
                <w:lang w:val="uk-UA"/>
              </w:rPr>
              <w:t xml:space="preserve"> .24</w:t>
            </w:r>
            <w:r w:rsidRPr="006227CF">
              <w:rPr>
                <w:sz w:val="28"/>
                <w:szCs w:val="28"/>
              </w:rPr>
              <w:t>3</w:t>
            </w:r>
          </w:p>
          <w:p w14:paraId="6B9D612C" w14:textId="77777777" w:rsidR="006E30D2" w:rsidRPr="001C6034" w:rsidRDefault="006E30D2" w:rsidP="001B6B98">
            <w:pPr>
              <w:tabs>
                <w:tab w:val="left" w:pos="2329"/>
              </w:tabs>
              <w:spacing w:line="360" w:lineRule="auto"/>
              <w:jc w:val="both"/>
              <w:rPr>
                <w:sz w:val="26"/>
                <w:szCs w:val="26"/>
                <w:lang w:val="uk-UA"/>
              </w:rPr>
            </w:pPr>
            <w:r w:rsidRPr="001C6034">
              <w:rPr>
                <w:b/>
                <w:sz w:val="26"/>
                <w:szCs w:val="26"/>
                <w:lang w:val="uk-UA"/>
              </w:rPr>
              <w:t xml:space="preserve">Додаток П. </w:t>
            </w:r>
            <w:r w:rsidRPr="001C6034">
              <w:rPr>
                <w:sz w:val="26"/>
                <w:szCs w:val="26"/>
                <w:lang w:val="uk-UA"/>
              </w:rPr>
              <w:t xml:space="preserve">Макроморфологічний опис грунтів під курганом раннього </w:t>
            </w:r>
          </w:p>
          <w:p w14:paraId="0FA5D7AA" w14:textId="77777777" w:rsidR="006E30D2" w:rsidRPr="006227CF" w:rsidRDefault="006E30D2" w:rsidP="001B6B98">
            <w:pPr>
              <w:tabs>
                <w:tab w:val="left" w:pos="2329"/>
              </w:tabs>
              <w:spacing w:line="360" w:lineRule="auto"/>
              <w:jc w:val="both"/>
              <w:rPr>
                <w:sz w:val="28"/>
                <w:szCs w:val="28"/>
              </w:rPr>
            </w:pPr>
            <w:r w:rsidRPr="001C6034">
              <w:rPr>
                <w:sz w:val="26"/>
                <w:szCs w:val="26"/>
                <w:lang w:val="uk-UA"/>
              </w:rPr>
              <w:t>залізного віку та фонового біля с. Дзензелівка</w:t>
            </w:r>
            <w:r w:rsidRPr="00E10034">
              <w:rPr>
                <w:sz w:val="28"/>
                <w:szCs w:val="28"/>
                <w:lang w:val="uk-UA"/>
              </w:rPr>
              <w:t>. . . . . . . . . . . . . . . . . . . . . . . . . . . . . .</w:t>
            </w:r>
            <w:r w:rsidRPr="001C6034">
              <w:rPr>
                <w:sz w:val="26"/>
                <w:szCs w:val="26"/>
                <w:lang w:val="uk-UA"/>
              </w:rPr>
              <w:t xml:space="preserve"> </w:t>
            </w:r>
            <w:r>
              <w:rPr>
                <w:sz w:val="26"/>
                <w:szCs w:val="26"/>
                <w:lang w:val="uk-UA"/>
              </w:rPr>
              <w:t xml:space="preserve">. </w:t>
            </w:r>
            <w:r>
              <w:rPr>
                <w:sz w:val="28"/>
                <w:szCs w:val="28"/>
                <w:lang w:val="uk-UA"/>
              </w:rPr>
              <w:t>25</w:t>
            </w:r>
            <w:r w:rsidRPr="006227CF">
              <w:rPr>
                <w:sz w:val="28"/>
                <w:szCs w:val="28"/>
              </w:rPr>
              <w:t>1</w:t>
            </w:r>
          </w:p>
          <w:p w14:paraId="684F3FD7" w14:textId="77777777" w:rsidR="006E30D2" w:rsidRDefault="006E30D2" w:rsidP="001B6B98">
            <w:pPr>
              <w:tabs>
                <w:tab w:val="left" w:pos="2329"/>
              </w:tabs>
              <w:spacing w:line="360" w:lineRule="auto"/>
              <w:jc w:val="both"/>
              <w:rPr>
                <w:sz w:val="26"/>
                <w:szCs w:val="26"/>
                <w:lang w:val="uk-UA"/>
              </w:rPr>
            </w:pPr>
            <w:r w:rsidRPr="001C6034">
              <w:rPr>
                <w:b/>
                <w:sz w:val="26"/>
                <w:szCs w:val="26"/>
                <w:lang w:val="uk-UA"/>
              </w:rPr>
              <w:t xml:space="preserve">Додаток Р. </w:t>
            </w:r>
            <w:r w:rsidRPr="001C6034">
              <w:rPr>
                <w:sz w:val="26"/>
                <w:szCs w:val="26"/>
                <w:lang w:val="uk-UA"/>
              </w:rPr>
              <w:t>Макро</w:t>
            </w:r>
            <w:r>
              <w:rPr>
                <w:sz w:val="26"/>
                <w:szCs w:val="26"/>
                <w:lang w:val="uk-UA"/>
              </w:rPr>
              <w:t>- та мікро</w:t>
            </w:r>
            <w:r w:rsidRPr="001C6034">
              <w:rPr>
                <w:sz w:val="26"/>
                <w:szCs w:val="26"/>
                <w:lang w:val="uk-UA"/>
              </w:rPr>
              <w:t xml:space="preserve">морфологічний опис грунтів під валом раннього </w:t>
            </w:r>
          </w:p>
          <w:p w14:paraId="435105F4" w14:textId="77777777" w:rsidR="006E30D2" w:rsidRPr="006227CF" w:rsidRDefault="006E30D2" w:rsidP="001B6B98">
            <w:pPr>
              <w:tabs>
                <w:tab w:val="left" w:pos="2329"/>
              </w:tabs>
              <w:spacing w:line="360" w:lineRule="auto"/>
              <w:jc w:val="both"/>
              <w:rPr>
                <w:sz w:val="28"/>
                <w:szCs w:val="28"/>
              </w:rPr>
            </w:pPr>
            <w:r w:rsidRPr="001C6034">
              <w:rPr>
                <w:sz w:val="26"/>
                <w:szCs w:val="26"/>
                <w:lang w:val="uk-UA"/>
              </w:rPr>
              <w:t>залізного</w:t>
            </w:r>
            <w:r>
              <w:rPr>
                <w:sz w:val="26"/>
                <w:szCs w:val="26"/>
                <w:lang w:val="uk-UA"/>
              </w:rPr>
              <w:t xml:space="preserve"> </w:t>
            </w:r>
            <w:r w:rsidRPr="001C6034">
              <w:rPr>
                <w:sz w:val="26"/>
                <w:szCs w:val="26"/>
                <w:lang w:val="uk-UA"/>
              </w:rPr>
              <w:t>віку біля с. Мельники (Мотронинське городище)</w:t>
            </w:r>
            <w:r w:rsidRPr="00E10034">
              <w:rPr>
                <w:sz w:val="28"/>
                <w:szCs w:val="28"/>
                <w:lang w:val="uk-UA"/>
              </w:rPr>
              <w:t xml:space="preserve">. . . . . . . . . . . . . . . . </w:t>
            </w:r>
            <w:r>
              <w:rPr>
                <w:sz w:val="28"/>
                <w:szCs w:val="28"/>
                <w:lang w:val="uk-UA"/>
              </w:rPr>
              <w:t>. . . . .25</w:t>
            </w:r>
            <w:r w:rsidRPr="006227CF">
              <w:rPr>
                <w:sz w:val="28"/>
                <w:szCs w:val="28"/>
              </w:rPr>
              <w:t>7</w:t>
            </w:r>
          </w:p>
          <w:p w14:paraId="165E3C3B" w14:textId="77777777" w:rsidR="006E30D2" w:rsidRPr="001C6034" w:rsidRDefault="006E30D2" w:rsidP="001B6B98">
            <w:pPr>
              <w:tabs>
                <w:tab w:val="left" w:pos="2329"/>
              </w:tabs>
              <w:spacing w:line="360" w:lineRule="auto"/>
              <w:jc w:val="both"/>
              <w:rPr>
                <w:sz w:val="26"/>
                <w:szCs w:val="26"/>
                <w:lang w:val="uk-UA"/>
              </w:rPr>
            </w:pPr>
            <w:r w:rsidRPr="001C6034">
              <w:rPr>
                <w:b/>
                <w:sz w:val="26"/>
                <w:szCs w:val="26"/>
                <w:lang w:val="uk-UA"/>
              </w:rPr>
              <w:t xml:space="preserve">Додаток С. </w:t>
            </w:r>
            <w:r w:rsidRPr="001C6034">
              <w:rPr>
                <w:sz w:val="26"/>
                <w:szCs w:val="26"/>
                <w:lang w:val="uk-UA"/>
              </w:rPr>
              <w:t>Макроморфологічний опис грунтів давнього поселення енеоліту</w:t>
            </w:r>
          </w:p>
          <w:p w14:paraId="38396E10" w14:textId="77777777" w:rsidR="006E30D2" w:rsidRPr="008A123B" w:rsidRDefault="006E30D2" w:rsidP="001B6B98">
            <w:pPr>
              <w:tabs>
                <w:tab w:val="left" w:pos="2329"/>
              </w:tabs>
              <w:spacing w:line="360" w:lineRule="auto"/>
              <w:jc w:val="both"/>
              <w:rPr>
                <w:sz w:val="28"/>
                <w:szCs w:val="28"/>
                <w:lang w:val="en-US"/>
              </w:rPr>
            </w:pPr>
            <w:r w:rsidRPr="00C42CF0">
              <w:rPr>
                <w:sz w:val="26"/>
                <w:szCs w:val="26"/>
              </w:rPr>
              <w:t>біля с. Петропавлівка на Черкащині</w:t>
            </w:r>
            <w:r w:rsidRPr="00E10034">
              <w:rPr>
                <w:sz w:val="28"/>
                <w:szCs w:val="28"/>
              </w:rPr>
              <w:t>. . . . . . . . . . . . . . . . . . . . . . . . . . . . . . . . . . . . . . .</w:t>
            </w:r>
            <w:r>
              <w:rPr>
                <w:sz w:val="28"/>
                <w:szCs w:val="28"/>
                <w:lang w:val="uk-UA"/>
              </w:rPr>
              <w:t xml:space="preserve"> 27</w:t>
            </w:r>
            <w:r>
              <w:rPr>
                <w:sz w:val="28"/>
                <w:szCs w:val="28"/>
                <w:lang w:val="en-US"/>
              </w:rPr>
              <w:t>3</w:t>
            </w:r>
          </w:p>
        </w:tc>
        <w:tc>
          <w:tcPr>
            <w:tcW w:w="247" w:type="dxa"/>
          </w:tcPr>
          <w:p w14:paraId="0E40325C" w14:textId="77777777" w:rsidR="006E30D2" w:rsidRPr="0094255A" w:rsidRDefault="006E30D2" w:rsidP="001B6B98">
            <w:pPr>
              <w:pStyle w:val="1"/>
              <w:jc w:val="both"/>
            </w:pPr>
          </w:p>
        </w:tc>
      </w:tr>
    </w:tbl>
    <w:p w14:paraId="4459C4CE" w14:textId="77777777" w:rsidR="006E30D2" w:rsidRPr="0094255A" w:rsidRDefault="006E30D2" w:rsidP="006E30D2">
      <w:pPr>
        <w:spacing w:line="360" w:lineRule="auto"/>
        <w:jc w:val="center"/>
        <w:rPr>
          <w:b/>
          <w:sz w:val="28"/>
          <w:lang w:val="uk-UA"/>
        </w:rPr>
      </w:pPr>
      <w:r w:rsidRPr="0094255A">
        <w:rPr>
          <w:b/>
          <w:sz w:val="28"/>
          <w:lang w:val="uk-UA"/>
        </w:rPr>
        <w:lastRenderedPageBreak/>
        <w:t>ВСТУП</w:t>
      </w:r>
    </w:p>
    <w:p w14:paraId="42DFF6F1" w14:textId="77777777" w:rsidR="006E30D2" w:rsidRPr="0094255A" w:rsidRDefault="006E30D2" w:rsidP="006E30D2">
      <w:pPr>
        <w:spacing w:line="360" w:lineRule="auto"/>
        <w:ind w:firstLine="720"/>
        <w:jc w:val="both"/>
        <w:rPr>
          <w:b/>
          <w:sz w:val="16"/>
          <w:szCs w:val="16"/>
          <w:lang w:val="uk-UA"/>
        </w:rPr>
      </w:pPr>
    </w:p>
    <w:p w14:paraId="251148CE" w14:textId="77777777" w:rsidR="006E30D2" w:rsidRPr="0094255A" w:rsidRDefault="006E30D2" w:rsidP="006E30D2">
      <w:pPr>
        <w:spacing w:line="360" w:lineRule="auto"/>
        <w:ind w:firstLine="720"/>
        <w:jc w:val="both"/>
        <w:rPr>
          <w:b/>
          <w:sz w:val="16"/>
          <w:szCs w:val="16"/>
          <w:lang w:val="uk-UA"/>
        </w:rPr>
      </w:pPr>
    </w:p>
    <w:p w14:paraId="2322C4BB" w14:textId="77777777" w:rsidR="006E30D2" w:rsidRPr="00286ACA" w:rsidRDefault="006E30D2" w:rsidP="006E30D2">
      <w:pPr>
        <w:spacing w:line="360" w:lineRule="auto"/>
        <w:ind w:firstLine="720"/>
        <w:jc w:val="both"/>
        <w:rPr>
          <w:b/>
          <w:sz w:val="28"/>
          <w:lang w:val="uk-UA"/>
        </w:rPr>
      </w:pPr>
      <w:r w:rsidRPr="0094255A">
        <w:rPr>
          <w:b/>
          <w:sz w:val="28"/>
          <w:lang w:val="uk-UA"/>
        </w:rPr>
        <w:t xml:space="preserve">Актуальність теми. </w:t>
      </w:r>
      <w:r w:rsidRPr="0094255A">
        <w:rPr>
          <w:sz w:val="28"/>
          <w:lang w:val="uk-UA"/>
        </w:rPr>
        <w:t>Вивчення особливостей і закономірностей розвитку грунтів у голоцені є основою для обґрунтування майбутніх трансформацій не лише грунтів, а й ландшафтів в цілому. Аналіз швидкості ґрунтоутворення, віку</w:t>
      </w:r>
      <w:r>
        <w:rPr>
          <w:sz w:val="28"/>
          <w:lang w:val="uk-UA"/>
        </w:rPr>
        <w:t>,</w:t>
      </w:r>
      <w:r w:rsidRPr="0094255A">
        <w:rPr>
          <w:sz w:val="28"/>
          <w:lang w:val="uk-UA"/>
        </w:rPr>
        <w:t xml:space="preserve"> стадій еволюції та процесів трансформації ґрунтових тіл при зміні природних та антропогенних чинників, дослідження спрямованих змін голоценової природи (степ–ліс) надають можливість оцінити стійкість грунтів, темпи їх деградації та відновлення. У зв’язку з цим дослідження напрямків та мікроетапів еволюції грунтів голоцену є важливим науковим завданням, вирішення якого має істотне значення не тільки для палеогеографії, а й для геоморфології, археології та інших наук.</w:t>
      </w:r>
      <w:r>
        <w:rPr>
          <w:b/>
          <w:sz w:val="28"/>
          <w:lang w:val="uk-UA"/>
        </w:rPr>
        <w:t xml:space="preserve"> </w:t>
      </w:r>
      <w:r w:rsidRPr="0094255A">
        <w:rPr>
          <w:sz w:val="28"/>
          <w:lang w:val="uk-UA"/>
        </w:rPr>
        <w:t>Останнім часом усе більше уваги приділяється необхідності застосування у дослідженнях голоценових грунтів геоархеологічн</w:t>
      </w:r>
      <w:r>
        <w:rPr>
          <w:sz w:val="28"/>
          <w:lang w:val="uk-UA"/>
        </w:rPr>
        <w:t>ого методу</w:t>
      </w:r>
      <w:r w:rsidRPr="0094255A">
        <w:rPr>
          <w:sz w:val="28"/>
          <w:lang w:val="uk-UA"/>
        </w:rPr>
        <w:t xml:space="preserve">. Це дозволяє встановити не тільки характер змін грунтів, але й час їх трансформації, свідченням чого є археологічне датування. </w:t>
      </w:r>
    </w:p>
    <w:p w14:paraId="07E1EEC3" w14:textId="77777777" w:rsidR="006E30D2" w:rsidRPr="0094255A" w:rsidRDefault="006E30D2" w:rsidP="006E30D2">
      <w:pPr>
        <w:spacing w:line="360" w:lineRule="auto"/>
        <w:ind w:firstLine="720"/>
        <w:jc w:val="both"/>
        <w:rPr>
          <w:color w:val="FF0000"/>
          <w:sz w:val="28"/>
          <w:lang w:val="uk-UA"/>
        </w:rPr>
      </w:pPr>
      <w:r w:rsidRPr="0094255A">
        <w:rPr>
          <w:sz w:val="28"/>
          <w:lang w:val="uk-UA"/>
        </w:rPr>
        <w:lastRenderedPageBreak/>
        <w:t>Актуальним нині є питання геологічного здіймання голоценових ґрунтових відкладів України. Ця праця має слугувати вкладом для зйомки цих відкладів на прикладі окремих ключових ділянок території Середнього Придніпров’я. Теоретичні положення дослідження ґрунтуються на засадах і принципах, які розкриті в роботах М.Ф. Веклича, Ж.М. Матвіїшиної, Н.П. Герасименко, О.Л. Александровського, І.В. Іванова, Ю.Г. Чендєва та ін.</w:t>
      </w:r>
      <w:r w:rsidRPr="0094255A">
        <w:rPr>
          <w:color w:val="FF0000"/>
          <w:sz w:val="28"/>
          <w:lang w:val="uk-UA"/>
        </w:rPr>
        <w:t xml:space="preserve"> </w:t>
      </w:r>
    </w:p>
    <w:p w14:paraId="0191647E" w14:textId="77777777" w:rsidR="006E30D2" w:rsidRPr="0094255A" w:rsidRDefault="006E30D2" w:rsidP="006E30D2">
      <w:pPr>
        <w:spacing w:line="360" w:lineRule="auto"/>
        <w:ind w:firstLine="720"/>
        <w:jc w:val="both"/>
        <w:rPr>
          <w:sz w:val="28"/>
          <w:lang w:val="uk-UA"/>
        </w:rPr>
      </w:pPr>
      <w:r w:rsidRPr="0094255A">
        <w:rPr>
          <w:sz w:val="28"/>
          <w:lang w:val="uk-UA"/>
        </w:rPr>
        <w:t xml:space="preserve">Однак недостатня вивченість питання, дискусійність деяких теоретичних положень, зміни в </w:t>
      </w:r>
      <w:r>
        <w:rPr>
          <w:sz w:val="28"/>
          <w:lang w:val="uk-UA"/>
        </w:rPr>
        <w:t>методах дослідження</w:t>
      </w:r>
      <w:r w:rsidRPr="0094255A">
        <w:rPr>
          <w:sz w:val="28"/>
          <w:lang w:val="uk-UA"/>
        </w:rPr>
        <w:t xml:space="preserve"> зумовили необхідність у подальшій розробці методичних підходів для вирішення проблеми, що підтверджує доцільність та актуальність подальшого вивчення особливостей формування голоценових грунтів.</w:t>
      </w:r>
    </w:p>
    <w:p w14:paraId="41C8EB59" w14:textId="77777777" w:rsidR="006E30D2" w:rsidRPr="00CF38B4" w:rsidRDefault="006E30D2" w:rsidP="006E30D2">
      <w:pPr>
        <w:spacing w:line="360" w:lineRule="auto"/>
        <w:ind w:firstLine="720"/>
        <w:jc w:val="both"/>
        <w:rPr>
          <w:sz w:val="28"/>
          <w:szCs w:val="28"/>
          <w:lang w:val="uk-UA"/>
        </w:rPr>
      </w:pPr>
      <w:r w:rsidRPr="00CF38B4">
        <w:rPr>
          <w:b/>
          <w:color w:val="000000"/>
          <w:sz w:val="28"/>
          <w:szCs w:val="28"/>
          <w:lang w:val="uk-UA"/>
        </w:rPr>
        <w:t xml:space="preserve">Зв’язок роботи з науковими програмами, планами, темами. </w:t>
      </w:r>
      <w:r w:rsidRPr="00CF38B4">
        <w:rPr>
          <w:sz w:val="28"/>
          <w:szCs w:val="28"/>
          <w:lang w:val="uk-UA"/>
        </w:rPr>
        <w:t xml:space="preserve">Тема пов’язана з НДР відділу палеогеографії </w:t>
      </w:r>
      <w:r>
        <w:rPr>
          <w:sz w:val="28"/>
          <w:szCs w:val="28"/>
          <w:lang w:val="uk-UA"/>
        </w:rPr>
        <w:t xml:space="preserve">Інституту географії НАНУ </w:t>
      </w:r>
      <w:r w:rsidRPr="00CF38B4">
        <w:rPr>
          <w:sz w:val="28"/>
          <w:szCs w:val="28"/>
          <w:lang w:val="uk-UA"/>
        </w:rPr>
        <w:t>“Обгрунтування просторово-часової кореляції палеогеографічних умов четвертинного періоду рівнинної території України”, 2003-2005 рр. (рег. № 0103</w:t>
      </w:r>
      <w:r w:rsidRPr="00CF38B4">
        <w:rPr>
          <w:sz w:val="28"/>
          <w:szCs w:val="28"/>
          <w:lang w:val="en-US"/>
        </w:rPr>
        <w:t>U</w:t>
      </w:r>
      <w:r w:rsidRPr="00CF38B4">
        <w:rPr>
          <w:sz w:val="28"/>
          <w:szCs w:val="28"/>
          <w:lang w:val="uk-UA"/>
        </w:rPr>
        <w:t>000356); “Еволюція компонентів природного середовища на території України у пізньому плейстоцені-голоцені”, 2006-2008 рр. (рег. № 0106</w:t>
      </w:r>
      <w:r w:rsidRPr="00CF38B4">
        <w:rPr>
          <w:sz w:val="28"/>
          <w:szCs w:val="28"/>
          <w:lang w:val="en-US"/>
        </w:rPr>
        <w:t>U</w:t>
      </w:r>
      <w:r w:rsidRPr="00CF38B4">
        <w:rPr>
          <w:sz w:val="28"/>
          <w:szCs w:val="28"/>
          <w:lang w:val="uk-UA"/>
        </w:rPr>
        <w:t>000399) та госпдоговором “Науково-методичне забезпечення геоморфологічного картографування у масштабах 1 : 200 000 та 1 : 500 000 та картування голоценових утворень при регіональному геологічному вивченні території України 2004-2007 рр. (рег. №0104</w:t>
      </w:r>
      <w:r w:rsidRPr="00CF38B4">
        <w:rPr>
          <w:sz w:val="28"/>
          <w:szCs w:val="28"/>
          <w:lang w:val="en-US"/>
        </w:rPr>
        <w:t>U</w:t>
      </w:r>
      <w:r w:rsidRPr="00CF38B4">
        <w:rPr>
          <w:sz w:val="28"/>
          <w:szCs w:val="28"/>
          <w:lang w:val="uk-UA"/>
        </w:rPr>
        <w:t>006336), у виконанні яких дисертант брав безпосередню участь.</w:t>
      </w:r>
    </w:p>
    <w:p w14:paraId="53F98A4D" w14:textId="77777777" w:rsidR="006E30D2" w:rsidRPr="0001360C" w:rsidRDefault="006E30D2" w:rsidP="006E30D2">
      <w:pPr>
        <w:pStyle w:val="9"/>
        <w:spacing w:before="120"/>
        <w:ind w:firstLine="709"/>
        <w:jc w:val="both"/>
        <w:rPr>
          <w:rFonts w:ascii="Times New Roman" w:hAnsi="Times New Roman"/>
          <w:szCs w:val="28"/>
          <w:lang w:val="uk-UA"/>
        </w:rPr>
      </w:pPr>
      <w:r w:rsidRPr="0001360C">
        <w:rPr>
          <w:rFonts w:ascii="Times New Roman" w:hAnsi="Times New Roman"/>
          <w:b w:val="0"/>
          <w:szCs w:val="28"/>
          <w:lang w:val="uk-UA"/>
        </w:rPr>
        <w:t xml:space="preserve">Мета і завдання дослідження. </w:t>
      </w:r>
      <w:r w:rsidRPr="0001360C">
        <w:rPr>
          <w:rFonts w:ascii="Times New Roman" w:hAnsi="Times New Roman"/>
          <w:szCs w:val="28"/>
          <w:lang w:val="uk-UA"/>
        </w:rPr>
        <w:t xml:space="preserve">Метою роботи є виявлення просторово-часових закономірностей природної і антропогенної еволюції грунтів у </w:t>
      </w:r>
      <w:r w:rsidRPr="0001360C">
        <w:rPr>
          <w:rFonts w:ascii="Times New Roman" w:hAnsi="Times New Roman"/>
          <w:szCs w:val="28"/>
          <w:lang w:val="uk-UA"/>
        </w:rPr>
        <w:lastRenderedPageBreak/>
        <w:t>голоцені на прикладі території Середнього Придніпров’я; встановлення первинних процесів грунтоутворення; обгрунтування змін у профілях різних типів грунтів, виявлення тенденцій змін давніх грунтів в порівнянні із сучасними; реконструкція голоценових грунтів і природних обстановок їх розвитку.</w:t>
      </w:r>
    </w:p>
    <w:p w14:paraId="273B9087" w14:textId="77777777" w:rsidR="006E30D2" w:rsidRPr="0001360C" w:rsidRDefault="006E30D2" w:rsidP="006E30D2">
      <w:pPr>
        <w:spacing w:line="360" w:lineRule="auto"/>
        <w:ind w:firstLine="720"/>
        <w:jc w:val="both"/>
        <w:rPr>
          <w:sz w:val="28"/>
          <w:szCs w:val="28"/>
          <w:lang w:val="uk-UA"/>
        </w:rPr>
      </w:pPr>
      <w:r w:rsidRPr="0001360C">
        <w:rPr>
          <w:sz w:val="28"/>
          <w:szCs w:val="28"/>
          <w:lang w:val="uk-UA"/>
        </w:rPr>
        <w:t xml:space="preserve">Для досягнення мети поставлено такі </w:t>
      </w:r>
      <w:r w:rsidRPr="0001360C">
        <w:rPr>
          <w:b/>
          <w:sz w:val="28"/>
          <w:szCs w:val="28"/>
          <w:lang w:val="uk-UA"/>
        </w:rPr>
        <w:t>завдання</w:t>
      </w:r>
      <w:r w:rsidRPr="0001360C">
        <w:rPr>
          <w:sz w:val="28"/>
          <w:szCs w:val="28"/>
          <w:lang w:val="uk-UA"/>
        </w:rPr>
        <w:t>:</w:t>
      </w:r>
    </w:p>
    <w:p w14:paraId="33245BBE" w14:textId="77777777" w:rsidR="006E30D2" w:rsidRPr="0001360C" w:rsidRDefault="006E30D2" w:rsidP="003D42E9">
      <w:pPr>
        <w:numPr>
          <w:ilvl w:val="0"/>
          <w:numId w:val="57"/>
        </w:numPr>
        <w:tabs>
          <w:tab w:val="clear" w:pos="777"/>
          <w:tab w:val="num" w:pos="0"/>
        </w:tabs>
        <w:suppressAutoHyphens w:val="0"/>
        <w:spacing w:line="360" w:lineRule="auto"/>
        <w:ind w:left="0" w:firstLine="417"/>
        <w:jc w:val="both"/>
        <w:rPr>
          <w:sz w:val="28"/>
          <w:szCs w:val="28"/>
          <w:lang w:val="uk-UA"/>
        </w:rPr>
      </w:pPr>
      <w:r w:rsidRPr="0001360C">
        <w:rPr>
          <w:sz w:val="28"/>
          <w:szCs w:val="28"/>
          <w:lang w:val="uk-UA"/>
        </w:rPr>
        <w:t>дослідити комплексом палеопедологічних методів ключов</w:t>
      </w:r>
      <w:r>
        <w:rPr>
          <w:sz w:val="28"/>
          <w:szCs w:val="28"/>
          <w:lang w:val="uk-UA"/>
        </w:rPr>
        <w:t>і</w:t>
      </w:r>
      <w:r w:rsidRPr="0001360C">
        <w:rPr>
          <w:sz w:val="28"/>
          <w:szCs w:val="28"/>
          <w:lang w:val="uk-UA"/>
        </w:rPr>
        <w:t xml:space="preserve"> ділянк</w:t>
      </w:r>
      <w:r>
        <w:rPr>
          <w:sz w:val="28"/>
          <w:szCs w:val="28"/>
          <w:lang w:val="uk-UA"/>
        </w:rPr>
        <w:t>и</w:t>
      </w:r>
      <w:r w:rsidRPr="0001360C">
        <w:rPr>
          <w:sz w:val="28"/>
          <w:szCs w:val="28"/>
          <w:lang w:val="uk-UA"/>
        </w:rPr>
        <w:t xml:space="preserve"> із розрізами голоценових грунтів на природних і археологічних об’єктах Середнього Придніпров’я; </w:t>
      </w:r>
    </w:p>
    <w:p w14:paraId="14E0538E" w14:textId="77777777" w:rsidR="006E30D2" w:rsidRPr="0001360C" w:rsidRDefault="006E30D2" w:rsidP="003D42E9">
      <w:pPr>
        <w:numPr>
          <w:ilvl w:val="0"/>
          <w:numId w:val="57"/>
        </w:numPr>
        <w:tabs>
          <w:tab w:val="clear" w:pos="777"/>
          <w:tab w:val="num" w:pos="0"/>
        </w:tabs>
        <w:suppressAutoHyphens w:val="0"/>
        <w:spacing w:line="360" w:lineRule="auto"/>
        <w:ind w:left="0" w:firstLine="417"/>
        <w:jc w:val="both"/>
        <w:rPr>
          <w:sz w:val="28"/>
          <w:szCs w:val="28"/>
          <w:lang w:val="uk-UA"/>
        </w:rPr>
      </w:pPr>
      <w:r w:rsidRPr="0001360C">
        <w:rPr>
          <w:sz w:val="28"/>
          <w:szCs w:val="28"/>
          <w:lang w:val="uk-UA"/>
        </w:rPr>
        <w:t xml:space="preserve">розв’язати питання діагностики процесів голоценового ґрунтоутворення за мікроморфологічними даними; </w:t>
      </w:r>
    </w:p>
    <w:p w14:paraId="7CF225A8" w14:textId="77777777" w:rsidR="006E30D2" w:rsidRPr="0001360C" w:rsidRDefault="006E30D2" w:rsidP="003D42E9">
      <w:pPr>
        <w:numPr>
          <w:ilvl w:val="0"/>
          <w:numId w:val="57"/>
        </w:numPr>
        <w:tabs>
          <w:tab w:val="clear" w:pos="777"/>
          <w:tab w:val="num" w:pos="0"/>
        </w:tabs>
        <w:suppressAutoHyphens w:val="0"/>
        <w:spacing w:line="360" w:lineRule="auto"/>
        <w:ind w:left="0" w:firstLine="417"/>
        <w:jc w:val="both"/>
        <w:rPr>
          <w:sz w:val="28"/>
          <w:szCs w:val="28"/>
          <w:lang w:val="uk-UA"/>
        </w:rPr>
      </w:pPr>
      <w:r w:rsidRPr="0001360C">
        <w:rPr>
          <w:sz w:val="28"/>
          <w:szCs w:val="28"/>
          <w:lang w:val="uk-UA"/>
        </w:rPr>
        <w:t>виявити моно- та полігенетичн</w:t>
      </w:r>
      <w:r>
        <w:rPr>
          <w:sz w:val="28"/>
          <w:szCs w:val="28"/>
          <w:lang w:val="uk-UA"/>
        </w:rPr>
        <w:t>у</w:t>
      </w:r>
      <w:r w:rsidRPr="0001360C">
        <w:rPr>
          <w:sz w:val="28"/>
          <w:szCs w:val="28"/>
          <w:lang w:val="uk-UA"/>
        </w:rPr>
        <w:t xml:space="preserve"> (еволюційн</w:t>
      </w:r>
      <w:r>
        <w:rPr>
          <w:sz w:val="28"/>
          <w:szCs w:val="28"/>
          <w:lang w:val="uk-UA"/>
        </w:rPr>
        <w:t>у</w:t>
      </w:r>
      <w:r w:rsidRPr="0001360C">
        <w:rPr>
          <w:sz w:val="28"/>
          <w:szCs w:val="28"/>
          <w:lang w:val="uk-UA"/>
        </w:rPr>
        <w:t>) лінії розвитку грунтів; визначити характерні особливості мікроетапності голоценового педогенезу території Середнього Придніпров’я;</w:t>
      </w:r>
    </w:p>
    <w:p w14:paraId="709B8B46" w14:textId="77777777" w:rsidR="006E30D2" w:rsidRPr="0001360C" w:rsidRDefault="006E30D2" w:rsidP="003D42E9">
      <w:pPr>
        <w:numPr>
          <w:ilvl w:val="0"/>
          <w:numId w:val="57"/>
        </w:numPr>
        <w:tabs>
          <w:tab w:val="clear" w:pos="777"/>
          <w:tab w:val="num" w:pos="0"/>
        </w:tabs>
        <w:suppressAutoHyphens w:val="0"/>
        <w:spacing w:line="360" w:lineRule="auto"/>
        <w:ind w:left="0" w:firstLine="417"/>
        <w:jc w:val="both"/>
        <w:rPr>
          <w:sz w:val="28"/>
          <w:szCs w:val="28"/>
          <w:lang w:val="uk-UA"/>
        </w:rPr>
      </w:pPr>
      <w:r w:rsidRPr="0001360C">
        <w:rPr>
          <w:sz w:val="28"/>
          <w:szCs w:val="28"/>
          <w:lang w:val="uk-UA"/>
        </w:rPr>
        <w:t>провести реконструкції умов природного середовища голоцену з метою прогнозів їх майбутніх змін.</w:t>
      </w:r>
    </w:p>
    <w:p w14:paraId="1A3AF657" w14:textId="77777777" w:rsidR="006E30D2" w:rsidRPr="0001360C" w:rsidRDefault="006E30D2" w:rsidP="006E30D2">
      <w:pPr>
        <w:pStyle w:val="9"/>
        <w:spacing w:before="120"/>
        <w:ind w:firstLine="720"/>
        <w:jc w:val="both"/>
        <w:rPr>
          <w:rFonts w:ascii="Times New Roman" w:hAnsi="Times New Roman"/>
          <w:b w:val="0"/>
          <w:szCs w:val="28"/>
          <w:lang w:val="uk-UA"/>
        </w:rPr>
      </w:pPr>
      <w:r w:rsidRPr="0001360C">
        <w:rPr>
          <w:rFonts w:ascii="Times New Roman" w:hAnsi="Times New Roman"/>
          <w:i/>
          <w:szCs w:val="28"/>
          <w:lang w:val="uk-UA"/>
        </w:rPr>
        <w:t xml:space="preserve">Об’єктом дослідження </w:t>
      </w:r>
      <w:r w:rsidRPr="0001360C">
        <w:rPr>
          <w:rFonts w:ascii="Times New Roman" w:hAnsi="Times New Roman"/>
          <w:szCs w:val="28"/>
          <w:lang w:val="uk-UA"/>
        </w:rPr>
        <w:t>є</w:t>
      </w:r>
      <w:r w:rsidRPr="0001360C">
        <w:rPr>
          <w:rFonts w:ascii="Times New Roman" w:hAnsi="Times New Roman"/>
          <w:i/>
          <w:szCs w:val="28"/>
          <w:lang w:val="uk-UA"/>
        </w:rPr>
        <w:t xml:space="preserve"> </w:t>
      </w:r>
      <w:r w:rsidRPr="0001360C">
        <w:rPr>
          <w:rFonts w:ascii="Times New Roman" w:hAnsi="Times New Roman"/>
          <w:szCs w:val="28"/>
          <w:lang w:val="uk-UA"/>
        </w:rPr>
        <w:t xml:space="preserve">грунти різних стадій </w:t>
      </w:r>
      <w:r w:rsidRPr="0001360C">
        <w:rPr>
          <w:rFonts w:ascii="Times New Roman" w:hAnsi="Times New Roman"/>
          <w:szCs w:val="28"/>
          <w:lang w:val="uk-UA"/>
        </w:rPr>
        <w:lastRenderedPageBreak/>
        <w:t>голоценового грунтоутворення на вододілах, терасах, заплавах річок, археологічних об’єктах.</w:t>
      </w:r>
    </w:p>
    <w:p w14:paraId="63092F76" w14:textId="77777777" w:rsidR="006E30D2" w:rsidRDefault="006E30D2" w:rsidP="006E30D2">
      <w:pPr>
        <w:spacing w:line="360" w:lineRule="auto"/>
        <w:ind w:firstLine="720"/>
        <w:jc w:val="both"/>
        <w:rPr>
          <w:sz w:val="28"/>
          <w:lang w:val="uk-UA"/>
        </w:rPr>
      </w:pPr>
      <w:r w:rsidRPr="0094255A">
        <w:rPr>
          <w:i/>
          <w:sz w:val="28"/>
          <w:lang w:val="uk-UA"/>
        </w:rPr>
        <w:t>Предметом дослідження</w:t>
      </w:r>
      <w:r w:rsidRPr="0094255A">
        <w:rPr>
          <w:sz w:val="28"/>
          <w:lang w:val="uk-UA"/>
        </w:rPr>
        <w:t xml:space="preserve"> виступають </w:t>
      </w:r>
      <w:r>
        <w:rPr>
          <w:sz w:val="28"/>
          <w:lang w:val="uk-UA"/>
        </w:rPr>
        <w:t>мікроетапи природної та антропогенної еволюції грунтів у голоцені.</w:t>
      </w:r>
    </w:p>
    <w:p w14:paraId="726EA31F" w14:textId="77777777" w:rsidR="006E30D2" w:rsidRPr="00E26E20" w:rsidRDefault="006E30D2" w:rsidP="006E30D2">
      <w:pPr>
        <w:spacing w:line="360" w:lineRule="auto"/>
        <w:ind w:firstLine="720"/>
        <w:jc w:val="both"/>
        <w:rPr>
          <w:color w:val="FF0000"/>
          <w:sz w:val="28"/>
          <w:szCs w:val="28"/>
          <w:lang w:val="uk-UA"/>
        </w:rPr>
      </w:pPr>
      <w:r w:rsidRPr="0094255A">
        <w:rPr>
          <w:b/>
          <w:sz w:val="28"/>
          <w:lang w:val="uk-UA"/>
        </w:rPr>
        <w:t>Метод</w:t>
      </w:r>
      <w:r>
        <w:rPr>
          <w:b/>
          <w:sz w:val="28"/>
          <w:lang w:val="uk-UA"/>
        </w:rPr>
        <w:t>и</w:t>
      </w:r>
      <w:r w:rsidRPr="0094255A">
        <w:rPr>
          <w:b/>
          <w:sz w:val="28"/>
          <w:lang w:val="uk-UA"/>
        </w:rPr>
        <w:t xml:space="preserve"> дослідження</w:t>
      </w:r>
      <w:r>
        <w:rPr>
          <w:sz w:val="28"/>
          <w:lang w:val="uk-UA"/>
        </w:rPr>
        <w:t xml:space="preserve">. </w:t>
      </w:r>
      <w:r w:rsidRPr="00E26E20">
        <w:rPr>
          <w:sz w:val="28"/>
          <w:szCs w:val="28"/>
          <w:lang w:val="uk-UA"/>
        </w:rPr>
        <w:t>Застосовано комплекс загальнонаукових і спеціальних методів: системний підхід, структурний аналіз, палеопедологічний: макро- та мікроморфологічний (проаналізовано грунти під мікроскопом у 245 тонких зрізах (шліфах) із непорушеною будовою). Використані дані гранулометричного аналізу відкладів (у 87 зразках грунту), грунтово-геохімічного методу (визначення вмісту гумусу, фосфору, карбонатів у 34 зразках грунту). Для хронологічних побудов отримано 16 нових дат радіовуглецевого датування (С</w:t>
      </w:r>
      <w:r w:rsidRPr="00E26E20">
        <w:rPr>
          <w:sz w:val="28"/>
          <w:szCs w:val="28"/>
          <w:vertAlign w:val="superscript"/>
          <w:lang w:val="uk-UA"/>
        </w:rPr>
        <w:t>14</w:t>
      </w:r>
      <w:r w:rsidRPr="00E26E20">
        <w:rPr>
          <w:sz w:val="28"/>
          <w:szCs w:val="28"/>
          <w:lang w:val="uk-UA"/>
        </w:rPr>
        <w:t>).</w:t>
      </w:r>
    </w:p>
    <w:p w14:paraId="1974D3A0" w14:textId="77777777" w:rsidR="006E30D2" w:rsidRDefault="006E30D2" w:rsidP="006E30D2">
      <w:pPr>
        <w:spacing w:line="360" w:lineRule="auto"/>
        <w:ind w:firstLine="720"/>
        <w:jc w:val="both"/>
        <w:rPr>
          <w:sz w:val="28"/>
          <w:lang w:val="uk-UA"/>
        </w:rPr>
      </w:pPr>
      <w:r w:rsidRPr="0094255A">
        <w:rPr>
          <w:b/>
          <w:sz w:val="28"/>
          <w:lang w:val="uk-UA"/>
        </w:rPr>
        <w:t xml:space="preserve">Наукова новизна одержаних результатів </w:t>
      </w:r>
      <w:r w:rsidRPr="0094255A">
        <w:rPr>
          <w:sz w:val="28"/>
          <w:lang w:val="uk-UA"/>
        </w:rPr>
        <w:t>полягає у таких розробках:</w:t>
      </w:r>
    </w:p>
    <w:p w14:paraId="31E7623D" w14:textId="77777777" w:rsidR="006E30D2" w:rsidRPr="00061975" w:rsidRDefault="006E30D2" w:rsidP="003D42E9">
      <w:pPr>
        <w:widowControl w:val="0"/>
        <w:numPr>
          <w:ilvl w:val="0"/>
          <w:numId w:val="58"/>
        </w:numPr>
        <w:tabs>
          <w:tab w:val="clear" w:pos="1800"/>
          <w:tab w:val="num" w:pos="0"/>
          <w:tab w:val="left" w:pos="993"/>
        </w:tabs>
        <w:suppressAutoHyphens w:val="0"/>
        <w:spacing w:line="360" w:lineRule="auto"/>
        <w:ind w:left="0" w:firstLine="709"/>
        <w:jc w:val="both"/>
        <w:rPr>
          <w:sz w:val="28"/>
          <w:szCs w:val="28"/>
          <w:lang w:val="uk-UA"/>
        </w:rPr>
      </w:pPr>
      <w:r w:rsidRPr="00061975">
        <w:rPr>
          <w:sz w:val="28"/>
          <w:szCs w:val="28"/>
          <w:lang w:val="uk-UA"/>
        </w:rPr>
        <w:t xml:space="preserve">поглиблено теоретико-методичні основи дослідження голоценового педогенезу </w:t>
      </w:r>
      <w:r>
        <w:rPr>
          <w:sz w:val="28"/>
          <w:szCs w:val="28"/>
          <w:lang w:val="uk-UA"/>
        </w:rPr>
        <w:t>з широким використанням мікроморфологічних даних</w:t>
      </w:r>
      <w:r w:rsidRPr="00061975">
        <w:rPr>
          <w:sz w:val="28"/>
          <w:szCs w:val="28"/>
          <w:lang w:val="uk-UA"/>
        </w:rPr>
        <w:t>;</w:t>
      </w:r>
    </w:p>
    <w:p w14:paraId="14B09215" w14:textId="77777777" w:rsidR="006E30D2" w:rsidRPr="00061975" w:rsidRDefault="006E30D2" w:rsidP="003D42E9">
      <w:pPr>
        <w:widowControl w:val="0"/>
        <w:numPr>
          <w:ilvl w:val="0"/>
          <w:numId w:val="58"/>
        </w:numPr>
        <w:tabs>
          <w:tab w:val="clear" w:pos="1800"/>
          <w:tab w:val="num" w:pos="0"/>
          <w:tab w:val="left" w:pos="993"/>
          <w:tab w:val="num" w:pos="1440"/>
        </w:tabs>
        <w:suppressAutoHyphens w:val="0"/>
        <w:spacing w:line="360" w:lineRule="auto"/>
        <w:ind w:left="0" w:firstLine="709"/>
        <w:jc w:val="both"/>
        <w:rPr>
          <w:sz w:val="28"/>
          <w:szCs w:val="28"/>
          <w:lang w:val="uk-UA"/>
        </w:rPr>
      </w:pPr>
      <w:r w:rsidRPr="00061975">
        <w:rPr>
          <w:sz w:val="28"/>
          <w:szCs w:val="28"/>
          <w:lang w:val="uk-UA"/>
        </w:rPr>
        <w:t xml:space="preserve">виявлено тренди у трансформаціях </w:t>
      </w:r>
      <w:r>
        <w:rPr>
          <w:sz w:val="28"/>
          <w:szCs w:val="28"/>
          <w:lang w:val="uk-UA"/>
        </w:rPr>
        <w:t xml:space="preserve">макро- і </w:t>
      </w:r>
      <w:r w:rsidRPr="00061975">
        <w:rPr>
          <w:sz w:val="28"/>
          <w:szCs w:val="28"/>
          <w:lang w:val="uk-UA"/>
        </w:rPr>
        <w:t>мікробудови голоценових грунтів, що викликані змінами природного середовища і відображені у профілях грунтів різних типів (сучасних і давніх) на ключових ділянках;</w:t>
      </w:r>
    </w:p>
    <w:p w14:paraId="54E0F3E3" w14:textId="77777777" w:rsidR="006E30D2" w:rsidRPr="00061975" w:rsidRDefault="006E30D2" w:rsidP="003D42E9">
      <w:pPr>
        <w:widowControl w:val="0"/>
        <w:numPr>
          <w:ilvl w:val="0"/>
          <w:numId w:val="58"/>
        </w:numPr>
        <w:tabs>
          <w:tab w:val="clear" w:pos="1800"/>
          <w:tab w:val="num" w:pos="0"/>
          <w:tab w:val="left" w:pos="993"/>
          <w:tab w:val="num" w:pos="1440"/>
        </w:tabs>
        <w:suppressAutoHyphens w:val="0"/>
        <w:spacing w:line="360" w:lineRule="auto"/>
        <w:ind w:left="0" w:firstLine="709"/>
        <w:jc w:val="both"/>
        <w:rPr>
          <w:sz w:val="28"/>
          <w:szCs w:val="28"/>
          <w:lang w:val="uk-UA"/>
        </w:rPr>
      </w:pPr>
      <w:r w:rsidRPr="00061975">
        <w:rPr>
          <w:sz w:val="28"/>
          <w:szCs w:val="28"/>
          <w:lang w:val="uk-UA"/>
        </w:rPr>
        <w:t>досліджено еволюцію чорноземів, темно-сірих та інших грунтів для території Середнього Придніпров’я, встановлено коливальний характер змін, виявлено тренди розвитку в порівнянні із сучасними фоновими грунтами (</w:t>
      </w:r>
      <w:r>
        <w:rPr>
          <w:sz w:val="28"/>
          <w:szCs w:val="28"/>
          <w:lang w:val="uk-UA"/>
        </w:rPr>
        <w:t>ознаки як моногенетичної, так і контрастної еволюції грунтів</w:t>
      </w:r>
      <w:r w:rsidRPr="00061975">
        <w:rPr>
          <w:sz w:val="28"/>
          <w:szCs w:val="28"/>
          <w:lang w:val="uk-UA"/>
        </w:rPr>
        <w:t>);</w:t>
      </w:r>
    </w:p>
    <w:p w14:paraId="54F93783" w14:textId="77777777" w:rsidR="006E30D2" w:rsidRPr="00061975" w:rsidRDefault="006E30D2" w:rsidP="003D42E9">
      <w:pPr>
        <w:widowControl w:val="0"/>
        <w:numPr>
          <w:ilvl w:val="0"/>
          <w:numId w:val="58"/>
        </w:numPr>
        <w:tabs>
          <w:tab w:val="clear" w:pos="1800"/>
          <w:tab w:val="num" w:pos="0"/>
          <w:tab w:val="left" w:pos="993"/>
          <w:tab w:val="num" w:pos="1440"/>
        </w:tabs>
        <w:suppressAutoHyphens w:val="0"/>
        <w:spacing w:line="360" w:lineRule="auto"/>
        <w:ind w:left="0" w:firstLine="709"/>
        <w:jc w:val="both"/>
        <w:rPr>
          <w:sz w:val="28"/>
          <w:szCs w:val="28"/>
          <w:lang w:val="uk-UA"/>
        </w:rPr>
      </w:pPr>
      <w:r w:rsidRPr="00061975">
        <w:rPr>
          <w:sz w:val="28"/>
          <w:szCs w:val="28"/>
          <w:lang w:val="uk-UA"/>
        </w:rPr>
        <w:t>вперше для території Середнього Придніпров’я на конкретних розрізах досліджено мікроморфологічні і хімічні властивості культурних шарів давніх поселень, виявлено антропогенні трансформації грунтів;</w:t>
      </w:r>
    </w:p>
    <w:p w14:paraId="77D37394" w14:textId="77777777" w:rsidR="006E30D2" w:rsidRPr="00061975" w:rsidRDefault="006E30D2" w:rsidP="003D42E9">
      <w:pPr>
        <w:widowControl w:val="0"/>
        <w:numPr>
          <w:ilvl w:val="0"/>
          <w:numId w:val="58"/>
        </w:numPr>
        <w:tabs>
          <w:tab w:val="clear" w:pos="1800"/>
          <w:tab w:val="num" w:pos="0"/>
          <w:tab w:val="left" w:pos="993"/>
          <w:tab w:val="num" w:pos="1440"/>
        </w:tabs>
        <w:suppressAutoHyphens w:val="0"/>
        <w:spacing w:line="360" w:lineRule="auto"/>
        <w:ind w:left="0" w:firstLine="709"/>
        <w:jc w:val="both"/>
        <w:rPr>
          <w:sz w:val="28"/>
          <w:szCs w:val="28"/>
          <w:lang w:val="uk-UA"/>
        </w:rPr>
      </w:pPr>
      <w:r w:rsidRPr="00061975">
        <w:rPr>
          <w:sz w:val="28"/>
          <w:szCs w:val="28"/>
          <w:lang w:val="uk-UA"/>
        </w:rPr>
        <w:t>проведено зіставлення голоценових грунтів археологічних пам’яток території дослідження, виявлено лінії природної та антропогенної еволюції палеогрунтів у голоцені.</w:t>
      </w:r>
    </w:p>
    <w:p w14:paraId="0605F08D" w14:textId="77777777" w:rsidR="006E30D2" w:rsidRPr="00D676C3" w:rsidRDefault="006E30D2" w:rsidP="006E30D2">
      <w:pPr>
        <w:widowControl w:val="0"/>
        <w:spacing w:line="360" w:lineRule="auto"/>
        <w:ind w:firstLine="720"/>
        <w:jc w:val="both"/>
        <w:rPr>
          <w:b/>
          <w:sz w:val="28"/>
          <w:szCs w:val="28"/>
          <w:lang w:val="uk-UA"/>
        </w:rPr>
      </w:pPr>
      <w:r w:rsidRPr="0094255A">
        <w:rPr>
          <w:b/>
          <w:sz w:val="28"/>
          <w:lang w:val="uk-UA"/>
        </w:rPr>
        <w:lastRenderedPageBreak/>
        <w:t>Практичне значення одержаних результатів</w:t>
      </w:r>
      <w:r>
        <w:rPr>
          <w:b/>
          <w:sz w:val="28"/>
          <w:lang w:val="uk-UA"/>
        </w:rPr>
        <w:t>.</w:t>
      </w:r>
      <w:r w:rsidRPr="0094255A">
        <w:rPr>
          <w:b/>
          <w:sz w:val="28"/>
          <w:lang w:val="uk-UA"/>
        </w:rPr>
        <w:t xml:space="preserve"> </w:t>
      </w:r>
      <w:r w:rsidRPr="00D676C3">
        <w:rPr>
          <w:sz w:val="28"/>
          <w:szCs w:val="28"/>
          <w:lang w:val="uk-UA"/>
        </w:rPr>
        <w:t>Р</w:t>
      </w:r>
      <w:r w:rsidRPr="00D676C3">
        <w:rPr>
          <w:color w:val="000000"/>
          <w:sz w:val="28"/>
          <w:szCs w:val="28"/>
          <w:lang w:val="uk-UA"/>
        </w:rPr>
        <w:t xml:space="preserve">езультати дисертаційного дослідження можуть бути використані при вирішенні фундаментальних питань з історії розвитку грунтів, при розробці навчальних курсів з палеогеографії і вже використані у програмі розробки методичних основ геологічної зйомки голоценових утворень УкрДГРІ та у проведенні геоархеологічних реконструкцій палеоландшафтних умов існування давньої людини (Інститут археології НАНУ, Археологічна інспекція Управління культури Черкаської обласної державної адміністрації) (м. Черкаси), Національний університет Києво-Могилянська академія (м. Київ), Історико-краєзнавчі музеї (мм. Фастів і Чигирин). </w:t>
      </w:r>
    </w:p>
    <w:p w14:paraId="2CEA0766" w14:textId="77777777" w:rsidR="006E30D2" w:rsidRPr="005C0063" w:rsidRDefault="006E30D2" w:rsidP="006E30D2">
      <w:pPr>
        <w:spacing w:line="360" w:lineRule="auto"/>
        <w:ind w:firstLine="720"/>
        <w:jc w:val="both"/>
        <w:rPr>
          <w:sz w:val="28"/>
          <w:szCs w:val="28"/>
          <w:lang w:val="uk-UA"/>
        </w:rPr>
      </w:pPr>
      <w:r w:rsidRPr="0094255A">
        <w:rPr>
          <w:b/>
          <w:color w:val="000000"/>
          <w:sz w:val="28"/>
          <w:lang w:val="uk-UA"/>
        </w:rPr>
        <w:t xml:space="preserve">Особистий внесок здобувача. </w:t>
      </w:r>
      <w:r w:rsidRPr="005C0063">
        <w:rPr>
          <w:color w:val="000000"/>
          <w:sz w:val="28"/>
          <w:szCs w:val="28"/>
          <w:lang w:val="uk-UA"/>
        </w:rPr>
        <w:t xml:space="preserve">Наукові результати отримані здобувачем особисто. В основу дисертації покладено фактичний матеріал, який отримано під час польових досліджень (30 ключових ділянок – 110 розрізів голоценових грунтів) і в результаті камерального опрацювання лабораторних, літературних, картографічних та фондових матеріалів. </w:t>
      </w:r>
      <w:r w:rsidRPr="005C0063">
        <w:rPr>
          <w:sz w:val="28"/>
          <w:szCs w:val="28"/>
          <w:lang w:val="uk-UA"/>
        </w:rPr>
        <w:t xml:space="preserve">Особистий внесок автора полягає у: виявленні мікроморфологічних ознак грунтів окремих стадій розвитку; проведенні кореляції результатів даних радіовуглецевого датування і педологічних досліджень із даними археологічного датування; встановленні особливостей ритміки та спрямованості розвитку голоценових грунтів і відтворенні загальних рис природних обстановок за мікроетапами. </w:t>
      </w:r>
    </w:p>
    <w:p w14:paraId="292A940C" w14:textId="77777777" w:rsidR="006E30D2" w:rsidRPr="00813149" w:rsidRDefault="006E30D2" w:rsidP="006E30D2">
      <w:pPr>
        <w:spacing w:line="360" w:lineRule="auto"/>
        <w:ind w:firstLine="720"/>
        <w:jc w:val="both"/>
        <w:rPr>
          <w:sz w:val="28"/>
          <w:szCs w:val="28"/>
          <w:lang w:val="uk-UA"/>
        </w:rPr>
      </w:pPr>
      <w:r w:rsidRPr="0094255A">
        <w:rPr>
          <w:b/>
          <w:sz w:val="28"/>
          <w:lang w:val="uk-UA"/>
        </w:rPr>
        <w:t xml:space="preserve">Апробація результатів дисертації. </w:t>
      </w:r>
      <w:r w:rsidRPr="00813149">
        <w:rPr>
          <w:sz w:val="28"/>
          <w:szCs w:val="28"/>
          <w:lang w:val="uk-UA"/>
        </w:rPr>
        <w:t xml:space="preserve">Основні результати дослідження доповідались та були опубліковані у матеріалах шести Міжнародних науково-практичних конференцій, зокрема: “Ландшафтознавство: традиції та тенденції” (Львів, 2004); “Сучасні проблеми і тенденції розвитку ґрунтознавства” (Чернівці, 2005); “Моніторинг небезпечних геологічних процесів та екологічного стану середовища” (Київ, 2004, 2005); “Теоретичні, регіональні, прикладні напрямки розвитку антропогенної географії та ландшафтознавства” (Кривий Ріг, 2005); “Сучасні проблеми геоекології та раціонального природокористування Лівобережної України” (Суми, 2006); “Проблемы древнего земледелия и эволюции почв в лесных и степных ландшафтах Европы” (Бєлгород, Росія, 2006). </w:t>
      </w:r>
      <w:r w:rsidRPr="00813149">
        <w:rPr>
          <w:b/>
          <w:i/>
          <w:color w:val="808080"/>
          <w:sz w:val="28"/>
          <w:szCs w:val="28"/>
          <w:lang w:val="uk-UA"/>
        </w:rPr>
        <w:t xml:space="preserve"> </w:t>
      </w:r>
    </w:p>
    <w:p w14:paraId="617E487B" w14:textId="77777777" w:rsidR="006E30D2" w:rsidRPr="006321AF" w:rsidRDefault="006E30D2" w:rsidP="006E30D2">
      <w:pPr>
        <w:widowControl w:val="0"/>
        <w:spacing w:line="360" w:lineRule="auto"/>
        <w:ind w:firstLine="720"/>
        <w:jc w:val="both"/>
        <w:rPr>
          <w:sz w:val="28"/>
          <w:szCs w:val="28"/>
          <w:lang w:val="uk-UA"/>
        </w:rPr>
      </w:pPr>
      <w:r w:rsidRPr="006321AF">
        <w:rPr>
          <w:b/>
          <w:sz w:val="28"/>
          <w:szCs w:val="28"/>
          <w:lang w:val="uk-UA"/>
        </w:rPr>
        <w:lastRenderedPageBreak/>
        <w:t xml:space="preserve">Публікації. </w:t>
      </w:r>
      <w:r w:rsidRPr="006321AF">
        <w:rPr>
          <w:sz w:val="28"/>
          <w:szCs w:val="28"/>
          <w:lang w:val="uk-UA"/>
        </w:rPr>
        <w:t>За темою дисертації опубліковано 21 на</w:t>
      </w:r>
      <w:r w:rsidRPr="006321AF">
        <w:rPr>
          <w:sz w:val="28"/>
          <w:szCs w:val="28"/>
          <w:lang w:val="uk-UA"/>
        </w:rPr>
        <w:t>у</w:t>
      </w:r>
      <w:r w:rsidRPr="006321AF">
        <w:rPr>
          <w:sz w:val="28"/>
          <w:szCs w:val="28"/>
          <w:lang w:val="uk-UA"/>
        </w:rPr>
        <w:t>кову працю, особистий внесок в публікаціях 4,1 друк. арк., з них 9</w:t>
      </w:r>
      <w:r w:rsidRPr="006321AF">
        <w:rPr>
          <w:color w:val="FF0000"/>
          <w:sz w:val="28"/>
          <w:szCs w:val="28"/>
          <w:lang w:val="uk-UA"/>
        </w:rPr>
        <w:t xml:space="preserve"> </w:t>
      </w:r>
      <w:r w:rsidRPr="006321AF">
        <w:rPr>
          <w:sz w:val="28"/>
          <w:szCs w:val="28"/>
          <w:lang w:val="uk-UA"/>
        </w:rPr>
        <w:t>(2,3 друк. арк.) – у фахових виданнях, затверджених ВАК України (дві одноосібні).</w:t>
      </w:r>
    </w:p>
    <w:p w14:paraId="129AC30F" w14:textId="77777777" w:rsidR="006E30D2" w:rsidRDefault="006E30D2" w:rsidP="006E30D2">
      <w:pPr>
        <w:pStyle w:val="afffffffa"/>
        <w:ind w:firstLine="720"/>
        <w:rPr>
          <w:sz w:val="28"/>
          <w:szCs w:val="28"/>
          <w:lang w:val="uk-UA"/>
        </w:rPr>
      </w:pPr>
      <w:r w:rsidRPr="006321AF">
        <w:rPr>
          <w:b/>
          <w:sz w:val="28"/>
          <w:szCs w:val="28"/>
          <w:lang w:val="uk-UA"/>
        </w:rPr>
        <w:t xml:space="preserve">Структура і обсяг роботи. </w:t>
      </w:r>
      <w:r w:rsidRPr="006321AF">
        <w:rPr>
          <w:sz w:val="28"/>
          <w:szCs w:val="28"/>
          <w:lang w:val="uk-UA"/>
        </w:rPr>
        <w:t>Дисертація складається зі вступу, трьох розділів, висновків, списку використаних джерел (211 найменувань) і 13додатків. Загальний обсяг роботи 27</w:t>
      </w:r>
      <w:r w:rsidRPr="006227CF">
        <w:rPr>
          <w:sz w:val="28"/>
          <w:szCs w:val="28"/>
        </w:rPr>
        <w:t>3</w:t>
      </w:r>
      <w:r w:rsidRPr="006321AF">
        <w:rPr>
          <w:sz w:val="28"/>
          <w:szCs w:val="28"/>
          <w:lang w:val="uk-UA"/>
        </w:rPr>
        <w:t xml:space="preserve"> стор., в тому числі 165 стор. тексту, 56 рисунків та </w:t>
      </w:r>
    </w:p>
    <w:p w14:paraId="00FBE6AC" w14:textId="77777777" w:rsidR="006E30D2" w:rsidRDefault="006E30D2" w:rsidP="006E30D2">
      <w:pPr>
        <w:pStyle w:val="afffffffa"/>
        <w:ind w:firstLine="720"/>
        <w:rPr>
          <w:sz w:val="28"/>
          <w:szCs w:val="28"/>
          <w:lang w:val="uk-UA"/>
        </w:rPr>
      </w:pPr>
    </w:p>
    <w:p w14:paraId="5ACD0303" w14:textId="77777777" w:rsidR="006E30D2" w:rsidRDefault="006E30D2" w:rsidP="006E30D2">
      <w:pPr>
        <w:pStyle w:val="afffffffa"/>
        <w:ind w:firstLine="720"/>
        <w:rPr>
          <w:sz w:val="28"/>
          <w:szCs w:val="28"/>
          <w:lang w:val="uk-UA"/>
        </w:rPr>
      </w:pPr>
    </w:p>
    <w:p w14:paraId="05F98294" w14:textId="77777777" w:rsidR="006E30D2" w:rsidRDefault="006E30D2" w:rsidP="006E30D2">
      <w:pPr>
        <w:pStyle w:val="afffffffa"/>
        <w:ind w:firstLine="720"/>
        <w:rPr>
          <w:sz w:val="28"/>
          <w:szCs w:val="28"/>
          <w:lang w:val="uk-UA"/>
        </w:rPr>
      </w:pPr>
    </w:p>
    <w:p w14:paraId="501329B4" w14:textId="77777777" w:rsidR="006E30D2" w:rsidRDefault="006E30D2" w:rsidP="006E30D2">
      <w:pPr>
        <w:pStyle w:val="afffffffa"/>
        <w:ind w:firstLine="720"/>
        <w:rPr>
          <w:sz w:val="28"/>
          <w:szCs w:val="28"/>
          <w:lang w:val="uk-UA"/>
        </w:rPr>
      </w:pPr>
    </w:p>
    <w:p w14:paraId="0A33B23D" w14:textId="77777777" w:rsidR="006E30D2" w:rsidRDefault="006E30D2" w:rsidP="006E30D2">
      <w:pPr>
        <w:pStyle w:val="afffffffa"/>
        <w:ind w:firstLine="720"/>
        <w:rPr>
          <w:sz w:val="28"/>
          <w:szCs w:val="28"/>
          <w:lang w:val="uk-UA"/>
        </w:rPr>
      </w:pPr>
    </w:p>
    <w:p w14:paraId="7C498B73" w14:textId="77777777" w:rsidR="006E30D2" w:rsidRDefault="006E30D2" w:rsidP="006E30D2">
      <w:pPr>
        <w:pStyle w:val="afffffffa"/>
        <w:ind w:firstLine="720"/>
        <w:rPr>
          <w:sz w:val="28"/>
          <w:szCs w:val="28"/>
          <w:lang w:val="uk-UA"/>
        </w:rPr>
      </w:pPr>
    </w:p>
    <w:p w14:paraId="2C77AAF2" w14:textId="77777777" w:rsidR="006E30D2" w:rsidRDefault="006E30D2" w:rsidP="006E30D2">
      <w:pPr>
        <w:pStyle w:val="afffffffa"/>
        <w:ind w:firstLine="720"/>
        <w:rPr>
          <w:sz w:val="28"/>
          <w:szCs w:val="28"/>
          <w:lang w:val="uk-UA"/>
        </w:rPr>
      </w:pPr>
    </w:p>
    <w:p w14:paraId="2D5AF1EA" w14:textId="5639C308" w:rsidR="006E30D2" w:rsidRPr="0094255A" w:rsidRDefault="006E30D2" w:rsidP="006E30D2">
      <w:pPr>
        <w:pStyle w:val="afffffffa"/>
        <w:ind w:firstLine="720"/>
      </w:pPr>
      <w:r w:rsidRPr="006321AF">
        <w:rPr>
          <w:sz w:val="28"/>
          <w:szCs w:val="28"/>
          <w:lang w:val="uk-UA"/>
        </w:rPr>
        <w:t>8 таблиць.</w:t>
      </w:r>
      <w:r w:rsidRPr="006E30D2">
        <w:t xml:space="preserve"> </w:t>
      </w:r>
      <w:r w:rsidRPr="0094255A">
        <w:t>ВИКОРИСТАНИХ ДЖЕРЕЛ</w:t>
      </w:r>
    </w:p>
    <w:p w14:paraId="14FF7A3F" w14:textId="77777777" w:rsidR="006E30D2" w:rsidRPr="0094255A" w:rsidRDefault="006E30D2" w:rsidP="006E30D2">
      <w:pPr>
        <w:spacing w:line="360" w:lineRule="auto"/>
        <w:ind w:firstLine="720"/>
        <w:jc w:val="center"/>
        <w:rPr>
          <w:sz w:val="28"/>
          <w:lang w:val="uk-UA"/>
        </w:rPr>
      </w:pPr>
    </w:p>
    <w:p w14:paraId="28018D5E" w14:textId="77777777" w:rsidR="006E30D2" w:rsidRPr="0094255A" w:rsidRDefault="006E30D2" w:rsidP="006E30D2">
      <w:pPr>
        <w:spacing w:line="360" w:lineRule="auto"/>
        <w:ind w:firstLine="720"/>
        <w:jc w:val="center"/>
        <w:rPr>
          <w:sz w:val="28"/>
          <w:lang w:val="uk-UA"/>
        </w:rPr>
      </w:pPr>
    </w:p>
    <w:p w14:paraId="5E9917C1" w14:textId="77777777" w:rsidR="006E30D2" w:rsidRPr="0094255A" w:rsidRDefault="006E30D2" w:rsidP="006E30D2">
      <w:pPr>
        <w:pStyle w:val="afffffffd"/>
        <w:spacing w:line="312" w:lineRule="auto"/>
        <w:ind w:firstLine="720"/>
        <w:rPr>
          <w:i/>
        </w:rPr>
      </w:pPr>
    </w:p>
    <w:p w14:paraId="3231215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 w:name="_Ref156450861"/>
      <w:r w:rsidRPr="0094255A">
        <w:rPr>
          <w:i/>
        </w:rPr>
        <w:t xml:space="preserve">Александровский А.Л. </w:t>
      </w:r>
      <w:r w:rsidRPr="0094255A">
        <w:t>Голоценовые погребённые почвы северной половины Русской равнины: Автореф. дис. … канд. геогр. н. – М., 1972. – 20 с.</w:t>
      </w:r>
      <w:bookmarkEnd w:id="2"/>
    </w:p>
    <w:p w14:paraId="21D861A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 w:name="_Ref156448630"/>
      <w:r w:rsidRPr="0094255A">
        <w:rPr>
          <w:i/>
        </w:rPr>
        <w:t xml:space="preserve">Александровский А.Л., Таргульян В.О. </w:t>
      </w:r>
      <w:r w:rsidRPr="0094255A">
        <w:t>Эволюция почв в голоцене (проблемы, факты, гипотезы) // История биогеоценозов СССР в голоцене. – М.: Наука, 1976. – С. 57–78.</w:t>
      </w:r>
      <w:bookmarkEnd w:id="3"/>
    </w:p>
    <w:p w14:paraId="0527A1E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 w:name="_Ref156450883"/>
      <w:r w:rsidRPr="0094255A">
        <w:rPr>
          <w:i/>
        </w:rPr>
        <w:t xml:space="preserve">Александровский А.Л. </w:t>
      </w:r>
      <w:r w:rsidRPr="0094255A">
        <w:t>Методические подходы при изучении эволюции почв // Общие методы изучения истории современных экосистем. – М.: Наука, 1979. – С. 142–161.</w:t>
      </w:r>
      <w:bookmarkEnd w:id="4"/>
    </w:p>
    <w:p w14:paraId="5C7B116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 w:name="_Ref156452060"/>
      <w:r w:rsidRPr="0094255A">
        <w:rPr>
          <w:i/>
        </w:rPr>
        <w:t xml:space="preserve">Александровский А.Л., Чичагова О.А. </w:t>
      </w:r>
      <w:r w:rsidRPr="0094255A">
        <w:t>Радиоуглеродная хронология голоценовых палеопочв // Геохронология четвертичного периода. – М.: Наука, 1980. – С. 82–90.</w:t>
      </w:r>
      <w:bookmarkEnd w:id="5"/>
    </w:p>
    <w:p w14:paraId="785696B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 w:name="_Ref156448638"/>
      <w:r w:rsidRPr="0094255A">
        <w:rPr>
          <w:i/>
        </w:rPr>
        <w:t>Александро</w:t>
      </w:r>
      <w:r w:rsidRPr="0094255A">
        <w:rPr>
          <w:i/>
        </w:rPr>
        <w:t>в</w:t>
      </w:r>
      <w:r w:rsidRPr="0094255A">
        <w:rPr>
          <w:i/>
        </w:rPr>
        <w:t xml:space="preserve">ский А.Л. </w:t>
      </w:r>
      <w:r w:rsidRPr="0094255A">
        <w:t>Эволюция почв Восточно-Европейской равнины в голоц</w:t>
      </w:r>
      <w:r w:rsidRPr="0094255A">
        <w:t>е</w:t>
      </w:r>
      <w:r w:rsidRPr="0094255A">
        <w:t>не. – М.: Наука, 1983. – 150 с.</w:t>
      </w:r>
      <w:bookmarkEnd w:id="6"/>
    </w:p>
    <w:p w14:paraId="2CE1F56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 w:name="_Ref156448643"/>
      <w:r w:rsidRPr="0094255A">
        <w:rPr>
          <w:i/>
        </w:rPr>
        <w:lastRenderedPageBreak/>
        <w:t xml:space="preserve">Александровский А.Л. </w:t>
      </w:r>
      <w:r w:rsidRPr="0094255A">
        <w:t>Эволюция чернозёмов среднего течения р. Дон в голоцене // Почвоведение. – 1984. – №11. – С. 5–13.</w:t>
      </w:r>
      <w:bookmarkEnd w:id="7"/>
    </w:p>
    <w:p w14:paraId="739140E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 w:name="_Ref156450906"/>
      <w:r w:rsidRPr="0094255A">
        <w:rPr>
          <w:i/>
        </w:rPr>
        <w:t xml:space="preserve">Александровский А.Л., Иванов И.В. </w:t>
      </w:r>
      <w:r w:rsidRPr="0094255A">
        <w:t>Методы изучения эволюции и возраста почв. – Пущино: 1984. – 54 с.</w:t>
      </w:r>
      <w:bookmarkEnd w:id="8"/>
    </w:p>
    <w:p w14:paraId="26746DE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 w:name="_Ref156449540"/>
      <w:r w:rsidRPr="0094255A">
        <w:rPr>
          <w:i/>
        </w:rPr>
        <w:t xml:space="preserve">Александровский А.Л., Гласко М.П., Фоломеев Б.А. </w:t>
      </w:r>
      <w:r w:rsidRPr="0094255A">
        <w:t>Археолого-географические исследования погребённых пойменных почв как геохронологических уровней второй половины голоцена (на примере Средней Оки) // Бюлл. Комисс. по изуч. четвертичн. периода. – 1987. – №56. – С. 123–128.</w:t>
      </w:r>
      <w:bookmarkEnd w:id="9"/>
    </w:p>
    <w:p w14:paraId="5BA944E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 w:name="_Ref156448650"/>
      <w:r w:rsidRPr="0094255A">
        <w:rPr>
          <w:i/>
        </w:rPr>
        <w:t xml:space="preserve">Александровский А.Л. </w:t>
      </w:r>
      <w:r w:rsidRPr="0094255A">
        <w:t>Эволюция почв Восточной Европы на границе между лесом и степью // Естественная и антропогенная эволюция почв. – Пущино: 1988. – С.  2–94.</w:t>
      </w:r>
      <w:bookmarkEnd w:id="10"/>
      <w:r w:rsidRPr="0094255A">
        <w:t xml:space="preserve"> </w:t>
      </w:r>
    </w:p>
    <w:p w14:paraId="07C55A2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 w:name="_Ref156450932"/>
      <w:r w:rsidRPr="0094255A">
        <w:rPr>
          <w:i/>
        </w:rPr>
        <w:t xml:space="preserve">Александровский А.Л., Марголина Н.Я., Ильичёв Б.А. </w:t>
      </w:r>
      <w:r w:rsidRPr="0094255A">
        <w:t>Возраст и эволюция чернозёмов. – М.: Наука, 1988. – 144 с.</w:t>
      </w:r>
      <w:bookmarkEnd w:id="11"/>
    </w:p>
    <w:p w14:paraId="391FD31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 w:name="_Ref156448669"/>
      <w:r w:rsidRPr="0094255A">
        <w:rPr>
          <w:i/>
        </w:rPr>
        <w:t xml:space="preserve">Александровский А.Л. </w:t>
      </w:r>
      <w:r w:rsidRPr="0094255A">
        <w:t>Эволюция почв лесостепи как отражение колебаний климата в голоцене // Палеоклиматы позднеледниковья и голоцена. – М.: Наука, 1989. – С. 62–67.</w:t>
      </w:r>
      <w:bookmarkEnd w:id="12"/>
    </w:p>
    <w:p w14:paraId="14F22C8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 w:name="_Ref156450940"/>
      <w:r w:rsidRPr="0094255A">
        <w:rPr>
          <w:i/>
        </w:rPr>
        <w:t xml:space="preserve">Александровский А.Л. </w:t>
      </w:r>
      <w:r w:rsidRPr="0094255A">
        <w:t>Развитие почв Русской равнины // Палеогеографическая основа современных ландшафтов. – М.: Наука, 1994. – С. 129–134.</w:t>
      </w:r>
      <w:bookmarkEnd w:id="13"/>
    </w:p>
    <w:p w14:paraId="29A293E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 w:name="_Ref156448720"/>
      <w:r w:rsidRPr="0094255A">
        <w:rPr>
          <w:i/>
        </w:rPr>
        <w:t>Александровский А.Л.</w:t>
      </w:r>
      <w:r w:rsidRPr="0094255A">
        <w:t xml:space="preserve"> Эволюция почвенного покрова Русской равнины в голоцене // Почвоведение. – 1995. – №3. – С. 290–297.</w:t>
      </w:r>
      <w:bookmarkEnd w:id="14"/>
    </w:p>
    <w:p w14:paraId="5D10D77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 w:name="_Ref156450949"/>
      <w:r w:rsidRPr="0094255A">
        <w:rPr>
          <w:i/>
        </w:rPr>
        <w:t xml:space="preserve">Александровский А.Л. </w:t>
      </w:r>
      <w:r w:rsidRPr="0094255A">
        <w:t>Отражение природной среды в почве // Почвоведение. – 1996. – №3. – С. 277–287.</w:t>
      </w:r>
      <w:bookmarkEnd w:id="15"/>
    </w:p>
    <w:p w14:paraId="6A27B6B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 w:name="_Ref156448731"/>
      <w:r w:rsidRPr="0094255A">
        <w:rPr>
          <w:i/>
        </w:rPr>
        <w:t xml:space="preserve">Александровский А.Л., Сычёва С.А. </w:t>
      </w:r>
      <w:r w:rsidRPr="0094255A">
        <w:t>Эволюция культурных слоёв древних поселений // Известия РАН: Серия географическая. – 2000. – №2. – С. 29–37.</w:t>
      </w:r>
      <w:bookmarkEnd w:id="16"/>
    </w:p>
    <w:p w14:paraId="10988DC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7" w:name="_Ref156449254"/>
      <w:r w:rsidRPr="0094255A">
        <w:rPr>
          <w:i/>
        </w:rPr>
        <w:t xml:space="preserve">Александровский А.Л. </w:t>
      </w:r>
      <w:r w:rsidRPr="0094255A">
        <w:t>Развитие почв Восточной Европы в голоцене: Автореф. дис. … д-ра геогр. наук – М., 2002. – 48 с.</w:t>
      </w:r>
      <w:bookmarkEnd w:id="17"/>
    </w:p>
    <w:p w14:paraId="4784C1B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8" w:name="_Ref156449232"/>
      <w:r w:rsidRPr="0094255A">
        <w:rPr>
          <w:i/>
        </w:rPr>
        <w:t xml:space="preserve">Александровский А.Л. </w:t>
      </w:r>
      <w:r w:rsidRPr="0094255A">
        <w:t>Зоотурбации и эволюция почв // Материалы IV Всерос. конф. «Проблемы эволюции почв». – Пущино: – 2003. – С. 77–83.</w:t>
      </w:r>
      <w:bookmarkEnd w:id="18"/>
    </w:p>
    <w:p w14:paraId="4B089E4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9" w:name="_Ref156450978"/>
      <w:r w:rsidRPr="0094255A">
        <w:rPr>
          <w:i/>
        </w:rPr>
        <w:t xml:space="preserve">Александровский А.Л. </w:t>
      </w:r>
      <w:r w:rsidRPr="0094255A">
        <w:t>Этапы и скорость развития почв в поймах рек центра Русской равнины // Почвоведение. – 2004. – №11. – С. 1285–1295.</w:t>
      </w:r>
      <w:bookmarkEnd w:id="19"/>
    </w:p>
    <w:p w14:paraId="24AD4CA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0" w:name="_Ref156450982"/>
      <w:r w:rsidRPr="0094255A">
        <w:rPr>
          <w:i/>
        </w:rPr>
        <w:lastRenderedPageBreak/>
        <w:t>Александровський О., Пархоменко О., Ковалюх М.</w:t>
      </w:r>
      <w:r w:rsidRPr="0094255A">
        <w:t xml:space="preserve"> Динаміка розвитку ґрунтів заплави р. Ірпінь у голоцені // Фізична географія та геоморфологія. – К.: ВГЛ Обрії. – 2004. – Вип.46. – Т.2. – С. 13–18.</w:t>
      </w:r>
      <w:bookmarkStart w:id="21" w:name="_Ref156392529"/>
      <w:bookmarkEnd w:id="20"/>
    </w:p>
    <w:p w14:paraId="27639A3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2" w:name="_Ref156448738"/>
      <w:r w:rsidRPr="0094255A">
        <w:rPr>
          <w:i/>
        </w:rPr>
        <w:t xml:space="preserve">Александровский А.Л., Александровская Е.И. </w:t>
      </w:r>
      <w:r w:rsidRPr="0094255A">
        <w:t>Эволюция почв и географическая середа. Ин-т геогрфии РАН. – М.: Наука, 2005. – 223 с.</w:t>
      </w:r>
      <w:bookmarkEnd w:id="21"/>
      <w:bookmarkEnd w:id="22"/>
    </w:p>
    <w:p w14:paraId="331FCBC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3" w:name="_Ref156448745"/>
      <w:r w:rsidRPr="0094255A">
        <w:rPr>
          <w:i/>
        </w:rPr>
        <w:t>Александровський О.Л., Матвіїшина Ж.М., Пархоменко О.Г.</w:t>
      </w:r>
      <w:r w:rsidRPr="0094255A">
        <w:t xml:space="preserve"> Антропогенна еволюція грунтів України // Наукові записки Вінницького державного педагогічного університету імені Михайла Коцюбинського. Серія: Географія. – Вінниця. – 2005. – Вип. 10. – С. 25–30.</w:t>
      </w:r>
      <w:bookmarkEnd w:id="23"/>
    </w:p>
    <w:p w14:paraId="65D97A0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4" w:name="_Ref156451415"/>
      <w:r w:rsidRPr="0094255A">
        <w:rPr>
          <w:i/>
        </w:rPr>
        <w:t xml:space="preserve">Артюшенко А.Т. </w:t>
      </w:r>
      <w:r w:rsidRPr="0094255A">
        <w:t>Растительность аллереда на территории Русской равнины в связи с общим развитием растительного покрова в позднеледниковье в Восточной и Средней Европе // Ботанический журнал. – 1959. – Т.14. – №1. – С. 772–785.</w:t>
      </w:r>
      <w:bookmarkEnd w:id="24"/>
    </w:p>
    <w:p w14:paraId="632BCF4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5" w:name="_Ref156451422"/>
      <w:r w:rsidRPr="0094255A">
        <w:rPr>
          <w:i/>
        </w:rPr>
        <w:t xml:space="preserve">Артюшенко А.Т., Арап Р.Я. </w:t>
      </w:r>
      <w:r w:rsidRPr="0094255A">
        <w:t>Климатические оптимумы позднеледниковья и голоцена равнинной части Украины // Палеоклиматы голоцена Европейской части СССР.–</w:t>
      </w:r>
      <w:r w:rsidRPr="0094255A">
        <w:rPr>
          <w:color w:val="FF0000"/>
        </w:rPr>
        <w:t xml:space="preserve"> </w:t>
      </w:r>
      <w:r w:rsidRPr="0094255A">
        <w:t>М.: Деп. В ВИНИТИ. – 1988. – С. 136–142.</w:t>
      </w:r>
      <w:bookmarkEnd w:id="25"/>
    </w:p>
    <w:p w14:paraId="22BC14D0"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6" w:name="_Ref156453057"/>
      <w:r w:rsidRPr="0094255A">
        <w:rPr>
          <w:i/>
        </w:rPr>
        <w:t xml:space="preserve">Атлас </w:t>
      </w:r>
      <w:r w:rsidRPr="0094255A">
        <w:t>почв Украинской ССР / Под ред. Н.К. Крупского, Н.И. Полупана. – К.: Урожай, 1979. – 160 с.</w:t>
      </w:r>
      <w:bookmarkEnd w:id="26"/>
    </w:p>
    <w:p w14:paraId="24773B9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7" w:name="_Ref156448753"/>
      <w:r w:rsidRPr="0094255A">
        <w:rPr>
          <w:i/>
        </w:rPr>
        <w:t xml:space="preserve">Ахтырцев Б.П. </w:t>
      </w:r>
      <w:r w:rsidRPr="0094255A">
        <w:t>Эволюция почв Среднерусской лесостепи в голоцене // Эволюция и возраст почв СССР. – Пущино, 1986. – С.</w:t>
      </w:r>
      <w:r w:rsidRPr="0094255A">
        <w:rPr>
          <w:lang w:val="en-US"/>
        </w:rPr>
        <w:t> </w:t>
      </w:r>
      <w:r w:rsidRPr="0094255A">
        <w:t>163–173.</w:t>
      </w:r>
      <w:bookmarkEnd w:id="27"/>
    </w:p>
    <w:p w14:paraId="0D36DDE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Ахтырцев</w:t>
      </w:r>
      <w:r w:rsidRPr="0094255A">
        <w:rPr>
          <w:i/>
          <w:lang w:val="en-US"/>
        </w:rPr>
        <w:t> </w:t>
      </w:r>
      <w:r w:rsidRPr="0094255A">
        <w:rPr>
          <w:i/>
        </w:rPr>
        <w:t xml:space="preserve">Б.П. </w:t>
      </w:r>
      <w:r w:rsidRPr="0094255A">
        <w:t>Палеочернозёмы Среднерусской лесостепи в позднем голоцене // Почвоведение. – 1994. – №5. – С.</w:t>
      </w:r>
      <w:r w:rsidRPr="0094255A">
        <w:rPr>
          <w:lang w:val="en-US"/>
        </w:rPr>
        <w:t> </w:t>
      </w:r>
      <w:r w:rsidRPr="0094255A">
        <w:t>14–24.</w:t>
      </w:r>
    </w:p>
    <w:p w14:paraId="0CEB1DD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8" w:name="_Ref156451081"/>
      <w:r w:rsidRPr="0094255A">
        <w:rPr>
          <w:i/>
        </w:rPr>
        <w:t>Безусько Л.Г., Климанов В.А., Шеляг-Сосонко Ю.Р.</w:t>
      </w:r>
      <w:r w:rsidRPr="0094255A">
        <w:t xml:space="preserve"> Климатические условия Украины  в позднеледниковье и голоцене // Палеоклиматы  голоцена Европейской части СССР. – М.: Деп. в ВИНИТИ, 1988. – С. 125–135.</w:t>
      </w:r>
      <w:bookmarkEnd w:id="28"/>
      <w:r w:rsidRPr="0094255A">
        <w:t xml:space="preserve"> </w:t>
      </w:r>
    </w:p>
    <w:p w14:paraId="32E57D4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29" w:name="_Ref156451086"/>
      <w:r w:rsidRPr="0094255A">
        <w:rPr>
          <w:i/>
        </w:rPr>
        <w:t xml:space="preserve">Безусько Л.Г. </w:t>
      </w:r>
      <w:r w:rsidRPr="0094255A">
        <w:t>Климат Украины в голоцене // Климаты прошлого и климатологический прогноз. – М.: – 1992. – С. 11.</w:t>
      </w:r>
      <w:bookmarkEnd w:id="29"/>
    </w:p>
    <w:p w14:paraId="2904E0E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0" w:name="_Ref156451108"/>
      <w:r w:rsidRPr="0094255A">
        <w:rPr>
          <w:i/>
        </w:rPr>
        <w:t>Безусько Л.Г.</w:t>
      </w:r>
      <w:r w:rsidRPr="0094255A">
        <w:t xml:space="preserve"> Рослинний покрив та клімат України в пізньольодовиків’ї // Укр. ботан. журн. – 1999. – №5. – С. 449–454.</w:t>
      </w:r>
      <w:bookmarkEnd w:id="30"/>
      <w:r w:rsidRPr="0094255A">
        <w:t xml:space="preserve"> </w:t>
      </w:r>
    </w:p>
    <w:p w14:paraId="3B34769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1" w:name="_Ref156451114"/>
      <w:r w:rsidRPr="0094255A">
        <w:rPr>
          <w:i/>
        </w:rPr>
        <w:t xml:space="preserve">Веклич М.Ф. </w:t>
      </w:r>
      <w:r w:rsidRPr="0094255A">
        <w:t>Четвертинні відклади правобережжя Середнього Дніпра. – К.: Вид-во АН УССР, 1958. – 200 с.</w:t>
      </w:r>
      <w:bookmarkEnd w:id="31"/>
    </w:p>
    <w:p w14:paraId="66B5C6E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2" w:name="_Ref156451125"/>
      <w:bookmarkStart w:id="33" w:name="_Ref156451119"/>
      <w:r w:rsidRPr="0094255A">
        <w:rPr>
          <w:i/>
        </w:rPr>
        <w:t xml:space="preserve">Веклич М.Ф. </w:t>
      </w:r>
      <w:r w:rsidRPr="0094255A">
        <w:t>Палеоэтапность и стратотипы почвенных формаций верхнего кайнозоя. – Киев: Наук. думка, 1982. – 208 с.</w:t>
      </w:r>
      <w:bookmarkEnd w:id="33"/>
    </w:p>
    <w:p w14:paraId="669BB20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4" w:name="_Ref161137325"/>
      <w:r w:rsidRPr="0094255A">
        <w:rPr>
          <w:i/>
        </w:rPr>
        <w:lastRenderedPageBreak/>
        <w:t>Веклич М.Ф.</w:t>
      </w:r>
      <w:r w:rsidRPr="0094255A">
        <w:t xml:space="preserve"> Проблемы палеоклиматологии. – К.: Наукова думка, 1987. – 203 с.</w:t>
      </w:r>
      <w:bookmarkEnd w:id="32"/>
      <w:bookmarkEnd w:id="34"/>
    </w:p>
    <w:p w14:paraId="7E08AB6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5" w:name="_Ref156451130"/>
      <w:r w:rsidRPr="0094255A">
        <w:rPr>
          <w:i/>
        </w:rPr>
        <w:t>Веклич М.Ф., Герасименко Н.П.</w:t>
      </w:r>
      <w:r w:rsidRPr="0094255A">
        <w:t xml:space="preserve"> Етапність середньо- та пізньоголоценового грунто- та оса</w:t>
      </w:r>
      <w:r w:rsidRPr="0094255A">
        <w:t>д</w:t>
      </w:r>
      <w:r w:rsidRPr="0094255A">
        <w:t>коутв</w:t>
      </w:r>
      <w:r w:rsidRPr="0094255A">
        <w:t>о</w:t>
      </w:r>
      <w:r w:rsidRPr="0094255A">
        <w:t>рення на заплаві нижньої Десни // Вісник Київського університету. Серія географія. – 1993. – №2. – С. 10–16.</w:t>
      </w:r>
      <w:bookmarkEnd w:id="35"/>
    </w:p>
    <w:p w14:paraId="2DA45C7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6" w:name="_Ref156452070"/>
      <w:r w:rsidRPr="0094255A">
        <w:rPr>
          <w:i/>
        </w:rPr>
        <w:t xml:space="preserve">Веклич М.Ф., Сиренко Н.А., Матвиишина Ж.Н. и др. </w:t>
      </w:r>
      <w:r w:rsidRPr="0094255A">
        <w:t>Стратиграфическая схема четвертичных отложений Украины. – К.: Госкомитет геологи Украины. – 1993. – 40 с.</w:t>
      </w:r>
      <w:bookmarkEnd w:id="36"/>
    </w:p>
    <w:p w14:paraId="157D321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7" w:name="_Ref156448760"/>
      <w:r w:rsidRPr="0094255A">
        <w:rPr>
          <w:i/>
        </w:rPr>
        <w:t>Веклич М.Ф.</w:t>
      </w:r>
      <w:r w:rsidRPr="0094255A">
        <w:t xml:space="preserve"> До історії голоценових грунтів України // Матеріали </w:t>
      </w:r>
      <w:r w:rsidRPr="0094255A">
        <w:rPr>
          <w:lang w:val="en-US"/>
        </w:rPr>
        <w:t>IV</w:t>
      </w:r>
      <w:r w:rsidRPr="0094255A">
        <w:t xml:space="preserve"> з’їзду ґрунтознавців і агрохіміків України. – Харків: – 1994. – С. 166–167.</w:t>
      </w:r>
      <w:bookmarkEnd w:id="37"/>
    </w:p>
    <w:p w14:paraId="7EF7F19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8" w:name="_Ref156452077"/>
      <w:r w:rsidRPr="0094255A">
        <w:rPr>
          <w:i/>
        </w:rPr>
        <w:t>Веклич М.Ф.</w:t>
      </w:r>
      <w:r w:rsidRPr="0094255A">
        <w:t xml:space="preserve"> Стратиграфия и этапность голоцена // Материалы Всероссийского совещания по изучению четвертинного периода. – М.: – 1994. – С. 48.</w:t>
      </w:r>
      <w:bookmarkEnd w:id="38"/>
    </w:p>
    <w:p w14:paraId="08FC78D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39" w:name="_Ref156451142"/>
      <w:r w:rsidRPr="0094255A">
        <w:rPr>
          <w:i/>
        </w:rPr>
        <w:t>Веклич М.Ф.</w:t>
      </w:r>
      <w:r w:rsidRPr="0094255A">
        <w:t xml:space="preserve"> Інвар</w:t>
      </w:r>
      <w:r w:rsidRPr="0094255A">
        <w:t>і</w:t>
      </w:r>
      <w:r w:rsidRPr="0094255A">
        <w:t>анти пізньокайнозойських палеоландшафтів території України // Український географічний журнал. – 1996. – №1. – С. 20–27.</w:t>
      </w:r>
      <w:bookmarkEnd w:id="39"/>
      <w:r w:rsidRPr="0094255A">
        <w:t xml:space="preserve"> </w:t>
      </w:r>
    </w:p>
    <w:p w14:paraId="58B4862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0" w:name="_Ref156453093"/>
      <w:r w:rsidRPr="0094255A">
        <w:rPr>
          <w:i/>
        </w:rPr>
        <w:t xml:space="preserve">Веклич М.Ф. </w:t>
      </w:r>
      <w:r w:rsidRPr="0094255A">
        <w:t>Про вікові рівні заплави рівнинних рік України // Українська геоморфологія: стан і перспективи. – Львів: – 1997. – 95 с.</w:t>
      </w:r>
      <w:bookmarkEnd w:id="40"/>
    </w:p>
    <w:p w14:paraId="208A786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1" w:name="_Ref156452341"/>
      <w:r w:rsidRPr="0094255A">
        <w:rPr>
          <w:i/>
        </w:rPr>
        <w:t xml:space="preserve">Веклич М.Ф. </w:t>
      </w:r>
      <w:r w:rsidRPr="0094255A">
        <w:t>До теоретичних засад методики прогнозування змін природи і довкілля // Геоморфологія в Україні: новітні напрямки і завдання. – К.: Знання. – 1999. – С. 11–13.</w:t>
      </w:r>
      <w:bookmarkEnd w:id="41"/>
    </w:p>
    <w:p w14:paraId="7B39EE2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2" w:name="_Ref156448768"/>
      <w:r w:rsidRPr="0094255A">
        <w:rPr>
          <w:i/>
        </w:rPr>
        <w:t>Веклич М.Ф.</w:t>
      </w:r>
      <w:r w:rsidRPr="0094255A">
        <w:t xml:space="preserve"> Історія та прогноз розвитку природи і довкілля // Український географічний журнал. – 2000. – №3. – С. 3–12.</w:t>
      </w:r>
      <w:bookmarkEnd w:id="42"/>
    </w:p>
    <w:p w14:paraId="7871DC6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3" w:name="_Ref156451165"/>
      <w:r w:rsidRPr="0094255A">
        <w:rPr>
          <w:i/>
        </w:rPr>
        <w:t>Веклич М.Ф., Веклич Ю.М.</w:t>
      </w:r>
      <w:r w:rsidRPr="0094255A">
        <w:t xml:space="preserve"> Деякі глобальні та регіональні закономірності і напрямки розвитку палеоклімату // Український географічний журнал. – 2000. – №4. – С. 3–12.</w:t>
      </w:r>
      <w:bookmarkEnd w:id="43"/>
    </w:p>
    <w:p w14:paraId="4321490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4" w:name="_Ref156451170"/>
      <w:r w:rsidRPr="0094255A">
        <w:rPr>
          <w:i/>
        </w:rPr>
        <w:t>Веклич М.Ф., Матвіїшина Ж.М., Мельничук І.В.</w:t>
      </w:r>
      <w:r w:rsidRPr="0094255A">
        <w:t xml:space="preserve"> Зміни природних умов у минулому та їх прогноз // Україна та глобальні процеси. – Київ–Луцьк. – 2000. – Т.1. – С. 18–23.</w:t>
      </w:r>
      <w:bookmarkEnd w:id="44"/>
    </w:p>
    <w:p w14:paraId="6EFBD49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5" w:name="_Ref156448775"/>
      <w:r w:rsidRPr="0094255A">
        <w:rPr>
          <w:i/>
        </w:rPr>
        <w:t>Величко А.А., Морозова Т.Д.</w:t>
      </w:r>
      <w:r w:rsidRPr="0094255A">
        <w:t xml:space="preserve"> Эволюция почвообразования в п</w:t>
      </w:r>
      <w:r w:rsidRPr="0094255A">
        <w:t>а</w:t>
      </w:r>
      <w:r w:rsidRPr="0094255A">
        <w:t>леогеографическом освещении // Почвоведение. – 1985. – №11. – С. 76–86.</w:t>
      </w:r>
      <w:bookmarkEnd w:id="45"/>
    </w:p>
    <w:p w14:paraId="4E172AB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Вопросы </w:t>
      </w:r>
      <w:r w:rsidRPr="0094255A">
        <w:t xml:space="preserve">голоцена / Под ред. М.И. Нейштадта // Материалы </w:t>
      </w:r>
      <w:r w:rsidRPr="0094255A">
        <w:rPr>
          <w:lang w:val="en-US"/>
        </w:rPr>
        <w:t>VI</w:t>
      </w:r>
      <w:r w:rsidRPr="0094255A">
        <w:t xml:space="preserve"> международного конгресса ИНКВА. – Варшава: 1961. </w:t>
      </w:r>
    </w:p>
    <w:p w14:paraId="69CDF57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6" w:name="_Ref156451181"/>
      <w:r w:rsidRPr="0094255A">
        <w:rPr>
          <w:i/>
        </w:rPr>
        <w:lastRenderedPageBreak/>
        <w:t>Воропай Л.И., Куница Н.А.</w:t>
      </w:r>
      <w:r w:rsidRPr="0094255A">
        <w:t xml:space="preserve"> Изучение погребенных почв пойм как метод выявления закономерностей развития ландшафтов // Материалы региональной конф. «Антропогенные ландшафты центральной черноземной области и прилегающих территорий». – Воронеж: Изд. Воронеж. ун-та. – 1972. – С. 51–53.</w:t>
      </w:r>
      <w:bookmarkEnd w:id="46"/>
    </w:p>
    <w:p w14:paraId="1D4E80F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7" w:name="_Ref156449170"/>
      <w:r w:rsidRPr="0094255A">
        <w:rPr>
          <w:i/>
        </w:rPr>
        <w:t xml:space="preserve">Геннадиев А.Н. </w:t>
      </w:r>
      <w:r w:rsidRPr="0094255A">
        <w:t>Почвы и время: модели развития – М.: Изд-во Моск. ун-та, 1990. – 229 с.</w:t>
      </w:r>
      <w:bookmarkEnd w:id="47"/>
    </w:p>
    <w:p w14:paraId="67B5658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8" w:name="_Ref156451186"/>
      <w:r w:rsidRPr="0094255A">
        <w:rPr>
          <w:i/>
        </w:rPr>
        <w:t>Герасименко Н.П.</w:t>
      </w:r>
      <w:r w:rsidRPr="0094255A">
        <w:t xml:space="preserve"> Палеоландшафты правобережья Киевского Приднепровья (поздний кайн</w:t>
      </w:r>
      <w:r w:rsidRPr="0094255A">
        <w:t>о</w:t>
      </w:r>
      <w:r w:rsidRPr="0094255A">
        <w:t>зой). – М.: Деп. в ВИНИТИ, 1988. – 251 с.</w:t>
      </w:r>
      <w:bookmarkEnd w:id="48"/>
    </w:p>
    <w:p w14:paraId="3505E7C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49" w:name="_Ref156451190"/>
      <w:r w:rsidRPr="0094255A">
        <w:rPr>
          <w:i/>
        </w:rPr>
        <w:t>Герасименко Н.П.</w:t>
      </w:r>
      <w:r w:rsidRPr="0094255A">
        <w:t xml:space="preserve"> Еволюція природних умов Донеччини у голоцені // Укр. геогр. журн. – 1993. – №4. – С. 31–35.</w:t>
      </w:r>
      <w:bookmarkEnd w:id="49"/>
    </w:p>
    <w:p w14:paraId="3E99AC6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0" w:name="_Ref156450702"/>
      <w:r w:rsidRPr="0094255A">
        <w:rPr>
          <w:i/>
        </w:rPr>
        <w:t xml:space="preserve">Герасименко Н.П. </w:t>
      </w:r>
      <w:r w:rsidRPr="0094255A">
        <w:t>Природная среда древнего человека Донбасса в голоцене // Оточуюче середовище і стародавнє населення України. – К.: Ін-т археології НАНУ. – 1993. – С. 32–42.</w:t>
      </w:r>
      <w:bookmarkEnd w:id="50"/>
    </w:p>
    <w:p w14:paraId="2878204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1" w:name="_Ref156449425"/>
      <w:r w:rsidRPr="0094255A">
        <w:rPr>
          <w:i/>
        </w:rPr>
        <w:t>Герасименко Н.П.</w:t>
      </w:r>
      <w:r w:rsidRPr="0094255A">
        <w:t xml:space="preserve"> Реконструкція природного середовища давньої людини на стоянці Ам</w:t>
      </w:r>
      <w:r w:rsidRPr="0094255A">
        <w:t>в</w:t>
      </w:r>
      <w:r w:rsidRPr="0094255A">
        <w:t>росіївка // Археологічний альманах. – 1994. – №3. – С. 261–266.</w:t>
      </w:r>
      <w:bookmarkEnd w:id="51"/>
      <w:r w:rsidRPr="0094255A">
        <w:t xml:space="preserve"> </w:t>
      </w:r>
    </w:p>
    <w:p w14:paraId="237BC98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2" w:name="_Ref156450736"/>
      <w:r w:rsidRPr="0094255A">
        <w:rPr>
          <w:i/>
        </w:rPr>
        <w:t>Герасименко Н.П., Гершкович Я.П.</w:t>
      </w:r>
      <w:r w:rsidRPr="0094255A">
        <w:t xml:space="preserve"> К палеоэкологии бассейна Северского Донца и Северо-Во</w:t>
      </w:r>
      <w:r w:rsidRPr="0094255A">
        <w:t>с</w:t>
      </w:r>
      <w:r w:rsidRPr="0094255A">
        <w:t>точного Приазовья в эпоху поздней бронзы // Доно-Донецкий регион в системе древностей эп</w:t>
      </w:r>
      <w:r w:rsidRPr="0094255A">
        <w:t>о</w:t>
      </w:r>
      <w:r w:rsidRPr="0094255A">
        <w:t>хи бронзы Восточно-европейской степи и лесостепи. – Воронеж: – 1996. – С. 70–72.</w:t>
      </w:r>
      <w:bookmarkEnd w:id="52"/>
    </w:p>
    <w:p w14:paraId="5EEEB8D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3" w:name="_Ref156450742"/>
      <w:r w:rsidRPr="0094255A">
        <w:rPr>
          <w:i/>
        </w:rPr>
        <w:t>Герасименко Н.П., Горбов В.Н.</w:t>
      </w:r>
      <w:r w:rsidRPr="0094255A">
        <w:t xml:space="preserve"> Хроностратиграфия и палеоэкология эпохи бронзы Северо-Восточного Приазовья // Северо-Восточное Приазовье в системе Евразийских древн</w:t>
      </w:r>
      <w:r w:rsidRPr="0094255A">
        <w:t>о</w:t>
      </w:r>
      <w:r w:rsidRPr="0094255A">
        <w:t>стей. – Донецк: – 1996. – С. 47–49.</w:t>
      </w:r>
      <w:bookmarkEnd w:id="53"/>
    </w:p>
    <w:p w14:paraId="07364C4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4" w:name="_Ref156449449"/>
      <w:r w:rsidRPr="0094255A">
        <w:rPr>
          <w:i/>
        </w:rPr>
        <w:t>Герасименко Н.П.</w:t>
      </w:r>
      <w:r w:rsidRPr="0094255A">
        <w:t xml:space="preserve"> Природная среда обитания человека на юго-востоке Украины в позднеледниковье и голоцене // Археологический альманах. – 1997. – №6. – С. 3–64.</w:t>
      </w:r>
      <w:bookmarkEnd w:id="54"/>
    </w:p>
    <w:p w14:paraId="491810E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5" w:name="_Ref156451203"/>
      <w:r w:rsidRPr="0094255A">
        <w:rPr>
          <w:i/>
        </w:rPr>
        <w:t xml:space="preserve">Герасименко Н.П. </w:t>
      </w:r>
      <w:r w:rsidRPr="0094255A">
        <w:t>История развития растительности и климата Восточной Лесостепи и Степи Украины между 3 и 1 тыс. до н. э. // Материалы Всероссийской палинол. конф.– М.: – 1999. – С. 41–42.</w:t>
      </w:r>
      <w:bookmarkEnd w:id="55"/>
    </w:p>
    <w:p w14:paraId="3B4D966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6" w:name="_Ref156451230"/>
      <w:r w:rsidRPr="0094255A">
        <w:rPr>
          <w:i/>
        </w:rPr>
        <w:t xml:space="preserve">Герасименко Н.П. </w:t>
      </w:r>
      <w:r w:rsidRPr="0094255A">
        <w:t>Динаміка змін клімату та ландшафтів лісостепу та степу України у 3-1 тис. до н.е. // Україна та глобальні процеси: географічний вимір. – Київ-Луцьк: – 2000. – Т. 2. – С. 26–29.</w:t>
      </w:r>
      <w:bookmarkEnd w:id="56"/>
    </w:p>
    <w:p w14:paraId="2A90E75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7" w:name="_Ref156448783"/>
      <w:r w:rsidRPr="0094255A">
        <w:rPr>
          <w:i/>
        </w:rPr>
        <w:lastRenderedPageBreak/>
        <w:t xml:space="preserve">Герасименко Н.П. </w:t>
      </w:r>
      <w:r w:rsidRPr="0094255A">
        <w:t>Еволюція ландшафтів протягом останнього міжльодовиків’я та голоцену: прогностичні аспекти // Географічна освіта і наука в Україні. – К.: – 2003. – С. 239–240.</w:t>
      </w:r>
      <w:bookmarkEnd w:id="57"/>
      <w:r w:rsidRPr="0094255A">
        <w:t xml:space="preserve"> </w:t>
      </w:r>
    </w:p>
    <w:p w14:paraId="14086F6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8" w:name="_Ref156451243"/>
      <w:r w:rsidRPr="0094255A">
        <w:rPr>
          <w:i/>
        </w:rPr>
        <w:t xml:space="preserve">Герасименко Н.П. </w:t>
      </w:r>
      <w:r w:rsidRPr="0094255A">
        <w:t>Зміни положення ландшафтних зон на території України у плейстоцені і голоцені // Укр. геогр. журн. – 2004. – №3. – С. 20–28.</w:t>
      </w:r>
      <w:bookmarkEnd w:id="58"/>
    </w:p>
    <w:p w14:paraId="22A6274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59" w:name="_Ref156450754"/>
      <w:r w:rsidRPr="0094255A">
        <w:rPr>
          <w:i/>
        </w:rPr>
        <w:t>Герасименко Н.П.</w:t>
      </w:r>
      <w:r w:rsidRPr="0094255A">
        <w:t xml:space="preserve"> Розвиток зональних ландшафтів четвертинного періоду на тер</w:t>
      </w:r>
      <w:r w:rsidRPr="0094255A">
        <w:t>и</w:t>
      </w:r>
      <w:r w:rsidRPr="0094255A">
        <w:t>торії України: Автореф. дис. … д-ра геогр. наук: 11.00.04 / Інститут географії НАН України. – К., 2004. – 40 с.</w:t>
      </w:r>
      <w:bookmarkEnd w:id="59"/>
    </w:p>
    <w:p w14:paraId="5B3E4B8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0" w:name="_Ref156449455"/>
      <w:r w:rsidRPr="0094255A">
        <w:rPr>
          <w:i/>
        </w:rPr>
        <w:t>Герасименко Н.П., Матвіїшина Ж.М., Пархоменко О.Г.</w:t>
      </w:r>
      <w:r w:rsidRPr="0094255A">
        <w:rPr>
          <w:b/>
        </w:rPr>
        <w:t xml:space="preserve"> </w:t>
      </w:r>
      <w:r w:rsidRPr="0094255A">
        <w:t>Ландшафтно-кліматичні зміни голоцену у Середньому Придніпров’ї відображені у стадійності розвитку грунтів // Фіз. геогр. та геоморфологія. – К.: ВГЛ Обрії. – 2005. – Вип. 47. – С. 93–100.</w:t>
      </w:r>
      <w:bookmarkEnd w:id="60"/>
      <w:r w:rsidRPr="0094255A">
        <w:t xml:space="preserve"> </w:t>
      </w:r>
    </w:p>
    <w:p w14:paraId="7FE4475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1" w:name="_Ref156450829"/>
      <w:r w:rsidRPr="0094255A">
        <w:rPr>
          <w:i/>
        </w:rPr>
        <w:t>Герасимов И.П.</w:t>
      </w:r>
      <w:r w:rsidRPr="0094255A">
        <w:t xml:space="preserve"> Метаморфоз почв и эволюция типов почвообразования // Почвоведение. – 1968. – №7. – С. 145–155.</w:t>
      </w:r>
      <w:bookmarkEnd w:id="61"/>
      <w:r w:rsidRPr="0094255A">
        <w:t xml:space="preserve"> </w:t>
      </w:r>
    </w:p>
    <w:p w14:paraId="7392CC5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2" w:name="_Ref156451915"/>
      <w:r w:rsidRPr="0094255A">
        <w:rPr>
          <w:i/>
        </w:rPr>
        <w:t xml:space="preserve">Герасимова М.И., Губин С.В., Шоба С.А. </w:t>
      </w:r>
      <w:r w:rsidRPr="0094255A">
        <w:t>Микроморфология почв природных зон СССР // Информационно-справочные материалы. – Пущино: 1992. – 200 с.</w:t>
      </w:r>
      <w:bookmarkEnd w:id="62"/>
    </w:p>
    <w:p w14:paraId="61B72FA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3" w:name="_Ref156451611"/>
      <w:r w:rsidRPr="0094255A">
        <w:rPr>
          <w:i/>
        </w:rPr>
        <w:t>Глинка К.Д.</w:t>
      </w:r>
      <w:r w:rsidRPr="0094255A">
        <w:t xml:space="preserve"> Почвоведение. – М.: Новая деревня, 1927. – 580 с.</w:t>
      </w:r>
      <w:bookmarkEnd w:id="63"/>
    </w:p>
    <w:p w14:paraId="4BABFD1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Голоцен</w:t>
      </w:r>
      <w:r w:rsidRPr="0094255A">
        <w:t xml:space="preserve"> / Отв. ред. М.И. Нейштадт / Материалы VIII Конгр. INQUA. – Париж, 1969.</w:t>
      </w:r>
    </w:p>
    <w:p w14:paraId="2019835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4" w:name="_Ref156449598"/>
      <w:r w:rsidRPr="0094255A">
        <w:rPr>
          <w:i/>
        </w:rPr>
        <w:t>Дёмкин В.А.</w:t>
      </w:r>
      <w:r w:rsidRPr="0094255A">
        <w:t xml:space="preserve"> Почвы сухих и пустынных степей Восточной Европы в древности и среденв</w:t>
      </w:r>
      <w:r w:rsidRPr="0094255A">
        <w:t>е</w:t>
      </w:r>
      <w:r w:rsidRPr="0094255A">
        <w:t>ковье: Автореф. дис. д-ра биол. н. / МГУ. – М., 1993. – 48 с.</w:t>
      </w:r>
      <w:bookmarkEnd w:id="64"/>
    </w:p>
    <w:p w14:paraId="0DD0A9F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5" w:name="_Ref156451015"/>
      <w:r w:rsidRPr="0094255A">
        <w:rPr>
          <w:i/>
        </w:rPr>
        <w:t xml:space="preserve">Дёмкин В.А. </w:t>
      </w:r>
      <w:r w:rsidRPr="0094255A">
        <w:t>Изменение почв и природной среды степного Предуралья во второй половине голоцена // Почвоведение. – 1995. – № 12. – С. 1445-1452.</w:t>
      </w:r>
      <w:bookmarkEnd w:id="65"/>
    </w:p>
    <w:p w14:paraId="1914A71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6" w:name="_Ref156449604"/>
      <w:r w:rsidRPr="0094255A">
        <w:rPr>
          <w:i/>
        </w:rPr>
        <w:t>Демкин В.А.</w:t>
      </w:r>
      <w:r w:rsidRPr="0094255A">
        <w:t xml:space="preserve"> Палеопочвоведение и археология. – Пущино: ОНТИ ПНЦ РАН, 1997. – 213 с.</w:t>
      </w:r>
      <w:bookmarkEnd w:id="66"/>
    </w:p>
    <w:p w14:paraId="485B1910"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7" w:name="_Ref156452794"/>
      <w:bookmarkStart w:id="68" w:name="_Ref161316557"/>
      <w:r w:rsidRPr="0094255A">
        <w:rPr>
          <w:i/>
        </w:rPr>
        <w:t xml:space="preserve">Динесман Л.Г. </w:t>
      </w:r>
      <w:r w:rsidRPr="0094255A">
        <w:t>Биогеоценозы степей в голоцене. – М.: Наука, 1977. – 159 с.</w:t>
      </w:r>
    </w:p>
    <w:p w14:paraId="69DD506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Дмитрук Ю.М.</w:t>
      </w:r>
      <w:r w:rsidRPr="0094255A">
        <w:t xml:space="preserve"> Изменение содержания и профильного распределения тяжелых металлов в серых лесных почвах агроландшафтов Западной Лесостепи Украины // Геоэкологические проблемы загрязн</w:t>
      </w:r>
      <w:r w:rsidRPr="0094255A">
        <w:t>е</w:t>
      </w:r>
      <w:r w:rsidRPr="0094255A">
        <w:t>ния окруж. среды тяжелыми металлами. – 2003.– С. 263–265.</w:t>
      </w:r>
      <w:bookmarkEnd w:id="68"/>
    </w:p>
    <w:p w14:paraId="6A6183B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lastRenderedPageBreak/>
        <w:t xml:space="preserve">Добровольский В.В. </w:t>
      </w:r>
      <w:r w:rsidRPr="0094255A">
        <w:t>Гипергенез четвертичного периода. – М.: Недра, 1966. – 238 с.</w:t>
      </w:r>
      <w:bookmarkEnd w:id="67"/>
    </w:p>
    <w:p w14:paraId="3A06BB3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Добровольский Г.В. </w:t>
      </w:r>
      <w:r w:rsidRPr="0094255A">
        <w:t>Почвы речных пойм центра Русской равнины. – М.: Изд-во МГУ, 1968. – 296 с.</w:t>
      </w:r>
    </w:p>
    <w:p w14:paraId="2F497F4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69" w:name="_Ref156451979"/>
      <w:r w:rsidRPr="0094255A">
        <w:rPr>
          <w:i/>
        </w:rPr>
        <w:t>Добровольский В.В., Морозова Т.Д.</w:t>
      </w:r>
      <w:r w:rsidRPr="0094255A">
        <w:t xml:space="preserve"> Применение микроморфологического метода для диагностики погребенных и древних почв // Труды </w:t>
      </w:r>
      <w:r w:rsidRPr="0094255A">
        <w:rPr>
          <w:lang w:val="en-US"/>
        </w:rPr>
        <w:t>X</w:t>
      </w:r>
      <w:r w:rsidRPr="0094255A">
        <w:t xml:space="preserve"> Международного конгресса почвоведов. – М.: – 1974. – Т. 7. – С. 198–204.</w:t>
      </w:r>
      <w:bookmarkEnd w:id="69"/>
    </w:p>
    <w:p w14:paraId="31A5A80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0" w:name="_Ref156452559"/>
      <w:r w:rsidRPr="0094255A">
        <w:rPr>
          <w:i/>
        </w:rPr>
        <w:t>Докучаев В.В.</w:t>
      </w:r>
      <w:r w:rsidRPr="0094255A">
        <w:t xml:space="preserve"> Русский чернозём // Избранные сочинения. М.: ОГИЗ, 1883. – Т. 1. – 376 с.</w:t>
      </w:r>
      <w:bookmarkEnd w:id="70"/>
    </w:p>
    <w:p w14:paraId="3B2B11F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Естественно-научные </w:t>
      </w:r>
      <w:r w:rsidRPr="0094255A">
        <w:t>методы исследования культурных слоёв древних поселений. – М.: НИА-ПРИРОДА, 2004. – 162 с.</w:t>
      </w:r>
    </w:p>
    <w:p w14:paraId="7E5C33B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1" w:name="_Ref156449362"/>
      <w:r w:rsidRPr="0094255A">
        <w:rPr>
          <w:i/>
        </w:rPr>
        <w:t>Звягинцев Д.И.</w:t>
      </w:r>
      <w:r w:rsidRPr="0094255A">
        <w:t xml:space="preserve"> Обзор природных условий и ресурсов Полтавского экономического административного района. – К.: – 1960. – Кн. 1. – 118 с.</w:t>
      </w:r>
      <w:bookmarkEnd w:id="71"/>
    </w:p>
    <w:p w14:paraId="323A277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2" w:name="_Ref156450779"/>
      <w:r w:rsidRPr="0094255A">
        <w:rPr>
          <w:i/>
        </w:rPr>
        <w:t xml:space="preserve">Золотун В.П. </w:t>
      </w:r>
      <w:r w:rsidRPr="0094255A">
        <w:t>Некоторые свойства палеопочв и вопросы датировки курганов на юге Украины // Материалы по археологии Северного Причерноморья Одесского археологического музея. – Одесса: – 1970. – Вып. 6. – С. 168–181.</w:t>
      </w:r>
      <w:bookmarkEnd w:id="72"/>
    </w:p>
    <w:p w14:paraId="7C09BF0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3" w:name="_Ref156452388"/>
      <w:r w:rsidRPr="0094255A">
        <w:rPr>
          <w:i/>
        </w:rPr>
        <w:t>Золотун В.В.</w:t>
      </w:r>
      <w:r w:rsidRPr="0094255A">
        <w:t xml:space="preserve"> Развитие почв юга Украины за последние 45–50 веков: Автореф. дис. … д-ра с.-х. наук. – К.: ВАСХНИЛ, 1974. – 74 с.</w:t>
      </w:r>
      <w:bookmarkEnd w:id="73"/>
    </w:p>
    <w:p w14:paraId="1CF32AF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4" w:name="_Ref156452108"/>
      <w:r w:rsidRPr="0094255A">
        <w:rPr>
          <w:i/>
        </w:rPr>
        <w:t xml:space="preserve">Зубаков В.А. </w:t>
      </w:r>
      <w:r w:rsidRPr="0094255A">
        <w:t>Глобальные климатические события плейстоцена. – Ленинград: Гидрометеоиздат, 1986. – 287 с.</w:t>
      </w:r>
      <w:bookmarkEnd w:id="74"/>
    </w:p>
    <w:p w14:paraId="37C5210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5" w:name="_Ref156450994"/>
      <w:r w:rsidRPr="0094255A">
        <w:rPr>
          <w:i/>
        </w:rPr>
        <w:t xml:space="preserve">Иванов И.В. </w:t>
      </w:r>
      <w:r w:rsidRPr="0094255A">
        <w:t>Изменение климата южной Украины в голоцене // Проблемы археологии Поднепровья. – Днепропетровск: – 1985. – С. 27–32.</w:t>
      </w:r>
      <w:bookmarkEnd w:id="75"/>
      <w:r w:rsidRPr="0094255A">
        <w:t xml:space="preserve"> </w:t>
      </w:r>
    </w:p>
    <w:p w14:paraId="2090B95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6" w:name="_Ref156448793"/>
      <w:r w:rsidRPr="0094255A">
        <w:rPr>
          <w:i/>
        </w:rPr>
        <w:t>Иванов И.В.</w:t>
      </w:r>
      <w:r w:rsidRPr="0094255A">
        <w:t xml:space="preserve"> Эволюция почв степной зоны в голоцене. – М.: Наука, 1992. – 140 с.</w:t>
      </w:r>
      <w:bookmarkEnd w:id="76"/>
      <w:r w:rsidRPr="0094255A">
        <w:t xml:space="preserve"> </w:t>
      </w:r>
    </w:p>
    <w:p w14:paraId="6B2360D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7" w:name="_Ref156453051"/>
      <w:r w:rsidRPr="0094255A">
        <w:rPr>
          <w:i/>
        </w:rPr>
        <w:t>Использование</w:t>
      </w:r>
      <w:r w:rsidRPr="0094255A">
        <w:t xml:space="preserve"> и охрана природной среды Среднего Приднепровья / А.М.</w:t>
      </w:r>
      <w:r w:rsidRPr="0094255A">
        <w:rPr>
          <w:lang w:val="en-US"/>
        </w:rPr>
        <w:t> </w:t>
      </w:r>
      <w:r w:rsidRPr="0094255A">
        <w:t>Маринич, В.И. Галицкий, И.А. Запольский и др. – К.: Наук. думка, 1986. – 252 с.</w:t>
      </w:r>
      <w:bookmarkEnd w:id="77"/>
    </w:p>
    <w:p w14:paraId="4746622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Исследования</w:t>
      </w:r>
      <w:r w:rsidRPr="0094255A">
        <w:t xml:space="preserve"> на могильнике Малополовецкое-3 в 2005 году. / С.Д. Лысенко, С.С. Лысенко, Ж.Н. Матвиишина, А.Г. Пархоменко, Л.В Литвинова., Д.Л. Гаскевич, А.И. Балко</w:t>
      </w:r>
      <w:r w:rsidRPr="0094255A">
        <w:rPr>
          <w:i/>
        </w:rPr>
        <w:t xml:space="preserve"> </w:t>
      </w:r>
      <w:r w:rsidRPr="0094255A">
        <w:t>//</w:t>
      </w:r>
      <w:r w:rsidRPr="0094255A">
        <w:rPr>
          <w:i/>
        </w:rPr>
        <w:t xml:space="preserve"> </w:t>
      </w:r>
      <w:r w:rsidRPr="0094255A">
        <w:t>Археологічні дослідження в Україні 2004-2005 рр., збірка наукових праць. Вип. 8. Запоріжжя: Вид-во “Дике поле”. – 2006. – С. 258-265.</w:t>
      </w:r>
    </w:p>
    <w:p w14:paraId="72307AC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История</w:t>
      </w:r>
      <w:r w:rsidRPr="0094255A">
        <w:t xml:space="preserve"> развития почв ССР в голоцене. – П</w:t>
      </w:r>
      <w:r w:rsidRPr="0094255A">
        <w:t>у</w:t>
      </w:r>
      <w:r w:rsidRPr="0094255A">
        <w:t>щино, 1984. – 249 с.</w:t>
      </w:r>
    </w:p>
    <w:p w14:paraId="48E269B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lastRenderedPageBreak/>
        <w:t xml:space="preserve">Картографические </w:t>
      </w:r>
      <w:r w:rsidRPr="0094255A">
        <w:t>исследования природопользования (теория и практика работ) / Л.Г. Руденко, Г.О. Пархоменко, А.Н. Молочко, А.И. Бочковская и др. // Отделение географии Ин-та геофизики им. С.И. Субботина. – К.: Наук. думка. – 1991. – 212 с.</w:t>
      </w:r>
    </w:p>
    <w:p w14:paraId="30FDD05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8" w:name="_Ref156449153"/>
      <w:r w:rsidRPr="0094255A">
        <w:rPr>
          <w:i/>
        </w:rPr>
        <w:t xml:space="preserve">Климанов В.А., Серебрянная Т.А. </w:t>
      </w:r>
      <w:r w:rsidRPr="0094255A">
        <w:t>Изменения растительности и климата на Среднерусской возвышенности в голоцене. // Изв. АН СССР. Серия география. – 1986. – №1. – С. 26-37.</w:t>
      </w:r>
    </w:p>
    <w:p w14:paraId="142F85E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Коссович П.С. </w:t>
      </w:r>
      <w:r w:rsidRPr="0094255A">
        <w:t>Основы учения о почве. СПб., Ч.2. – Вип. 1. – 1911. – 264 с.</w:t>
      </w:r>
      <w:bookmarkEnd w:id="78"/>
    </w:p>
    <w:p w14:paraId="7E30F45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79" w:name="_Ref156449462"/>
      <w:r w:rsidRPr="0094255A">
        <w:rPr>
          <w:i/>
        </w:rPr>
        <w:t>Кременецкий К.В.</w:t>
      </w:r>
      <w:r w:rsidRPr="0094255A">
        <w:t xml:space="preserve"> Палеоэкология древнейших земледельцев и скотоводов Русской равнины. – М.: 1991. – 193 с.</w:t>
      </w:r>
      <w:bookmarkEnd w:id="79"/>
    </w:p>
    <w:p w14:paraId="371B80E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0" w:name="_Ref156448802"/>
      <w:r w:rsidRPr="0094255A">
        <w:rPr>
          <w:i/>
        </w:rPr>
        <w:t xml:space="preserve">Кременецкий К.В. </w:t>
      </w:r>
      <w:r w:rsidRPr="0094255A">
        <w:t xml:space="preserve">История климата и растительности Среднего Заволжья в позднем ледниковье и голоцене // Материалы Всероссийского совещания «Главнейшие итоги в изучении четвертичного периода и основные направления исследований в </w:t>
      </w:r>
      <w:r w:rsidRPr="0094255A">
        <w:rPr>
          <w:lang w:val="en-US"/>
        </w:rPr>
        <w:t>XXI</w:t>
      </w:r>
      <w:r w:rsidRPr="0094255A">
        <w:t xml:space="preserve"> веке». – СПб: ВСЕГЕИ. – 1998. – С. 117–118.</w:t>
      </w:r>
      <w:bookmarkEnd w:id="80"/>
    </w:p>
    <w:p w14:paraId="352C2390"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1" w:name="_Ref156898282"/>
      <w:r w:rsidRPr="0094255A">
        <w:rPr>
          <w:i/>
        </w:rPr>
        <w:t xml:space="preserve">Крокос В.І. </w:t>
      </w:r>
      <w:r w:rsidRPr="0094255A">
        <w:t>Палеопедологія та її значення // Збірник пам’яті акад. П.А. Тутковського. Т.</w:t>
      </w:r>
      <w:r w:rsidRPr="0094255A">
        <w:rPr>
          <w:lang w:val="en-US"/>
        </w:rPr>
        <w:t>I</w:t>
      </w:r>
      <w:r w:rsidRPr="0094255A">
        <w:t>., Київ, вид-во ВУАН. – 1931. – С. 163-164.</w:t>
      </w:r>
      <w:bookmarkEnd w:id="81"/>
    </w:p>
    <w:p w14:paraId="795D0D6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2" w:name="_Ref156453673"/>
      <w:r w:rsidRPr="0094255A">
        <w:rPr>
          <w:i/>
        </w:rPr>
        <w:t>Кутовой В.И.</w:t>
      </w:r>
      <w:r w:rsidRPr="0094255A">
        <w:t xml:space="preserve"> Гидрогеологическое районирование территории УССР для целей мелиорации масштаба 1:200000 Полтавской и Черкасской областей. – К.: 1979. – Кн. 1. – 73 с.</w:t>
      </w:r>
      <w:bookmarkEnd w:id="82"/>
      <w:r w:rsidRPr="0094255A">
        <w:t xml:space="preserve"> </w:t>
      </w:r>
    </w:p>
    <w:p w14:paraId="01D7E3D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Лисенко Г.М., Пархоменко О.Г.</w:t>
      </w:r>
      <w:r w:rsidRPr="0094255A">
        <w:rPr>
          <w:b/>
        </w:rPr>
        <w:t xml:space="preserve"> </w:t>
      </w:r>
      <w:r w:rsidRPr="0094255A">
        <w:t>Еколого-фітоценотичний моніторинг степових екосистем з використанням фітоіндикаційних методик. // Наукові записки: Серія географія. – 2004. – Вип. Екологічна географія. Част.</w:t>
      </w:r>
      <w:r w:rsidRPr="0094255A">
        <w:rPr>
          <w:lang w:val="en-US"/>
        </w:rPr>
        <w:t>II</w:t>
      </w:r>
      <w:r w:rsidRPr="0094255A">
        <w:t>. – С. 97–101.</w:t>
      </w:r>
    </w:p>
    <w:p w14:paraId="524C643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Лисенко С.Д.</w:t>
      </w:r>
      <w:r w:rsidRPr="0094255A">
        <w:rPr>
          <w:b/>
        </w:rPr>
        <w:t xml:space="preserve"> </w:t>
      </w:r>
      <w:r w:rsidRPr="0094255A">
        <w:t>Середнє Подніпров'я за доби пізньої бронзи // ЗНТШ.- т.CCXLIV.– 2002. – С. 155–178.</w:t>
      </w:r>
    </w:p>
    <w:p w14:paraId="57ADFCF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rPr>
          <w:i/>
        </w:rPr>
      </w:pPr>
      <w:bookmarkStart w:id="83" w:name="_Ref156458234"/>
      <w:r w:rsidRPr="0094255A">
        <w:rPr>
          <w:i/>
        </w:rPr>
        <w:t xml:space="preserve">Лисенко С.Д. </w:t>
      </w:r>
      <w:r w:rsidRPr="0094255A">
        <w:t>Динаміка розвитку східного масиву тшинецького культурного кола на межі правобережного лісостепу та полісся (за матеріалами Мало половецького та Ходосівського археологічних комплексів) / ЗНТШ. – Львів. – у друці.</w:t>
      </w:r>
      <w:bookmarkEnd w:id="83"/>
    </w:p>
    <w:p w14:paraId="48CE257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Лисецкий Ф.Н. </w:t>
      </w:r>
      <w:r w:rsidRPr="0094255A">
        <w:t>Почвенно-археологический метод (по материалам степной зоны Украины) // Древнее Причерноморье. – Одесса, 1993. – С. 130–132.</w:t>
      </w:r>
    </w:p>
    <w:p w14:paraId="277FED4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4" w:name="_Ref156452434"/>
      <w:r w:rsidRPr="0094255A">
        <w:rPr>
          <w:i/>
        </w:rPr>
        <w:lastRenderedPageBreak/>
        <w:t xml:space="preserve">Логвин Г.Н. </w:t>
      </w:r>
      <w:r w:rsidRPr="0094255A">
        <w:t>Чигирин-Суботів (Архітектурно-історичний нарис). – К. – 1954. – 74 с.</w:t>
      </w:r>
    </w:p>
    <w:bookmarkEnd w:id="84"/>
    <w:p w14:paraId="71BE3BE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Лысенко С.Д.</w:t>
      </w:r>
      <w:r w:rsidRPr="0094255A">
        <w:t xml:space="preserve"> Дополнения к археологической карте Фастовского района (1999-2004 гг.) // Археологічні пам'ятки Фастівщини. Матеріали до археологічної карти Київської області. – ФДКМ. Прес-музей.–№20–21.– Фастів: – 2004.– С. 85–152.</w:t>
      </w:r>
    </w:p>
    <w:p w14:paraId="2A0C932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5" w:name="_Ref156454132"/>
      <w:r w:rsidRPr="0094255A">
        <w:rPr>
          <w:i/>
        </w:rPr>
        <w:t>Лысенко С.Д.</w:t>
      </w:r>
      <w:r w:rsidRPr="0094255A">
        <w:t xml:space="preserve"> Комплекс памятников эпохи бронзы – начала раннего железного века у с. Ходосовка (по результатам исследований 2003 г.) // Охорона культурної спадщини Київської області. Проблеми, матеріали, дослідження. – К.: Академперіодика. – 2006. – С. 91–137.</w:t>
      </w:r>
      <w:bookmarkEnd w:id="85"/>
    </w:p>
    <w:p w14:paraId="3F75828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6" w:name="_Ref156454138"/>
      <w:r w:rsidRPr="0094255A">
        <w:rPr>
          <w:i/>
        </w:rPr>
        <w:t>Лысенко С.Д.</w:t>
      </w:r>
      <w:r w:rsidRPr="0094255A">
        <w:t xml:space="preserve"> Комплекс памятников эпохи поздней бронзы у с. Ходосовка (по результатам исследований 2003 г.). // Матеріали та дослідження з археології Східної України. – Вип.5. – Луганськ: Вид-во СНУ ім. В.Даля.– 2006. – С. 230–258.</w:t>
      </w:r>
      <w:bookmarkEnd w:id="86"/>
    </w:p>
    <w:p w14:paraId="1A1E371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7" w:name="_Ref156451758"/>
      <w:r w:rsidRPr="0094255A">
        <w:rPr>
          <w:i/>
        </w:rPr>
        <w:t xml:space="preserve">Майська Ж.М. </w:t>
      </w:r>
      <w:r w:rsidRPr="0094255A">
        <w:t>Мікроморфологічні особливості антропогенових викопних грунтів Середнього Придніпров’я та їх значення для палеогеографічних реконструкцій // Фізична географія та геоморфологія. – К.: Вид-во Київськ. ун-ту: – 1971. – Вип. 5. – С. 83–91.</w:t>
      </w:r>
      <w:bookmarkEnd w:id="87"/>
    </w:p>
    <w:p w14:paraId="143414F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8" w:name="_Ref156451780"/>
      <w:r w:rsidRPr="0094255A">
        <w:rPr>
          <w:i/>
        </w:rPr>
        <w:t xml:space="preserve">Майська Ж.М. </w:t>
      </w:r>
      <w:r w:rsidRPr="0094255A">
        <w:t>Мікроморфологічний аналіз та його застосування при вивченні викопних грунтів // Фіз. географія та геоморфологія. – 1972. – Вип. 7. – С. 95–104.</w:t>
      </w:r>
      <w:bookmarkEnd w:id="88"/>
      <w:r w:rsidRPr="0094255A">
        <w:t xml:space="preserve"> </w:t>
      </w:r>
    </w:p>
    <w:p w14:paraId="2D16317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89" w:name="_Ref156451788"/>
      <w:r w:rsidRPr="0094255A">
        <w:rPr>
          <w:i/>
        </w:rPr>
        <w:t xml:space="preserve">Майська Ж.М. </w:t>
      </w:r>
      <w:r w:rsidRPr="0094255A">
        <w:t>Основні риси грунтоутворення в антропогені за мікроморфологічними даними // Проблеми географічної науки в Українській РСР. – К.: Наук. думка. – 1972. – С. 148–161.</w:t>
      </w:r>
      <w:bookmarkEnd w:id="89"/>
    </w:p>
    <w:p w14:paraId="47753A6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0" w:name="_Ref156451795"/>
      <w:r w:rsidRPr="0094255A">
        <w:rPr>
          <w:i/>
        </w:rPr>
        <w:t xml:space="preserve">Майська Ж.Н. </w:t>
      </w:r>
      <w:r w:rsidRPr="0094255A">
        <w:t>Микроморфология ископаемых почв и лёссов по материалам изучения опорных разрезов антропогена Среднего Приднепровья // Палеопедология. – К.: Наук. думка, 1974. – С. 44–56.</w:t>
      </w:r>
      <w:bookmarkEnd w:id="90"/>
    </w:p>
    <w:p w14:paraId="774DC7B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1" w:name="_Ref156451801"/>
      <w:r w:rsidRPr="0094255A">
        <w:rPr>
          <w:i/>
        </w:rPr>
        <w:t xml:space="preserve">Майська Ж.М. </w:t>
      </w:r>
      <w:r w:rsidRPr="0094255A">
        <w:t>Про застосування мікроморфологічного аналізу викопних грунтів для реконструкції давніх ландшафтів // Географічні ландшафти і охорона природи. – К.: Наук. думка. – 1976. – С. 128–136.</w:t>
      </w:r>
      <w:bookmarkEnd w:id="91"/>
    </w:p>
    <w:p w14:paraId="7DF3E34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2" w:name="_Ref156451986"/>
      <w:r w:rsidRPr="0094255A">
        <w:rPr>
          <w:i/>
        </w:rPr>
        <w:t>Макеева В.И</w:t>
      </w:r>
      <w:r w:rsidRPr="0094255A">
        <w:t>. Микроморфология почв лесостепи Русской равнины: Автореф. дис. … канд. геогр. наук. – М.: Изд-во Моск. ун-та, 1976. – 28 с.</w:t>
      </w:r>
      <w:bookmarkEnd w:id="92"/>
    </w:p>
    <w:p w14:paraId="10637B0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3" w:name="_Ref156448821"/>
      <w:r w:rsidRPr="0094255A">
        <w:rPr>
          <w:i/>
        </w:rPr>
        <w:lastRenderedPageBreak/>
        <w:t xml:space="preserve">Марголина Н.Я. </w:t>
      </w:r>
      <w:r w:rsidRPr="0094255A">
        <w:t>Происхождение и эволюция чернозёмов природных экосистем Центральной лесостепи: Автореф. дис. … канд. геогр. наук – М., 1982. – 24 с.</w:t>
      </w:r>
      <w:bookmarkEnd w:id="93"/>
    </w:p>
    <w:p w14:paraId="5374949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4" w:name="_Ref156452086"/>
      <w:r w:rsidRPr="0094255A">
        <w:rPr>
          <w:i/>
        </w:rPr>
        <w:t xml:space="preserve">Марков К.К. </w:t>
      </w:r>
      <w:r w:rsidRPr="0094255A">
        <w:t>Стратиграфия голоцена и позднеледниковья // Рельеф и стратиграфия четвертичных отложений северо-запада Русской равнины. – М.: Изд-во АН СССР, 1961. – С. 49–61.</w:t>
      </w:r>
      <w:bookmarkEnd w:id="94"/>
    </w:p>
    <w:p w14:paraId="3A7529C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5" w:name="_Ref156448832"/>
      <w:r w:rsidRPr="0094255A">
        <w:rPr>
          <w:i/>
        </w:rPr>
        <w:t xml:space="preserve">Марков К.К. </w:t>
      </w:r>
      <w:r w:rsidRPr="0094255A">
        <w:t>Главные изменения природы поверхности Земли в голоцене // Палеогеография четвертичного периода. – М.: Изд-во МГУ, 1965. – С. 59–65.</w:t>
      </w:r>
      <w:bookmarkEnd w:id="95"/>
    </w:p>
    <w:p w14:paraId="3BD1086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6" w:name="_Ref156451808"/>
      <w:r w:rsidRPr="0094255A">
        <w:rPr>
          <w:i/>
        </w:rPr>
        <w:t>Матвиишина Ж</w:t>
      </w:r>
      <w:r w:rsidRPr="0094255A">
        <w:t>.</w:t>
      </w:r>
      <w:r w:rsidRPr="0094255A">
        <w:rPr>
          <w:i/>
        </w:rPr>
        <w:t xml:space="preserve">Н. </w:t>
      </w:r>
      <w:r w:rsidRPr="0094255A">
        <w:t>Микроморфология лёссов и ископаемых почв юга УССР // Палеогеография и инженерная геология юга Украины. – К.: – 1974. – С. 60–64.</w:t>
      </w:r>
      <w:bookmarkEnd w:id="96"/>
    </w:p>
    <w:p w14:paraId="5D3CC92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7" w:name="_Ref156451825"/>
      <w:r w:rsidRPr="0094255A">
        <w:rPr>
          <w:i/>
        </w:rPr>
        <w:t xml:space="preserve">Матвиишина Ж.Н. </w:t>
      </w:r>
      <w:r w:rsidRPr="0094255A">
        <w:t>Микроморфологический анализ и возможности его использования для палеогеографических реконструкций // Теоретические и прикладные проблемы палеогеографии. – К.: Наук. думка. – 1977. – С. 48–60.</w:t>
      </w:r>
      <w:bookmarkEnd w:id="97"/>
    </w:p>
    <w:p w14:paraId="7FFD1C80"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8" w:name="_Ref156451832"/>
      <w:r w:rsidRPr="0094255A">
        <w:rPr>
          <w:i/>
        </w:rPr>
        <w:t xml:space="preserve">Матвиишина Ж.Н. </w:t>
      </w:r>
      <w:r w:rsidRPr="0094255A">
        <w:t>Некоторые микроморфологические показатели как индикаторы палеогеографических условий // Палеогеографические основы более рационального использования естественных ресурсов. – К.: Наук. думка. – 1977. – Ч. 1. – С. 104–105.</w:t>
      </w:r>
      <w:bookmarkEnd w:id="98"/>
    </w:p>
    <w:p w14:paraId="2C3B641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99" w:name="_Ref156451839"/>
      <w:r w:rsidRPr="0094255A">
        <w:rPr>
          <w:i/>
        </w:rPr>
        <w:t>Матвиишина Ж.Н.</w:t>
      </w:r>
      <w:r w:rsidRPr="0094255A">
        <w:t xml:space="preserve"> Микроморфология пле</w:t>
      </w:r>
      <w:r w:rsidRPr="0094255A">
        <w:t>й</w:t>
      </w:r>
      <w:r w:rsidRPr="0094255A">
        <w:t>стоценовых почв Украины. – К.: Н</w:t>
      </w:r>
      <w:r w:rsidRPr="0094255A">
        <w:t>а</w:t>
      </w:r>
      <w:r w:rsidRPr="0094255A">
        <w:t>ук. думка, 1982. – 144 с.</w:t>
      </w:r>
      <w:bookmarkEnd w:id="99"/>
      <w:r w:rsidRPr="0094255A">
        <w:t xml:space="preserve"> </w:t>
      </w:r>
    </w:p>
    <w:p w14:paraId="7D7ACCE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0" w:name="_Ref156451270"/>
      <w:r w:rsidRPr="0094255A">
        <w:rPr>
          <w:i/>
        </w:rPr>
        <w:t>Матвіїшина Ж.М.</w:t>
      </w:r>
      <w:r w:rsidRPr="0094255A">
        <w:t xml:space="preserve"> Еволюція грунтових покривів в голоцені та проблеми державної геологічної зйомки // Геофізичний моніторинг небезпечних геологічних процесів та екологічного стану середовища. – К.: Вид-во Київського ун-ту. – 2002. – С. 108–110.</w:t>
      </w:r>
      <w:bookmarkEnd w:id="100"/>
    </w:p>
    <w:p w14:paraId="6B135C8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1" w:name="_Ref156451291"/>
      <w:r w:rsidRPr="0094255A">
        <w:rPr>
          <w:i/>
        </w:rPr>
        <w:t xml:space="preserve">Матвіїшина Ж.М. </w:t>
      </w:r>
      <w:r w:rsidRPr="0094255A">
        <w:t xml:space="preserve">Умови формування ґрунтового покриву України в останнє міжльодовиків’я // Матеріали спеціального випуску до </w:t>
      </w:r>
      <w:r w:rsidRPr="0094255A">
        <w:rPr>
          <w:lang w:val="en-US"/>
        </w:rPr>
        <w:t>VI</w:t>
      </w:r>
      <w:r w:rsidRPr="0094255A">
        <w:t xml:space="preserve"> з’їзду УТГА “Ґрунтознавство та агрохімія на шляху до сталого розвитку України”. – Харків: – 2002. – С. 128–130.</w:t>
      </w:r>
      <w:bookmarkEnd w:id="101"/>
    </w:p>
    <w:p w14:paraId="60D1CA9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2" w:name="_Ref156451297"/>
      <w:r w:rsidRPr="0094255A">
        <w:rPr>
          <w:i/>
        </w:rPr>
        <w:t xml:space="preserve">Матвіїшина Ж.М., Сухорада А.В. </w:t>
      </w:r>
      <w:r w:rsidRPr="0094255A">
        <w:t xml:space="preserve">Вивчення грунтів при державній геологічній зйомці голоценових утворень. Проблеми методології і технологій // Матеріали спеціального випуску до </w:t>
      </w:r>
      <w:r w:rsidRPr="0094255A">
        <w:rPr>
          <w:lang w:val="en-US"/>
        </w:rPr>
        <w:t>VI</w:t>
      </w:r>
      <w:r w:rsidRPr="0094255A">
        <w:t xml:space="preserve"> з’їзду УТГА “Ґрунтознавство та агрохімія на шляху до сталого розвитку України”. – Харків: – 2002. – С. 131–132.</w:t>
      </w:r>
      <w:bookmarkEnd w:id="102"/>
      <w:r w:rsidRPr="0094255A">
        <w:t xml:space="preserve"> </w:t>
      </w:r>
    </w:p>
    <w:p w14:paraId="6B56B09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3" w:name="_Ref156451304"/>
      <w:r w:rsidRPr="0094255A">
        <w:rPr>
          <w:i/>
        </w:rPr>
        <w:lastRenderedPageBreak/>
        <w:t xml:space="preserve">Матвіїшина Ж.М. </w:t>
      </w:r>
      <w:r w:rsidRPr="0094255A">
        <w:t>До проблеми вивчення опорних розрізів голоцену в зв’язку з державною геологічною зйомкою // Геофізичний моніторинг небезпечних геологічних процесів та екологічного стану середовища. – К.: – 2003. – С. 129–131.</w:t>
      </w:r>
      <w:bookmarkEnd w:id="103"/>
    </w:p>
    <w:p w14:paraId="77C17C9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4" w:name="_Ref156451312"/>
      <w:r w:rsidRPr="0094255A">
        <w:rPr>
          <w:i/>
        </w:rPr>
        <w:t xml:space="preserve">Матвіїшина Ж.М., Герасименко Н.П., Передерій В.І. </w:t>
      </w:r>
      <w:r w:rsidRPr="0094255A">
        <w:t>Палеогеографічний підхід до вивчення голоценових грунтів // Україна: географічні проблеми сталого розвитку. – К.: Обрії. – 2004. – Т.2. – С. 28–30.</w:t>
      </w:r>
      <w:bookmarkEnd w:id="104"/>
      <w:r w:rsidRPr="0094255A">
        <w:t xml:space="preserve"> </w:t>
      </w:r>
    </w:p>
    <w:p w14:paraId="54D6019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5" w:name="_Ref156452092"/>
      <w:r w:rsidRPr="0094255A">
        <w:rPr>
          <w:i/>
        </w:rPr>
        <w:t xml:space="preserve">Матвіїшина Ж.М., Герасименко Н.П. </w:t>
      </w:r>
      <w:r w:rsidRPr="0094255A">
        <w:t>Про значення стратиграфії голоценових утворень при геологічному картуванні // Матеріали наради геологічної служби України. – Рівне: – 2005. – С. 163–165.</w:t>
      </w:r>
      <w:bookmarkEnd w:id="105"/>
    </w:p>
    <w:p w14:paraId="3107585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6" w:name="_Ref156451322"/>
      <w:r w:rsidRPr="0094255A">
        <w:rPr>
          <w:i/>
        </w:rPr>
        <w:t xml:space="preserve">Матвіїшина Ж.М., Пархоменко О.Г. </w:t>
      </w:r>
      <w:r w:rsidRPr="0094255A">
        <w:t>Педогенез та етапність формування голоценових відкладів на заплаві нижньої Десни (на матеріалах розрізів заплави протоки Любич) // Науковий вісник Чернівецького університету: Збірник наукових праць. Вип. 251: Біологія. – Чернівці: “Рута”. – 2005. – С. 57–62.</w:t>
      </w:r>
      <w:bookmarkEnd w:id="106"/>
    </w:p>
    <w:p w14:paraId="01D3F53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7" w:name="_Ref156451847"/>
      <w:r w:rsidRPr="0094255A">
        <w:rPr>
          <w:i/>
        </w:rPr>
        <w:t xml:space="preserve">Матвіїшина Ж.М., Пархоменко О.Г., Кармазиненко С.П. </w:t>
      </w:r>
      <w:r w:rsidRPr="0094255A">
        <w:t>Мікроморфологічний аналіз в дослідженні генезису грунтів // Науковий вісник Чернівецького університету: Збірник наукових праць. Вип. 259: Біологія. – Чернівці: “Рута”. – 2005. – С. 29–34.</w:t>
      </w:r>
      <w:bookmarkEnd w:id="107"/>
    </w:p>
    <w:p w14:paraId="3B72238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8" w:name="_Ref156449432"/>
      <w:r w:rsidRPr="0094255A">
        <w:rPr>
          <w:i/>
        </w:rPr>
        <w:t xml:space="preserve">Матвіїшина Ж.М., Пархоменко О.Г., Куштан Д.П. </w:t>
      </w:r>
      <w:r w:rsidRPr="0094255A">
        <w:t>Вивчення голоценових відкладів археологічного пам’ятника давнього поселення біля с. Шарин на Черкащині // Географія і сучасність: Зб. наук. праць Національного педагогічного університету імені М.П. Драгоманова. – Серія 4. – Вип. 14. – К.: – 2005. – С. 86–93.</w:t>
      </w:r>
      <w:bookmarkEnd w:id="108"/>
    </w:p>
    <w:p w14:paraId="24C8E96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09" w:name="_Ref156449469"/>
      <w:r w:rsidRPr="0094255A">
        <w:rPr>
          <w:i/>
        </w:rPr>
        <w:t>Матвіїшина Ж.М., Пархоменко О.Г., Лисенко С.Д.</w:t>
      </w:r>
      <w:r w:rsidRPr="0094255A">
        <w:rPr>
          <w:b/>
        </w:rPr>
        <w:t xml:space="preserve"> </w:t>
      </w:r>
      <w:r w:rsidRPr="0094255A">
        <w:t>Палеопедологічне вивчення голоценових відкладів археологічних пам’яток Середнього Придніпров’я (на прикладі Малополовецького археологічного комплексу) // Регіональні проблеми України: географічний аналіз та пошук шляхів вирішення. Зб. наук. праць. – Херсон: ПП Вишемирський. – 2005. – С. 28–32.</w:t>
      </w:r>
      <w:bookmarkEnd w:id="109"/>
    </w:p>
    <w:p w14:paraId="4AADECBA"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0" w:name="_Ref156450558"/>
      <w:r w:rsidRPr="0094255A">
        <w:rPr>
          <w:i/>
        </w:rPr>
        <w:t>Матвіїшина Ж.М., Пархоменко О.Г., Бондарь К.М., Лисенко С.Д.</w:t>
      </w:r>
      <w:r w:rsidRPr="0094255A">
        <w:rPr>
          <w:b/>
        </w:rPr>
        <w:t xml:space="preserve"> </w:t>
      </w:r>
      <w:r w:rsidRPr="0094255A">
        <w:t>Палеопедологічні дані та магнітна сприятливість деяких грунтів на поселенні Ходосівка (ур.Діброва) // Проблеми археології Середнього Подніпров’я: До 15-річчя заснування Фастівського державного краєзнавчого музею.– Фастів: – 2005. – С. 215–128.</w:t>
      </w:r>
      <w:bookmarkEnd w:id="110"/>
      <w:r w:rsidRPr="0094255A">
        <w:t xml:space="preserve"> </w:t>
      </w:r>
    </w:p>
    <w:p w14:paraId="0D5F882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lastRenderedPageBreak/>
        <w:t xml:space="preserve">Матвиишина Ж.Н., Пархоменко А.Г. </w:t>
      </w:r>
      <w:r w:rsidRPr="0094255A">
        <w:t>Голоценовые почвы Киевщины // Материалы Междунар. науч. семинара «Проблемы древнего земледелия и эволюции почв в лесных и степных ландшафтах Европы». – Белгород: Изд-во БелГУ. – 2006. – С. 98–105.</w:t>
      </w:r>
    </w:p>
    <w:p w14:paraId="24F6AE7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1" w:name="_Ref156449392"/>
      <w:r w:rsidRPr="0094255A">
        <w:rPr>
          <w:i/>
        </w:rPr>
        <w:t>Матвіїшина Ж.М., Пархоменко О.Г.</w:t>
      </w:r>
      <w:r w:rsidRPr="0094255A">
        <w:t xml:space="preserve"> Голоценові грунти давніх поселень на Полтавщині (на прикладі Бєльського городища) // Матеріали Всеукраїнської науково-практичної конференції, присвяченої 160-річчю з дня народження В.В. Докучаєва. – Суми: СумДПУ ім. А.С. Макаренка. – 2006. – С. 103–109.</w:t>
      </w:r>
      <w:bookmarkEnd w:id="111"/>
    </w:p>
    <w:p w14:paraId="2690A9F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2" w:name="_Ref156450612"/>
      <w:r w:rsidRPr="0094255A">
        <w:rPr>
          <w:i/>
        </w:rPr>
        <w:t>Матвіїшина Ж.М., Пархоменко О.Г., Куштан Д.П.</w:t>
      </w:r>
      <w:r w:rsidRPr="0094255A">
        <w:rPr>
          <w:b/>
          <w:i/>
        </w:rPr>
        <w:t xml:space="preserve"> </w:t>
      </w:r>
      <w:r w:rsidRPr="0094255A">
        <w:t>П</w:t>
      </w:r>
      <w:r w:rsidRPr="0094255A">
        <w:rPr>
          <w:color w:val="000000"/>
        </w:rPr>
        <w:t>едологічні дослідження підніжжя замкової гори давнього Чигирина // Регіональні географічні дослідження України та суміжних територій: Зб. наук. праць / Відп. ред. Ю.О. Кисельов. – Луганськ: Альма-матер. – 2006. – С. 49–53.</w:t>
      </w:r>
      <w:bookmarkEnd w:id="112"/>
    </w:p>
    <w:p w14:paraId="16D5E15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3" w:name="_Ref156450630"/>
      <w:r w:rsidRPr="0094255A">
        <w:rPr>
          <w:i/>
        </w:rPr>
        <w:t>Матвіїшина Ж.М., Пархоменко О.Г., Лисенко С.Д.</w:t>
      </w:r>
      <w:r w:rsidRPr="0094255A">
        <w:rPr>
          <w:b/>
          <w:i/>
        </w:rPr>
        <w:t xml:space="preserve"> </w:t>
      </w:r>
      <w:r w:rsidRPr="0094255A">
        <w:t>Археологічні пам’ятки Київщини і природні умови проживання людини з пізнього палеоліту // Київський географічний щорічник. Наук. зб.– К.: К.: КВ УГТ. – 2006. – Вип. 6. –  С. 82–101.</w:t>
      </w:r>
      <w:bookmarkEnd w:id="113"/>
      <w:r w:rsidRPr="0094255A">
        <w:t xml:space="preserve"> </w:t>
      </w:r>
    </w:p>
    <w:p w14:paraId="2632BAA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4" w:name="_Ref156450650"/>
      <w:r w:rsidRPr="0094255A">
        <w:rPr>
          <w:i/>
        </w:rPr>
        <w:t>Матвіїшина Ж., Пархоменко О., Овчинників Е</w:t>
      </w:r>
      <w:r w:rsidRPr="0094255A">
        <w:rPr>
          <w:b/>
          <w:i/>
        </w:rPr>
        <w:t xml:space="preserve">. </w:t>
      </w:r>
      <w:r w:rsidRPr="0094255A">
        <w:t>До реконструкції природних умов проживання людини у трипільський час на Черкащині // Науковий вісник Чернівецького університету: Зб. наук. праць. Географія. Вип. 283: – Чернівці: Рута. – 2006. – С. 20–50.</w:t>
      </w:r>
      <w:bookmarkEnd w:id="114"/>
    </w:p>
    <w:p w14:paraId="033019D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5" w:name="_Ref156450664"/>
      <w:r w:rsidRPr="0094255A">
        <w:rPr>
          <w:i/>
        </w:rPr>
        <w:t xml:space="preserve">Матвіїшина Ж.М., Пархоменко О.Г. </w:t>
      </w:r>
      <w:r w:rsidRPr="0094255A">
        <w:t>Результати педоморфологічного і гранулометричного аналізів грунтів з археологічних пам’яток о-ва Хортиця // Археологічні пам’ятки Хортиці та їх музеєфікація. – Запоріжжя, Дике поле. Вип. 5. – 2006. –– С. 31–34.</w:t>
      </w:r>
      <w:bookmarkEnd w:id="115"/>
    </w:p>
    <w:p w14:paraId="675B761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6" w:name="_Ref156449440"/>
      <w:r w:rsidRPr="0094255A">
        <w:rPr>
          <w:i/>
        </w:rPr>
        <w:t xml:space="preserve">Матвіїшина Ж.М., Пархоменко О.Г., Петрашенко В.О. </w:t>
      </w:r>
      <w:r w:rsidRPr="0094255A">
        <w:t>Палеопедологічні дослідження багатошарової археологічної пам’ятки природи й етнографії “Рожана Криниця” на Черкащині // Географія і сучасність. Збірник наукових праць Національного педагогічного університету імені М.П. Драгоманова. – К.: Видавництво Національного педагогічного університету імені М.П. Драгоманова. –Серія 4. – Вип. 15. – 2006. – С. 35–46.</w:t>
      </w:r>
      <w:bookmarkEnd w:id="116"/>
    </w:p>
    <w:p w14:paraId="3ACF14C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7" w:name="_Ref156450696"/>
      <w:r w:rsidRPr="0094255A">
        <w:rPr>
          <w:i/>
        </w:rPr>
        <w:t>Матвіїшина Ж.М., Петрошенко В.О., Пархоменко О.Г.</w:t>
      </w:r>
      <w:r w:rsidRPr="0094255A">
        <w:rPr>
          <w:b/>
          <w:i/>
        </w:rPr>
        <w:t xml:space="preserve"> </w:t>
      </w:r>
      <w:r w:rsidRPr="0094255A">
        <w:t xml:space="preserve">Археологічні та палеопедологічні дослідження городища поблизу с. Бучак на </w:t>
      </w:r>
      <w:r w:rsidRPr="0094255A">
        <w:lastRenderedPageBreak/>
        <w:t>Канівщині // Археологічні дослідження в Україні 2004-2005 рр. Зб. наук. праць. Запоріжжя. Вид-во “Дике поле”. Вип. 8. – 2006. – С. 430–444.</w:t>
      </w:r>
      <w:bookmarkEnd w:id="117"/>
    </w:p>
    <w:p w14:paraId="355DB3E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8" w:name="_Ref156451329"/>
      <w:r w:rsidRPr="0094255A">
        <w:rPr>
          <w:i/>
        </w:rPr>
        <w:t xml:space="preserve">Мельничук І.В. </w:t>
      </w:r>
      <w:r w:rsidRPr="0094255A">
        <w:t>Палеогеографічні умови Середнього Придніпров’я в антропогені (за даними наземної фауни молюсків) // Географічні дослідження на Україні. – К.: Наук. думка. – 1971. – Вип. 3. – С. 74–80.</w:t>
      </w:r>
      <w:bookmarkEnd w:id="118"/>
    </w:p>
    <w:p w14:paraId="66CC281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19" w:name="_Ref156451394"/>
      <w:r w:rsidRPr="0094255A">
        <w:rPr>
          <w:i/>
        </w:rPr>
        <w:t>Методика</w:t>
      </w:r>
      <w:r w:rsidRPr="0094255A">
        <w:t xml:space="preserve"> палеопедологических иссл</w:t>
      </w:r>
      <w:r w:rsidRPr="0094255A">
        <w:t>е</w:t>
      </w:r>
      <w:r w:rsidRPr="0094255A">
        <w:t>дов</w:t>
      </w:r>
      <w:r w:rsidRPr="0094255A">
        <w:t>а</w:t>
      </w:r>
      <w:r w:rsidRPr="0094255A">
        <w:t>ний / Веклич М.Ф. , Матвиишина Ж.М. , Медведев В.В. и др. – К.: Наук. думка, 1979. –176 с.</w:t>
      </w:r>
      <w:bookmarkEnd w:id="119"/>
    </w:p>
    <w:p w14:paraId="412B05D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0" w:name="_Ref156451906"/>
      <w:r w:rsidRPr="0094255A">
        <w:rPr>
          <w:i/>
        </w:rPr>
        <w:t>Микроморфологический</w:t>
      </w:r>
      <w:r w:rsidRPr="0094255A">
        <w:t xml:space="preserve"> метод в изучении лёссовых образований и первые результаты его применения / Герасимов И.П. , Величко А.А. , Морозова Т.Д. , Фаустова</w:t>
      </w:r>
      <w:r w:rsidRPr="0094255A">
        <w:rPr>
          <w:i/>
        </w:rPr>
        <w:t xml:space="preserve"> </w:t>
      </w:r>
      <w:r w:rsidRPr="0094255A">
        <w:t>М.А. </w:t>
      </w:r>
      <w:r w:rsidRPr="0094255A">
        <w:rPr>
          <w:i/>
        </w:rPr>
        <w:t xml:space="preserve">// </w:t>
      </w:r>
      <w:r w:rsidRPr="0094255A">
        <w:t xml:space="preserve"> Современный и четвертичный континентальный литогенез. – М.: Наука. – 1966. – С. 5–16.</w:t>
      </w:r>
      <w:bookmarkEnd w:id="120"/>
      <w:r w:rsidRPr="0094255A">
        <w:rPr>
          <w:i/>
        </w:rPr>
        <w:t xml:space="preserve"> </w:t>
      </w:r>
    </w:p>
    <w:p w14:paraId="2A8D1E1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1" w:name="_Ref156451993"/>
      <w:r w:rsidRPr="0094255A">
        <w:rPr>
          <w:i/>
        </w:rPr>
        <w:t xml:space="preserve">Минашина Н.Г. </w:t>
      </w:r>
      <w:r w:rsidRPr="0094255A">
        <w:t xml:space="preserve">Микроморфологическое исследование лесса и его изменений при почвообразовании // Доклады советских почвоведов к </w:t>
      </w:r>
      <w:r w:rsidRPr="0094255A">
        <w:rPr>
          <w:lang w:val="en-US"/>
        </w:rPr>
        <w:t>VII</w:t>
      </w:r>
      <w:r w:rsidRPr="0094255A">
        <w:t xml:space="preserve"> Международному конгрессу в США. – М.: Изд-во АН СССР. – 1960. – С. 465–473.</w:t>
      </w:r>
      <w:bookmarkEnd w:id="121"/>
    </w:p>
    <w:p w14:paraId="02C84FA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2" w:name="_Ref156451925"/>
      <w:r w:rsidRPr="0094255A">
        <w:rPr>
          <w:i/>
        </w:rPr>
        <w:t xml:space="preserve">Морозова Т.Д. </w:t>
      </w:r>
      <w:r w:rsidRPr="0094255A">
        <w:t>Микроморфологические изучения погребённых почв в лёссах средней части Русской равнины и их палеогеографическое значение: Афтореф. дис. … канд. дис. – М., 1962, – 25с.</w:t>
      </w:r>
      <w:bookmarkEnd w:id="122"/>
      <w:r w:rsidRPr="0094255A">
        <w:t xml:space="preserve"> </w:t>
      </w:r>
    </w:p>
    <w:p w14:paraId="59A4270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3" w:name="_Ref156451942"/>
      <w:r w:rsidRPr="0094255A">
        <w:rPr>
          <w:i/>
        </w:rPr>
        <w:t>Морозова Т.Д.</w:t>
      </w:r>
      <w:r w:rsidRPr="0094255A">
        <w:t xml:space="preserve"> О применении микроморфологического метода при изучении ископаемых почв // Изв. АН СССР. Сер. Географическая. – 1962. – №1. – С. 109–114.</w:t>
      </w:r>
      <w:bookmarkEnd w:id="123"/>
    </w:p>
    <w:p w14:paraId="09796F2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4" w:name="_Ref156451950"/>
      <w:r w:rsidRPr="0094255A">
        <w:rPr>
          <w:i/>
        </w:rPr>
        <w:t>Морозова Т.Д.</w:t>
      </w:r>
      <w:r w:rsidRPr="0094255A">
        <w:t xml:space="preserve"> Микроморфологические изучения погребённых почв // Почвоведение. – 1963. – №9. – С. 49–56.</w:t>
      </w:r>
      <w:bookmarkEnd w:id="124"/>
    </w:p>
    <w:p w14:paraId="12AA7D4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5" w:name="_Ref156451957"/>
      <w:r w:rsidRPr="0094255A">
        <w:rPr>
          <w:i/>
        </w:rPr>
        <w:t xml:space="preserve">Морозова Т.Д. </w:t>
      </w:r>
      <w:r w:rsidRPr="0094255A">
        <w:t>Особенности диагностики генезиса ископаемых почв // Проблемы палеогеографии лёссовых и перигляциальных областей. – М.: Изд-во АН СССР. – 1975. – С. 122–134.</w:t>
      </w:r>
      <w:bookmarkEnd w:id="125"/>
    </w:p>
    <w:p w14:paraId="31947FD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6" w:name="_Ref156898264"/>
      <w:r w:rsidRPr="0094255A">
        <w:rPr>
          <w:i/>
        </w:rPr>
        <w:t xml:space="preserve">Набоких А.И. </w:t>
      </w:r>
      <w:r w:rsidRPr="0094255A">
        <w:t>Факты и предположения относительно состава и происхождения послетретичных отложений чернозёмной полосы России. – В кн.: Матер. по исслед. почв и грунтов Херсон. губ. – 1915. – Вип. 6. – С. 17-27.</w:t>
      </w:r>
      <w:bookmarkEnd w:id="126"/>
    </w:p>
    <w:p w14:paraId="28F8D7F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7" w:name="_Ref156452364"/>
      <w:r w:rsidRPr="0094255A">
        <w:rPr>
          <w:i/>
        </w:rPr>
        <w:t>Науково-методичне</w:t>
      </w:r>
      <w:r w:rsidRPr="0094255A">
        <w:t xml:space="preserve"> забезпечення картування голоценових утворень при регіональному вивченні території України: Звіт по госпдоговору з НДГРІ (проміжний) / Ж.М. Матвіїшина, Н.П. Герасименко, В.І. Передерій., О.Г. Пархоменко.</w:t>
      </w:r>
      <w:r w:rsidRPr="0094255A">
        <w:rPr>
          <w:i/>
        </w:rPr>
        <w:t xml:space="preserve"> </w:t>
      </w:r>
      <w:r w:rsidRPr="0094255A">
        <w:t>– К.: Інститут географії НАНУ. – 2004. – С. 84–161.</w:t>
      </w:r>
      <w:bookmarkEnd w:id="127"/>
    </w:p>
    <w:p w14:paraId="6D81BA1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8" w:name="_Ref156454193"/>
      <w:r w:rsidRPr="0094255A">
        <w:rPr>
          <w:i/>
        </w:rPr>
        <w:lastRenderedPageBreak/>
        <w:t xml:space="preserve">Пазинич В.Г. </w:t>
      </w:r>
      <w:r w:rsidRPr="0094255A">
        <w:t>Подніпров’я в перигляціалі. Частина перша. Зміни водності річок. // Супутник Київського геогр. щорічника.– Київ. – 2004. – Вип.2. – 156 с.</w:t>
      </w:r>
      <w:bookmarkEnd w:id="128"/>
    </w:p>
    <w:p w14:paraId="24CC769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29" w:name="_Ref156451337"/>
      <w:r w:rsidRPr="0094255A">
        <w:rPr>
          <w:i/>
        </w:rPr>
        <w:t>Палеомагнітні</w:t>
      </w:r>
      <w:r w:rsidRPr="0094255A">
        <w:t xml:space="preserve"> дослідження грунтів голоцену / Ж.М. Матвіїшина, А.В. Сухорада, О.І. Меньшов, К.М. Бондар</w:t>
      </w:r>
      <w:r w:rsidRPr="0094255A">
        <w:rPr>
          <w:i/>
        </w:rPr>
        <w:t xml:space="preserve"> </w:t>
      </w:r>
      <w:r w:rsidRPr="0094255A">
        <w:t>// Моніторинг небезпечних геологічних процесів та екологічного стану середовища. – К.: Київський нац. ун-т імені Тараса Шевченка. – 2005. – С. 190–192.</w:t>
      </w:r>
      <w:bookmarkEnd w:id="129"/>
      <w:r w:rsidRPr="0094255A">
        <w:rPr>
          <w:i/>
        </w:rPr>
        <w:t xml:space="preserve"> </w:t>
      </w:r>
    </w:p>
    <w:p w14:paraId="52ED88B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0" w:name="_Ref156452542"/>
      <w:r w:rsidRPr="0094255A">
        <w:rPr>
          <w:i/>
        </w:rPr>
        <w:t>Палеопедологічні</w:t>
      </w:r>
      <w:r w:rsidRPr="0094255A">
        <w:t xml:space="preserve"> дані та магнітна сприйнятливість деяких грунтів на поселенні Ходосівка (ур. Діброва) / Матвіїшина Ж.М. , Пархоменко О.Г. , Бондар К.М. , Лисенко</w:t>
      </w:r>
      <w:r w:rsidRPr="0094255A">
        <w:rPr>
          <w:i/>
        </w:rPr>
        <w:t xml:space="preserve"> </w:t>
      </w:r>
      <w:r w:rsidRPr="0094255A">
        <w:t>С.Д. // Проблеми археології Середнього Подніпров’я: До 15-річчя заснування Фастівського держ. каєзнавчого музею. – Київ–Фастів. – 2005. – С. 215–228.</w:t>
      </w:r>
      <w:bookmarkEnd w:id="130"/>
    </w:p>
    <w:p w14:paraId="7DA1DD5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1" w:name="_Ref156453439"/>
      <w:r w:rsidRPr="0094255A">
        <w:rPr>
          <w:i/>
        </w:rPr>
        <w:t>Палієнко В.П., Матошко А.В.</w:t>
      </w:r>
      <w:r w:rsidRPr="0094255A">
        <w:t xml:space="preserve"> Сучасна динаміка рельєфу України. К.: Наук. думка, 2005. – 268 с.</w:t>
      </w:r>
      <w:bookmarkEnd w:id="131"/>
    </w:p>
    <w:p w14:paraId="45B55A2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2" w:name="_Ref156451856"/>
      <w:r w:rsidRPr="0094255A">
        <w:rPr>
          <w:i/>
        </w:rPr>
        <w:t>Парфенова Е.И., Ярилова Е.А</w:t>
      </w:r>
      <w:r w:rsidRPr="0094255A">
        <w:t>. Минералогические исследования в почвоведении. – М.: Изд-во АН СССР, 1962. – 206 с.</w:t>
      </w:r>
      <w:bookmarkEnd w:id="132"/>
    </w:p>
    <w:p w14:paraId="5950544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3" w:name="_Ref156451863"/>
      <w:r w:rsidRPr="0094255A">
        <w:rPr>
          <w:i/>
        </w:rPr>
        <w:t>Парфенова Е.И., Ярилова Е.А.</w:t>
      </w:r>
      <w:r w:rsidRPr="0094255A">
        <w:t xml:space="preserve"> Руководство к микроморфологическим исследованиям в почвоведении. – М.: Наука, 1977. – 198 с.</w:t>
      </w:r>
      <w:bookmarkEnd w:id="133"/>
    </w:p>
    <w:p w14:paraId="79BDCD8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Пархоменко О.</w:t>
      </w:r>
      <w:r w:rsidRPr="0094255A">
        <w:t xml:space="preserve"> Досвід індикації деяких едафічних режимів непрямими методами. // Україна: географічні проблеми сталого розвитку. Зб. наук.праць. В 4х т. – К.: ВГА Обрії. – 2004. – Т. 2. С. 129–130. </w:t>
      </w:r>
    </w:p>
    <w:p w14:paraId="0183AF6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4" w:name="_Ref156449401"/>
      <w:r w:rsidRPr="0094255A">
        <w:rPr>
          <w:i/>
        </w:rPr>
        <w:t xml:space="preserve">Пархоменко О. </w:t>
      </w:r>
      <w:r w:rsidRPr="0094255A">
        <w:t>Полігенез голоценових грунтів території України. // Моніторинг небезпечних геологічних процесів та екологічного стану середовища. – К.: ВПЦ “Київський університет”. – 2004. – С. 161–162.</w:t>
      </w:r>
      <w:bookmarkEnd w:id="134"/>
    </w:p>
    <w:p w14:paraId="33ECF52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5" w:name="_Ref156450808"/>
      <w:r w:rsidRPr="0094255A">
        <w:rPr>
          <w:i/>
        </w:rPr>
        <w:t xml:space="preserve">Пархоменко О.Г. </w:t>
      </w:r>
      <w:r w:rsidRPr="0094255A">
        <w:t>Голоценові грунти території України як полігенетичне утворення. // Экосистемы Крыма, их оптимизация и охрана. – Симферополь: Таврия. – 2004 – Вып. 14. – С. 156–159.</w:t>
      </w:r>
      <w:bookmarkEnd w:id="135"/>
    </w:p>
    <w:p w14:paraId="2484F6B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6" w:name="_Ref156451346"/>
      <w:r w:rsidRPr="0094255A">
        <w:rPr>
          <w:i/>
        </w:rPr>
        <w:t>Пархоменко О.Г.</w:t>
      </w:r>
      <w:r w:rsidRPr="0094255A">
        <w:t xml:space="preserve"> Голоценовий педогенез заплав території Середнього Придніпров’я  // Матеріали </w:t>
      </w:r>
      <w:r w:rsidRPr="0094255A">
        <w:rPr>
          <w:lang w:val="en-US"/>
        </w:rPr>
        <w:t>VI</w:t>
      </w:r>
      <w:r w:rsidRPr="0094255A">
        <w:t xml:space="preserve"> Міжнародної наукової конференції “Моніторинг небезпечних геологічних процесів та екологічного стану середовища”. – К.: – 2005. – С. 188–190.</w:t>
      </w:r>
      <w:bookmarkEnd w:id="136"/>
    </w:p>
    <w:p w14:paraId="1BF995E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Пархоменко О.Г.</w:t>
      </w:r>
      <w:r w:rsidRPr="0094255A">
        <w:rPr>
          <w:b/>
          <w:i/>
        </w:rPr>
        <w:t xml:space="preserve"> </w:t>
      </w:r>
      <w:r w:rsidRPr="0094255A">
        <w:t>Грунт як індикатор змін ландшафтів території Середнього Придніпров’я // Матеріали наукової конференції (27-28 жовтня 2006 року, Київ). – К.: ВГЛ “Обрії”. – 2006.– С. 152–153.</w:t>
      </w:r>
    </w:p>
    <w:p w14:paraId="50F8585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lastRenderedPageBreak/>
        <w:t>Пархоменко О.Г.</w:t>
      </w:r>
      <w:r w:rsidRPr="0094255A">
        <w:rPr>
          <w:b/>
          <w:i/>
        </w:rPr>
        <w:t xml:space="preserve"> </w:t>
      </w:r>
      <w:r w:rsidRPr="0094255A">
        <w:t>Ґрунтознавча значущість природно-заповідних територій України // Науковий вісник Чернівецького університету: Вип. 294: Географія. – Чернівці: Рута. – 2006. – С. 120–124.</w:t>
      </w:r>
    </w:p>
    <w:p w14:paraId="62627B4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Пархоменко О.Г.</w:t>
      </w:r>
      <w:r w:rsidRPr="0094255A">
        <w:rPr>
          <w:b/>
          <w:i/>
        </w:rPr>
        <w:t xml:space="preserve"> </w:t>
      </w:r>
      <w:r w:rsidRPr="0094255A">
        <w:t>Результати дослідження голоценових грунтів на археологічних пам’ятках Середнього Придніпров’я // Фіз. геогр. та геоморфологія. – К.: ВГЛ Обрії. – 2006. – Вип. 51. – С. 152–156.</w:t>
      </w:r>
    </w:p>
    <w:p w14:paraId="7721323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7" w:name="_Ref156451053"/>
      <w:bookmarkStart w:id="138" w:name="_Ref159768745"/>
      <w:r w:rsidRPr="0094255A">
        <w:rPr>
          <w:i/>
        </w:rPr>
        <w:t>Пархоменко О.Г.</w:t>
      </w:r>
      <w:r w:rsidRPr="0094255A">
        <w:t xml:space="preserve"> Мікроморфологічні особливості голоценового педогенезу заплави протоки Ратна (пониззя Десни) // Географія і сучасність: Збірник наукових праць Національного педагогічного університету імені М.П. Драгоманова. – Серія 4, Вип. 16, 2006. – С. 57-62.</w:t>
      </w:r>
      <w:bookmarkEnd w:id="138"/>
    </w:p>
    <w:p w14:paraId="4F8FF10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Пашкевич Г.А.</w:t>
      </w:r>
      <w:r w:rsidRPr="0094255A">
        <w:t xml:space="preserve"> Динамика растительности Северо-Западного Причерноморья в голоцене, его измен</w:t>
      </w:r>
      <w:r w:rsidRPr="0094255A">
        <w:t>е</w:t>
      </w:r>
      <w:r w:rsidRPr="0094255A">
        <w:t>ния под влиянием человека // Антропогенные факторы в истории развития современных экосистем. – М.: Наука, 1981. – С. 74–96.</w:t>
      </w:r>
      <w:bookmarkEnd w:id="137"/>
    </w:p>
    <w:p w14:paraId="601F327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Песочина Л.С. </w:t>
      </w:r>
      <w:r w:rsidRPr="0094255A">
        <w:t xml:space="preserve">Закономерности изменчивости почв и природных условий Приазовья за историческое время // Проблемы эволюции почв: Материалы </w:t>
      </w:r>
      <w:r w:rsidRPr="0094255A">
        <w:rPr>
          <w:lang w:val="en-US"/>
        </w:rPr>
        <w:t>IV</w:t>
      </w:r>
      <w:r w:rsidRPr="0094255A">
        <w:t xml:space="preserve"> Всерос. конф. – Пущино. – 2003. – С. 145–151.</w:t>
      </w:r>
    </w:p>
    <w:p w14:paraId="27DF3E7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Петрашенко В.О., Козюба В.К.</w:t>
      </w:r>
      <w:r w:rsidRPr="0094255A">
        <w:t xml:space="preserve"> Археологічні пам'ятки басейну р. Віти в Київському Подніпров'ї. – К.: 1993. –56 с.</w:t>
      </w:r>
    </w:p>
    <w:p w14:paraId="3A6D440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Петрашенко В.О., Козюба В.К.</w:t>
      </w:r>
      <w:r w:rsidRPr="0094255A">
        <w:t xml:space="preserve"> Узбережжя Канівського водосховища // Каталог археологічних пам’яток. – К.: – 1999. – С. 160–161.</w:t>
      </w:r>
    </w:p>
    <w:p w14:paraId="0CD6F19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39" w:name="_Ref156452615"/>
      <w:r w:rsidRPr="0094255A">
        <w:rPr>
          <w:i/>
        </w:rPr>
        <w:t>Полынов Б.Б.</w:t>
      </w:r>
      <w:r w:rsidRPr="0094255A">
        <w:t xml:space="preserve"> Избранные труды. – М.: Изд-во АН СССР, 1956.</w:t>
      </w:r>
      <w:bookmarkEnd w:id="139"/>
    </w:p>
    <w:p w14:paraId="2CFE36A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0" w:name="_Ref156452993"/>
      <w:r w:rsidRPr="0094255A">
        <w:rPr>
          <w:i/>
        </w:rPr>
        <w:t xml:space="preserve">Поляков А.Н. </w:t>
      </w:r>
      <w:r w:rsidRPr="0094255A">
        <w:t>Микроморфология чернозёмов правобережной лесостепи Украинской ССР // Почвоведение. – 1980. – №9.</w:t>
      </w:r>
      <w:bookmarkEnd w:id="140"/>
    </w:p>
    <w:p w14:paraId="2F83322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Предварительные</w:t>
      </w:r>
      <w:r w:rsidRPr="0094255A">
        <w:t xml:space="preserve"> исследования могилы Лядвига / Лысенко С.Д., Матвиишина Ж.Н., Пархоменко А.Г., Бондарь К.М., Тимофеева Ж.Б. и др. // Археологічні дослідження в Україні 2004-2005 рр. Зб. наук. праць. Запоріжжя. Вид-во “Дике поле”. Вип. 8. – 2006. – С. 265-274.</w:t>
      </w:r>
    </w:p>
    <w:p w14:paraId="5727F6A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Проблемы </w:t>
      </w:r>
      <w:r w:rsidRPr="0094255A">
        <w:t>голоцена: м/ж Конгр. Отв. Гогичаишвили Л.К., 1988. – 142 с.</w:t>
      </w:r>
    </w:p>
    <w:p w14:paraId="332F5C5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1" w:name="_Ref156448843"/>
      <w:r w:rsidRPr="0094255A">
        <w:rPr>
          <w:i/>
        </w:rPr>
        <w:t>Развитие</w:t>
      </w:r>
      <w:r w:rsidRPr="0094255A">
        <w:t xml:space="preserve"> чернозёмов юга Русской равнины в голоцене / Иванов И.В. , Губин С.В., Скрипниченко И.И. , Ковалёва</w:t>
      </w:r>
      <w:r w:rsidRPr="0094255A">
        <w:rPr>
          <w:i/>
        </w:rPr>
        <w:t xml:space="preserve"> </w:t>
      </w:r>
      <w:r w:rsidRPr="0094255A">
        <w:t>И.Ф. // История развития почв СССР в голоцене. – Пущино: 1986. – С. 56–64.</w:t>
      </w:r>
      <w:bookmarkEnd w:id="141"/>
    </w:p>
    <w:p w14:paraId="3AF7058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2" w:name="_Ref156449162"/>
      <w:r w:rsidRPr="0094255A">
        <w:rPr>
          <w:i/>
        </w:rPr>
        <w:t xml:space="preserve">Роде А.А. </w:t>
      </w:r>
      <w:r w:rsidRPr="0094255A">
        <w:t>Почвообразовательный процесс и эволюция почв. М.: Географгиз, 1947. – 236 с.</w:t>
      </w:r>
      <w:bookmarkEnd w:id="142"/>
    </w:p>
    <w:p w14:paraId="319B9FD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3" w:name="_Ref156448852"/>
      <w:r w:rsidRPr="0094255A">
        <w:rPr>
          <w:i/>
        </w:rPr>
        <w:lastRenderedPageBreak/>
        <w:t>Рысков Я.Г., Дёмкин В.А.</w:t>
      </w:r>
      <w:r w:rsidRPr="0094255A">
        <w:t xml:space="preserve"> Развитие почв и природной среды степей Южного Урала в гол</w:t>
      </w:r>
      <w:r w:rsidRPr="0094255A">
        <w:t>о</w:t>
      </w:r>
      <w:r w:rsidRPr="0094255A">
        <w:t>цене. – Пущино: РАН, 1997. – 165 с.</w:t>
      </w:r>
      <w:bookmarkEnd w:id="143"/>
    </w:p>
    <w:p w14:paraId="3A4F39B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4" w:name="_Ref156452028"/>
      <w:r w:rsidRPr="0094255A">
        <w:rPr>
          <w:i/>
        </w:rPr>
        <w:t xml:space="preserve">Серебрянная Т.А. </w:t>
      </w:r>
      <w:r w:rsidRPr="0094255A">
        <w:t>Взаимоотношения леса и степи на Среднерусской возвышенности в голоцене (по палеоботаническим и радиоуглеродным данным) // История биогеоценозов СССР в голоцене. – М.: Наука, 1976. – С. 159–166.</w:t>
      </w:r>
      <w:bookmarkEnd w:id="144"/>
    </w:p>
    <w:p w14:paraId="0C65258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5" w:name="_Ref156452376"/>
      <w:r w:rsidRPr="0094255A">
        <w:rPr>
          <w:i/>
        </w:rPr>
        <w:t xml:space="preserve">Сиренко Н.А. </w:t>
      </w:r>
      <w:r w:rsidRPr="0094255A">
        <w:t>Некоторые вопросы методики палеопедологических исследований // Палеопедология. – К.: Наук. думка, 1974. – С. 15–27.</w:t>
      </w:r>
      <w:bookmarkEnd w:id="145"/>
    </w:p>
    <w:p w14:paraId="1F5E5B6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6" w:name="_Ref156448860"/>
      <w:r w:rsidRPr="0094255A">
        <w:rPr>
          <w:i/>
        </w:rPr>
        <w:t xml:space="preserve">Сиренко Н.А., Турло С.И. </w:t>
      </w:r>
      <w:r w:rsidRPr="0094255A">
        <w:t>Развитие почв и растительности Украины в плиоцене и плейстоцене. – К.: Наукова думка, 1986. – 186 с.</w:t>
      </w:r>
      <w:bookmarkEnd w:id="146"/>
    </w:p>
    <w:p w14:paraId="01E6503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7" w:name="_Ref156450816"/>
      <w:r w:rsidRPr="0094255A">
        <w:rPr>
          <w:i/>
        </w:rPr>
        <w:t xml:space="preserve">Смоликова Л. </w:t>
      </w:r>
      <w:r w:rsidRPr="0094255A">
        <w:t>Погребённые почвы в лёссах, полигенез погребённых почв // Лёсс – перигляциал – палеолит на территории Средней и Восточной Европы. – М.: 1969. – С. 182–187.</w:t>
      </w:r>
      <w:bookmarkEnd w:id="147"/>
    </w:p>
    <w:p w14:paraId="7B9F61B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8" w:name="_Ref156450857"/>
      <w:r w:rsidRPr="0094255A">
        <w:rPr>
          <w:i/>
        </w:rPr>
        <w:t>Соколов И.А., Таргульян В.О.</w:t>
      </w:r>
      <w:r w:rsidRPr="0094255A">
        <w:t xml:space="preserve"> Взаимодействие почвы и среды: почва – память и почва – момент // Изучение и освоение природной среды. – М.: 1976. – 173 с.</w:t>
      </w:r>
      <w:bookmarkEnd w:id="148"/>
    </w:p>
    <w:p w14:paraId="2C744AE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49" w:name="_Ref156452910"/>
      <w:r w:rsidRPr="0094255A">
        <w:rPr>
          <w:i/>
        </w:rPr>
        <w:t xml:space="preserve">Спиридонова Е.А. </w:t>
      </w:r>
      <w:r w:rsidRPr="0094255A">
        <w:t>Эволюция растительного покрова бассейна Дона в верхнем плейстоцене-голоцене. – М.: Наука, 1991. – 221 с.</w:t>
      </w:r>
    </w:p>
    <w:p w14:paraId="046A4AE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 xml:space="preserve">Схема </w:t>
      </w:r>
      <w:r w:rsidRPr="0094255A">
        <w:t>описания и термины в микроморфологии почв. – М.: Изд-во Моск. ун-та, 1972. – 21 с.</w:t>
      </w:r>
      <w:bookmarkEnd w:id="149"/>
    </w:p>
    <w:p w14:paraId="7CC912C0"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0" w:name="_Ref156449879"/>
      <w:r w:rsidRPr="0094255A">
        <w:rPr>
          <w:i/>
        </w:rPr>
        <w:t xml:space="preserve">Сычёва С.А. </w:t>
      </w:r>
      <w:r w:rsidRPr="0094255A">
        <w:t>О взаимосвязи общества и природы Центральной лесостепи Русской равнины в голоцене // Изв. АН СССР. Сер. географ. – 1990. – №1. – С. 86–96.</w:t>
      </w:r>
      <w:bookmarkEnd w:id="150"/>
    </w:p>
    <w:p w14:paraId="48E159D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1" w:name="_Ref156451047"/>
      <w:r w:rsidRPr="0094255A">
        <w:rPr>
          <w:i/>
        </w:rPr>
        <w:t xml:space="preserve">Сычёва С.А. </w:t>
      </w:r>
      <w:r w:rsidRPr="0094255A">
        <w:t>Ритмы почвообразования и осадконакопления в голоцене (сводка С</w:t>
      </w:r>
      <w:r w:rsidRPr="0094255A">
        <w:rPr>
          <w:vertAlign w:val="superscript"/>
        </w:rPr>
        <w:t>14</w:t>
      </w:r>
      <w:r w:rsidRPr="0094255A">
        <w:t xml:space="preserve"> – данных) // Почвоведение. – 1999. – №6. – С. 677-687.</w:t>
      </w:r>
      <w:bookmarkEnd w:id="151"/>
    </w:p>
    <w:p w14:paraId="0840845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2" w:name="_Ref156448867"/>
      <w:r w:rsidRPr="0094255A">
        <w:rPr>
          <w:i/>
        </w:rPr>
        <w:t>Таргульян В.О., Александровский А.Л.</w:t>
      </w:r>
      <w:r w:rsidRPr="0094255A">
        <w:t xml:space="preserve"> Эволюция почв в голоцене // История биогеоцен</w:t>
      </w:r>
      <w:r w:rsidRPr="0094255A">
        <w:t>о</w:t>
      </w:r>
      <w:r w:rsidRPr="0094255A">
        <w:t>зов СССР в голоцене. – М.: Наука, 1976. – С. 57–78.</w:t>
      </w:r>
      <w:bookmarkEnd w:id="152"/>
      <w:r w:rsidRPr="0094255A">
        <w:t xml:space="preserve"> </w:t>
      </w:r>
    </w:p>
    <w:p w14:paraId="2E20F0E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3" w:name="_Ref156448879"/>
      <w:r w:rsidRPr="0094255A">
        <w:rPr>
          <w:i/>
        </w:rPr>
        <w:t>Таргул</w:t>
      </w:r>
      <w:r w:rsidRPr="0094255A">
        <w:rPr>
          <w:i/>
        </w:rPr>
        <w:t>ь</w:t>
      </w:r>
      <w:r w:rsidRPr="0094255A">
        <w:rPr>
          <w:i/>
        </w:rPr>
        <w:t>ян В.О.</w:t>
      </w:r>
      <w:r w:rsidRPr="0094255A">
        <w:t xml:space="preserve"> Развитие почв во времени // Проблемы почвовед</w:t>
      </w:r>
      <w:r w:rsidRPr="0094255A">
        <w:t>е</w:t>
      </w:r>
      <w:r w:rsidRPr="0094255A">
        <w:t>ния. – М.: Наука, 1982. – С. 108–113.</w:t>
      </w:r>
      <w:bookmarkEnd w:id="153"/>
      <w:r w:rsidRPr="0094255A">
        <w:t xml:space="preserve"> </w:t>
      </w:r>
    </w:p>
    <w:p w14:paraId="40C6300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4" w:name="_Ref156453039"/>
      <w:r w:rsidRPr="0094255A">
        <w:rPr>
          <w:i/>
        </w:rPr>
        <w:t>Удосконалена</w:t>
      </w:r>
      <w:r w:rsidRPr="0094255A">
        <w:t xml:space="preserve"> схема фізико-географічного районування України / Маринич О.М. , Пархоменко Г.О. , Петренко О.М. , Шищенко П.Г. // Український географічний журнал. – 2003. – №1. – С. 16–20.</w:t>
      </w:r>
      <w:bookmarkEnd w:id="154"/>
    </w:p>
    <w:p w14:paraId="0E2D1DD1"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5" w:name="_Ref156452651"/>
      <w:r w:rsidRPr="0094255A">
        <w:rPr>
          <w:i/>
        </w:rPr>
        <w:lastRenderedPageBreak/>
        <w:t xml:space="preserve">Феофарова И.И. </w:t>
      </w:r>
      <w:r w:rsidRPr="0094255A">
        <w:t xml:space="preserve">Микроморфологическая характеристика глинистого вещества в почвах // Доклады сов. почвоведов к </w:t>
      </w:r>
      <w:r w:rsidRPr="0094255A">
        <w:rPr>
          <w:lang w:val="en-US"/>
        </w:rPr>
        <w:t>VII</w:t>
      </w:r>
      <w:r w:rsidRPr="0094255A">
        <w:t xml:space="preserve"> Междун. конгр. в США. – М.: Изд-во АН СССР. – 1960. – С. 461–464.</w:t>
      </w:r>
      <w:bookmarkEnd w:id="155"/>
      <w:r w:rsidRPr="0094255A">
        <w:rPr>
          <w:i/>
        </w:rPr>
        <w:t xml:space="preserve"> </w:t>
      </w:r>
    </w:p>
    <w:p w14:paraId="73DD80E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6" w:name="_Ref156452785"/>
      <w:r w:rsidRPr="0094255A">
        <w:rPr>
          <w:i/>
        </w:rPr>
        <w:t xml:space="preserve">Феофилова А.П. </w:t>
      </w:r>
      <w:r w:rsidRPr="0094255A">
        <w:t>Ископаемые почвы карбона и перми Донбасса. – М., Наука, 1975. – 104 с.</w:t>
      </w:r>
      <w:bookmarkEnd w:id="156"/>
      <w:r w:rsidRPr="0094255A">
        <w:rPr>
          <w:i/>
        </w:rPr>
        <w:t xml:space="preserve"> </w:t>
      </w:r>
    </w:p>
    <w:p w14:paraId="13A76E5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7" w:name="_Ref156392491"/>
      <w:r w:rsidRPr="0094255A">
        <w:rPr>
          <w:i/>
        </w:rPr>
        <w:t xml:space="preserve">Хотинский Н.А. </w:t>
      </w:r>
      <w:r w:rsidRPr="0094255A">
        <w:t>Голоцен Северной Евразии. – М.: Наука, 1977. –  200 С.</w:t>
      </w:r>
      <w:bookmarkEnd w:id="157"/>
    </w:p>
    <w:p w14:paraId="1941F29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8" w:name="_Ref156452284"/>
      <w:r w:rsidRPr="0094255A">
        <w:rPr>
          <w:i/>
        </w:rPr>
        <w:t>Хотинский Н.А.</w:t>
      </w:r>
      <w:r w:rsidRPr="0094255A">
        <w:t xml:space="preserve"> Голоценовые хроносрезы, дискуссионные проблемы палеогеографии голоцена // Развитие природы территории СССР в позднем плейстоцене и голоцене. – М.: Наука. – 1982. – С. 142–147.</w:t>
      </w:r>
      <w:bookmarkEnd w:id="158"/>
    </w:p>
    <w:p w14:paraId="1203D6D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59" w:name="_Ref156452239"/>
      <w:r w:rsidRPr="0094255A">
        <w:rPr>
          <w:i/>
        </w:rPr>
        <w:t>Хотинский Н.А.</w:t>
      </w:r>
      <w:r w:rsidRPr="0094255A">
        <w:t xml:space="preserve"> Голоценовые хроносферы: дискуссионные проблемы палеогеографии гол</w:t>
      </w:r>
      <w:r w:rsidRPr="0094255A">
        <w:t>о</w:t>
      </w:r>
      <w:r w:rsidRPr="0094255A">
        <w:t>цена // Развитие природы территории СССР в позднем плейстоцене и голоцене. – Москва: На</w:t>
      </w:r>
      <w:r w:rsidRPr="0094255A">
        <w:t>у</w:t>
      </w:r>
      <w:r w:rsidRPr="0094255A">
        <w:t>ка. – 1982. – С. 69–87.</w:t>
      </w:r>
      <w:bookmarkEnd w:id="159"/>
      <w:r w:rsidRPr="0094255A">
        <w:t xml:space="preserve"> </w:t>
      </w:r>
    </w:p>
    <w:p w14:paraId="38566727"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0" w:name="_Ref156453760"/>
      <w:r w:rsidRPr="0094255A">
        <w:rPr>
          <w:i/>
        </w:rPr>
        <w:t xml:space="preserve">Хотинский Н.А. </w:t>
      </w:r>
      <w:r w:rsidRPr="0094255A">
        <w:t>Взаимоотношение леса и степи по данным изучения палеогеографии голоцена // Эволюция и возраст почв СССР. – Пущино: 1986. – С. 46–53.</w:t>
      </w:r>
      <w:bookmarkEnd w:id="160"/>
    </w:p>
    <w:p w14:paraId="65C0039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1" w:name="_Ref156451880"/>
      <w:r w:rsidRPr="0094255A">
        <w:rPr>
          <w:i/>
        </w:rPr>
        <w:t xml:space="preserve">Целищева Л.К. </w:t>
      </w:r>
      <w:r w:rsidRPr="0094255A">
        <w:t>Микроморфологическое строение целинных чернозёмов и лугово-чернозёмных почв Стрелецкой степи // Микроморфологический метод в исследовании генезиса почв. – М.: Наука, 1966. – С. 5–15.</w:t>
      </w:r>
      <w:bookmarkEnd w:id="161"/>
    </w:p>
    <w:p w14:paraId="1257333E"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2" w:name="_Ref156448898"/>
      <w:r w:rsidRPr="0094255A">
        <w:rPr>
          <w:i/>
        </w:rPr>
        <w:t xml:space="preserve">Чендев Ю.Г. </w:t>
      </w:r>
      <w:r w:rsidRPr="0094255A">
        <w:t>Естественная и антропогенная эволюция почв Центральной лесостепи: факторы и тренды (Белгородская область). Дис. … канд. геогр. наук – М., 1994. – 222 с.</w:t>
      </w:r>
      <w:bookmarkEnd w:id="162"/>
    </w:p>
    <w:p w14:paraId="36559483"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3" w:name="_Ref156449826"/>
      <w:r w:rsidRPr="0094255A">
        <w:rPr>
          <w:i/>
        </w:rPr>
        <w:t xml:space="preserve">Чендев Ю.Г. </w:t>
      </w:r>
      <w:r w:rsidRPr="0094255A">
        <w:t>Природная эволюция лесостепных почв юго-запада Среднерусской возвышенности в голоцене // Почвоведение. – 1999. – №5. – С. 549–560.</w:t>
      </w:r>
      <w:bookmarkEnd w:id="163"/>
    </w:p>
    <w:p w14:paraId="0C2F27E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4" w:name="_Ref156448932"/>
      <w:r w:rsidRPr="0094255A">
        <w:rPr>
          <w:i/>
        </w:rPr>
        <w:t xml:space="preserve">Чендев Ю.Г. </w:t>
      </w:r>
      <w:r w:rsidRPr="0094255A">
        <w:t>Позднеголоценовая эволюция чернозёмов юга Центральной лесостепи // Почвоведение. – 2001. – №3. – С. 266–277.</w:t>
      </w:r>
      <w:bookmarkEnd w:id="164"/>
    </w:p>
    <w:p w14:paraId="081A993F"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5" w:name="_Ref156452442"/>
      <w:r w:rsidRPr="0094255A">
        <w:rPr>
          <w:i/>
        </w:rPr>
        <w:t xml:space="preserve">Чендев Ю.Г., Александровский А.Л. </w:t>
      </w:r>
      <w:r w:rsidRPr="0094255A">
        <w:t>Почвы и природная среда бассейна реки Воронеж во второй половине голоцена // Почвоведение. – 2002. – №4. – С. 389–398.</w:t>
      </w:r>
      <w:bookmarkEnd w:id="165"/>
    </w:p>
    <w:p w14:paraId="7F75AE92"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6" w:name="_Ref156448966"/>
      <w:r w:rsidRPr="0094255A">
        <w:rPr>
          <w:i/>
        </w:rPr>
        <w:t xml:space="preserve">Чендев Ю.Г. </w:t>
      </w:r>
      <w:r w:rsidRPr="0094255A">
        <w:t>Естественная эволюция почв Центральной лесостепи в голоцене. – Минск: Изд-во Белгор. гос. ун-та, 2004. – 200 с.</w:t>
      </w:r>
      <w:bookmarkEnd w:id="166"/>
    </w:p>
    <w:p w14:paraId="60B7091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7" w:name="_Ref156451363"/>
      <w:r w:rsidRPr="0094255A">
        <w:rPr>
          <w:i/>
        </w:rPr>
        <w:lastRenderedPageBreak/>
        <w:t>Четвертичная</w:t>
      </w:r>
      <w:r w:rsidRPr="0094255A">
        <w:t xml:space="preserve"> п</w:t>
      </w:r>
      <w:r w:rsidRPr="0094255A">
        <w:t>а</w:t>
      </w:r>
      <w:r w:rsidRPr="0094255A">
        <w:t>леогеография эк</w:t>
      </w:r>
      <w:r w:rsidRPr="0094255A">
        <w:t>о</w:t>
      </w:r>
      <w:r w:rsidRPr="0094255A">
        <w:t>системы Нижнего и Среднего Днестра / Адаменко О.М., Гольберт А.В. , Матвиишина Ж.Н. и др</w:t>
      </w:r>
      <w:r w:rsidRPr="0094255A">
        <w:rPr>
          <w:i/>
        </w:rPr>
        <w:t>. –</w:t>
      </w:r>
      <w:r w:rsidRPr="0094255A">
        <w:t xml:space="preserve">  К.: Феникс, 1996. – 197 с.</w:t>
      </w:r>
      <w:bookmarkEnd w:id="167"/>
    </w:p>
    <w:p w14:paraId="68E42FC9"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8" w:name="_Ref156451370"/>
      <w:r w:rsidRPr="0094255A">
        <w:rPr>
          <w:i/>
        </w:rPr>
        <w:t>Четвертичная</w:t>
      </w:r>
      <w:r w:rsidRPr="0094255A">
        <w:t xml:space="preserve"> п</w:t>
      </w:r>
      <w:r w:rsidRPr="0094255A">
        <w:t>а</w:t>
      </w:r>
      <w:r w:rsidRPr="0094255A">
        <w:t>леогеография эк</w:t>
      </w:r>
      <w:r w:rsidRPr="0094255A">
        <w:t>о</w:t>
      </w:r>
      <w:r w:rsidRPr="0094255A">
        <w:t>системы Прута / Адаменко О.М. , Гольберт А.В. , Матвиишина Ж.Н. и др</w:t>
      </w:r>
      <w:r w:rsidRPr="0094255A">
        <w:rPr>
          <w:i/>
        </w:rPr>
        <w:t>.</w:t>
      </w:r>
      <w:r w:rsidRPr="0094255A">
        <w:t xml:space="preserve"> – К.: Манускрипт, 1997. – 232 с.</w:t>
      </w:r>
      <w:bookmarkEnd w:id="168"/>
    </w:p>
    <w:p w14:paraId="150A24F6"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69" w:name="_Ref156448975"/>
      <w:bookmarkStart w:id="170" w:name="_Ref156458072"/>
      <w:r w:rsidRPr="0094255A">
        <w:rPr>
          <w:i/>
        </w:rPr>
        <w:t xml:space="preserve">Чигагова О.А. </w:t>
      </w:r>
      <w:r w:rsidRPr="0094255A">
        <w:t>Радиоуглеродное датирование гумуса почв. – М.: Наука, 1985. – 157 с.</w:t>
      </w:r>
      <w:bookmarkEnd w:id="170"/>
    </w:p>
    <w:p w14:paraId="4138BD4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rPr>
        <w:t>Эволюция</w:t>
      </w:r>
      <w:r w:rsidRPr="0094255A">
        <w:t xml:space="preserve"> культурных слоёв эпохи голоцена / Сычёва С.А. , Леонова Н.Б. , Узянов А.А. , Александровский А.Л. , Пустовойтов К.Е. // Изв. РАН. Сер. геогр. – 2000. – №4. – С. 29–38.</w:t>
      </w:r>
      <w:bookmarkEnd w:id="169"/>
    </w:p>
    <w:p w14:paraId="38C1D9F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71" w:name="_Ref156451871"/>
      <w:r w:rsidRPr="0094255A">
        <w:rPr>
          <w:i/>
        </w:rPr>
        <w:t xml:space="preserve">Ярилова Е.А., Целищева Л.К., Федоров К.Н. </w:t>
      </w:r>
      <w:r w:rsidRPr="0094255A">
        <w:t xml:space="preserve">Микроморфологическая диагностика некоторых элементарных почвообразовательных процессов в почвах основных природных зон СССР // Материалы </w:t>
      </w:r>
      <w:r w:rsidRPr="0094255A">
        <w:rPr>
          <w:lang w:val="en-US"/>
        </w:rPr>
        <w:t>X</w:t>
      </w:r>
      <w:r w:rsidRPr="0094255A">
        <w:t xml:space="preserve"> Междунар. конгресса почвоведов. – М.: 1974. – Т.7. – С. 190–197.</w:t>
      </w:r>
      <w:bookmarkEnd w:id="171"/>
    </w:p>
    <w:p w14:paraId="7FD44AD2" w14:textId="77777777" w:rsidR="006E30D2" w:rsidRPr="0094255A" w:rsidRDefault="006E30D2" w:rsidP="006E30D2">
      <w:pPr>
        <w:pStyle w:val="afffffffd"/>
        <w:spacing w:line="312" w:lineRule="auto"/>
        <w:ind w:firstLine="720"/>
      </w:pPr>
    </w:p>
    <w:p w14:paraId="0E4755ED"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72" w:name="_Ref156448983"/>
      <w:r w:rsidRPr="0094255A">
        <w:rPr>
          <w:i/>
          <w:lang w:val="en-US"/>
        </w:rPr>
        <w:t xml:space="preserve">Alexandrovskiy A.L. </w:t>
      </w:r>
      <w:r w:rsidRPr="0094255A">
        <w:rPr>
          <w:lang w:val="en-US"/>
        </w:rPr>
        <w:t>Holocene development of soils in response to environmental changes: the Novosvobodnaya archaeological site, North Caucasus. – Catena, v. 41</w:t>
      </w:r>
      <w:r w:rsidRPr="006E30D2">
        <w:rPr>
          <w:lang w:val="en-US"/>
        </w:rPr>
        <w:t>. –</w:t>
      </w:r>
      <w:r w:rsidRPr="0094255A">
        <w:rPr>
          <w:lang w:val="en-US"/>
        </w:rPr>
        <w:t xml:space="preserve"> 2000. – P. 237–248.</w:t>
      </w:r>
      <w:bookmarkEnd w:id="172"/>
    </w:p>
    <w:p w14:paraId="61B80D7B"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73" w:name="_Ref156452406"/>
      <w:r w:rsidRPr="0094255A">
        <w:rPr>
          <w:i/>
          <w:lang w:val="en-US"/>
        </w:rPr>
        <w:t xml:space="preserve">Alexandrovskiy A.L., Chichagova O.A. </w:t>
      </w:r>
      <w:r w:rsidRPr="0094255A">
        <w:rPr>
          <w:lang w:val="en-US"/>
        </w:rPr>
        <w:t>Radiocarbon Age of East European Forest-Steppe Holocene Paleosols – Catena, 1998. – P. 197–207.</w:t>
      </w:r>
      <w:bookmarkEnd w:id="173"/>
    </w:p>
    <w:p w14:paraId="6CEA2436"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74" w:name="_Ref156453152"/>
      <w:r w:rsidRPr="0094255A">
        <w:rPr>
          <w:i/>
          <w:lang w:val="en-US"/>
        </w:rPr>
        <w:t xml:space="preserve">Alexandrovskiy A.L., Krenke N.A. </w:t>
      </w:r>
      <w:r w:rsidRPr="0094255A">
        <w:rPr>
          <w:lang w:val="en-US"/>
        </w:rPr>
        <w:t xml:space="preserve">Stages of Soil Formation on Floodplains in the Centre of the Russian Plain – </w:t>
      </w:r>
      <w:r w:rsidRPr="0094255A">
        <w:rPr>
          <w:i/>
          <w:lang w:val="en-US"/>
        </w:rPr>
        <w:t xml:space="preserve">The Geoarchaeology of River Valleys. </w:t>
      </w:r>
      <w:r w:rsidRPr="0094255A">
        <w:rPr>
          <w:lang w:val="en-US"/>
        </w:rPr>
        <w:t xml:space="preserve">Archaeolingua </w:t>
      </w:r>
      <w:r w:rsidRPr="006E30D2">
        <w:rPr>
          <w:lang w:val="en-US"/>
        </w:rPr>
        <w:t>//</w:t>
      </w:r>
      <w:r w:rsidRPr="0094255A">
        <w:rPr>
          <w:lang w:val="en-US"/>
        </w:rPr>
        <w:t xml:space="preserve"> Edited by E. Jerem and W. Mied. Series Minor. – Budapest</w:t>
      </w:r>
      <w:r w:rsidRPr="006E30D2">
        <w:rPr>
          <w:lang w:val="en-US"/>
        </w:rPr>
        <w:t>: –</w:t>
      </w:r>
      <w:r w:rsidRPr="0094255A">
        <w:rPr>
          <w:lang w:val="en-US"/>
        </w:rPr>
        <w:t xml:space="preserve"> 2004. – Р. 171–184.</w:t>
      </w:r>
      <w:bookmarkEnd w:id="174"/>
      <w:r w:rsidRPr="0094255A">
        <w:rPr>
          <w:lang w:val="en-US"/>
        </w:rPr>
        <w:t xml:space="preserve"> </w:t>
      </w:r>
    </w:p>
    <w:p w14:paraId="6D7C2779"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75" w:name="_Ref156451625"/>
      <w:r w:rsidRPr="0094255A">
        <w:rPr>
          <w:i/>
          <w:lang w:val="en-US"/>
        </w:rPr>
        <w:t>Brewer R.</w:t>
      </w:r>
      <w:r w:rsidRPr="0094255A">
        <w:rPr>
          <w:lang w:val="en-US"/>
        </w:rPr>
        <w:t xml:space="preserve"> Fabric and mineral analysis of soils. – New York–London–Sydney, 1964. – 470 </w:t>
      </w:r>
      <w:r w:rsidRPr="0094255A">
        <w:t>р</w:t>
      </w:r>
      <w:r w:rsidRPr="0094255A">
        <w:rPr>
          <w:lang w:val="en-US"/>
        </w:rPr>
        <w:t>.</w:t>
      </w:r>
      <w:bookmarkEnd w:id="175"/>
    </w:p>
    <w:p w14:paraId="4F033089"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76" w:name="_Ref156451379"/>
      <w:r w:rsidRPr="0094255A">
        <w:rPr>
          <w:i/>
          <w:lang w:val="en-US"/>
        </w:rPr>
        <w:t>Gerasimenko N.</w:t>
      </w:r>
      <w:r w:rsidRPr="006E30D2">
        <w:rPr>
          <w:i/>
          <w:lang w:val="en-US"/>
        </w:rPr>
        <w:t xml:space="preserve"> </w:t>
      </w:r>
      <w:r w:rsidRPr="0094255A">
        <w:rPr>
          <w:lang w:val="en-US"/>
        </w:rPr>
        <w:t>Holocene landscapes and climate changes in South-Eastern Ukraine // Climate and environmental changes of East Europe during Holocene and Late-Middle Pleistocene. – Moscow: In-t of Geography of RAN</w:t>
      </w:r>
      <w:r w:rsidRPr="006E30D2">
        <w:rPr>
          <w:lang w:val="en-US"/>
        </w:rPr>
        <w:t>. –</w:t>
      </w:r>
      <w:r w:rsidRPr="0094255A">
        <w:rPr>
          <w:lang w:val="en-US"/>
        </w:rPr>
        <w:t xml:space="preserve"> 1995. – P. 38–49.</w:t>
      </w:r>
      <w:bookmarkEnd w:id="176"/>
      <w:r w:rsidRPr="0094255A">
        <w:rPr>
          <w:i/>
          <w:lang w:val="en-US"/>
        </w:rPr>
        <w:t xml:space="preserve"> </w:t>
      </w:r>
    </w:p>
    <w:p w14:paraId="4869E10B"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77" w:name="_Ref156450764"/>
      <w:r w:rsidRPr="0094255A">
        <w:rPr>
          <w:i/>
          <w:lang w:val="en-US"/>
        </w:rPr>
        <w:t>Gerasimenko N.</w:t>
      </w:r>
      <w:r w:rsidRPr="0094255A">
        <w:rPr>
          <w:lang w:val="en-US"/>
        </w:rPr>
        <w:t xml:space="preserve"> Environmental and climatic changes between 3 and 5 ka BP in Southeastern Ukraine // Third Millennium BC Climate Change and Old World Collapse. – Berlin Heidelberg: Springer–Werlag</w:t>
      </w:r>
      <w:r w:rsidRPr="006E30D2">
        <w:rPr>
          <w:lang w:val="en-US"/>
        </w:rPr>
        <w:t>. –</w:t>
      </w:r>
      <w:r w:rsidRPr="0094255A">
        <w:rPr>
          <w:lang w:val="en-US"/>
        </w:rPr>
        <w:t xml:space="preserve"> 1997. – P. 371–401.</w:t>
      </w:r>
      <w:bookmarkEnd w:id="177"/>
    </w:p>
    <w:p w14:paraId="20EB44B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6E30D2">
        <w:rPr>
          <w:i/>
          <w:lang w:val="en-US"/>
        </w:rPr>
        <w:lastRenderedPageBreak/>
        <w:t xml:space="preserve">Gerasimenko N.  </w:t>
      </w:r>
      <w:r w:rsidRPr="006E30D2">
        <w:rPr>
          <w:lang w:val="en-US"/>
        </w:rPr>
        <w:t xml:space="preserve">Paleoecology of the Late Bronze Age at Subbotiv // Subbotiv – the settlement of the Timber-Grave Culture in the Middle Dnieper area. </w:t>
      </w:r>
      <w:r w:rsidRPr="0094255A">
        <w:t>Berlin, 2005 (in press).</w:t>
      </w:r>
    </w:p>
    <w:p w14:paraId="7CB781D5"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78" w:name="_Ref156453144"/>
      <w:r w:rsidRPr="0094255A">
        <w:rPr>
          <w:i/>
          <w:lang w:val="en-US"/>
        </w:rPr>
        <w:t xml:space="preserve">Holliday V.T. </w:t>
      </w:r>
      <w:r w:rsidRPr="0094255A">
        <w:rPr>
          <w:lang w:val="en-US"/>
        </w:rPr>
        <w:t>(ed.). 1992. Soils in Archaeology. Landscape Evolutions and Human Occupation. Washington</w:t>
      </w:r>
      <w:r w:rsidRPr="0094255A">
        <w:t>-</w:t>
      </w:r>
      <w:r w:rsidRPr="0094255A">
        <w:rPr>
          <w:lang w:val="en-US"/>
        </w:rPr>
        <w:t>London</w:t>
      </w:r>
      <w:r w:rsidRPr="0094255A">
        <w:t>:</w:t>
      </w:r>
      <w:r w:rsidRPr="0094255A">
        <w:rPr>
          <w:lang w:val="en-US"/>
        </w:rPr>
        <w:t xml:space="preserve"> Smithsonian Institution press. – 254 p.</w:t>
      </w:r>
      <w:bookmarkEnd w:id="178"/>
    </w:p>
    <w:p w14:paraId="26FCBD6B"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79" w:name="_Ref156452146"/>
      <w:r w:rsidRPr="0094255A">
        <w:rPr>
          <w:i/>
          <w:lang w:val="en-US"/>
        </w:rPr>
        <w:t>Fairbridge R.</w:t>
      </w:r>
      <w:r w:rsidRPr="0094255A">
        <w:rPr>
          <w:lang w:val="en-US"/>
        </w:rPr>
        <w:t xml:space="preserve"> Effects of Holocene climatic change on some tropical geomorphic procecces // Quatern. Res. – 1976. – №4.</w:t>
      </w:r>
      <w:r w:rsidRPr="0094255A">
        <w:t xml:space="preserve"> – 138 р.</w:t>
      </w:r>
      <w:bookmarkEnd w:id="179"/>
      <w:r w:rsidRPr="0094255A">
        <w:rPr>
          <w:lang w:val="en-US"/>
        </w:rPr>
        <w:t xml:space="preserve"> </w:t>
      </w:r>
    </w:p>
    <w:p w14:paraId="48FB813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80" w:name="_Ref156451635"/>
      <w:r w:rsidRPr="0094255A">
        <w:rPr>
          <w:i/>
          <w:lang w:val="en-US"/>
        </w:rPr>
        <w:t xml:space="preserve">Johnson D.L. </w:t>
      </w:r>
      <w:r w:rsidRPr="0094255A">
        <w:rPr>
          <w:lang w:val="en-US"/>
        </w:rPr>
        <w:t>Biomantle evolution and the redistribution of earth materials and artifacts // Soil Sci. 1990. Vol. 149, N 2. P. 84-102.</w:t>
      </w:r>
      <w:bookmarkEnd w:id="180"/>
    </w:p>
    <w:p w14:paraId="739928E4"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81" w:name="_Ref156451703"/>
      <w:r w:rsidRPr="0094255A">
        <w:rPr>
          <w:i/>
          <w:lang w:val="en-US"/>
        </w:rPr>
        <w:t xml:space="preserve">Kubiena W.L. </w:t>
      </w:r>
      <w:r w:rsidRPr="0094255A">
        <w:rPr>
          <w:lang w:val="en-US"/>
        </w:rPr>
        <w:t>Micropedology. – Jowa, Collegiate Press, 1938. – 243 p.</w:t>
      </w:r>
      <w:bookmarkEnd w:id="181"/>
    </w:p>
    <w:p w14:paraId="55C2B414"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82" w:name="_Ref156451718"/>
      <w:r w:rsidRPr="0094255A">
        <w:rPr>
          <w:i/>
          <w:lang w:val="en-US"/>
        </w:rPr>
        <w:t xml:space="preserve">Kubiene W.L. </w:t>
      </w:r>
      <w:r w:rsidRPr="0094255A">
        <w:rPr>
          <w:lang w:val="en-US"/>
        </w:rPr>
        <w:t>Micromarphological features of soil geography. New Brunswish, N. J. Rutgers univ. press, 1970. 255 s.</w:t>
      </w:r>
      <w:bookmarkEnd w:id="182"/>
    </w:p>
    <w:p w14:paraId="298349D8"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83" w:name="_Ref156448997"/>
      <w:r w:rsidRPr="0094255A">
        <w:rPr>
          <w:i/>
          <w:lang w:val="en-US"/>
        </w:rPr>
        <w:t xml:space="preserve">Levis C.A., Illgner P.M. </w:t>
      </w:r>
      <w:r w:rsidRPr="0094255A">
        <w:rPr>
          <w:lang w:val="en-US"/>
        </w:rPr>
        <w:t>Fluvial conditions during the Holocene as evidenced by alluvial sediments from Above Howison’s Port, near Grahamstown, South Africa, Transactions of the Royal society of South Africa. – 1995. –</w:t>
      </w:r>
      <w:r w:rsidRPr="0094255A">
        <w:rPr>
          <w:i/>
          <w:lang w:val="en-US"/>
        </w:rPr>
        <w:t xml:space="preserve"> </w:t>
      </w:r>
      <w:r w:rsidRPr="0094255A">
        <w:rPr>
          <w:lang w:val="en-US"/>
        </w:rPr>
        <w:t>vol. 53, no. 1. – Р. 53–67.</w:t>
      </w:r>
      <w:bookmarkEnd w:id="183"/>
    </w:p>
    <w:p w14:paraId="2CB4B07F"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r w:rsidRPr="0094255A">
        <w:rPr>
          <w:i/>
          <w:lang w:val="en-US"/>
        </w:rPr>
        <w:t xml:space="preserve">Mandel R.D. </w:t>
      </w:r>
      <w:r w:rsidRPr="0094255A">
        <w:rPr>
          <w:lang w:val="en-US"/>
        </w:rPr>
        <w:t xml:space="preserve">1992. Soils and Holocene Landscapes Evolution in Central and Southwestern Kanzas: Implications for Archaeological Research. – Soils in archaeology: landscape evolution and human occupation (edited by V.T. Holliday). – Washington-London: Smithsonian </w:t>
      </w:r>
      <w:r w:rsidRPr="0094255A">
        <w:t>І</w:t>
      </w:r>
      <w:r w:rsidRPr="0094255A">
        <w:rPr>
          <w:lang w:val="en-US"/>
        </w:rPr>
        <w:t>nstitution presses. – Р. 41–100.</w:t>
      </w:r>
    </w:p>
    <w:p w14:paraId="2AE3C77D"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84" w:name="_Ref156449205"/>
      <w:r w:rsidRPr="0094255A">
        <w:rPr>
          <w:lang w:val="en-US"/>
        </w:rPr>
        <w:t>Paul E.A., Campbell C.A., Rennie D.A., McKallum D.J. Investigation of the dynamics of soil humus utilizing carbon dating techniques. - 8th Intern. Congr. Soil sci.: Bucharest, 1964, vol. 3, p. 201-208.</w:t>
      </w:r>
      <w:bookmarkEnd w:id="184"/>
    </w:p>
    <w:p w14:paraId="7F68C798"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bookmarkStart w:id="185" w:name="_Ref156449196"/>
      <w:r w:rsidRPr="0094255A">
        <w:rPr>
          <w:i/>
          <w:lang w:val="en-US"/>
        </w:rPr>
        <w:t xml:space="preserve">Reheis M.C., Sowers J.M. </w:t>
      </w:r>
      <w:r w:rsidRPr="0094255A">
        <w:rPr>
          <w:lang w:val="en-US"/>
        </w:rPr>
        <w:t>Morphology and genesis of carbonate soils on the Kile Canyon fan, Nevada, U.S.A. // Geoderma. 1992. Vol. 52, N ¾. P. 303-342.</w:t>
      </w:r>
      <w:bookmarkEnd w:id="185"/>
    </w:p>
    <w:p w14:paraId="71BE1378" w14:textId="77777777" w:rsidR="006E30D2" w:rsidRPr="006E30D2" w:rsidRDefault="006E30D2" w:rsidP="003D42E9">
      <w:pPr>
        <w:pStyle w:val="afffffffd"/>
        <w:numPr>
          <w:ilvl w:val="0"/>
          <w:numId w:val="59"/>
        </w:numPr>
        <w:tabs>
          <w:tab w:val="clear" w:pos="1005"/>
          <w:tab w:val="num" w:pos="360"/>
        </w:tabs>
        <w:suppressAutoHyphens w:val="0"/>
        <w:spacing w:after="0" w:line="312" w:lineRule="auto"/>
        <w:ind w:left="360" w:firstLine="720"/>
        <w:jc w:val="both"/>
        <w:rPr>
          <w:lang w:val="en-US"/>
        </w:rPr>
      </w:pPr>
      <w:bookmarkStart w:id="186" w:name="_Ref156449278"/>
      <w:r w:rsidRPr="0094255A">
        <w:rPr>
          <w:i/>
          <w:lang w:val="en-US"/>
        </w:rPr>
        <w:t>Sernander R.</w:t>
      </w:r>
      <w:r w:rsidRPr="0094255A">
        <w:rPr>
          <w:lang w:val="en-US"/>
        </w:rPr>
        <w:t xml:space="preserve"> Die schwedishen Torfmoore als Zeugen postglazialen Klimaschwankungen // 11th International Geological Congress “Veranderungen des Klimas seit dem Maximum der letzten Eiszeit”. – Stockholm, 1910. – Р. 203–211.</w:t>
      </w:r>
      <w:bookmarkEnd w:id="186"/>
    </w:p>
    <w:p w14:paraId="23FDC92C" w14:textId="77777777" w:rsidR="006E30D2" w:rsidRPr="0094255A" w:rsidRDefault="006E30D2" w:rsidP="003D42E9">
      <w:pPr>
        <w:pStyle w:val="afffffffd"/>
        <w:numPr>
          <w:ilvl w:val="0"/>
          <w:numId w:val="59"/>
        </w:numPr>
        <w:tabs>
          <w:tab w:val="clear" w:pos="1005"/>
          <w:tab w:val="num" w:pos="360"/>
        </w:tabs>
        <w:suppressAutoHyphens w:val="0"/>
        <w:spacing w:after="0" w:line="312" w:lineRule="auto"/>
        <w:ind w:left="360" w:firstLine="720"/>
        <w:jc w:val="both"/>
      </w:pPr>
      <w:r w:rsidRPr="0094255A">
        <w:rPr>
          <w:i/>
          <w:lang w:val="en-US"/>
        </w:rPr>
        <w:t xml:space="preserve">Stevens P.R., Walker T.W. </w:t>
      </w:r>
      <w:r w:rsidRPr="0094255A">
        <w:rPr>
          <w:lang w:val="en-US"/>
        </w:rPr>
        <w:t xml:space="preserve">The chronoseguence concept and soil formation // Quart. Rev. Biol. 1970. Vol. 45, N 4. P. 333-350. </w:t>
      </w:r>
    </w:p>
    <w:p w14:paraId="1DE6D452" w14:textId="44AF7265" w:rsidR="00CE30E4" w:rsidRPr="006E30D2" w:rsidRDefault="00CE30E4" w:rsidP="006E30D2">
      <w:pPr>
        <w:spacing w:line="360" w:lineRule="auto"/>
        <w:ind w:left="360"/>
        <w:jc w:val="both"/>
      </w:pPr>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78C6D" w14:textId="77777777" w:rsidR="003D42E9" w:rsidRDefault="003D42E9">
      <w:r>
        <w:separator/>
      </w:r>
    </w:p>
  </w:endnote>
  <w:endnote w:type="continuationSeparator" w:id="0">
    <w:p w14:paraId="39A0FAD7" w14:textId="77777777" w:rsidR="003D42E9" w:rsidRDefault="003D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8E18C" w14:textId="77777777" w:rsidR="003D42E9" w:rsidRDefault="003D42E9">
      <w:r>
        <w:separator/>
      </w:r>
    </w:p>
  </w:footnote>
  <w:footnote w:type="continuationSeparator" w:id="0">
    <w:p w14:paraId="2548BA4F" w14:textId="77777777" w:rsidR="003D42E9" w:rsidRDefault="003D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54062A2"/>
    <w:multiLevelType w:val="hybridMultilevel"/>
    <w:tmpl w:val="62C47FDC"/>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AB235CC"/>
    <w:multiLevelType w:val="hybridMultilevel"/>
    <w:tmpl w:val="FE5E24C0"/>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6">
    <w:nsid w:val="31AF5312"/>
    <w:multiLevelType w:val="multilevel"/>
    <w:tmpl w:val="D34A47A0"/>
    <w:lvl w:ilvl="0">
      <w:start w:val="1"/>
      <w:numFmt w:val="decimal"/>
      <w:lvlText w:val="%1."/>
      <w:lvlJc w:val="left"/>
      <w:pPr>
        <w:tabs>
          <w:tab w:val="num" w:pos="1005"/>
        </w:tabs>
        <w:ind w:left="1005" w:hanging="645"/>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1"/>
  </w:num>
  <w:num w:numId="41">
    <w:abstractNumId w:val="47"/>
  </w:num>
  <w:num w:numId="42">
    <w:abstractNumId w:val="39"/>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3"/>
  </w:num>
  <w:num w:numId="53">
    <w:abstractNumId w:val="55"/>
    <w:lvlOverride w:ilvl="0">
      <w:startOverride w:val="1"/>
    </w:lvlOverride>
  </w:num>
  <w:num w:numId="54">
    <w:abstractNumId w:val="52"/>
  </w:num>
  <w:num w:numId="55">
    <w:abstractNumId w:val="36"/>
  </w:num>
  <w:num w:numId="56">
    <w:abstractNumId w:val="40"/>
  </w:num>
  <w:num w:numId="57">
    <w:abstractNumId w:val="42"/>
  </w:num>
  <w:num w:numId="58">
    <w:abstractNumId w:val="45"/>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42E9"/>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0D2"/>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3F92"/>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28</Pages>
  <Words>7335</Words>
  <Characters>41813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498</cp:revision>
  <cp:lastPrinted>2009-02-06T08:36:00Z</cp:lastPrinted>
  <dcterms:created xsi:type="dcterms:W3CDTF">2015-03-22T11:10:00Z</dcterms:created>
  <dcterms:modified xsi:type="dcterms:W3CDTF">2015-04-02T10:14:00Z</dcterms:modified>
</cp:coreProperties>
</file>