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7E" w:rsidRDefault="00BF03A0" w:rsidP="00BF03A0">
      <w:pPr>
        <w:rPr>
          <w:rFonts w:ascii="Times New Roman" w:eastAsia="Times New Roman" w:hAnsi="Times New Roman" w:cs="Times New Roman"/>
          <w:b/>
          <w:bCs/>
          <w:kern w:val="0"/>
          <w:sz w:val="28"/>
          <w:szCs w:val="28"/>
          <w:lang w:val="uk-UA" w:eastAsia="en-US"/>
        </w:rPr>
      </w:pPr>
      <w:r w:rsidRPr="00BF03A0">
        <w:rPr>
          <w:rFonts w:ascii="Times New Roman" w:eastAsia="Times New Roman" w:hAnsi="Times New Roman" w:cs="Times New Roman" w:hint="eastAsia"/>
          <w:b/>
          <w:bCs/>
          <w:kern w:val="0"/>
          <w:sz w:val="28"/>
          <w:szCs w:val="28"/>
          <w:lang w:val="uk-UA" w:eastAsia="en-US"/>
        </w:rPr>
        <w:t>Левченко</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Лариса</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Леонідівна</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Розвиток</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архівної</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справи</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в</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Сполучених</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Штатах</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Америки</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кінець</w:t>
      </w:r>
      <w:r w:rsidRPr="00BF03A0">
        <w:rPr>
          <w:rFonts w:ascii="Times New Roman" w:eastAsia="Times New Roman" w:hAnsi="Times New Roman" w:cs="Times New Roman"/>
          <w:b/>
          <w:bCs/>
          <w:kern w:val="0"/>
          <w:sz w:val="28"/>
          <w:szCs w:val="28"/>
          <w:lang w:val="uk-UA" w:eastAsia="en-US"/>
        </w:rPr>
        <w:t xml:space="preserve"> XVIII - </w:t>
      </w:r>
      <w:r w:rsidRPr="00BF03A0">
        <w:rPr>
          <w:rFonts w:ascii="Times New Roman" w:eastAsia="Times New Roman" w:hAnsi="Times New Roman" w:cs="Times New Roman" w:hint="eastAsia"/>
          <w:b/>
          <w:bCs/>
          <w:kern w:val="0"/>
          <w:sz w:val="28"/>
          <w:szCs w:val="28"/>
          <w:lang w:val="uk-UA" w:eastAsia="en-US"/>
        </w:rPr>
        <w:t>початок</w:t>
      </w:r>
      <w:r w:rsidRPr="00BF03A0">
        <w:rPr>
          <w:rFonts w:ascii="Times New Roman" w:eastAsia="Times New Roman" w:hAnsi="Times New Roman" w:cs="Times New Roman"/>
          <w:b/>
          <w:bCs/>
          <w:kern w:val="0"/>
          <w:sz w:val="28"/>
          <w:szCs w:val="28"/>
          <w:lang w:val="uk-UA" w:eastAsia="en-US"/>
        </w:rPr>
        <w:t xml:space="preserve"> XXI </w:t>
      </w:r>
      <w:r w:rsidRPr="00BF03A0">
        <w:rPr>
          <w:rFonts w:ascii="Times New Roman" w:eastAsia="Times New Roman" w:hAnsi="Times New Roman" w:cs="Times New Roman" w:hint="eastAsia"/>
          <w:b/>
          <w:bCs/>
          <w:kern w:val="0"/>
          <w:sz w:val="28"/>
          <w:szCs w:val="28"/>
          <w:lang w:val="uk-UA" w:eastAsia="en-US"/>
        </w:rPr>
        <w:t>ст</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Дисертація</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д</w:t>
      </w:r>
      <w:r w:rsidRPr="00BF03A0">
        <w:rPr>
          <w:rFonts w:ascii="Times New Roman" w:eastAsia="Times New Roman" w:hAnsi="Times New Roman" w:cs="Times New Roman"/>
          <w:b/>
          <w:bCs/>
          <w:kern w:val="0"/>
          <w:sz w:val="28"/>
          <w:szCs w:val="28"/>
          <w:lang w:val="uk-UA" w:eastAsia="en-US"/>
        </w:rPr>
        <w:t>-</w:t>
      </w:r>
      <w:r w:rsidRPr="00BF03A0">
        <w:rPr>
          <w:rFonts w:ascii="Times New Roman" w:eastAsia="Times New Roman" w:hAnsi="Times New Roman" w:cs="Times New Roman" w:hint="eastAsia"/>
          <w:b/>
          <w:bCs/>
          <w:kern w:val="0"/>
          <w:sz w:val="28"/>
          <w:szCs w:val="28"/>
          <w:lang w:val="uk-UA" w:eastAsia="en-US"/>
        </w:rPr>
        <w:t>ра</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іст</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наук</w:t>
      </w:r>
      <w:r w:rsidRPr="00BF03A0">
        <w:rPr>
          <w:rFonts w:ascii="Times New Roman" w:eastAsia="Times New Roman" w:hAnsi="Times New Roman" w:cs="Times New Roman"/>
          <w:b/>
          <w:bCs/>
          <w:kern w:val="0"/>
          <w:sz w:val="28"/>
          <w:szCs w:val="28"/>
          <w:lang w:val="uk-UA" w:eastAsia="en-US"/>
        </w:rPr>
        <w:t xml:space="preserve">: 27.00.02, </w:t>
      </w:r>
      <w:r w:rsidRPr="00BF03A0">
        <w:rPr>
          <w:rFonts w:ascii="Times New Roman" w:eastAsia="Times New Roman" w:hAnsi="Times New Roman" w:cs="Times New Roman" w:hint="eastAsia"/>
          <w:b/>
          <w:bCs/>
          <w:kern w:val="0"/>
          <w:sz w:val="28"/>
          <w:szCs w:val="28"/>
          <w:lang w:val="uk-UA" w:eastAsia="en-US"/>
        </w:rPr>
        <w:t>НАН</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України</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Нац</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б</w:t>
      </w:r>
      <w:r w:rsidRPr="00BF03A0">
        <w:rPr>
          <w:rFonts w:ascii="Times New Roman" w:eastAsia="Times New Roman" w:hAnsi="Times New Roman" w:cs="Times New Roman"/>
          <w:b/>
          <w:bCs/>
          <w:kern w:val="0"/>
          <w:sz w:val="28"/>
          <w:szCs w:val="28"/>
          <w:lang w:val="uk-UA" w:eastAsia="en-US"/>
        </w:rPr>
        <w:t>-</w:t>
      </w:r>
      <w:r w:rsidRPr="00BF03A0">
        <w:rPr>
          <w:rFonts w:ascii="Times New Roman" w:eastAsia="Times New Roman" w:hAnsi="Times New Roman" w:cs="Times New Roman" w:hint="eastAsia"/>
          <w:b/>
          <w:bCs/>
          <w:kern w:val="0"/>
          <w:sz w:val="28"/>
          <w:szCs w:val="28"/>
          <w:lang w:val="uk-UA" w:eastAsia="en-US"/>
        </w:rPr>
        <w:t>ка</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України</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ім</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В</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І</w:t>
      </w:r>
      <w:r w:rsidRPr="00BF03A0">
        <w:rPr>
          <w:rFonts w:ascii="Times New Roman" w:eastAsia="Times New Roman" w:hAnsi="Times New Roman" w:cs="Times New Roman"/>
          <w:b/>
          <w:bCs/>
          <w:kern w:val="0"/>
          <w:sz w:val="28"/>
          <w:szCs w:val="28"/>
          <w:lang w:val="uk-UA" w:eastAsia="en-US"/>
        </w:rPr>
        <w:t xml:space="preserve">. </w:t>
      </w:r>
      <w:r w:rsidRPr="00BF03A0">
        <w:rPr>
          <w:rFonts w:ascii="Times New Roman" w:eastAsia="Times New Roman" w:hAnsi="Times New Roman" w:cs="Times New Roman" w:hint="eastAsia"/>
          <w:b/>
          <w:bCs/>
          <w:kern w:val="0"/>
          <w:sz w:val="28"/>
          <w:szCs w:val="28"/>
          <w:lang w:val="uk-UA" w:eastAsia="en-US"/>
        </w:rPr>
        <w:t>Вернадського</w:t>
      </w:r>
      <w:r w:rsidRPr="00BF03A0">
        <w:rPr>
          <w:rFonts w:ascii="Times New Roman" w:eastAsia="Times New Roman" w:hAnsi="Times New Roman" w:cs="Times New Roman"/>
          <w:b/>
          <w:bCs/>
          <w:kern w:val="0"/>
          <w:sz w:val="28"/>
          <w:szCs w:val="28"/>
          <w:lang w:val="uk-UA" w:eastAsia="en-US"/>
        </w:rPr>
        <w:t xml:space="preserve">. - </w:t>
      </w:r>
      <w:r w:rsidRPr="00BF03A0">
        <w:rPr>
          <w:rFonts w:ascii="Times New Roman" w:eastAsia="Times New Roman" w:hAnsi="Times New Roman" w:cs="Times New Roman" w:hint="eastAsia"/>
          <w:b/>
          <w:bCs/>
          <w:kern w:val="0"/>
          <w:sz w:val="28"/>
          <w:szCs w:val="28"/>
          <w:lang w:val="uk-UA" w:eastAsia="en-US"/>
        </w:rPr>
        <w:t>Київ</w:t>
      </w:r>
      <w:r w:rsidRPr="00BF03A0">
        <w:rPr>
          <w:rFonts w:ascii="Times New Roman" w:eastAsia="Times New Roman" w:hAnsi="Times New Roman" w:cs="Times New Roman"/>
          <w:b/>
          <w:bCs/>
          <w:kern w:val="0"/>
          <w:sz w:val="28"/>
          <w:szCs w:val="28"/>
          <w:lang w:val="uk-UA" w:eastAsia="en-US"/>
        </w:rPr>
        <w:t xml:space="preserve">, 2014.- 404 </w:t>
      </w:r>
      <w:r w:rsidRPr="00BF03A0">
        <w:rPr>
          <w:rFonts w:ascii="Times New Roman" w:eastAsia="Times New Roman" w:hAnsi="Times New Roman" w:cs="Times New Roman" w:hint="eastAsia"/>
          <w:b/>
          <w:bCs/>
          <w:kern w:val="0"/>
          <w:sz w:val="28"/>
          <w:szCs w:val="28"/>
          <w:lang w:val="uk-UA" w:eastAsia="en-US"/>
        </w:rPr>
        <w:t>с</w:t>
      </w:r>
      <w:r w:rsidRPr="00BF03A0">
        <w:rPr>
          <w:rFonts w:ascii="Times New Roman" w:eastAsia="Times New Roman" w:hAnsi="Times New Roman" w:cs="Times New Roman"/>
          <w:b/>
          <w:bCs/>
          <w:kern w:val="0"/>
          <w:sz w:val="28"/>
          <w:szCs w:val="28"/>
          <w:lang w:val="uk-UA" w:eastAsia="en-US"/>
        </w:rPr>
        <w:t>.</w:t>
      </w:r>
    </w:p>
    <w:p w:rsidR="00BF03A0" w:rsidRDefault="00BF03A0" w:rsidP="00BF03A0">
      <w:pPr>
        <w:rPr>
          <w:rFonts w:ascii="Times New Roman" w:eastAsia="Times New Roman" w:hAnsi="Times New Roman" w:cs="Times New Roman"/>
          <w:b/>
          <w:bCs/>
          <w:kern w:val="0"/>
          <w:sz w:val="28"/>
          <w:szCs w:val="28"/>
          <w:lang w:val="uk-UA" w:eastAsia="en-US"/>
        </w:rPr>
      </w:pPr>
    </w:p>
    <w:p w:rsidR="00BF03A0" w:rsidRDefault="00BF03A0" w:rsidP="00BF03A0">
      <w:pPr>
        <w:rPr>
          <w:rFonts w:ascii="Times New Roman" w:eastAsia="Times New Roman" w:hAnsi="Times New Roman" w:cs="Times New Roman"/>
          <w:b/>
          <w:bCs/>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Державна архівна служба України</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Український науково-дослідний інститут архівної справи та документознавства</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На правах рукопису</w:t>
      </w: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ЛЕВЧЕНКО ЛАРИСА ЛЕОНІДІВНА</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b/>
          <w:kern w:val="0"/>
          <w:sz w:val="28"/>
          <w:szCs w:val="28"/>
          <w:lang w:eastAsia="en-US"/>
        </w:rPr>
      </w:pPr>
      <w:r w:rsidRPr="00BF03A0">
        <w:rPr>
          <w:rFonts w:ascii="Times New Roman" w:eastAsia="Calibri" w:hAnsi="Times New Roman" w:cs="Times New Roman"/>
          <w:b/>
          <w:kern w:val="0"/>
          <w:sz w:val="28"/>
          <w:szCs w:val="28"/>
          <w:lang w:val="uk-UA" w:eastAsia="en-US"/>
        </w:rPr>
        <w:t>УДК 930.25(73)</w:t>
      </w:r>
      <w:r w:rsidRPr="00BF03A0">
        <w:rPr>
          <w:rFonts w:ascii="Times New Roman" w:eastAsia="Calibri" w:hAnsi="Times New Roman" w:cs="Times New Roman"/>
          <w:b/>
          <w:kern w:val="0"/>
          <w:sz w:val="28"/>
          <w:szCs w:val="28"/>
          <w:lang w:eastAsia="en-US"/>
        </w:rPr>
        <w:t>”</w:t>
      </w:r>
      <w:r w:rsidRPr="00BF03A0">
        <w:rPr>
          <w:rFonts w:ascii="Times New Roman" w:eastAsia="Calibri" w:hAnsi="Times New Roman" w:cs="Times New Roman"/>
          <w:b/>
          <w:kern w:val="0"/>
          <w:sz w:val="28"/>
          <w:szCs w:val="28"/>
          <w:lang w:val="uk-UA" w:eastAsia="en-US"/>
        </w:rPr>
        <w:t>17</w:t>
      </w:r>
      <w:r w:rsidRPr="00BF03A0">
        <w:rPr>
          <w:rFonts w:ascii="Times New Roman" w:eastAsia="Calibri" w:hAnsi="Times New Roman" w:cs="Times New Roman"/>
          <w:b/>
          <w:kern w:val="0"/>
          <w:sz w:val="28"/>
          <w:szCs w:val="28"/>
          <w:lang w:eastAsia="en-US"/>
        </w:rPr>
        <w:t>/</w:t>
      </w:r>
      <w:r w:rsidRPr="00BF03A0">
        <w:rPr>
          <w:rFonts w:ascii="Times New Roman" w:eastAsia="Calibri" w:hAnsi="Times New Roman" w:cs="Times New Roman"/>
          <w:b/>
          <w:kern w:val="0"/>
          <w:sz w:val="28"/>
          <w:szCs w:val="28"/>
          <w:lang w:val="uk-UA" w:eastAsia="en-US"/>
        </w:rPr>
        <w:t>20</w:t>
      </w:r>
      <w:r w:rsidRPr="00BF03A0">
        <w:rPr>
          <w:rFonts w:ascii="Times New Roman" w:eastAsia="Calibri" w:hAnsi="Times New Roman" w:cs="Times New Roman"/>
          <w:b/>
          <w:kern w:val="0"/>
          <w:sz w:val="28"/>
          <w:szCs w:val="28"/>
          <w:lang w:eastAsia="en-US"/>
        </w:rPr>
        <w:t>”</w:t>
      </w: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 xml:space="preserve">РОЗВИТОК АРХІВНОЇ СПРАВИ </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В СПОЛУЧЕНИХ ШТАТАХ АМЕРИКИ</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(КІНЕЦЬ ХVIII – ПОЧАТОК ХХІ СТ.)</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27.00.02 – документознавство, архівознавство</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Дисертація на здобуття наукового ступеня</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доктора історичних наук</w:t>
      </w: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Науковий консультант:</w:t>
      </w: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Матяш Ірина Борисівна,</w:t>
      </w: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доктор історичних наук, професор</w:t>
      </w: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Київ – 2014</w:t>
      </w: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ЗМІСТ</w:t>
      </w:r>
    </w:p>
    <w:tbl>
      <w:tblPr>
        <w:tblW w:w="4881" w:type="pct"/>
        <w:tblLook w:val="04A0"/>
      </w:tblPr>
      <w:tblGrid>
        <w:gridCol w:w="8844"/>
        <w:gridCol w:w="636"/>
      </w:tblGrid>
      <w:tr w:rsidR="00BF03A0" w:rsidRPr="00BF03A0" w:rsidTr="00C05568">
        <w:trPr>
          <w:trHeight w:val="561"/>
        </w:trPr>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w w:val="90"/>
                <w:kern w:val="0"/>
                <w:sz w:val="26"/>
                <w:szCs w:val="26"/>
                <w:lang w:val="uk-UA" w:eastAsia="en-US"/>
              </w:rPr>
            </w:pPr>
            <w:r w:rsidRPr="00BF03A0">
              <w:rPr>
                <w:rFonts w:ascii="Times New Roman" w:eastAsia="Calibri" w:hAnsi="Times New Roman" w:cs="Times New Roman"/>
                <w:b/>
                <w:kern w:val="0"/>
                <w:sz w:val="26"/>
                <w:szCs w:val="26"/>
                <w:lang w:val="uk-UA" w:eastAsia="en-US"/>
              </w:rPr>
              <w:t>ПЕРЕЛІК УМОВНИХ СКОРОЧЕНЬ</w:t>
            </w:r>
            <w:r w:rsidRPr="00BF03A0">
              <w:rPr>
                <w:rFonts w:ascii="Times New Roman" w:eastAsia="Calibri" w:hAnsi="Times New Roman" w:cs="Times New Roman"/>
                <w:w w:val="90"/>
                <w:kern w:val="0"/>
                <w:sz w:val="26"/>
                <w:szCs w:val="26"/>
                <w:lang w:val="uk-UA" w:eastAsia="en-US"/>
              </w:rPr>
              <w:t>.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w w:val="90"/>
                <w:kern w:val="0"/>
                <w:sz w:val="26"/>
                <w:szCs w:val="26"/>
                <w:lang w:val="uk-UA" w:eastAsia="en-US"/>
              </w:rPr>
            </w:pPr>
            <w:r w:rsidRPr="00BF03A0">
              <w:rPr>
                <w:rFonts w:ascii="Times New Roman" w:eastAsia="Calibri" w:hAnsi="Times New Roman" w:cs="Times New Roman"/>
                <w:b/>
                <w:kern w:val="0"/>
                <w:sz w:val="26"/>
                <w:szCs w:val="26"/>
                <w:lang w:val="uk-UA" w:eastAsia="en-US"/>
              </w:rPr>
              <w:t>ВСТУП</w:t>
            </w:r>
            <w:r w:rsidRPr="00BF03A0">
              <w:rPr>
                <w:rFonts w:ascii="Times New Roman" w:eastAsia="Calibri" w:hAnsi="Times New Roman" w:cs="Times New Roman"/>
                <w:w w:val="90"/>
                <w:kern w:val="0"/>
                <w:sz w:val="26"/>
                <w:szCs w:val="26"/>
                <w:lang w:val="uk-UA" w:eastAsia="en-US"/>
              </w:rPr>
              <w:t xml:space="preserve"> . . . . . . . . . . . . . . . . . . . . . . . . . . .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7</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6"/>
                <w:szCs w:val="26"/>
                <w:lang w:val="uk-UA" w:eastAsia="en-US"/>
              </w:rPr>
            </w:pPr>
            <w:r w:rsidRPr="00BF03A0">
              <w:rPr>
                <w:rFonts w:ascii="Times New Roman" w:eastAsia="Calibri" w:hAnsi="Times New Roman" w:cs="Times New Roman"/>
                <w:b/>
                <w:kern w:val="0"/>
                <w:sz w:val="26"/>
                <w:szCs w:val="26"/>
                <w:lang w:val="uk-UA" w:eastAsia="en-US"/>
              </w:rPr>
              <w:t xml:space="preserve">РОЗДІЛ 1. ІСТОРІОГРАФІЯ, ДЖЕРЕЛЬНА БАЗА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w w:val="90"/>
                <w:kern w:val="0"/>
                <w:sz w:val="26"/>
                <w:szCs w:val="26"/>
                <w:lang w:val="uk-UA" w:eastAsia="en-US"/>
              </w:rPr>
            </w:pPr>
            <w:r w:rsidRPr="00BF03A0">
              <w:rPr>
                <w:rFonts w:ascii="Times New Roman" w:eastAsia="Calibri" w:hAnsi="Times New Roman" w:cs="Times New Roman"/>
                <w:b/>
                <w:kern w:val="0"/>
                <w:sz w:val="26"/>
                <w:szCs w:val="26"/>
                <w:lang w:val="uk-UA" w:eastAsia="en-US"/>
              </w:rPr>
              <w:t>ТА МЕТОДОЛОГІЧНІ ЗАСАДИ ДОСЛІДЖЕННЯ</w:t>
            </w:r>
            <w:r w:rsidRPr="00BF03A0">
              <w:rPr>
                <w:rFonts w:ascii="Times New Roman" w:eastAsia="Calibri" w:hAnsi="Times New Roman" w:cs="Times New Roman"/>
                <w:w w:val="90"/>
                <w:kern w:val="0"/>
                <w:sz w:val="26"/>
                <w:szCs w:val="26"/>
                <w:lang w:val="uk-UA" w:eastAsia="en-US"/>
              </w:rPr>
              <w:t xml:space="preserve">.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15</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1.1. Стан наукової розробки проблеми.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15</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1.2. Характеристика джерельної бази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42</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1.3. Методологічні засади дослідження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56</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Висновки до розділу 1.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73</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6"/>
                <w:szCs w:val="26"/>
                <w:lang w:val="uk-UA" w:eastAsia="en-US"/>
              </w:rPr>
            </w:pPr>
            <w:r w:rsidRPr="00BF03A0">
              <w:rPr>
                <w:rFonts w:ascii="Times New Roman" w:eastAsia="Calibri" w:hAnsi="Times New Roman" w:cs="Times New Roman"/>
                <w:b/>
                <w:kern w:val="0"/>
                <w:sz w:val="26"/>
                <w:szCs w:val="26"/>
                <w:lang w:val="uk-UA" w:eastAsia="en-US"/>
              </w:rPr>
              <w:t>РОЗДІЛ 2. ІСТОРІЯ АРХІВНОГО РУХУ, СТВОРЕННЯ АРХІВІВ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w w:val="90"/>
                <w:kern w:val="0"/>
                <w:sz w:val="26"/>
                <w:szCs w:val="26"/>
                <w:lang w:val="uk-UA" w:eastAsia="en-US"/>
              </w:rPr>
            </w:pPr>
            <w:r w:rsidRPr="00BF03A0">
              <w:rPr>
                <w:rFonts w:ascii="Times New Roman" w:eastAsia="Calibri" w:hAnsi="Times New Roman" w:cs="Times New Roman"/>
                <w:b/>
                <w:kern w:val="0"/>
                <w:sz w:val="26"/>
                <w:szCs w:val="26"/>
                <w:lang w:val="uk-UA" w:eastAsia="en-US"/>
              </w:rPr>
              <w:t>І СТАНОВЛЕННЯ АРХІВНОЇ СПРАВИ В ШТАТАХ США</w:t>
            </w:r>
            <w:r w:rsidRPr="00BF03A0">
              <w:rPr>
                <w:rFonts w:ascii="Times New Roman" w:eastAsia="Calibri" w:hAnsi="Times New Roman" w:cs="Times New Roman"/>
                <w:w w:val="90"/>
                <w:kern w:val="0"/>
                <w:sz w:val="26"/>
                <w:szCs w:val="26"/>
                <w:lang w:val="uk-UA" w:eastAsia="en-US"/>
              </w:rPr>
              <w:t xml:space="preserve">. . . . . . . . . . . . . . . . . . . </w:t>
            </w:r>
          </w:p>
        </w:tc>
        <w:tc>
          <w:tcPr>
            <w:tcW w:w="313" w:type="pct"/>
          </w:tcPr>
          <w:p w:rsidR="00BF03A0" w:rsidRPr="00BF03A0" w:rsidRDefault="00BF03A0" w:rsidP="00BF03A0">
            <w:pPr>
              <w:widowControl/>
              <w:tabs>
                <w:tab w:val="clear" w:pos="709"/>
              </w:tabs>
              <w:suppressAutoHyphens w:val="0"/>
              <w:spacing w:after="0" w:line="240" w:lineRule="auto"/>
              <w:ind w:firstLine="0"/>
              <w:jc w:val="right"/>
              <w:rPr>
                <w:rFonts w:ascii="Times New Roman" w:eastAsia="Calibri" w:hAnsi="Times New Roman" w:cs="Times New Roman"/>
                <w:kern w:val="0"/>
                <w:sz w:val="26"/>
                <w:szCs w:val="26"/>
                <w:lang w:val="uk-UA" w:eastAsia="en-US"/>
              </w:rPr>
            </w:pPr>
          </w:p>
          <w:p w:rsidR="00BF03A0" w:rsidRPr="00BF03A0" w:rsidRDefault="00BF03A0" w:rsidP="00BF03A0">
            <w:pPr>
              <w:widowControl/>
              <w:tabs>
                <w:tab w:val="clear" w:pos="709"/>
              </w:tabs>
              <w:suppressAutoHyphens w:val="0"/>
              <w:spacing w:after="0" w:line="24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74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2.1. Передумови виникнення архівного руху історичних товариств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у Новій Англії . . . .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74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2.2. Розгортання архівного руху історичних товариств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та створення архівів у Середньоатлантичних штатах.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93</w:t>
            </w:r>
          </w:p>
        </w:tc>
      </w:tr>
      <w:tr w:rsidR="00BF03A0" w:rsidRPr="00BF03A0" w:rsidTr="00C05568">
        <w:trPr>
          <w:trHeight w:val="575"/>
        </w:trPr>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2.3. Створення департаментів архівів та історії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у Південно-Східних штатах.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103</w:t>
            </w:r>
          </w:p>
        </w:tc>
      </w:tr>
      <w:tr w:rsidR="00BF03A0" w:rsidRPr="00BF03A0" w:rsidTr="00C05568">
        <w:trPr>
          <w:trHeight w:val="722"/>
        </w:trPr>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2.4. Рух історичних товариств за створення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«незалежних» архівів у Південноатлантичних штатах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112</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2.5. Відновлення комплексів колоніальних документів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і заснування архівів у Південно-Західному центральному регіоні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129</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2.6. Особливості організації управління архівною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справою у Північно-Східних центральних штатах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138</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2.7. Створення історичних товариств як офіційних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архівів штатів Північно-Західного центрального регіону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148</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2.8. Роль історичних товариств регіону Скелястих гір у забезпеченні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збереженості історичних документів та організації архівів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righ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157</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2.9. Різні шляхи створення архівів у штатах Тихоокеанського регіону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169</w:t>
            </w:r>
          </w:p>
        </w:tc>
      </w:tr>
      <w:tr w:rsidR="00BF03A0" w:rsidRPr="00BF03A0" w:rsidTr="00C05568">
        <w:trPr>
          <w:trHeight w:val="368"/>
        </w:trPr>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Висновки до розділу 2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178</w:t>
            </w:r>
          </w:p>
        </w:tc>
      </w:tr>
      <w:tr w:rsidR="00BF03A0" w:rsidRPr="00BF03A0" w:rsidTr="00C05568">
        <w:trPr>
          <w:trHeight w:val="785"/>
        </w:trPr>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w w:val="90"/>
                <w:kern w:val="0"/>
                <w:sz w:val="26"/>
                <w:szCs w:val="26"/>
                <w:lang w:val="uk-UA" w:eastAsia="en-US"/>
              </w:rPr>
            </w:pPr>
            <w:r w:rsidRPr="00BF03A0">
              <w:rPr>
                <w:rFonts w:ascii="Times New Roman" w:eastAsia="Calibri" w:hAnsi="Times New Roman" w:cs="Times New Roman"/>
                <w:b/>
                <w:kern w:val="0"/>
                <w:sz w:val="26"/>
                <w:szCs w:val="26"/>
                <w:lang w:val="uk-UA" w:eastAsia="en-US"/>
              </w:rPr>
              <w:t>РОЗДІЛ 3. НАЦІОНАЛЬНИЙ АРХІВ І АДМІНІСТРАЦІЯ ДОКУМЕНТАЦІЇ США: ІСТОРІЯ, СТРУКТУРА, ОРГАНІЗАЦІЯ ДІЯЛЬНОСТІ</w:t>
            </w:r>
            <w:r w:rsidRPr="00BF03A0">
              <w:rPr>
                <w:rFonts w:ascii="Times New Roman" w:eastAsia="Calibri" w:hAnsi="Times New Roman" w:cs="Times New Roman"/>
                <w:w w:val="90"/>
                <w:kern w:val="0"/>
                <w:sz w:val="26"/>
                <w:szCs w:val="26"/>
                <w:lang w:val="uk-UA" w:eastAsia="en-US"/>
              </w:rPr>
              <w:t xml:space="preserve">.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6"/>
                <w:szCs w:val="26"/>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184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3.1. Рух істориків за збереження документальних комплексів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федеральних органів влади та заснування Національного архіву США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184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3.2. Історичний розвиток Національного архіву США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у період</w:t>
            </w:r>
            <w:r w:rsidRPr="00BF03A0">
              <w:rPr>
                <w:rFonts w:ascii="Times New Roman" w:eastAsia="Calibri" w:hAnsi="Times New Roman" w:cs="Times New Roman"/>
                <w:color w:val="FF0000"/>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«дорослішання» (1934 – початок 1950-х рр.)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204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3.3. Становлення наукових методів експертизи цінності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та систематизації документів у Національному архіві США.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221</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3.4. Створення федеральних центрів документації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та президентських бібліотек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246</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3.5. Національний архів США у русі «за незалежність» (1980–1985 рр.).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Організація роботи архіву як незалежної федеральної агенції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265</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3.6. Вирішення проблеми забезпечення збереженості документальної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історичної спадщини американської нації на цифрових носіях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у Національному архіві США (середина 1980-х – 2013 рр.)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282</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Висновки до розділу 3.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229</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w w:val="90"/>
                <w:kern w:val="0"/>
                <w:sz w:val="26"/>
                <w:szCs w:val="26"/>
                <w:lang w:val="uk-UA" w:eastAsia="en-US"/>
              </w:rPr>
            </w:pPr>
            <w:r w:rsidRPr="00BF03A0">
              <w:rPr>
                <w:rFonts w:ascii="Times New Roman" w:eastAsia="Calibri" w:hAnsi="Times New Roman" w:cs="Times New Roman"/>
                <w:b/>
                <w:kern w:val="0"/>
                <w:sz w:val="26"/>
                <w:szCs w:val="26"/>
                <w:lang w:val="uk-UA" w:eastAsia="en-US"/>
              </w:rPr>
              <w:t>РОЗДІЛ 4. ТОВАРИСТВА АРХІВІСТІВ США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302</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4.1. Зростання професійної свідомості архівістів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та створення Товариства американських архівістів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302</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4.2. Товариство американських архівістів: на шляху до лідерства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 архівній галузі США (1936 – початок 1970-х рр.).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315</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4.3. Установчі та програмні документи, структура та основні напрями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діяльності Товариства американських архівістів (початок 1970-х – 2013 рр.).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339</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4.4. Розвиток архівної освіти в США.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363</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Висновки до розділу 4.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384</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6"/>
                <w:szCs w:val="26"/>
                <w:lang w:val="uk-UA" w:eastAsia="en-US"/>
              </w:rPr>
            </w:pPr>
            <w:r w:rsidRPr="00BF03A0">
              <w:rPr>
                <w:rFonts w:ascii="Times New Roman" w:eastAsia="Calibri" w:hAnsi="Times New Roman" w:cs="Times New Roman"/>
                <w:b/>
                <w:kern w:val="0"/>
                <w:sz w:val="26"/>
                <w:szCs w:val="26"/>
                <w:lang w:val="uk-UA" w:eastAsia="en-US"/>
              </w:rPr>
              <w:t xml:space="preserve">ВИСНОВКИ </w:t>
            </w:r>
            <w:r w:rsidRPr="00BF03A0">
              <w:rPr>
                <w:rFonts w:ascii="Times New Roman" w:eastAsia="Calibri" w:hAnsi="Times New Roman" w:cs="Times New Roman"/>
                <w:kern w:val="0"/>
                <w:sz w:val="26"/>
                <w:szCs w:val="26"/>
                <w:lang w:val="uk-UA" w:eastAsia="en-US"/>
              </w:rPr>
              <w:t xml:space="preserve">. . . . . . . . . . . . . . . . .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386</w:t>
            </w:r>
          </w:p>
        </w:tc>
      </w:tr>
      <w:tr w:rsidR="00BF03A0" w:rsidRPr="00BF03A0" w:rsidTr="00C05568">
        <w:trPr>
          <w:trHeight w:val="501"/>
        </w:trPr>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6"/>
                <w:szCs w:val="26"/>
                <w:lang w:val="uk-UA" w:eastAsia="en-US"/>
              </w:rPr>
            </w:pPr>
            <w:r w:rsidRPr="00BF03A0">
              <w:rPr>
                <w:rFonts w:ascii="Times New Roman" w:eastAsia="Calibri" w:hAnsi="Times New Roman" w:cs="Times New Roman"/>
                <w:b/>
                <w:kern w:val="0"/>
                <w:sz w:val="26"/>
                <w:szCs w:val="26"/>
                <w:lang w:val="uk-UA" w:eastAsia="en-US"/>
              </w:rPr>
              <w:t xml:space="preserve">СПИСОК ВИКОРИСТАНИХ ДЖЕРЕЛ І ЛІТЕРАТУРИ </w:t>
            </w:r>
            <w:r w:rsidRPr="00BF03A0">
              <w:rPr>
                <w:rFonts w:ascii="Times New Roman" w:eastAsia="Calibri" w:hAnsi="Times New Roman" w:cs="Times New Roman"/>
                <w:kern w:val="0"/>
                <w:sz w:val="26"/>
                <w:szCs w:val="26"/>
                <w:lang w:val="uk-UA" w:eastAsia="en-US"/>
              </w:rPr>
              <w:t>.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405</w:t>
            </w:r>
          </w:p>
        </w:tc>
      </w:tr>
      <w:tr w:rsidR="00BF03A0" w:rsidRPr="00BF03A0" w:rsidTr="00C05568">
        <w:tc>
          <w:tcPr>
            <w:tcW w:w="4687" w:type="pct"/>
          </w:tcPr>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6"/>
                <w:szCs w:val="26"/>
                <w:lang w:val="uk-UA" w:eastAsia="en-US"/>
              </w:rPr>
            </w:pPr>
            <w:r w:rsidRPr="00BF03A0">
              <w:rPr>
                <w:rFonts w:ascii="Times New Roman" w:eastAsia="Calibri" w:hAnsi="Times New Roman" w:cs="Times New Roman"/>
                <w:b/>
                <w:kern w:val="0"/>
                <w:sz w:val="26"/>
                <w:szCs w:val="26"/>
                <w:lang w:val="uk-UA" w:eastAsia="en-US"/>
              </w:rPr>
              <w:t xml:space="preserve">ДОДАТКИ </w:t>
            </w:r>
            <w:r w:rsidRPr="00BF03A0">
              <w:rPr>
                <w:rFonts w:ascii="Times New Roman" w:eastAsia="Calibri" w:hAnsi="Times New Roman" w:cs="Times New Roman"/>
                <w:kern w:val="0"/>
                <w:sz w:val="26"/>
                <w:szCs w:val="26"/>
                <w:lang w:val="uk-UA" w:eastAsia="en-US"/>
              </w:rPr>
              <w:t xml:space="preserve">. . . . . . . . . . . . . . . . . . . . . . . . . . . . . . . . . . . . . . . . . . . . . . . . . . . . . . . . . . . . . </w:t>
            </w:r>
          </w:p>
        </w:tc>
        <w:tc>
          <w:tcPr>
            <w:tcW w:w="313" w:type="pct"/>
          </w:tcPr>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598</w:t>
            </w:r>
          </w:p>
        </w:tc>
      </w:tr>
    </w:tbl>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240"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ПЕРЕЛІК УМОВНИХ СКОРОЧЕНЬ</w:t>
      </w:r>
    </w:p>
    <w:p w:rsidR="00BF03A0" w:rsidRPr="00BF03A0" w:rsidRDefault="00BF03A0" w:rsidP="00BF03A0">
      <w:pPr>
        <w:widowControl/>
        <w:tabs>
          <w:tab w:val="clear" w:pos="709"/>
        </w:tabs>
        <w:suppressAutoHyphens w:val="0"/>
        <w:spacing w:after="0" w:line="240" w:lineRule="auto"/>
        <w:ind w:firstLine="0"/>
        <w:jc w:val="center"/>
        <w:rPr>
          <w:rFonts w:ascii="Times New Roman" w:eastAsia="Calibri" w:hAnsi="Times New Roman" w:cs="Times New Roman"/>
          <w:b/>
          <w:kern w:val="0"/>
          <w:sz w:val="16"/>
          <w:szCs w:val="16"/>
          <w:lang w:val="uk-UA" w:eastAsia="en-US"/>
        </w:rPr>
      </w:pP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БД</w:t>
      </w:r>
      <w:r w:rsidRPr="00BF03A0">
        <w:rPr>
          <w:rFonts w:ascii="Times New Roman" w:eastAsia="Calibri" w:hAnsi="Times New Roman" w:cs="Times New Roman"/>
          <w:kern w:val="0"/>
          <w:sz w:val="28"/>
          <w:szCs w:val="28"/>
          <w:lang w:val="uk-UA" w:eastAsia="en-US"/>
        </w:rPr>
        <w:t xml:space="preserve"> – база даних</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ВМФ США</w:t>
      </w:r>
      <w:r w:rsidRPr="00BF03A0">
        <w:rPr>
          <w:rFonts w:ascii="Times New Roman" w:eastAsia="Calibri" w:hAnsi="Times New Roman" w:cs="Times New Roman"/>
          <w:kern w:val="0"/>
          <w:sz w:val="28"/>
          <w:szCs w:val="28"/>
          <w:lang w:val="uk-UA" w:eastAsia="en-US"/>
        </w:rPr>
        <w:t xml:space="preserve"> – Військово-морський флот США</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ВНДІДАС</w:t>
      </w:r>
      <w:r w:rsidRPr="00BF03A0">
        <w:rPr>
          <w:rFonts w:ascii="Times New Roman" w:eastAsia="Calibri" w:hAnsi="Times New Roman" w:cs="Times New Roman"/>
          <w:kern w:val="0"/>
          <w:sz w:val="28"/>
          <w:szCs w:val="28"/>
          <w:lang w:val="uk-UA" w:eastAsia="en-US"/>
        </w:rPr>
        <w:t xml:space="preserve"> – Всесоюзний (Всеросійський) науково-дослідний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інститут документознавства та архівної справи</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ВПС США</w:t>
      </w:r>
      <w:r w:rsidRPr="00BF03A0">
        <w:rPr>
          <w:rFonts w:ascii="Times New Roman" w:eastAsia="Calibri" w:hAnsi="Times New Roman" w:cs="Times New Roman"/>
          <w:kern w:val="0"/>
          <w:sz w:val="28"/>
          <w:szCs w:val="28"/>
          <w:lang w:val="uk-UA" w:eastAsia="en-US"/>
        </w:rPr>
        <w:t xml:space="preserve"> – Військово-повітряні сили США</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ГАУ при Раді Міністрів СРСР</w:t>
      </w:r>
      <w:r w:rsidRPr="00BF03A0">
        <w:rPr>
          <w:rFonts w:ascii="Times New Roman" w:eastAsia="Calibri" w:hAnsi="Times New Roman" w:cs="Times New Roman"/>
          <w:kern w:val="0"/>
          <w:sz w:val="28"/>
          <w:szCs w:val="28"/>
          <w:lang w:val="uk-UA" w:eastAsia="en-US"/>
        </w:rPr>
        <w:t xml:space="preserve"> – Головне архівне управління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ДАФ СРСР</w:t>
      </w:r>
      <w:r w:rsidRPr="00BF03A0">
        <w:rPr>
          <w:rFonts w:ascii="Times New Roman" w:eastAsia="Calibri" w:hAnsi="Times New Roman" w:cs="Times New Roman"/>
          <w:kern w:val="0"/>
          <w:sz w:val="28"/>
          <w:szCs w:val="28"/>
          <w:lang w:val="uk-UA" w:eastAsia="en-US"/>
        </w:rPr>
        <w:t xml:space="preserve"> – Державний архівний фонд СРСР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ЕА</w:t>
      </w:r>
      <w:r w:rsidRPr="00BF03A0">
        <w:rPr>
          <w:rFonts w:ascii="Times New Roman" w:eastAsia="Calibri" w:hAnsi="Times New Roman" w:cs="Times New Roman"/>
          <w:kern w:val="0"/>
          <w:sz w:val="28"/>
          <w:szCs w:val="28"/>
          <w:lang w:val="uk-UA" w:eastAsia="en-US"/>
        </w:rPr>
        <w:t xml:space="preserve"> – електронний архів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ЕД</w:t>
      </w:r>
      <w:r w:rsidRPr="00BF03A0">
        <w:rPr>
          <w:rFonts w:ascii="Times New Roman" w:eastAsia="Calibri" w:hAnsi="Times New Roman" w:cs="Times New Roman"/>
          <w:kern w:val="0"/>
          <w:sz w:val="28"/>
          <w:szCs w:val="28"/>
          <w:lang w:val="uk-UA" w:eastAsia="en-US"/>
        </w:rPr>
        <w:t xml:space="preserve"> – електронний документ</w:t>
      </w:r>
    </w:p>
    <w:p w:rsidR="00BF03A0" w:rsidRPr="00BF03A0" w:rsidRDefault="00BF03A0" w:rsidP="00BF03A0">
      <w:pPr>
        <w:widowControl/>
        <w:tabs>
          <w:tab w:val="clear" w:pos="709"/>
        </w:tabs>
        <w:suppressAutoHyphens w:val="0"/>
        <w:spacing w:after="0" w:line="360" w:lineRule="auto"/>
        <w:ind w:firstLine="0"/>
        <w:jc w:val="lef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ЕЦ</w:t>
      </w:r>
      <w:r w:rsidRPr="00BF03A0">
        <w:rPr>
          <w:rFonts w:ascii="Times New Roman" w:eastAsia="Calibri" w:hAnsi="Times New Roman" w:cs="Times New Roman"/>
          <w:kern w:val="0"/>
          <w:sz w:val="28"/>
          <w:szCs w:val="28"/>
          <w:lang w:val="uk-UA" w:eastAsia="en-US"/>
        </w:rPr>
        <w:t xml:space="preserve"> – експертиза цінності</w:t>
      </w:r>
    </w:p>
    <w:p w:rsidR="00BF03A0" w:rsidRPr="00BF03A0" w:rsidRDefault="00BF03A0" w:rsidP="00BF03A0">
      <w:pPr>
        <w:widowControl/>
        <w:tabs>
          <w:tab w:val="clear" w:pos="709"/>
        </w:tabs>
        <w:suppressAutoHyphens w:val="0"/>
        <w:spacing w:after="0" w:line="360" w:lineRule="auto"/>
        <w:ind w:firstLine="0"/>
        <w:jc w:val="lef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ІТ</w:t>
      </w:r>
      <w:r w:rsidRPr="00BF03A0">
        <w:rPr>
          <w:rFonts w:ascii="Times New Roman" w:eastAsia="Calibri" w:hAnsi="Times New Roman" w:cs="Times New Roman"/>
          <w:kern w:val="0"/>
          <w:sz w:val="28"/>
          <w:szCs w:val="28"/>
          <w:lang w:val="uk-UA" w:eastAsia="en-US"/>
        </w:rPr>
        <w:t xml:space="preserve"> – інформаційні технології</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МДІАІ</w:t>
      </w:r>
      <w:r w:rsidRPr="00BF03A0">
        <w:rPr>
          <w:rFonts w:ascii="Times New Roman" w:eastAsia="Calibri" w:hAnsi="Times New Roman" w:cs="Times New Roman"/>
          <w:kern w:val="0"/>
          <w:sz w:val="28"/>
          <w:szCs w:val="28"/>
          <w:lang w:val="uk-UA" w:eastAsia="en-US"/>
        </w:rPr>
        <w:t xml:space="preserve"> – Московський державний історико-архівний інститут</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МЗС</w:t>
      </w:r>
      <w:r w:rsidRPr="00BF03A0">
        <w:rPr>
          <w:rFonts w:ascii="Times New Roman" w:eastAsia="Calibri" w:hAnsi="Times New Roman" w:cs="Times New Roman"/>
          <w:kern w:val="0"/>
          <w:sz w:val="28"/>
          <w:szCs w:val="28"/>
          <w:lang w:val="uk-UA" w:eastAsia="en-US"/>
        </w:rPr>
        <w:t xml:space="preserve"> – Міністерство закордонних справ</w:t>
      </w:r>
    </w:p>
    <w:p w:rsidR="00BF03A0" w:rsidRPr="00BF03A0" w:rsidRDefault="00BF03A0" w:rsidP="00BF03A0">
      <w:pPr>
        <w:widowControl/>
        <w:tabs>
          <w:tab w:val="clear" w:pos="709"/>
        </w:tabs>
        <w:suppressAutoHyphens w:val="0"/>
        <w:spacing w:after="0" w:line="360" w:lineRule="auto"/>
        <w:ind w:firstLine="0"/>
        <w:jc w:val="lef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 xml:space="preserve">НДІ </w:t>
      </w:r>
      <w:r w:rsidRPr="00BF03A0">
        <w:rPr>
          <w:rFonts w:ascii="Times New Roman" w:eastAsia="Calibri" w:hAnsi="Times New Roman" w:cs="Times New Roman"/>
          <w:kern w:val="0"/>
          <w:sz w:val="28"/>
          <w:szCs w:val="28"/>
          <w:lang w:val="uk-UA" w:eastAsia="en-US"/>
        </w:rPr>
        <w:t>– науково-дослідний інститут</w:t>
      </w:r>
    </w:p>
    <w:p w:rsidR="00BF03A0" w:rsidRPr="00BF03A0" w:rsidRDefault="00BF03A0" w:rsidP="00BF03A0">
      <w:pPr>
        <w:widowControl/>
        <w:tabs>
          <w:tab w:val="clear" w:pos="709"/>
        </w:tabs>
        <w:suppressAutoHyphens w:val="0"/>
        <w:spacing w:after="0" w:line="360" w:lineRule="auto"/>
        <w:ind w:firstLine="0"/>
        <w:jc w:val="left"/>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ПЗ</w:t>
      </w:r>
      <w:r w:rsidRPr="00BF03A0">
        <w:rPr>
          <w:rFonts w:ascii="Times New Roman" w:eastAsia="Calibri" w:hAnsi="Times New Roman" w:cs="Times New Roman"/>
          <w:kern w:val="0"/>
          <w:sz w:val="28"/>
          <w:szCs w:val="28"/>
          <w:lang w:val="uk-UA" w:eastAsia="en-US"/>
        </w:rPr>
        <w:t xml:space="preserve"> – програмне забезпечення</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РДГУ</w:t>
      </w:r>
      <w:r w:rsidRPr="00BF03A0">
        <w:rPr>
          <w:rFonts w:ascii="Times New Roman" w:eastAsia="Calibri" w:hAnsi="Times New Roman" w:cs="Times New Roman"/>
          <w:kern w:val="0"/>
          <w:sz w:val="28"/>
          <w:szCs w:val="28"/>
          <w:lang w:val="uk-UA" w:eastAsia="en-US"/>
        </w:rPr>
        <w:t xml:space="preserve"> – Російський державний гуманітарний університет</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 xml:space="preserve">ФБР </w:t>
      </w:r>
      <w:r w:rsidRPr="00BF03A0">
        <w:rPr>
          <w:rFonts w:ascii="Times New Roman" w:eastAsia="Calibri" w:hAnsi="Times New Roman" w:cs="Times New Roman"/>
          <w:kern w:val="0"/>
          <w:sz w:val="28"/>
          <w:szCs w:val="28"/>
          <w:lang w:val="uk-UA" w:eastAsia="en-US"/>
        </w:rPr>
        <w:t>– Федеральне бюро розслідувань</w:t>
      </w:r>
    </w:p>
    <w:p w:rsidR="00BF03A0" w:rsidRPr="00BF03A0" w:rsidRDefault="00BF03A0" w:rsidP="00BF03A0">
      <w:pPr>
        <w:widowControl/>
        <w:tabs>
          <w:tab w:val="clear" w:pos="709"/>
        </w:tabs>
        <w:suppressAutoHyphens w:val="0"/>
        <w:spacing w:after="0" w:line="240" w:lineRule="auto"/>
        <w:ind w:firstLine="0"/>
        <w:rPr>
          <w:rFonts w:ascii="Times New Roman" w:eastAsia="Calibri" w:hAnsi="Times New Roman" w:cs="Times New Roman"/>
          <w:b/>
          <w:kern w:val="0"/>
          <w:sz w:val="12"/>
          <w:szCs w:val="12"/>
          <w:lang w:val="uk-UA" w:eastAsia="ru-RU"/>
        </w:rPr>
      </w:pP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b/>
          <w:kern w:val="0"/>
          <w:sz w:val="28"/>
          <w:szCs w:val="28"/>
          <w:lang w:val="en-US" w:eastAsia="ru-RU"/>
        </w:rPr>
        <w:t>AASLH</w:t>
      </w:r>
      <w:r w:rsidRPr="00BF03A0">
        <w:rPr>
          <w:rFonts w:ascii="Times New Roman" w:eastAsia="Calibri" w:hAnsi="Times New Roman" w:cs="Times New Roman"/>
          <w:kern w:val="0"/>
          <w:sz w:val="28"/>
          <w:szCs w:val="28"/>
          <w:lang w:val="uk-UA" w:eastAsia="ru-RU"/>
        </w:rPr>
        <w:t xml:space="preserve"> – </w:t>
      </w:r>
      <w:r w:rsidRPr="00BF03A0">
        <w:rPr>
          <w:rFonts w:ascii="Times New Roman" w:eastAsia="Calibri" w:hAnsi="Times New Roman" w:cs="Times New Roman"/>
          <w:kern w:val="0"/>
          <w:sz w:val="28"/>
          <w:szCs w:val="28"/>
          <w:lang w:val="en-US" w:eastAsia="ru-RU"/>
        </w:rPr>
        <w:t>American</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Association</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for</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State</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and</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Local</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History</w:t>
      </w:r>
      <w:r w:rsidRPr="00BF03A0">
        <w:rPr>
          <w:rFonts w:ascii="Times New Roman" w:eastAsia="Calibri" w:hAnsi="Times New Roman" w:cs="Times New Roman"/>
          <w:kern w:val="0"/>
          <w:sz w:val="28"/>
          <w:szCs w:val="28"/>
          <w:lang w:val="uk-UA" w:eastAsia="ru-RU"/>
        </w:rPr>
        <w:t xml:space="preserve">,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kern w:val="0"/>
          <w:sz w:val="28"/>
          <w:szCs w:val="28"/>
          <w:lang w:val="uk-UA" w:eastAsia="ru-RU"/>
        </w:rPr>
        <w:t xml:space="preserve">Американська асоціація історії штатів і округів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b/>
          <w:kern w:val="0"/>
          <w:sz w:val="28"/>
          <w:szCs w:val="28"/>
          <w:lang w:val="uk-UA" w:eastAsia="en-US"/>
        </w:rPr>
        <w:t>АСА</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ru-RU"/>
        </w:rPr>
        <w:t>Academy</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of</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Certified</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Archivists</w:t>
      </w:r>
      <w:r w:rsidRPr="00BF03A0">
        <w:rPr>
          <w:rFonts w:ascii="Times New Roman" w:eastAsia="Calibri" w:hAnsi="Times New Roman" w:cs="Times New Roman"/>
          <w:kern w:val="0"/>
          <w:sz w:val="28"/>
          <w:szCs w:val="28"/>
          <w:lang w:val="uk-UA" w:eastAsia="ru-RU"/>
        </w:rPr>
        <w:t>, Академія сертифікованих архівістів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AHA</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American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Historical</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Association</w:t>
      </w:r>
      <w:r w:rsidRPr="00BF03A0">
        <w:rPr>
          <w:rFonts w:ascii="Times New Roman" w:eastAsia="Calibri" w:hAnsi="Times New Roman" w:cs="Times New Roman"/>
          <w:kern w:val="0"/>
          <w:sz w:val="28"/>
          <w:szCs w:val="28"/>
          <w:lang w:val="uk-UA" w:eastAsia="en-US"/>
        </w:rPr>
        <w:t>, Американська історична асоціація</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b/>
          <w:kern w:val="0"/>
          <w:sz w:val="28"/>
          <w:szCs w:val="28"/>
          <w:lang w:val="en-US" w:eastAsia="ru-RU"/>
        </w:rPr>
        <w:t>ALA</w:t>
      </w:r>
      <w:r w:rsidRPr="00BF03A0">
        <w:rPr>
          <w:rFonts w:ascii="Times New Roman" w:eastAsia="Calibri" w:hAnsi="Times New Roman" w:cs="Times New Roman"/>
          <w:kern w:val="0"/>
          <w:sz w:val="28"/>
          <w:szCs w:val="28"/>
          <w:lang w:val="uk-UA" w:eastAsia="ru-RU"/>
        </w:rPr>
        <w:t xml:space="preserve"> – American Library Association, Американська бібліотечна асоціація</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ARMA</w:t>
      </w:r>
      <w:r w:rsidRPr="00BF03A0">
        <w:rPr>
          <w:rFonts w:ascii="Times New Roman" w:eastAsia="Calibri" w:hAnsi="Times New Roman" w:cs="Times New Roman"/>
          <w:kern w:val="0"/>
          <w:sz w:val="28"/>
          <w:szCs w:val="28"/>
          <w:lang w:val="uk-UA" w:eastAsia="en-US"/>
        </w:rPr>
        <w:t xml:space="preserve"> – Association of Record Managers and Administrators,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Асоціація менеджерів і адміністраторів документації</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CIMA</w:t>
      </w:r>
      <w:r w:rsidRPr="00BF03A0">
        <w:rPr>
          <w:rFonts w:ascii="Times New Roman" w:eastAsia="Calibri" w:hAnsi="Times New Roman" w:cs="Times New Roman"/>
          <w:kern w:val="0"/>
          <w:sz w:val="28"/>
          <w:szCs w:val="28"/>
          <w:lang w:val="uk-UA" w:eastAsia="en-US"/>
        </w:rPr>
        <w:t xml:space="preserve"> – Conference of Inter-Mountain Archivists,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Конференція архівістів Міжгірського регіону</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CoSA</w:t>
      </w:r>
      <w:r w:rsidRPr="00BF03A0">
        <w:rPr>
          <w:rFonts w:ascii="Times New Roman" w:eastAsia="Calibri" w:hAnsi="Times New Roman" w:cs="Times New Roman"/>
          <w:kern w:val="0"/>
          <w:sz w:val="28"/>
          <w:szCs w:val="28"/>
          <w:lang w:val="uk-UA" w:eastAsia="en-US"/>
        </w:rPr>
        <w:t xml:space="preserve"> – Council of State Archivists, Рада архівістів штатів (у 1889–2008 рр. –</w:t>
      </w:r>
      <w:r w:rsidRPr="00BF03A0">
        <w:rPr>
          <w:rFonts w:ascii="Times New Roman" w:eastAsia="Calibri" w:hAnsi="Times New Roman" w:cs="Times New Roman"/>
          <w:b/>
          <w:kern w:val="0"/>
          <w:sz w:val="28"/>
          <w:szCs w:val="28"/>
          <w:lang w:val="uk-UA" w:eastAsia="en-US"/>
        </w:rPr>
        <w:t>COSHRC</w:t>
      </w:r>
      <w:r w:rsidRPr="00BF03A0">
        <w:rPr>
          <w:rFonts w:ascii="Times New Roman" w:eastAsia="Calibri" w:hAnsi="Times New Roman" w:cs="Times New Roman"/>
          <w:kern w:val="0"/>
          <w:sz w:val="28"/>
          <w:szCs w:val="28"/>
          <w:lang w:val="uk-UA" w:eastAsia="en-US"/>
        </w:rPr>
        <w:t xml:space="preserve"> – Council of State Historical Records Coordinators, Рада координаторів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історичних документів штатів)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EAD</w:t>
      </w:r>
      <w:r w:rsidRPr="00BF03A0">
        <w:rPr>
          <w:rFonts w:ascii="Times New Roman" w:eastAsia="Calibri" w:hAnsi="Times New Roman" w:cs="Times New Roman"/>
          <w:kern w:val="0"/>
          <w:sz w:val="28"/>
          <w:szCs w:val="28"/>
          <w:lang w:val="uk-UA" w:eastAsia="en-US"/>
        </w:rPr>
        <w:t xml:space="preserve"> – Encoded Archival Description, Стандарт кодованого архівного описування</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ЕО</w:t>
      </w:r>
      <w:r w:rsidRPr="00BF03A0">
        <w:rPr>
          <w:rFonts w:ascii="Times New Roman" w:eastAsia="Calibri" w:hAnsi="Times New Roman" w:cs="Times New Roman"/>
          <w:kern w:val="0"/>
          <w:sz w:val="28"/>
          <w:szCs w:val="28"/>
          <w:lang w:val="uk-UA" w:eastAsia="en-US"/>
        </w:rPr>
        <w:t xml:space="preserve"> – Executive Order, виконавчий наказ Президента США</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ru-RU"/>
        </w:rPr>
        <w:t>FOIA</w:t>
      </w:r>
      <w:r w:rsidRPr="00BF03A0">
        <w:rPr>
          <w:rFonts w:ascii="Times New Roman" w:eastAsia="Calibri" w:hAnsi="Times New Roman" w:cs="Times New Roman"/>
          <w:kern w:val="0"/>
          <w:sz w:val="28"/>
          <w:szCs w:val="28"/>
          <w:lang w:val="uk-UA" w:eastAsia="ru-RU"/>
        </w:rPr>
        <w:t xml:space="preserve"> – </w:t>
      </w:r>
      <w:r w:rsidRPr="00BF03A0">
        <w:rPr>
          <w:rFonts w:ascii="Times New Roman" w:eastAsia="Calibri" w:hAnsi="Times New Roman" w:cs="Times New Roman"/>
          <w:kern w:val="0"/>
          <w:sz w:val="28"/>
          <w:szCs w:val="28"/>
          <w:lang w:val="en-US" w:eastAsia="ru-RU"/>
        </w:rPr>
        <w:t>Freedom</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of</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Information</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Act</w:t>
      </w:r>
      <w:r w:rsidRPr="00BF03A0">
        <w:rPr>
          <w:rFonts w:ascii="Times New Roman" w:eastAsia="Calibri" w:hAnsi="Times New Roman" w:cs="Times New Roman"/>
          <w:kern w:val="0"/>
          <w:sz w:val="28"/>
          <w:szCs w:val="28"/>
          <w:lang w:val="uk-UA" w:eastAsia="ru-RU"/>
        </w:rPr>
        <w:t>, Закон про свободу інформації (1966)</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FY</w:t>
      </w:r>
      <w:r w:rsidRPr="00BF03A0">
        <w:rPr>
          <w:rFonts w:ascii="Times New Roman" w:eastAsia="Calibri" w:hAnsi="Times New Roman" w:cs="Times New Roman"/>
          <w:kern w:val="0"/>
          <w:sz w:val="28"/>
          <w:szCs w:val="28"/>
          <w:lang w:val="uk-UA" w:eastAsia="en-US"/>
        </w:rPr>
        <w:t xml:space="preserve"> – фінансовий рік у США починається з 1 жовтня попереднього календарного року і закінчується 30 вересня поточного року</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FRC</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 xml:space="preserve">– Federal </w:t>
      </w:r>
      <w:r w:rsidRPr="00BF03A0">
        <w:rPr>
          <w:rFonts w:ascii="Times New Roman" w:eastAsia="Calibri" w:hAnsi="Times New Roman" w:cs="Times New Roman"/>
          <w:kern w:val="0"/>
          <w:sz w:val="28"/>
          <w:szCs w:val="28"/>
          <w:lang w:val="en-US" w:eastAsia="en-US"/>
        </w:rPr>
        <w:t>Records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Center</w:t>
      </w:r>
      <w:r w:rsidRPr="00BF03A0">
        <w:rPr>
          <w:rFonts w:ascii="Times New Roman" w:eastAsia="Calibri" w:hAnsi="Times New Roman" w:cs="Times New Roman"/>
          <w:kern w:val="0"/>
          <w:sz w:val="28"/>
          <w:szCs w:val="28"/>
          <w:lang w:val="uk-UA" w:eastAsia="en-US"/>
        </w:rPr>
        <w:t>, федеральний центр документації</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GRS</w:t>
      </w:r>
      <w:r w:rsidRPr="00BF03A0">
        <w:rPr>
          <w:rFonts w:ascii="Times New Roman" w:eastAsia="Calibri" w:hAnsi="Times New Roman" w:cs="Times New Roman"/>
          <w:kern w:val="0"/>
          <w:sz w:val="28"/>
          <w:szCs w:val="28"/>
          <w:lang w:val="uk-UA" w:eastAsia="en-US"/>
        </w:rPr>
        <w:t xml:space="preserve"> – General Records Schedules, Перелік типових документів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GSA</w:t>
      </w:r>
      <w:r w:rsidRPr="00BF03A0">
        <w:rPr>
          <w:rFonts w:ascii="Times New Roman" w:eastAsia="Calibri" w:hAnsi="Times New Roman" w:cs="Times New Roman"/>
          <w:kern w:val="0"/>
          <w:sz w:val="28"/>
          <w:szCs w:val="28"/>
          <w:lang w:val="uk-UA" w:eastAsia="en-US"/>
        </w:rPr>
        <w:t xml:space="preserve"> – General Services Administration, Адміністрація служб загального призначення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HRS</w:t>
      </w:r>
      <w:r w:rsidRPr="00BF03A0">
        <w:rPr>
          <w:rFonts w:ascii="Times New Roman" w:eastAsia="Calibri" w:hAnsi="Times New Roman" w:cs="Times New Roman"/>
          <w:kern w:val="0"/>
          <w:sz w:val="28"/>
          <w:szCs w:val="28"/>
          <w:lang w:val="uk-UA" w:eastAsia="en-US"/>
        </w:rPr>
        <w:t xml:space="preserve"> – Historical Records Survey, Огляд історичних документів – проект </w:t>
      </w:r>
      <w:r w:rsidRPr="00BF03A0">
        <w:rPr>
          <w:rFonts w:ascii="Times New Roman" w:eastAsia="Calibri" w:hAnsi="Times New Roman" w:cs="Times New Roman"/>
          <w:kern w:val="0"/>
          <w:sz w:val="28"/>
          <w:szCs w:val="28"/>
          <w:lang w:val="en-US" w:eastAsia="en-US"/>
        </w:rPr>
        <w:t>WPA</w:t>
      </w:r>
      <w:r w:rsidRPr="00BF03A0">
        <w:rPr>
          <w:rFonts w:ascii="Times New Roman" w:eastAsia="Calibri" w:hAnsi="Times New Roman" w:cs="Times New Roman"/>
          <w:kern w:val="0"/>
          <w:sz w:val="28"/>
          <w:szCs w:val="28"/>
          <w:lang w:val="uk-UA" w:eastAsia="en-US"/>
        </w:rPr>
        <w:t xml:space="preserve">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з описування документів у штатах США часів «нового курсу» Президента США Фр. Рузвельта, тривав з 16 листопада 1935 р. до 1 лютого 1943 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ICA</w:t>
      </w:r>
      <w:r w:rsidRPr="00BF03A0">
        <w:rPr>
          <w:rFonts w:ascii="Times New Roman" w:eastAsia="Calibri" w:hAnsi="Times New Roman" w:cs="Times New Roman"/>
          <w:kern w:val="0"/>
          <w:sz w:val="28"/>
          <w:szCs w:val="28"/>
          <w:lang w:val="uk-UA" w:eastAsia="en-US"/>
        </w:rPr>
        <w:t xml:space="preserve"> – International Council on Archives, Міжнародна рада архівів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InterPARES</w:t>
      </w:r>
      <w:r w:rsidRPr="00BF03A0">
        <w:rPr>
          <w:rFonts w:ascii="Times New Roman" w:eastAsia="Calibri" w:hAnsi="Times New Roman" w:cs="Times New Roman"/>
          <w:kern w:val="0"/>
          <w:sz w:val="28"/>
          <w:szCs w:val="28"/>
          <w:lang w:val="uk-UA" w:eastAsia="en-US"/>
        </w:rPr>
        <w:t xml:space="preserve"> – International Research on Permanent Authentic Records in Electronic Systems, Міжнародні дослідження автентичних документів постійного терміну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зберігання в електронних системах</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ISO</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International</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Organization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for</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Standardization</w:t>
      </w:r>
      <w:r w:rsidRPr="00BF03A0">
        <w:rPr>
          <w:rFonts w:ascii="Times New Roman" w:eastAsia="Calibri" w:hAnsi="Times New Roman" w:cs="Times New Roman"/>
          <w:kern w:val="0"/>
          <w:sz w:val="28"/>
          <w:szCs w:val="28"/>
          <w:lang w:val="uk-UA" w:eastAsia="en-US"/>
        </w:rPr>
        <w:t xml:space="preserve">, Міжнародна організація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стандартизації</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b/>
          <w:kern w:val="0"/>
          <w:sz w:val="28"/>
          <w:szCs w:val="28"/>
          <w:lang w:val="en-US" w:eastAsia="ru-RU"/>
        </w:rPr>
        <w:t>MAC</w:t>
      </w:r>
      <w:r w:rsidRPr="00BF03A0">
        <w:rPr>
          <w:rFonts w:ascii="Times New Roman" w:eastAsia="Calibri" w:hAnsi="Times New Roman" w:cs="Times New Roman"/>
          <w:kern w:val="0"/>
          <w:sz w:val="28"/>
          <w:szCs w:val="28"/>
          <w:lang w:val="uk-UA" w:eastAsia="ru-RU"/>
        </w:rPr>
        <w:t xml:space="preserve"> – </w:t>
      </w:r>
      <w:r w:rsidRPr="00BF03A0">
        <w:rPr>
          <w:rFonts w:ascii="Times New Roman" w:eastAsia="Calibri" w:hAnsi="Times New Roman" w:cs="Times New Roman"/>
          <w:kern w:val="0"/>
          <w:sz w:val="28"/>
          <w:szCs w:val="28"/>
          <w:lang w:val="en-US" w:eastAsia="ru-RU"/>
        </w:rPr>
        <w:t>Midwest</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Archives</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Conference</w:t>
      </w:r>
      <w:r w:rsidRPr="00BF03A0">
        <w:rPr>
          <w:rFonts w:ascii="Times New Roman" w:eastAsia="Calibri" w:hAnsi="Times New Roman" w:cs="Times New Roman"/>
          <w:kern w:val="0"/>
          <w:sz w:val="28"/>
          <w:szCs w:val="28"/>
          <w:lang w:val="uk-UA" w:eastAsia="ru-RU"/>
        </w:rPr>
        <w:t>, Конференція архівів Середнього Заходу</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b/>
          <w:kern w:val="0"/>
          <w:sz w:val="28"/>
          <w:szCs w:val="28"/>
          <w:lang w:val="en-US" w:eastAsia="ru-RU"/>
        </w:rPr>
        <w:t>MARAC</w:t>
      </w:r>
      <w:r w:rsidRPr="00BF03A0">
        <w:rPr>
          <w:rFonts w:ascii="Times New Roman" w:eastAsia="Calibri" w:hAnsi="Times New Roman" w:cs="Times New Roman"/>
          <w:kern w:val="0"/>
          <w:sz w:val="28"/>
          <w:szCs w:val="28"/>
          <w:lang w:val="uk-UA" w:eastAsia="ru-RU"/>
        </w:rPr>
        <w:t xml:space="preserve"> – </w:t>
      </w:r>
      <w:r w:rsidRPr="00BF03A0">
        <w:rPr>
          <w:rFonts w:ascii="Times New Roman" w:eastAsia="Calibri" w:hAnsi="Times New Roman" w:cs="Times New Roman"/>
          <w:kern w:val="0"/>
          <w:sz w:val="28"/>
          <w:szCs w:val="28"/>
          <w:lang w:val="en-US" w:eastAsia="ru-RU"/>
        </w:rPr>
        <w:t>Mid</w:t>
      </w:r>
      <w:r w:rsidRPr="00BF03A0">
        <w:rPr>
          <w:rFonts w:ascii="Times New Roman" w:eastAsia="Calibri" w:hAnsi="Times New Roman" w:cs="Times New Roman"/>
          <w:kern w:val="0"/>
          <w:sz w:val="28"/>
          <w:szCs w:val="28"/>
          <w:lang w:val="uk-UA" w:eastAsia="ru-RU"/>
        </w:rPr>
        <w:t>-</w:t>
      </w:r>
      <w:r w:rsidRPr="00BF03A0">
        <w:rPr>
          <w:rFonts w:ascii="Times New Roman" w:eastAsia="Calibri" w:hAnsi="Times New Roman" w:cs="Times New Roman"/>
          <w:kern w:val="0"/>
          <w:sz w:val="28"/>
          <w:szCs w:val="28"/>
          <w:lang w:val="en-US" w:eastAsia="ru-RU"/>
        </w:rPr>
        <w:t>Atlantic</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Regional</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Archives</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Conference</w:t>
      </w:r>
      <w:r w:rsidRPr="00BF03A0">
        <w:rPr>
          <w:rFonts w:ascii="Times New Roman" w:eastAsia="Calibri" w:hAnsi="Times New Roman" w:cs="Times New Roman"/>
          <w:kern w:val="0"/>
          <w:sz w:val="28"/>
          <w:szCs w:val="28"/>
          <w:lang w:val="uk-UA" w:eastAsia="ru-RU"/>
        </w:rPr>
        <w:t>, Середньоатлантична</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kern w:val="0"/>
          <w:sz w:val="28"/>
          <w:szCs w:val="28"/>
          <w:lang w:val="uk-UA" w:eastAsia="ru-RU"/>
        </w:rPr>
        <w:t>регіональна архівна конференція</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NAGARA</w:t>
      </w:r>
      <w:r w:rsidRPr="00BF03A0">
        <w:rPr>
          <w:rFonts w:ascii="Times New Roman" w:eastAsia="Calibri" w:hAnsi="Times New Roman" w:cs="Times New Roman"/>
          <w:kern w:val="0"/>
          <w:sz w:val="28"/>
          <w:szCs w:val="28"/>
          <w:lang w:val="uk-UA" w:eastAsia="en-US"/>
        </w:rPr>
        <w:t xml:space="preserve"> – National Association of Government Archives and Records Administrators, Національна асоціація урядових архівів і адміністраторів документації (</w:t>
      </w:r>
      <w:r w:rsidRPr="00BF03A0">
        <w:rPr>
          <w:rFonts w:ascii="Times New Roman" w:eastAsia="Calibri" w:hAnsi="Times New Roman" w:cs="Times New Roman"/>
          <w:b/>
          <w:kern w:val="0"/>
          <w:sz w:val="28"/>
          <w:szCs w:val="28"/>
          <w:lang w:val="uk-UA" w:eastAsia="en-US"/>
        </w:rPr>
        <w:t>NASARA</w:t>
      </w:r>
      <w:r w:rsidRPr="00BF03A0">
        <w:rPr>
          <w:rFonts w:ascii="Times New Roman" w:eastAsia="Calibri" w:hAnsi="Times New Roman" w:cs="Times New Roman"/>
          <w:kern w:val="0"/>
          <w:sz w:val="28"/>
          <w:szCs w:val="28"/>
          <w:lang w:val="uk-UA" w:eastAsia="en-US"/>
        </w:rPr>
        <w:t xml:space="preserve"> – National Association of State Archives and Records Administrators,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Національна асоціація архівів штатів і адміністраторів документації)</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National</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Archives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and</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Records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Administration</w:t>
      </w:r>
      <w:r w:rsidRPr="00BF03A0">
        <w:rPr>
          <w:rFonts w:ascii="Times New Roman" w:eastAsia="Calibri" w:hAnsi="Times New Roman" w:cs="Times New Roman"/>
          <w:kern w:val="0"/>
          <w:sz w:val="28"/>
          <w:szCs w:val="28"/>
          <w:lang w:val="uk-UA" w:eastAsia="en-US"/>
        </w:rPr>
        <w:t xml:space="preserve">, Національний архів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і Адміністрація документації (назва Національного архіву США у 1934–1949 рр.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та з 1985 р. до сьогодення)</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NARS</w:t>
      </w:r>
      <w:r w:rsidRPr="00BF03A0">
        <w:rPr>
          <w:rFonts w:ascii="Times New Roman" w:eastAsia="Calibri" w:hAnsi="Times New Roman" w:cs="Times New Roman"/>
          <w:b/>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National</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Archives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and</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Records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Services</w:t>
      </w:r>
      <w:r w:rsidRPr="00BF03A0">
        <w:rPr>
          <w:rFonts w:ascii="Times New Roman" w:eastAsia="Calibri" w:hAnsi="Times New Roman" w:cs="Times New Roman"/>
          <w:kern w:val="0"/>
          <w:sz w:val="28"/>
          <w:szCs w:val="28"/>
          <w:lang w:val="uk-UA" w:eastAsia="en-US"/>
        </w:rPr>
        <w:t xml:space="preserve">, Національний архів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і Служба документації (назва Національного архіву США у 1950–1984 рр.)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en-US" w:eastAsia="ru-RU"/>
        </w:rPr>
      </w:pPr>
      <w:r w:rsidRPr="00BF03A0">
        <w:rPr>
          <w:rFonts w:ascii="Times New Roman" w:eastAsia="Calibri" w:hAnsi="Times New Roman" w:cs="Times New Roman"/>
          <w:b/>
          <w:kern w:val="0"/>
          <w:sz w:val="28"/>
          <w:szCs w:val="28"/>
          <w:lang w:val="en-US" w:eastAsia="en-US"/>
        </w:rPr>
        <w:t>NEA</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ru-RU"/>
        </w:rPr>
        <w:t>New</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England</w:t>
      </w:r>
      <w:r w:rsidRPr="00BF03A0">
        <w:rPr>
          <w:rFonts w:ascii="Times New Roman" w:eastAsia="Calibri" w:hAnsi="Times New Roman" w:cs="Times New Roman"/>
          <w:kern w:val="0"/>
          <w:sz w:val="28"/>
          <w:szCs w:val="28"/>
          <w:lang w:val="uk-UA" w:eastAsia="ru-RU"/>
        </w:rPr>
        <w:t xml:space="preserve"> </w:t>
      </w:r>
      <w:r w:rsidRPr="00BF03A0">
        <w:rPr>
          <w:rFonts w:ascii="Times New Roman" w:eastAsia="Calibri" w:hAnsi="Times New Roman" w:cs="Times New Roman"/>
          <w:kern w:val="0"/>
          <w:sz w:val="28"/>
          <w:szCs w:val="28"/>
          <w:lang w:val="en-US" w:eastAsia="ru-RU"/>
        </w:rPr>
        <w:t>Archivists</w:t>
      </w:r>
      <w:r w:rsidRPr="00BF03A0">
        <w:rPr>
          <w:rFonts w:ascii="Times New Roman" w:eastAsia="Calibri" w:hAnsi="Times New Roman" w:cs="Times New Roman"/>
          <w:kern w:val="0"/>
          <w:sz w:val="28"/>
          <w:szCs w:val="28"/>
          <w:lang w:val="uk-UA" w:eastAsia="ru-RU"/>
        </w:rPr>
        <w:t>, Архівісти Нової Англії</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NHPC</w:t>
      </w:r>
      <w:r w:rsidRPr="00BF03A0">
        <w:rPr>
          <w:rFonts w:ascii="Times New Roman" w:eastAsia="Calibri" w:hAnsi="Times New Roman" w:cs="Times New Roman"/>
          <w:kern w:val="0"/>
          <w:sz w:val="28"/>
          <w:szCs w:val="28"/>
          <w:lang w:val="uk-UA" w:eastAsia="en-US"/>
        </w:rPr>
        <w:t xml:space="preserve"> – National Historical Publications Commission, Національна комісія історичних публікацій (назва Комісії у 1934–1974 рр., з грудня 1974 р. – </w:t>
      </w:r>
      <w:r w:rsidRPr="00BF03A0">
        <w:rPr>
          <w:rFonts w:ascii="Times New Roman" w:eastAsia="Calibri" w:hAnsi="Times New Roman" w:cs="Times New Roman"/>
          <w:b/>
          <w:kern w:val="0"/>
          <w:sz w:val="28"/>
          <w:szCs w:val="28"/>
          <w:lang w:val="uk-UA" w:eastAsia="en-US"/>
        </w:rPr>
        <w:t>NHPRC</w:t>
      </w:r>
      <w:r w:rsidRPr="00BF03A0">
        <w:rPr>
          <w:rFonts w:ascii="Times New Roman" w:eastAsia="Calibri" w:hAnsi="Times New Roman" w:cs="Times New Roman"/>
          <w:kern w:val="0"/>
          <w:sz w:val="28"/>
          <w:szCs w:val="28"/>
          <w:lang w:val="uk-UA" w:eastAsia="en-US"/>
        </w:rPr>
        <w:t>)</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NHPRC</w:t>
      </w:r>
      <w:r w:rsidRPr="00BF03A0">
        <w:rPr>
          <w:rFonts w:ascii="Times New Roman" w:eastAsia="Calibri" w:hAnsi="Times New Roman" w:cs="Times New Roman"/>
          <w:kern w:val="0"/>
          <w:sz w:val="28"/>
          <w:szCs w:val="28"/>
          <w:lang w:val="uk-UA" w:eastAsia="en-US"/>
        </w:rPr>
        <w:t xml:space="preserve"> – National Historical Publications and Records Commission, Національна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комісія історичних публікацій і документів (назва </w:t>
      </w:r>
      <w:r w:rsidRPr="00BF03A0">
        <w:rPr>
          <w:rFonts w:ascii="Times New Roman" w:eastAsia="Calibri" w:hAnsi="Times New Roman" w:cs="Times New Roman"/>
          <w:b/>
          <w:kern w:val="0"/>
          <w:sz w:val="28"/>
          <w:szCs w:val="28"/>
          <w:lang w:val="en-US" w:eastAsia="en-US"/>
        </w:rPr>
        <w:t>NHPC</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до грудня 1974 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OAH</w:t>
      </w:r>
      <w:r w:rsidRPr="00BF03A0">
        <w:rPr>
          <w:rFonts w:ascii="Times New Roman" w:eastAsia="Calibri" w:hAnsi="Times New Roman" w:cs="Times New Roman"/>
          <w:kern w:val="0"/>
          <w:sz w:val="28"/>
          <w:szCs w:val="28"/>
          <w:lang w:val="uk-UA" w:eastAsia="en-US"/>
        </w:rPr>
        <w:t xml:space="preserve"> – Organization of American Historians, Організація американських істориків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OAIS</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Open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Archival</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Information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System</w:t>
      </w:r>
      <w:r w:rsidRPr="00BF03A0">
        <w:rPr>
          <w:rFonts w:ascii="Times New Roman" w:eastAsia="Calibri" w:hAnsi="Times New Roman" w:cs="Times New Roman"/>
          <w:kern w:val="0"/>
          <w:sz w:val="28"/>
          <w:szCs w:val="28"/>
          <w:lang w:val="uk-UA" w:eastAsia="en-US"/>
        </w:rPr>
        <w:t xml:space="preserve">, Відкриті архівні інформаційні системи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OSS</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Office</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of</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Strategic</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Services</w:t>
      </w:r>
      <w:r w:rsidRPr="00BF03A0">
        <w:rPr>
          <w:rFonts w:ascii="Times New Roman" w:eastAsia="Calibri" w:hAnsi="Times New Roman" w:cs="Times New Roman"/>
          <w:kern w:val="0"/>
          <w:sz w:val="28"/>
          <w:szCs w:val="28"/>
          <w:lang w:val="uk-UA" w:eastAsia="en-US"/>
        </w:rPr>
        <w:t xml:space="preserve">, Управління (Офіс) стратегічних служб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PROFS</w:t>
      </w:r>
      <w:r w:rsidRPr="00BF03A0">
        <w:rPr>
          <w:rFonts w:ascii="Times New Roman" w:eastAsia="Calibri" w:hAnsi="Times New Roman" w:cs="Times New Roman"/>
          <w:kern w:val="0"/>
          <w:sz w:val="28"/>
          <w:szCs w:val="28"/>
          <w:lang w:val="uk-UA" w:eastAsia="en-US"/>
        </w:rPr>
        <w:t xml:space="preserve"> – PRofessional OFfice System, комп’ютерна система, розроблена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корпорацією </w:t>
      </w:r>
      <w:r w:rsidRPr="00BF03A0">
        <w:rPr>
          <w:rFonts w:ascii="Times New Roman" w:eastAsia="Calibri" w:hAnsi="Times New Roman" w:cs="Times New Roman"/>
          <w:kern w:val="0"/>
          <w:sz w:val="28"/>
          <w:szCs w:val="28"/>
          <w:lang w:val="en-US" w:eastAsia="en-US"/>
        </w:rPr>
        <w:t>IBM</w:t>
      </w:r>
      <w:r w:rsidRPr="00BF03A0">
        <w:rPr>
          <w:rFonts w:ascii="Times New Roman" w:eastAsia="Calibri" w:hAnsi="Times New Roman" w:cs="Times New Roman"/>
          <w:kern w:val="0"/>
          <w:sz w:val="28"/>
          <w:szCs w:val="28"/>
          <w:lang w:val="uk-UA" w:eastAsia="en-US"/>
        </w:rPr>
        <w:t xml:space="preserve"> 1981 р. для створення і зберігання ЕД в офісах</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RAMP</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Records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and</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Archives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Management</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Programme</w:t>
      </w:r>
      <w:r w:rsidRPr="00BF03A0">
        <w:rPr>
          <w:rFonts w:ascii="Times New Roman" w:eastAsia="Calibri" w:hAnsi="Times New Roman" w:cs="Times New Roman"/>
          <w:kern w:val="0"/>
          <w:sz w:val="28"/>
          <w:szCs w:val="28"/>
          <w:lang w:val="uk-UA" w:eastAsia="en-US"/>
        </w:rPr>
        <w:t xml:space="preserve">, Програма управління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kern w:val="0"/>
          <w:sz w:val="28"/>
          <w:szCs w:val="28"/>
          <w:lang w:val="uk-UA" w:eastAsia="en-US"/>
        </w:rPr>
        <w:t>архівами і документами, заснована ЮНЕСКО 1979 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the</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Society</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of</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American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Archivists</w:t>
      </w:r>
      <w:r w:rsidRPr="00BF03A0">
        <w:rPr>
          <w:rFonts w:ascii="Times New Roman" w:eastAsia="Calibri" w:hAnsi="Times New Roman" w:cs="Times New Roman"/>
          <w:kern w:val="0"/>
          <w:sz w:val="28"/>
          <w:szCs w:val="28"/>
          <w:lang w:val="uk-UA" w:eastAsia="en-US"/>
        </w:rPr>
        <w:t>, Товариство американських архівістів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SFA</w:t>
      </w:r>
      <w:r w:rsidRPr="00BF03A0">
        <w:rPr>
          <w:rFonts w:ascii="Times New Roman" w:eastAsia="Calibri" w:hAnsi="Times New Roman" w:cs="Times New Roman"/>
          <w:kern w:val="0"/>
          <w:sz w:val="28"/>
          <w:szCs w:val="28"/>
          <w:lang w:val="uk-UA" w:eastAsia="en-US"/>
        </w:rPr>
        <w:t xml:space="preserve"> – Survey of Federal Archives, Огляд федеральних архівів – проект </w:t>
      </w:r>
      <w:r w:rsidRPr="00BF03A0">
        <w:rPr>
          <w:rFonts w:ascii="Times New Roman" w:eastAsia="Calibri" w:hAnsi="Times New Roman" w:cs="Times New Roman"/>
          <w:kern w:val="0"/>
          <w:sz w:val="28"/>
          <w:szCs w:val="28"/>
          <w:lang w:val="en-US" w:eastAsia="en-US"/>
        </w:rPr>
        <w:t>WPA</w:t>
      </w:r>
      <w:r w:rsidRPr="00BF03A0">
        <w:rPr>
          <w:rFonts w:ascii="Times New Roman" w:eastAsia="Calibri" w:hAnsi="Times New Roman" w:cs="Times New Roman"/>
          <w:kern w:val="0"/>
          <w:sz w:val="28"/>
          <w:szCs w:val="28"/>
          <w:lang w:val="uk-UA" w:eastAsia="en-US"/>
        </w:rPr>
        <w:t xml:space="preserve">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з описування федеральних історичних документів часів «нового курсу» Президента США Фр. Рузвельта, тривав з січня (квітня) 1936 р. до 30 червня 1942 р., від червня 1937 р. був частиною </w:t>
      </w:r>
      <w:r w:rsidRPr="00BF03A0">
        <w:rPr>
          <w:rFonts w:ascii="Times New Roman" w:eastAsia="Calibri" w:hAnsi="Times New Roman" w:cs="Times New Roman"/>
          <w:b/>
          <w:kern w:val="0"/>
          <w:sz w:val="28"/>
          <w:szCs w:val="28"/>
          <w:lang w:val="uk-UA" w:eastAsia="en-US"/>
        </w:rPr>
        <w:t>HRS</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SHRAB</w:t>
      </w:r>
      <w:r w:rsidRPr="00BF03A0">
        <w:rPr>
          <w:rFonts w:ascii="Times New Roman" w:eastAsia="Calibri" w:hAnsi="Times New Roman" w:cs="Times New Roman"/>
          <w:kern w:val="0"/>
          <w:sz w:val="28"/>
          <w:szCs w:val="28"/>
          <w:lang w:val="uk-UA" w:eastAsia="en-US"/>
        </w:rPr>
        <w:t xml:space="preserve"> – State Historical Records Advisory Board, Дорадча комісія з історичних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документів штатів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SRMA</w:t>
      </w:r>
      <w:r w:rsidRPr="00BF03A0">
        <w:rPr>
          <w:rFonts w:ascii="Times New Roman" w:eastAsia="Calibri" w:hAnsi="Times New Roman" w:cs="Times New Roman"/>
          <w:kern w:val="0"/>
          <w:sz w:val="28"/>
          <w:szCs w:val="28"/>
          <w:lang w:val="uk-UA" w:eastAsia="en-US"/>
        </w:rPr>
        <w:t xml:space="preserve"> – Society of Rocky Mountain Archivists, Товариство архівістів Скелястих гір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SSA</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S</w:t>
      </w:r>
      <w:r w:rsidRPr="00BF03A0">
        <w:rPr>
          <w:rFonts w:ascii="Times New Roman" w:eastAsia="Calibri" w:hAnsi="Times New Roman" w:cs="Times New Roman"/>
          <w:kern w:val="0"/>
          <w:sz w:val="28"/>
          <w:szCs w:val="28"/>
          <w:lang w:val="uk-UA" w:eastAsia="en-US"/>
        </w:rPr>
        <w:t>ociety of Southwest Archivists, Товариство Південно-Західних архівістів</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ТАСС</w:t>
      </w:r>
      <w:r w:rsidRPr="00BF03A0">
        <w:rPr>
          <w:rFonts w:ascii="Times New Roman" w:eastAsia="Calibri" w:hAnsi="Times New Roman" w:cs="Times New Roman"/>
          <w:kern w:val="0"/>
          <w:sz w:val="28"/>
          <w:szCs w:val="28"/>
          <w:lang w:val="uk-UA" w:eastAsia="en-US"/>
        </w:rPr>
        <w:t xml:space="preserve"> – Texas Advanced Computing Center, Техаський центр перспективних комп’ютерних технологій Університету штату Техас, м. Остін</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uk-UA" w:eastAsia="en-US"/>
        </w:rPr>
        <w:t>WPA</w:t>
      </w:r>
      <w:r w:rsidRPr="00BF03A0">
        <w:rPr>
          <w:rFonts w:ascii="Times New Roman" w:eastAsia="Calibri" w:hAnsi="Times New Roman" w:cs="Times New Roman"/>
          <w:kern w:val="0"/>
          <w:sz w:val="28"/>
          <w:szCs w:val="28"/>
          <w:lang w:val="uk-UA" w:eastAsia="en-US"/>
        </w:rPr>
        <w:t xml:space="preserve"> – Works Progress Administration (Work Projects Administration) – Адміністрація прогресу робіт (Адміністрація робочих проектів – назва до 1939 р.), діяла у часи «нового курсу» Президента США Фр. Рузвельта у 1935–1943 рр.</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kern w:val="0"/>
          <w:sz w:val="28"/>
          <w:szCs w:val="28"/>
          <w:lang w:val="en-US" w:eastAsia="en-US"/>
        </w:rPr>
        <w:t>U</w:t>
      </w:r>
      <w:r w:rsidRPr="00BF03A0">
        <w:rPr>
          <w:rFonts w:ascii="Times New Roman" w:eastAsia="Calibri" w:hAnsi="Times New Roman" w:cs="Times New Roman"/>
          <w:b/>
          <w:kern w:val="0"/>
          <w:sz w:val="28"/>
          <w:szCs w:val="28"/>
          <w:lang w:val="uk-UA" w:eastAsia="en-US"/>
        </w:rPr>
        <w:t>.</w:t>
      </w:r>
      <w:r w:rsidRPr="00BF03A0">
        <w:rPr>
          <w:rFonts w:ascii="Times New Roman" w:eastAsia="Calibri" w:hAnsi="Times New Roman" w:cs="Times New Roman"/>
          <w:b/>
          <w:kern w:val="0"/>
          <w:sz w:val="28"/>
          <w:szCs w:val="28"/>
          <w:lang w:val="en-US" w:eastAsia="en-US"/>
        </w:rPr>
        <w:t>S</w:t>
      </w:r>
      <w:r w:rsidRPr="00BF03A0">
        <w:rPr>
          <w:rFonts w:ascii="Times New Roman" w:eastAsia="Calibri" w:hAnsi="Times New Roman" w:cs="Times New Roman"/>
          <w:b/>
          <w:kern w:val="0"/>
          <w:sz w:val="28"/>
          <w:szCs w:val="28"/>
          <w:lang w:val="uk-UA" w:eastAsia="en-US"/>
        </w:rPr>
        <w:t>.</w:t>
      </w:r>
      <w:r w:rsidRPr="00BF03A0">
        <w:rPr>
          <w:rFonts w:ascii="Times New Roman" w:eastAsia="Calibri" w:hAnsi="Times New Roman" w:cs="Times New Roman"/>
          <w:b/>
          <w:kern w:val="0"/>
          <w:sz w:val="28"/>
          <w:szCs w:val="28"/>
          <w:lang w:val="en-US" w:eastAsia="en-US"/>
        </w:rPr>
        <w:t>C</w:t>
      </w:r>
      <w:r w:rsidRPr="00BF03A0">
        <w:rPr>
          <w:rFonts w:ascii="Times New Roman" w:eastAsia="Calibri" w:hAnsi="Times New Roman" w:cs="Times New Roman"/>
          <w:b/>
          <w:kern w:val="0"/>
          <w:sz w:val="28"/>
          <w:szCs w:val="28"/>
          <w:lang w:val="uk-UA" w:eastAsia="en-US"/>
        </w:rPr>
        <w:t>.</w:t>
      </w:r>
      <w:r w:rsidRPr="00BF03A0">
        <w:rPr>
          <w:rFonts w:ascii="Times New Roman" w:eastAsia="Calibri" w:hAnsi="Times New Roman" w:cs="Times New Roman"/>
          <w:kern w:val="0"/>
          <w:sz w:val="28"/>
          <w:szCs w:val="28"/>
          <w:lang w:val="uk-UA" w:eastAsia="en-US"/>
        </w:rPr>
        <w:t xml:space="preserve"> – </w:t>
      </w:r>
      <w:r w:rsidRPr="00BF03A0">
        <w:rPr>
          <w:rFonts w:ascii="Times New Roman" w:eastAsia="Calibri" w:hAnsi="Times New Roman" w:cs="Times New Roman"/>
          <w:kern w:val="0"/>
          <w:sz w:val="28"/>
          <w:szCs w:val="28"/>
          <w:lang w:val="en-US" w:eastAsia="en-US"/>
        </w:rPr>
        <w:t>United</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States</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Code</w:t>
      </w:r>
      <w:r w:rsidRPr="00BF03A0">
        <w:rPr>
          <w:rFonts w:ascii="Times New Roman" w:eastAsia="Calibri" w:hAnsi="Times New Roman" w:cs="Times New Roman"/>
          <w:kern w:val="0"/>
          <w:sz w:val="28"/>
          <w:szCs w:val="28"/>
          <w:lang w:val="uk-UA" w:eastAsia="en-US"/>
        </w:rPr>
        <w:t>, Кодекс Сполучених Штатів</w:t>
      </w: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ВСТУП</w:t>
      </w:r>
    </w:p>
    <w:p w:rsidR="00BF03A0" w:rsidRPr="00BF03A0" w:rsidRDefault="00BF03A0" w:rsidP="00BF03A0">
      <w:pPr>
        <w:widowControl/>
        <w:tabs>
          <w:tab w:val="clear" w:pos="709"/>
        </w:tabs>
        <w:suppressAutoHyphens w:val="0"/>
        <w:spacing w:after="0" w:line="360" w:lineRule="auto"/>
        <w:ind w:firstLine="0"/>
        <w:jc w:val="center"/>
        <w:rPr>
          <w:rFonts w:ascii="Times New Roman" w:eastAsia="Calibri" w:hAnsi="Times New Roman" w:cs="Times New Roman"/>
          <w:b/>
          <w:kern w:val="0"/>
          <w:sz w:val="20"/>
          <w:szCs w:val="20"/>
          <w:lang w:val="uk-UA" w:eastAsia="en-US"/>
        </w:rPr>
      </w:pPr>
    </w:p>
    <w:p w:rsidR="00BF03A0" w:rsidRPr="00BF03A0" w:rsidRDefault="00BF03A0" w:rsidP="00BF03A0">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BF03A0">
        <w:rPr>
          <w:rFonts w:ascii="Times New Roman" w:eastAsia="Calibri" w:hAnsi="Times New Roman" w:cs="Times New Roman"/>
          <w:b/>
          <w:spacing w:val="20"/>
          <w:kern w:val="0"/>
          <w:sz w:val="28"/>
          <w:szCs w:val="28"/>
          <w:lang w:val="uk-UA" w:eastAsia="ru-RU"/>
        </w:rPr>
        <w:t>Актуальність теми дослідження.</w:t>
      </w:r>
      <w:r w:rsidRPr="00BF03A0">
        <w:rPr>
          <w:rFonts w:ascii="Times New Roman" w:eastAsia="Calibri" w:hAnsi="Times New Roman" w:cs="Times New Roman"/>
          <w:spacing w:val="20"/>
          <w:kern w:val="0"/>
          <w:sz w:val="28"/>
          <w:szCs w:val="28"/>
          <w:lang w:val="uk-UA" w:eastAsia="ru-RU"/>
        </w:rPr>
        <w:t xml:space="preserve"> </w:t>
      </w:r>
      <w:r w:rsidRPr="00BF03A0">
        <w:rPr>
          <w:rFonts w:ascii="Times New Roman" w:eastAsia="Times New Roman" w:hAnsi="Times New Roman" w:cs="Times New Roman"/>
          <w:kern w:val="0"/>
          <w:sz w:val="28"/>
          <w:szCs w:val="28"/>
          <w:lang w:val="uk-UA" w:eastAsia="ru-RU"/>
        </w:rPr>
        <w:t>Архіви виконують у суспільстві специфічну місію інститутів пам’яті, зберігаючи документальні скарби людства та удоступнюючи їх для досліджень із метою з’ясування історичної правди і забезпечують тим самим трансляцію інформації прийдешнім поколінням. Архіви мають непересічну значущість для здійснення ефективної і прозорої політики урядів, захисту прав людини, відновлення індивідуальної та колективної пам’яті. У зв’язку з цим на сучасному етапі розвитку історичної науки актуалізується</w:t>
      </w:r>
      <w:r w:rsidRPr="00BF03A0">
        <w:rPr>
          <w:rFonts w:ascii="Times New Roman" w:eastAsia="Times New Roman" w:hAnsi="Times New Roman" w:cs="Times New Roman"/>
          <w:b/>
          <w:kern w:val="0"/>
          <w:sz w:val="28"/>
          <w:szCs w:val="28"/>
          <w:lang w:val="uk-UA" w:eastAsia="ru-RU"/>
        </w:rPr>
        <w:t xml:space="preserve"> </w:t>
      </w:r>
      <w:r w:rsidRPr="00BF03A0">
        <w:rPr>
          <w:rFonts w:ascii="Times New Roman" w:eastAsia="Times New Roman" w:hAnsi="Times New Roman" w:cs="Times New Roman"/>
          <w:kern w:val="0"/>
          <w:sz w:val="28"/>
          <w:szCs w:val="28"/>
          <w:lang w:val="uk-UA" w:eastAsia="ru-RU"/>
        </w:rPr>
        <w:t xml:space="preserve">потреба осмислення історичного розвитку і суспільної ролі архівів та архівної справи в світовому вимірі, наукового доробку видатних архівістів, аналізу проблем у сфері забезпечення збереженості документальних пам’яток на всіх етапах історії людства в усіх країнах світу.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Архіви на території сучасних США виникли у ХVI ст. ще в колоніях. Інтенсивним був розвиток архівної справи у штатах США впродовж кінця ХVIII – початку ХХ ст., коли під впливом архівного руху історичних товариств започатковано збирання і публікацію історичних документів, засновано архіви ряду штатів, зроблено перші кроки на шляху розвитку наукових методів архівної роботи. Однак уважається, що архівна галузь та професія архівіста в США ведуть свою історію від часу створення Національного архіву США (1934) і заснування національної професійної організації – Товариства американських архівістів (1936). Європейські, у т. ч. російські, історики-архівісти вказували, що США не мали власних усталених архівних традицій </w:t>
      </w:r>
      <w:r w:rsidRPr="00BF03A0">
        <w:rPr>
          <w:rFonts w:ascii="Times New Roman" w:eastAsia="Times New Roman" w:hAnsi="Times New Roman" w:cs="Times New Roman"/>
          <w:kern w:val="0"/>
          <w:sz w:val="28"/>
          <w:szCs w:val="28"/>
          <w:lang w:eastAsia="ru-RU"/>
        </w:rPr>
        <w:t>[</w:t>
      </w:r>
      <w:r w:rsidRPr="00BF03A0">
        <w:rPr>
          <w:rFonts w:ascii="Times New Roman" w:eastAsia="Times New Roman" w:hAnsi="Times New Roman" w:cs="Times New Roman"/>
          <w:kern w:val="0"/>
          <w:sz w:val="28"/>
          <w:szCs w:val="28"/>
          <w:lang w:val="uk-UA" w:eastAsia="ru-RU"/>
        </w:rPr>
        <w:t>1629, с. 53–61</w:t>
      </w:r>
      <w:r w:rsidRPr="00BF03A0">
        <w:rPr>
          <w:rFonts w:ascii="Times New Roman" w:eastAsia="Times New Roman" w:hAnsi="Times New Roman" w:cs="Times New Roman"/>
          <w:kern w:val="0"/>
          <w:sz w:val="28"/>
          <w:szCs w:val="28"/>
          <w:lang w:eastAsia="ru-RU"/>
        </w:rPr>
        <w:t>]</w:t>
      </w:r>
      <w:r w:rsidRPr="00BF03A0">
        <w:rPr>
          <w:rFonts w:ascii="Times New Roman" w:eastAsia="Times New Roman" w:hAnsi="Times New Roman" w:cs="Times New Roman"/>
          <w:kern w:val="0"/>
          <w:sz w:val="28"/>
          <w:szCs w:val="28"/>
          <w:lang w:val="uk-UA" w:eastAsia="ru-RU"/>
        </w:rPr>
        <w:t xml:space="preserve">. Проте американські архівісти наполегливо вивчали досвід і запозичували знання в Європі та на інших континентах, експериментували, дискутували і, зрештою, знаходили раціональні рішення для забезпечення збереженості історичної документальної спадщини американської нації та передавання інформації нащадкам. За порівняно невеликий період (приблизно 80 років) архівісти США встигли не лише надолужити знання і досвід, які в інших країнах їх колеги здобували століттями, а й досягти рівня найрозвиненішої архівної галузі світу з притаманними їй особливостями, визначальними рисами та «власне американськими» традиціями.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Актуальність дослідження історії архівів та архівної справи у США,</w:t>
      </w:r>
      <w:r w:rsidRPr="00BF03A0">
        <w:rPr>
          <w:rFonts w:ascii="Times New Roman" w:eastAsia="Calibri" w:hAnsi="Times New Roman" w:cs="Times New Roman"/>
          <w:kern w:val="0"/>
          <w:sz w:val="28"/>
          <w:szCs w:val="28"/>
          <w:lang w:val="uk-UA" w:eastAsia="ru-RU"/>
        </w:rPr>
        <w:t xml:space="preserve"> що за порівняно незначний час пройшла шлях від відсутності спеціалізованих архівів до найсучасніших архівних технологій для зберігання документів та удоступнення інформації, </w:t>
      </w:r>
      <w:r w:rsidRPr="00BF03A0">
        <w:rPr>
          <w:rFonts w:ascii="Times New Roman" w:eastAsia="Times New Roman" w:hAnsi="Times New Roman" w:cs="Times New Roman"/>
          <w:kern w:val="0"/>
          <w:sz w:val="28"/>
          <w:szCs w:val="28"/>
          <w:lang w:val="uk-UA" w:eastAsia="ru-RU"/>
        </w:rPr>
        <w:t xml:space="preserve">зумовлена </w:t>
      </w:r>
      <w:r w:rsidRPr="00BF03A0">
        <w:rPr>
          <w:rFonts w:ascii="Times New Roman" w:eastAsia="Calibri" w:hAnsi="Times New Roman" w:cs="Times New Roman"/>
          <w:kern w:val="0"/>
          <w:sz w:val="28"/>
          <w:szCs w:val="28"/>
          <w:lang w:val="uk-UA" w:eastAsia="en-US"/>
        </w:rPr>
        <w:t xml:space="preserve">потребою розвитку такого перспективного напряму сучасної архівної науки як зарубіжне архівознавство. Разом з тим, актуальність теми дисертаційного дослідження зумовлена </w:t>
      </w:r>
      <w:r w:rsidRPr="00BF03A0">
        <w:rPr>
          <w:rFonts w:ascii="Times New Roman" w:eastAsia="Times New Roman" w:hAnsi="Times New Roman" w:cs="Times New Roman"/>
          <w:kern w:val="0"/>
          <w:sz w:val="28"/>
          <w:szCs w:val="28"/>
          <w:lang w:val="uk-UA" w:eastAsia="ru-RU"/>
        </w:rPr>
        <w:t>ще й тим, що на пострадянському просторі вона досі комплексно не вивчалася, передусім з причини ідеологічного протистояння СРСР та США у «холодній війні», що тривала з середини 1940-х до початку 1990-х рр. Не приділено належної уваги цій темі й дослідниками з інших зарубіжних країн. У самих США до сьогодні не створено фундаментальної праці, яка б охоплювала розвиток архівної справи та історію архівів усієї країни в цілому від їх зародження до сьогодення.</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Зв’язок роботи з науковими програмами, планами, темами.</w:t>
      </w:r>
      <w:r w:rsidRPr="00BF03A0">
        <w:rPr>
          <w:rFonts w:ascii="Times New Roman" w:eastAsia="Calibri" w:hAnsi="Times New Roman" w:cs="Times New Roman"/>
          <w:kern w:val="0"/>
          <w:sz w:val="28"/>
          <w:szCs w:val="28"/>
          <w:lang w:val="uk-UA" w:eastAsia="en-US"/>
        </w:rPr>
        <w:t xml:space="preserve"> Дисертація виконана у контексті науково-дослідних тем </w:t>
      </w:r>
      <w:r w:rsidRPr="00BF03A0">
        <w:rPr>
          <w:rFonts w:ascii="Times New Roman" w:eastAsia="Calibri" w:hAnsi="Times New Roman" w:cs="Times New Roman"/>
          <w:kern w:val="0"/>
          <w:sz w:val="28"/>
          <w:szCs w:val="28"/>
          <w:lang w:eastAsia="en-US"/>
        </w:rPr>
        <w:t xml:space="preserve">Українського науково-дослідного інституту архівної справи та документознавства (державний реєстраційний номер </w:t>
      </w:r>
      <w:r w:rsidRPr="00BF03A0">
        <w:rPr>
          <w:rFonts w:ascii="Times New Roman" w:eastAsia="Calibri" w:hAnsi="Times New Roman" w:cs="Times New Roman"/>
          <w:iCs/>
          <w:kern w:val="0"/>
          <w:sz w:val="28"/>
          <w:szCs w:val="28"/>
          <w:shd w:val="clear" w:color="auto" w:fill="FFFFFF"/>
          <w:lang w:eastAsia="en-US"/>
        </w:rPr>
        <w:t>0113U003612)</w:t>
      </w:r>
      <w:r w:rsidRPr="00BF03A0">
        <w:rPr>
          <w:rFonts w:ascii="Times New Roman" w:eastAsia="Calibri" w:hAnsi="Times New Roman" w:cs="Times New Roman"/>
          <w:iCs/>
          <w:kern w:val="0"/>
          <w:sz w:val="28"/>
          <w:szCs w:val="28"/>
          <w:shd w:val="clear" w:color="auto" w:fill="FFFFFF"/>
          <w:lang w:val="uk-UA" w:eastAsia="en-US"/>
        </w:rPr>
        <w:t xml:space="preserve"> і </w:t>
      </w:r>
      <w:r w:rsidRPr="00BF03A0">
        <w:rPr>
          <w:rFonts w:ascii="Times New Roman" w:eastAsia="Calibri" w:hAnsi="Times New Roman" w:cs="Times New Roman"/>
          <w:kern w:val="0"/>
          <w:sz w:val="28"/>
          <w:lang w:val="uk-UA" w:eastAsia="en-US"/>
        </w:rPr>
        <w:t xml:space="preserve">обговорена на спільному засіданні відділів архівознавства та документознавства </w:t>
      </w:r>
      <w:r w:rsidRPr="00BF03A0">
        <w:rPr>
          <w:rFonts w:ascii="Times New Roman" w:eastAsia="Calibri" w:hAnsi="Times New Roman" w:cs="Times New Roman"/>
          <w:kern w:val="0"/>
          <w:sz w:val="28"/>
          <w:szCs w:val="28"/>
          <w:lang w:eastAsia="en-US"/>
        </w:rPr>
        <w:t>У</w:t>
      </w:r>
      <w:r w:rsidRPr="00BF03A0">
        <w:rPr>
          <w:rFonts w:ascii="Times New Roman" w:eastAsia="Calibri" w:hAnsi="Times New Roman" w:cs="Times New Roman"/>
          <w:kern w:val="0"/>
          <w:sz w:val="28"/>
          <w:szCs w:val="28"/>
          <w:lang w:val="uk-UA" w:eastAsia="en-US"/>
        </w:rPr>
        <w:t>НДІАСД</w:t>
      </w:r>
      <w:r w:rsidRPr="00BF03A0">
        <w:rPr>
          <w:rFonts w:ascii="Times New Roman" w:eastAsia="Calibri" w:hAnsi="Times New Roman" w:cs="Times New Roman"/>
          <w:kern w:val="0"/>
          <w:sz w:val="28"/>
          <w:szCs w:val="28"/>
          <w:lang w:eastAsia="en-US"/>
        </w:rPr>
        <w:t xml:space="preserve"> </w:t>
      </w:r>
      <w:r w:rsidRPr="00BF03A0">
        <w:rPr>
          <w:rFonts w:ascii="Times New Roman" w:eastAsia="Calibri" w:hAnsi="Times New Roman" w:cs="Times New Roman"/>
          <w:kern w:val="0"/>
          <w:sz w:val="28"/>
          <w:szCs w:val="28"/>
          <w:lang w:val="uk-UA" w:eastAsia="en-US"/>
        </w:rPr>
        <w:t>(протокол від 03.03.14 № 1).</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b/>
          <w:spacing w:val="20"/>
          <w:kern w:val="0"/>
          <w:sz w:val="28"/>
          <w:szCs w:val="28"/>
          <w:lang w:val="uk-UA" w:eastAsia="ru-RU"/>
        </w:rPr>
        <w:t>Об’єктом</w:t>
      </w:r>
      <w:r w:rsidRPr="00BF03A0">
        <w:rPr>
          <w:rFonts w:ascii="Times New Roman" w:eastAsia="Times New Roman" w:hAnsi="Times New Roman" w:cs="Times New Roman"/>
          <w:kern w:val="0"/>
          <w:sz w:val="28"/>
          <w:szCs w:val="28"/>
          <w:lang w:val="uk-UA" w:eastAsia="ru-RU"/>
        </w:rPr>
        <w:t xml:space="preserve"> дослідження є правові, наукові та організаційні засади архівної справи у США і діяльність архівів США, що постійно зберігають документи офіційного походження.</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Предметом</w:t>
      </w:r>
      <w:r w:rsidRPr="00BF03A0">
        <w:rPr>
          <w:rFonts w:ascii="Times New Roman" w:eastAsia="Calibri" w:hAnsi="Times New Roman" w:cs="Times New Roman"/>
          <w:kern w:val="0"/>
          <w:sz w:val="28"/>
          <w:szCs w:val="28"/>
          <w:lang w:val="uk-UA" w:eastAsia="en-US"/>
        </w:rPr>
        <w:t xml:space="preserve"> дослідження є еволюція системи архівних установ, особливості та основні тенденції становлення і розвитку архівної справи в США.</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Хронологічні межі дисертації</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окреслені, з одного боку, кінцем Х</w:t>
      </w:r>
      <w:r w:rsidRPr="00BF03A0">
        <w:rPr>
          <w:rFonts w:ascii="Times New Roman" w:eastAsia="Calibri" w:hAnsi="Times New Roman" w:cs="Times New Roman"/>
          <w:kern w:val="0"/>
          <w:sz w:val="28"/>
          <w:szCs w:val="28"/>
          <w:lang w:val="en-US" w:eastAsia="en-US"/>
        </w:rPr>
        <w:t>VIII</w:t>
      </w:r>
      <w:r w:rsidRPr="00BF03A0">
        <w:rPr>
          <w:rFonts w:ascii="Times New Roman" w:eastAsia="Calibri" w:hAnsi="Times New Roman" w:cs="Times New Roman"/>
          <w:kern w:val="0"/>
          <w:sz w:val="28"/>
          <w:szCs w:val="28"/>
          <w:lang w:val="uk-UA" w:eastAsia="en-US"/>
        </w:rPr>
        <w:t xml:space="preserve"> ст., коли було створено Бібліотеку для зберігання документів федерального уряду при Державному департаменті США (1787), ухвалено конституції Пенсільванії (1776) та Мериленду (1788), які закріпили функцію зберігання публічних та життєво важливих документів за секретарями  штатів; а з другого боку – 2011–2013 рр., а саме – датою ухвалення Президентом США Б.</w:t>
      </w:r>
      <w:r w:rsidRPr="00BF03A0">
        <w:rPr>
          <w:rFonts w:ascii="Times New Roman" w:eastAsia="Calibri" w:hAnsi="Times New Roman" w:cs="Times New Roman"/>
          <w:kern w:val="0"/>
          <w:sz w:val="28"/>
          <w:szCs w:val="28"/>
          <w:lang w:eastAsia="en-US"/>
        </w:rPr>
        <w:t> </w:t>
      </w:r>
      <w:r w:rsidRPr="00BF03A0">
        <w:rPr>
          <w:rFonts w:ascii="Times New Roman" w:eastAsia="Calibri" w:hAnsi="Times New Roman" w:cs="Times New Roman"/>
          <w:kern w:val="0"/>
          <w:sz w:val="28"/>
          <w:szCs w:val="28"/>
          <w:lang w:val="uk-UA" w:eastAsia="en-US"/>
        </w:rPr>
        <w:t xml:space="preserve">Обамою Меморандуму про управління урядовими документами (28 листопада 2011 р.), завершенням оптимізації структури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(30 вересня 2012 р.), змінами у системі архівів  штатів (підпорядкуванням Архіву штату Джорджія університетській системі (з 2013 р.).</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Географічні межі дослідження:</w:t>
      </w:r>
      <w:r w:rsidRPr="00BF03A0">
        <w:rPr>
          <w:rFonts w:ascii="Times New Roman" w:eastAsia="Calibri" w:hAnsi="Times New Roman" w:cs="Times New Roman"/>
          <w:kern w:val="0"/>
          <w:sz w:val="28"/>
          <w:szCs w:val="28"/>
          <w:lang w:val="uk-UA" w:eastAsia="en-US"/>
        </w:rPr>
        <w:t xml:space="preserve"> вся територія США в її сучасних кордонах із урахуванням </w:t>
      </w:r>
      <w:r w:rsidRPr="00BF03A0">
        <w:rPr>
          <w:rFonts w:ascii="Times New Roman" w:eastAsia="Calibri" w:hAnsi="Times New Roman" w:cs="Times New Roman"/>
          <w:kern w:val="0"/>
          <w:sz w:val="28"/>
          <w:szCs w:val="28"/>
          <w:lang w:val="uk-UA" w:eastAsia="ru-RU"/>
        </w:rPr>
        <w:t>поступовості її розширення у зв’язку із реалізацією політики експансії протягом ХІХ ст.</w:t>
      </w:r>
      <w:r w:rsidRPr="00BF03A0">
        <w:rPr>
          <w:rFonts w:ascii="Times New Roman" w:eastAsia="Calibri" w:hAnsi="Times New Roman" w:cs="Times New Roman"/>
          <w:kern w:val="0"/>
          <w:sz w:val="28"/>
          <w:szCs w:val="28"/>
          <w:lang w:val="uk-UA" w:eastAsia="en-US"/>
        </w:rPr>
        <w:t xml:space="preserve"> </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ru-RU"/>
        </w:rPr>
      </w:pPr>
      <w:r w:rsidRPr="00BF03A0">
        <w:rPr>
          <w:rFonts w:ascii="Times New Roman" w:eastAsia="Calibri" w:hAnsi="Times New Roman" w:cs="Times New Roman"/>
          <w:b/>
          <w:spacing w:val="20"/>
          <w:kern w:val="0"/>
          <w:sz w:val="28"/>
          <w:szCs w:val="28"/>
          <w:lang w:val="uk-UA" w:eastAsia="en-US"/>
        </w:rPr>
        <w:t xml:space="preserve">Мета дослідження: </w:t>
      </w:r>
      <w:r w:rsidRPr="00BF03A0">
        <w:rPr>
          <w:rFonts w:ascii="Times New Roman" w:eastAsia="Calibri" w:hAnsi="Times New Roman" w:cs="Times New Roman"/>
          <w:kern w:val="0"/>
          <w:sz w:val="28"/>
          <w:szCs w:val="28"/>
          <w:lang w:val="uk-UA" w:eastAsia="en-US"/>
        </w:rPr>
        <w:t>осмислення і комплексний аналіз історичного розвитку архівів та архівної справи у США упродовж кінця Х</w:t>
      </w:r>
      <w:r w:rsidRPr="00BF03A0">
        <w:rPr>
          <w:rFonts w:ascii="Times New Roman" w:eastAsia="Calibri" w:hAnsi="Times New Roman" w:cs="Times New Roman"/>
          <w:kern w:val="0"/>
          <w:sz w:val="28"/>
          <w:szCs w:val="28"/>
          <w:lang w:val="en-US" w:eastAsia="en-US"/>
        </w:rPr>
        <w:t>VIII</w:t>
      </w:r>
      <w:r w:rsidRPr="00BF03A0">
        <w:rPr>
          <w:rFonts w:ascii="Times New Roman" w:eastAsia="Calibri" w:hAnsi="Times New Roman" w:cs="Times New Roman"/>
          <w:kern w:val="0"/>
          <w:sz w:val="28"/>
          <w:szCs w:val="28"/>
          <w:lang w:val="uk-UA" w:eastAsia="en-US"/>
        </w:rPr>
        <w:t xml:space="preserve"> – початку ХХІ ст. ., розвиток зарубіжного архівознавства як нового напряму архівної науки в Україні.</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kern w:val="0"/>
          <w:sz w:val="28"/>
          <w:szCs w:val="28"/>
          <w:lang w:val="uk-UA" w:eastAsia="en-US"/>
        </w:rPr>
        <w:t>Відповідно до поставленої мети вирішувались такі наукові</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b/>
          <w:spacing w:val="20"/>
          <w:kern w:val="0"/>
          <w:sz w:val="28"/>
          <w:szCs w:val="28"/>
          <w:lang w:val="uk-UA" w:eastAsia="en-US"/>
        </w:rPr>
        <w:t>завдання</w:t>
      </w:r>
      <w:r w:rsidRPr="00BF03A0">
        <w:rPr>
          <w:rFonts w:ascii="Times New Roman" w:eastAsia="Calibri" w:hAnsi="Times New Roman" w:cs="Times New Roman"/>
          <w:b/>
          <w:kern w:val="0"/>
          <w:sz w:val="28"/>
          <w:szCs w:val="28"/>
          <w:lang w:val="uk-UA" w:eastAsia="en-US"/>
        </w:rPr>
        <w:t>:</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виявлення передумов формування архівної галузі США;</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 дослідження  архівного  руху  історичних  товариств, процесу  </w:t>
      </w:r>
      <w:r w:rsidRPr="00BF03A0">
        <w:rPr>
          <w:rFonts w:ascii="Times New Roman" w:eastAsia="Calibri" w:hAnsi="Times New Roman" w:cs="Times New Roman"/>
          <w:kern w:val="0"/>
          <w:sz w:val="28"/>
          <w:szCs w:val="28"/>
          <w:lang w:val="en-US" w:eastAsia="en-US"/>
        </w:rPr>
        <w:t>c</w:t>
      </w:r>
      <w:r w:rsidRPr="00BF03A0">
        <w:rPr>
          <w:rFonts w:ascii="Times New Roman" w:eastAsia="Calibri" w:hAnsi="Times New Roman" w:cs="Times New Roman"/>
          <w:kern w:val="0"/>
          <w:sz w:val="28"/>
          <w:szCs w:val="28"/>
          <w:lang w:val="uk-UA" w:eastAsia="en-US"/>
        </w:rPr>
        <w:t>творення  архівів та започаткування архівної справи у штатах;</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 висвітлення руху істориків за збереження документів федеральних органів влади і заснування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та  його  результатів, історичного  розвитку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структури та організації його діяльності в умовах сучасності;</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з</w:t>
      </w:r>
      <w:r w:rsidRPr="00BF03A0">
        <w:rPr>
          <w:rFonts w:ascii="Times New Roman" w:eastAsia="Calibri" w:hAnsi="Times New Roman" w:cs="Times New Roman"/>
          <w:kern w:val="0"/>
          <w:sz w:val="28"/>
          <w:szCs w:val="28"/>
          <w:lang w:eastAsia="en-US"/>
        </w:rPr>
        <w:t>’</w:t>
      </w:r>
      <w:r w:rsidRPr="00BF03A0">
        <w:rPr>
          <w:rFonts w:ascii="Times New Roman" w:eastAsia="Calibri" w:hAnsi="Times New Roman" w:cs="Times New Roman"/>
          <w:kern w:val="0"/>
          <w:sz w:val="28"/>
          <w:szCs w:val="28"/>
          <w:lang w:val="uk-UA" w:eastAsia="en-US"/>
        </w:rPr>
        <w:t xml:space="preserve">ясування ролі і функцій федеральних архівних установ системи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(федеральних центрів документації та президентських бібліотек);</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аналіз розвитку теорії ЕЦ документів та методів систематизації архівних  колекцій у Національному архіві США;</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 виявлення підходів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щодо вирішення проблеми ЕД і створення Архіву електронних документів «</w:t>
      </w:r>
      <w:r w:rsidRPr="00BF03A0">
        <w:rPr>
          <w:rFonts w:ascii="Times New Roman" w:eastAsia="Calibri" w:hAnsi="Times New Roman" w:cs="Times New Roman"/>
          <w:kern w:val="0"/>
          <w:sz w:val="28"/>
          <w:szCs w:val="28"/>
          <w:lang w:val="en-US" w:eastAsia="en-US"/>
        </w:rPr>
        <w:t>ERA</w:t>
      </w:r>
      <w:r w:rsidRPr="00BF03A0">
        <w:rPr>
          <w:rFonts w:ascii="Times New Roman" w:eastAsia="Calibri" w:hAnsi="Times New Roman" w:cs="Times New Roman"/>
          <w:kern w:val="0"/>
          <w:sz w:val="28"/>
          <w:szCs w:val="28"/>
          <w:lang w:val="uk-UA" w:eastAsia="en-US"/>
        </w:rPr>
        <w:t>»;</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з’ясування ролі і значення Комісії публічних архівів і Конференції американських архівістів АНА у формуванні архівної професії у США;</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 висвітлення причин заснування та історичного розвитку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аналіз установчих документів, напрямів діяльності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на сучасному етапі розвитку;</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 дослідження  розвитку  архівної  освіти  в США та з’ясування ролі </w:t>
      </w:r>
      <w:r w:rsidRPr="00BF03A0">
        <w:rPr>
          <w:rFonts w:ascii="Times New Roman" w:eastAsia="Calibri" w:hAnsi="Times New Roman" w:cs="Times New Roman"/>
          <w:kern w:val="0"/>
          <w:sz w:val="28"/>
          <w:szCs w:val="28"/>
          <w:lang w:val="en-US" w:eastAsia="en-US"/>
        </w:rPr>
        <w:t>ACA</w:t>
      </w:r>
      <w:r w:rsidRPr="00BF03A0">
        <w:rPr>
          <w:rFonts w:ascii="Times New Roman" w:eastAsia="Calibri" w:hAnsi="Times New Roman" w:cs="Times New Roman"/>
          <w:kern w:val="0"/>
          <w:sz w:val="28"/>
          <w:szCs w:val="28"/>
          <w:lang w:val="uk-UA" w:eastAsia="en-US"/>
        </w:rPr>
        <w:t xml:space="preserve"> у забезпеченні архівної галузі США фахівцями найвищої кваліфікації;</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 аналіз персонального внеску істориків та архівістів США у розвиток архівної справи; </w:t>
      </w:r>
    </w:p>
    <w:p w:rsidR="00BF03A0" w:rsidRPr="00BF03A0" w:rsidRDefault="00BF03A0" w:rsidP="00BF03A0">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rPr>
      </w:pPr>
      <w:r w:rsidRPr="00BF03A0">
        <w:rPr>
          <w:rFonts w:ascii="Times New Roman" w:eastAsia="Times New Roman" w:hAnsi="Times New Roman" w:cs="Times New Roman"/>
          <w:kern w:val="0"/>
          <w:sz w:val="28"/>
          <w:szCs w:val="28"/>
          <w:lang w:val="uk-UA"/>
        </w:rPr>
        <w:t>– виокремлення основних етапів історичного розвитку архівів та архівної справи і ключових культурологічних параметрів системи архівних установ США.</w:t>
      </w:r>
    </w:p>
    <w:p w:rsidR="00BF03A0" w:rsidRPr="00BF03A0" w:rsidRDefault="00BF03A0" w:rsidP="00BF03A0">
      <w:pPr>
        <w:widowControl/>
        <w:tabs>
          <w:tab w:val="clear"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b/>
          <w:color w:val="000000"/>
          <w:spacing w:val="20"/>
          <w:kern w:val="0"/>
          <w:sz w:val="28"/>
          <w:szCs w:val="28"/>
          <w:lang w:val="uk-UA" w:eastAsia="ru-RU"/>
        </w:rPr>
        <w:t>Методологічні засади дослідження:</w:t>
      </w:r>
      <w:r w:rsidRPr="00BF03A0">
        <w:rPr>
          <w:rFonts w:ascii="Times New Roman" w:eastAsia="Times New Roman" w:hAnsi="Times New Roman"/>
          <w:color w:val="000000"/>
          <w:kern w:val="0"/>
          <w:sz w:val="28"/>
          <w:szCs w:val="28"/>
          <w:lang w:val="uk-UA" w:eastAsia="ru-RU"/>
        </w:rPr>
        <w:t xml:space="preserve"> </w:t>
      </w:r>
      <w:r w:rsidRPr="00BF03A0">
        <w:rPr>
          <w:rFonts w:ascii="Times New Roman" w:eastAsia="Times New Roman" w:hAnsi="Times New Roman" w:cs="Times New Roman"/>
          <w:kern w:val="0"/>
          <w:sz w:val="28"/>
          <w:szCs w:val="28"/>
          <w:lang w:val="uk-UA" w:eastAsia="ru-RU"/>
        </w:rPr>
        <w:t xml:space="preserve">принципи науковості, історизму, об’єктивності, всебічності, комплексності та системності, розвитку, а також зв’язку теорії з практикою. Загальнонаукові методи наукового аналізу та синтезу, історичний, логічний, структурно-системний і стадіально-регіональний дозволили комплексно вивчити об’єкт і предмет  дослідження, здійснити наукову  реконструкцію і комплексний аналіз процесу становлення та історичного розвитку архівної системи й архівної справи в США. Спеціально-історичні методи (проблемно-хронологічний, синхроністичний, порівняльно-історичний, історико-генетичний, історико-конституційний, біографічний) сприяли дослідженню глибинних проблем і явищ, виявленню подібностей та особливостей в історичному процесі розвитку архівів та архівної справи в США.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eastAsia="ru-RU"/>
        </w:rPr>
      </w:pPr>
      <w:r w:rsidRPr="00BF03A0">
        <w:rPr>
          <w:rFonts w:ascii="Times New Roman" w:eastAsia="Times New Roman" w:hAnsi="Times New Roman" w:cs="Times New Roman"/>
          <w:kern w:val="0"/>
          <w:sz w:val="28"/>
          <w:szCs w:val="28"/>
          <w:lang w:eastAsia="ru-RU"/>
        </w:rPr>
        <w:t>У ході дослідження історичні події висвітлено в їх конкретних просторово-часових характеристиках із урахуванням ідей А. Тойнбі, В. Согріна, Дж. Тернера, А.</w:t>
      </w: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kern w:val="0"/>
          <w:sz w:val="28"/>
          <w:szCs w:val="28"/>
          <w:lang w:eastAsia="ru-RU"/>
        </w:rPr>
        <w:t xml:space="preserve">Агеєва, Т. Куна та Школи «Анналів». Узято до уваги те, що архіви США сформувались у результаті історичного, політичного і соціально-економічного розвитку цієї країни, в умовах англо-американської правової системи, специфіка якої обумовлена федеративним устроєм держави, </w:t>
      </w:r>
      <w:r w:rsidRPr="00BF03A0">
        <w:rPr>
          <w:rFonts w:ascii="Times New Roman" w:eastAsia="Times New Roman" w:hAnsi="Times New Roman" w:cs="Times New Roman"/>
          <w:kern w:val="0"/>
          <w:sz w:val="28"/>
          <w:szCs w:val="28"/>
          <w:lang w:val="uk-UA" w:eastAsia="ru-RU"/>
        </w:rPr>
        <w:t xml:space="preserve">і </w:t>
      </w:r>
      <w:r w:rsidRPr="00BF03A0">
        <w:rPr>
          <w:rFonts w:ascii="Times New Roman" w:eastAsia="Times New Roman" w:hAnsi="Times New Roman" w:cs="Times New Roman"/>
          <w:kern w:val="0"/>
          <w:sz w:val="28"/>
          <w:szCs w:val="28"/>
          <w:lang w:eastAsia="ru-RU"/>
        </w:rPr>
        <w:t xml:space="preserve">несуть на собі відбиток культурних </w:t>
      </w:r>
      <w:r w:rsidRPr="00BF03A0">
        <w:rPr>
          <w:rFonts w:ascii="Times New Roman" w:eastAsia="Times New Roman" w:hAnsi="Times New Roman" w:cs="Times New Roman"/>
          <w:kern w:val="0"/>
          <w:sz w:val="28"/>
          <w:szCs w:val="28"/>
          <w:lang w:val="uk-UA" w:eastAsia="ru-RU"/>
        </w:rPr>
        <w:t>та</w:t>
      </w:r>
      <w:r w:rsidRPr="00BF03A0">
        <w:rPr>
          <w:rFonts w:ascii="Times New Roman" w:eastAsia="Times New Roman" w:hAnsi="Times New Roman" w:cs="Times New Roman"/>
          <w:kern w:val="0"/>
          <w:sz w:val="28"/>
          <w:szCs w:val="28"/>
          <w:lang w:eastAsia="ru-RU"/>
        </w:rPr>
        <w:t xml:space="preserve"> ментальних традицій і цінностей американського мультирасового соціуму, які значно відрізняються від європейських, у т. ч. українських.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eastAsia="ru-RU"/>
        </w:rPr>
      </w:pPr>
      <w:r w:rsidRPr="00BF03A0">
        <w:rPr>
          <w:rFonts w:ascii="Times New Roman" w:eastAsia="Times New Roman" w:hAnsi="Times New Roman" w:cs="Times New Roman"/>
          <w:b/>
          <w:spacing w:val="20"/>
          <w:kern w:val="0"/>
          <w:sz w:val="28"/>
          <w:szCs w:val="28"/>
          <w:lang w:val="uk-UA" w:eastAsia="ru-RU"/>
        </w:rPr>
        <w:t>Поняттєво-термінологічний апарат дослідження</w:t>
      </w:r>
      <w:r w:rsidRPr="00BF03A0">
        <w:rPr>
          <w:rFonts w:ascii="Times New Roman" w:eastAsia="Times New Roman" w:hAnsi="Times New Roman" w:cs="Times New Roman"/>
          <w:kern w:val="0"/>
          <w:sz w:val="28"/>
          <w:szCs w:val="28"/>
          <w:lang w:eastAsia="ru-RU"/>
        </w:rPr>
        <w:t xml:space="preserve"> становлять поняття і терміни американського архівознавства. У дослідженні використано словник сучасної американської архівної термінології, укладений Р. Пірс-Мозесом [1127; 1128] і опублікований SAA, термінологічні словники, нормативні акти та праці архівістів, в яких роз’яснюється американська архівна термінологія. В американській архівістиці вживаються відмінні від українських поняття і терміни, як-то</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 xml:space="preserve"> «архівний холдинг» (holdings), «депозитарій» (depository, repository, store-house), «група документів» (record group), «серія» (series), «архівна програма» (archival program), «програма управління документацією» </w:t>
      </w:r>
      <w:r w:rsidRPr="00BF03A0">
        <w:rPr>
          <w:rFonts w:ascii="Times New Roman" w:eastAsia="Times New Roman" w:hAnsi="Times New Roman" w:cs="Times New Roman"/>
          <w:kern w:val="0"/>
          <w:sz w:val="28"/>
          <w:szCs w:val="28"/>
          <w:lang w:val="en-US" w:eastAsia="ru-RU"/>
        </w:rPr>
        <w:t>(records management program), «</w:t>
      </w:r>
      <w:r w:rsidRPr="00BF03A0">
        <w:rPr>
          <w:rFonts w:ascii="Times New Roman" w:eastAsia="Times New Roman" w:hAnsi="Times New Roman" w:cs="Times New Roman"/>
          <w:kern w:val="0"/>
          <w:sz w:val="28"/>
          <w:szCs w:val="28"/>
          <w:lang w:eastAsia="ru-RU"/>
        </w:rPr>
        <w:t>управління</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документацією</w:t>
      </w:r>
      <w:r w:rsidRPr="00BF03A0">
        <w:rPr>
          <w:rFonts w:ascii="Times New Roman" w:eastAsia="Times New Roman" w:hAnsi="Times New Roman" w:cs="Times New Roman"/>
          <w:kern w:val="0"/>
          <w:sz w:val="28"/>
          <w:szCs w:val="28"/>
          <w:lang w:val="en-US" w:eastAsia="ru-RU"/>
        </w:rPr>
        <w:t>» (records management), «</w:t>
      </w:r>
      <w:r w:rsidRPr="00BF03A0">
        <w:rPr>
          <w:rFonts w:ascii="Times New Roman" w:eastAsia="Times New Roman" w:hAnsi="Times New Roman" w:cs="Times New Roman"/>
          <w:kern w:val="0"/>
          <w:sz w:val="28"/>
          <w:szCs w:val="28"/>
          <w:lang w:eastAsia="ru-RU"/>
        </w:rPr>
        <w:t>розпорядження</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документами</w:t>
      </w:r>
      <w:r w:rsidRPr="00BF03A0">
        <w:rPr>
          <w:rFonts w:ascii="Times New Roman" w:eastAsia="Times New Roman" w:hAnsi="Times New Roman" w:cs="Times New Roman"/>
          <w:kern w:val="0"/>
          <w:sz w:val="28"/>
          <w:szCs w:val="28"/>
          <w:lang w:val="en-US" w:eastAsia="ru-RU"/>
        </w:rPr>
        <w:t xml:space="preserve">» (disposition). </w:t>
      </w:r>
      <w:r w:rsidRPr="00BF03A0">
        <w:rPr>
          <w:rFonts w:ascii="Times New Roman" w:eastAsia="Times New Roman" w:hAnsi="Times New Roman" w:cs="Times New Roman"/>
          <w:kern w:val="0"/>
          <w:sz w:val="28"/>
          <w:szCs w:val="28"/>
          <w:lang w:eastAsia="ru-RU"/>
        </w:rPr>
        <w:t>У</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США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існує</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декілька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видів</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поняття</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документ</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val="en-US" w:eastAsia="ru-RU"/>
        </w:rPr>
        <w:t xml:space="preserve"> (record, nonrecords, document, manuscript, papers), </w:t>
      </w:r>
      <w:r w:rsidRPr="00BF03A0">
        <w:rPr>
          <w:rFonts w:ascii="Times New Roman" w:eastAsia="Times New Roman" w:hAnsi="Times New Roman" w:cs="Times New Roman"/>
          <w:kern w:val="0"/>
          <w:sz w:val="28"/>
          <w:szCs w:val="28"/>
          <w:lang w:eastAsia="ru-RU"/>
        </w:rPr>
        <w:t>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також</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декілька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станів</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документ</w:t>
      </w:r>
      <w:r w:rsidRPr="00BF03A0">
        <w:rPr>
          <w:rFonts w:ascii="Times New Roman" w:eastAsia="Times New Roman" w:hAnsi="Times New Roman" w:cs="Times New Roman"/>
          <w:kern w:val="0"/>
          <w:sz w:val="28"/>
          <w:szCs w:val="28"/>
          <w:lang w:val="uk-UA" w:eastAsia="ru-RU"/>
        </w:rPr>
        <w:t>а</w:t>
      </w:r>
      <w:r w:rsidRPr="00BF03A0">
        <w:rPr>
          <w:rFonts w:ascii="Times New Roman" w:eastAsia="Times New Roman" w:hAnsi="Times New Roman" w:cs="Times New Roman"/>
          <w:kern w:val="0"/>
          <w:sz w:val="28"/>
          <w:szCs w:val="28"/>
          <w:lang w:val="en-US" w:eastAsia="ru-RU"/>
        </w:rPr>
        <w:t xml:space="preserve"> (active/current records (</w:t>
      </w:r>
      <w:r w:rsidRPr="00BF03A0">
        <w:rPr>
          <w:rFonts w:ascii="Times New Roman" w:eastAsia="Times New Roman" w:hAnsi="Times New Roman" w:cs="Times New Roman"/>
          <w:kern w:val="0"/>
          <w:sz w:val="28"/>
          <w:szCs w:val="28"/>
          <w:lang w:eastAsia="ru-RU"/>
        </w:rPr>
        <w:t>активний</w:t>
      </w:r>
      <w:r w:rsidRPr="00BF03A0">
        <w:rPr>
          <w:rFonts w:ascii="Times New Roman" w:eastAsia="Times New Roman" w:hAnsi="Times New Roman" w:cs="Times New Roman"/>
          <w:kern w:val="0"/>
          <w:sz w:val="28"/>
          <w:szCs w:val="28"/>
          <w:lang w:val="en-US" w:eastAsia="ru-RU"/>
        </w:rPr>
        <w:t>/</w:t>
      </w:r>
      <w:r w:rsidRPr="00BF03A0">
        <w:rPr>
          <w:rFonts w:ascii="Times New Roman" w:eastAsia="Times New Roman" w:hAnsi="Times New Roman" w:cs="Times New Roman"/>
          <w:kern w:val="0"/>
          <w:sz w:val="28"/>
          <w:szCs w:val="28"/>
          <w:lang w:eastAsia="ru-RU"/>
        </w:rPr>
        <w:t>поточний</w:t>
      </w:r>
      <w:r w:rsidRPr="00BF03A0">
        <w:rPr>
          <w:rFonts w:ascii="Times New Roman" w:eastAsia="Times New Roman" w:hAnsi="Times New Roman" w:cs="Times New Roman"/>
          <w:kern w:val="0"/>
          <w:sz w:val="28"/>
          <w:szCs w:val="28"/>
          <w:lang w:val="en-US" w:eastAsia="ru-RU"/>
        </w:rPr>
        <w:t>), inactive/noncurrent records (</w:t>
      </w:r>
      <w:r w:rsidRPr="00BF03A0">
        <w:rPr>
          <w:rFonts w:ascii="Times New Roman" w:eastAsia="Times New Roman" w:hAnsi="Times New Roman" w:cs="Times New Roman"/>
          <w:kern w:val="0"/>
          <w:sz w:val="28"/>
          <w:szCs w:val="28"/>
          <w:lang w:eastAsia="ru-RU"/>
        </w:rPr>
        <w:t>неактивний</w:t>
      </w:r>
      <w:r w:rsidRPr="00BF03A0">
        <w:rPr>
          <w:rFonts w:ascii="Times New Roman" w:eastAsia="Times New Roman" w:hAnsi="Times New Roman" w:cs="Times New Roman"/>
          <w:kern w:val="0"/>
          <w:sz w:val="28"/>
          <w:szCs w:val="28"/>
          <w:lang w:val="en-US" w:eastAsia="ru-RU"/>
        </w:rPr>
        <w:t>/</w:t>
      </w:r>
      <w:r w:rsidRPr="00BF03A0">
        <w:rPr>
          <w:rFonts w:ascii="Times New Roman" w:eastAsia="Times New Roman" w:hAnsi="Times New Roman" w:cs="Times New Roman"/>
          <w:kern w:val="0"/>
          <w:sz w:val="28"/>
          <w:szCs w:val="28"/>
          <w:lang w:eastAsia="ru-RU"/>
        </w:rPr>
        <w:t>непоточний</w:t>
      </w:r>
      <w:r w:rsidRPr="00BF03A0">
        <w:rPr>
          <w:rFonts w:ascii="Times New Roman" w:eastAsia="Times New Roman" w:hAnsi="Times New Roman" w:cs="Times New Roman"/>
          <w:kern w:val="0"/>
          <w:sz w:val="28"/>
          <w:szCs w:val="28"/>
          <w:lang w:val="en-US" w:eastAsia="ru-RU"/>
        </w:rPr>
        <w:t>), semiactive/semi-current records (</w:t>
      </w:r>
      <w:r w:rsidRPr="00BF03A0">
        <w:rPr>
          <w:rFonts w:ascii="Times New Roman" w:eastAsia="Times New Roman" w:hAnsi="Times New Roman" w:cs="Times New Roman"/>
          <w:kern w:val="0"/>
          <w:sz w:val="28"/>
          <w:szCs w:val="28"/>
          <w:lang w:eastAsia="ru-RU"/>
        </w:rPr>
        <w:t>напівактивний</w:t>
      </w:r>
      <w:r w:rsidRPr="00BF03A0">
        <w:rPr>
          <w:rFonts w:ascii="Times New Roman" w:eastAsia="Times New Roman" w:hAnsi="Times New Roman" w:cs="Times New Roman"/>
          <w:kern w:val="0"/>
          <w:sz w:val="28"/>
          <w:szCs w:val="28"/>
          <w:lang w:val="en-US" w:eastAsia="ru-RU"/>
        </w:rPr>
        <w:t>/</w:t>
      </w:r>
      <w:r w:rsidRPr="00BF03A0">
        <w:rPr>
          <w:rFonts w:ascii="Times New Roman" w:eastAsia="Times New Roman" w:hAnsi="Times New Roman" w:cs="Times New Roman"/>
          <w:kern w:val="0"/>
          <w:sz w:val="28"/>
          <w:szCs w:val="28"/>
          <w:lang w:eastAsia="ru-RU"/>
        </w:rPr>
        <w:t>напівпоточний</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Під</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поняттям</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незалежна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агенція</w:t>
      </w:r>
      <w:r w:rsidRPr="00BF03A0">
        <w:rPr>
          <w:rFonts w:ascii="Times New Roman" w:eastAsia="Times New Roman" w:hAnsi="Times New Roman" w:cs="Times New Roman"/>
          <w:kern w:val="0"/>
          <w:sz w:val="28"/>
          <w:szCs w:val="28"/>
          <w:lang w:val="en-US" w:eastAsia="ru-RU"/>
        </w:rPr>
        <w:t>» (</w:t>
      </w:r>
      <w:r w:rsidRPr="00BF03A0">
        <w:rPr>
          <w:rFonts w:ascii="Times New Roman" w:eastAsia="Times New Roman" w:hAnsi="Times New Roman" w:cs="Times New Roman"/>
          <w:kern w:val="0"/>
          <w:sz w:val="28"/>
          <w:szCs w:val="28"/>
          <w:lang w:eastAsia="ru-RU"/>
        </w:rPr>
        <w:t>і</w:t>
      </w:r>
      <w:r w:rsidRPr="00BF03A0">
        <w:rPr>
          <w:rFonts w:ascii="Times New Roman" w:eastAsia="Times New Roman" w:hAnsi="Times New Roman" w:cs="Times New Roman"/>
          <w:kern w:val="0"/>
          <w:sz w:val="28"/>
          <w:szCs w:val="28"/>
          <w:lang w:val="en-US" w:eastAsia="ru-RU"/>
        </w:rPr>
        <w:t xml:space="preserve">ndependent agencies) </w:t>
      </w:r>
      <w:r w:rsidRPr="00BF03A0">
        <w:rPr>
          <w:rFonts w:ascii="Times New Roman" w:eastAsia="Times New Roman" w:hAnsi="Times New Roman" w:cs="Times New Roman"/>
          <w:kern w:val="0"/>
          <w:sz w:val="28"/>
          <w:szCs w:val="28"/>
          <w:lang w:eastAsia="ru-RU"/>
        </w:rPr>
        <w:t>у</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США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розуміють</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агенції</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та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корпорації</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федерального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уряду</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яких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належить</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і</w:t>
      </w:r>
      <w:r w:rsidRPr="00BF03A0">
        <w:rPr>
          <w:rFonts w:ascii="Times New Roman" w:eastAsia="Times New Roman" w:hAnsi="Times New Roman" w:cs="Times New Roman"/>
          <w:kern w:val="0"/>
          <w:sz w:val="28"/>
          <w:szCs w:val="28"/>
          <w:lang w:val="en-US" w:eastAsia="ru-RU"/>
        </w:rPr>
        <w:t xml:space="preserve"> NARA, </w:t>
      </w:r>
      <w:r w:rsidRPr="00BF03A0">
        <w:rPr>
          <w:rFonts w:ascii="Times New Roman" w:eastAsia="Times New Roman" w:hAnsi="Times New Roman" w:cs="Times New Roman"/>
          <w:kern w:val="0"/>
          <w:sz w:val="28"/>
          <w:szCs w:val="28"/>
          <w:lang w:eastAsia="ru-RU"/>
        </w:rPr>
        <w:t>що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є</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частиною</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виконавчої</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гілки</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влади</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але</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права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Президента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США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стосовно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обмежені</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Президент</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США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не</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має</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права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одноосібно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приймати</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рішення</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щодо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звільнення</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керівника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агенції</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Незалежні</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агенції</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існують</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поза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структурою</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основних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федеральних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департаментів</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очолюваних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Секретарем</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Кабінету</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функціонують</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підставі</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спеціальних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законів</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ухвалених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Конгресом</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США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за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їх</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діяльністю</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наглядають</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спеціально</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утворені</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комітети</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при</w:t>
      </w:r>
      <w:r w:rsidRPr="00BF03A0">
        <w:rPr>
          <w:rFonts w:ascii="Times New Roman" w:eastAsia="Times New Roman" w:hAnsi="Times New Roman" w:cs="Times New Roman"/>
          <w:kern w:val="0"/>
          <w:sz w:val="28"/>
          <w:szCs w:val="28"/>
          <w:lang w:val="en-US" w:eastAsia="ru-RU"/>
        </w:rPr>
        <w:t xml:space="preserve"> NARA </w:t>
      </w:r>
      <w:r w:rsidRPr="00BF03A0">
        <w:rPr>
          <w:rFonts w:ascii="Times New Roman" w:eastAsia="Times New Roman" w:hAnsi="Times New Roman" w:cs="Times New Roman"/>
          <w:kern w:val="0"/>
          <w:sz w:val="28"/>
          <w:szCs w:val="28"/>
          <w:lang w:eastAsia="ru-RU"/>
        </w:rPr>
        <w:t>функціонує</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Дорадча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рада</w:t>
      </w:r>
      <w:r w:rsidRPr="00BF03A0">
        <w:rPr>
          <w:rFonts w:ascii="Times New Roman" w:eastAsia="Times New Roman" w:hAnsi="Times New Roman" w:cs="Times New Roman"/>
          <w:kern w:val="0"/>
          <w:sz w:val="28"/>
          <w:szCs w:val="28"/>
          <w:lang w:val="en-US" w:eastAsia="ru-RU"/>
        </w:rPr>
        <w:t xml:space="preserve">). </w:t>
      </w:r>
      <w:r w:rsidRPr="00BF03A0">
        <w:rPr>
          <w:rFonts w:ascii="Times New Roman" w:eastAsia="Times New Roman" w:hAnsi="Times New Roman" w:cs="Times New Roman"/>
          <w:kern w:val="0"/>
          <w:sz w:val="28"/>
          <w:szCs w:val="28"/>
          <w:lang w:eastAsia="ru-RU"/>
        </w:rPr>
        <w:t>Термін «state archives» використано у тому значенні, яке він має в США</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 xml:space="preserve"> – «архів штату», а не «державний архів». Наведені у дисертації американські терміни перекладено українсько</w:t>
      </w:r>
      <w:r w:rsidRPr="00BF03A0">
        <w:rPr>
          <w:rFonts w:ascii="Times New Roman" w:eastAsia="Times New Roman" w:hAnsi="Times New Roman" w:cs="Times New Roman"/>
          <w:kern w:val="0"/>
          <w:sz w:val="28"/>
          <w:szCs w:val="28"/>
          <w:lang w:val="uk-UA" w:eastAsia="ru-RU"/>
        </w:rPr>
        <w:t>ю</w:t>
      </w:r>
      <w:r w:rsidRPr="00BF03A0">
        <w:rPr>
          <w:rFonts w:ascii="Times New Roman" w:eastAsia="Times New Roman" w:hAnsi="Times New Roman" w:cs="Times New Roman"/>
          <w:kern w:val="0"/>
          <w:sz w:val="28"/>
          <w:szCs w:val="28"/>
          <w:lang w:eastAsia="ru-RU"/>
        </w:rPr>
        <w:t xml:space="preserve"> мовою із відповідним роз’ясненням їх змісту та узагальнено у поняттєво-термінологічному словнику – </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Додаток М</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Наукова новизна одержаних результатів</w:t>
      </w:r>
      <w:r w:rsidRPr="00BF03A0">
        <w:rPr>
          <w:rFonts w:ascii="Times New Roman" w:eastAsia="Calibri" w:hAnsi="Times New Roman" w:cs="Times New Roman"/>
          <w:kern w:val="0"/>
          <w:sz w:val="28"/>
          <w:szCs w:val="28"/>
          <w:lang w:val="uk-UA" w:eastAsia="en-US"/>
        </w:rPr>
        <w:t xml:space="preserve"> полягає у тому, що вперше в українському архівознавстві вирішено </w:t>
      </w:r>
      <w:r w:rsidRPr="00BF03A0">
        <w:rPr>
          <w:rFonts w:ascii="Times New Roman" w:eastAsia="Times New Roman" w:hAnsi="Times New Roman" w:cs="Times New Roman"/>
          <w:kern w:val="0"/>
          <w:sz w:val="28"/>
          <w:szCs w:val="28"/>
          <w:lang w:val="uk-UA" w:eastAsia="ru-RU"/>
        </w:rPr>
        <w:t xml:space="preserve">проблему вагомого </w:t>
      </w:r>
      <w:r w:rsidRPr="00BF03A0">
        <w:rPr>
          <w:rFonts w:ascii="Times New Roman" w:eastAsia="Calibri" w:hAnsi="Times New Roman" w:cs="Times New Roman"/>
          <w:kern w:val="0"/>
          <w:sz w:val="28"/>
          <w:szCs w:val="28"/>
          <w:lang w:val="uk-UA" w:eastAsia="en-US"/>
        </w:rPr>
        <w:t>соціально-культурного значення: комплексно досліджено витоки, становлення та історичний розвиток архівів і архівної справи у США, в т. ч.:</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доведено вирішальну роль у заснуванні архівів інтелектуальної еліти американського суспільства, яка об’єдналася у русі історичних товариств за збереження документального історичного надбання;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з’ясовано причини виникнення окремого специфічного підходу кожного штату до визначення ролі і місця архівів у суспільстві, обрання типу архівної установи;</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указано на виключне значення статусу незалежної агенції для повноцінного виконання функцій і всебічного розвитку NARA та архівів штатів;</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доведено ключове значення співробітництва NARA з НДІ для вирішення проблеми забезпечення збереженості ЕД та створення Архіву електронних документів «ERA»;</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досліджено роль президентських бібліотек та FRC у забезпеченні збереженості документів президентів і територіальних підрозділів федеральних департаментів уряду США;</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з’ясовано, що децентралізоване зберігання президентського комплексу документів і територіальних підрозділів федеральних органів влади є культурною традицією американського народу, що не лише забезпечує надійну збереженість документів, а й полегшує доступ до архівної інформації;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визначено ступінь впливу Конференції американських архівістів на усвідомлення співробітниками архівів важливої ролі архівної галузі у суспільстві, необхідності її всебічного розвитку, потреби у заснуванні і розвитку SAA як наукової інституції;</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з’ясовано роль Комітетів 1970-х рр. у перебудові діяльності SAA на засадах демократизації, професіоналізації та науковості;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доведено беззаперечність впливу архівної освіти на досягнення архівної галузі США;</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указано на місію сертифікації архівістів у формуванні високопрофесійного кадрового потенціалу американських архівів;</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досліджено внесок американських архівістів у розвиток міжнародного співробітництва та значущість їх ініціатив для забезпечення збереженості архівів світу;</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проаналізовано розвиток теорії ЕЦ документів у США та становлення специфічно американських підходів до систематизації архівних колекцій;</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вказано на непересічний внесок представників архівної науки та архівістів-практиків у розвиток архівної галузі США;</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виокремлено три етапи у розвитку архівів та архівної справи у США: колоніального, становлення архівної галузі та власне архівного розвитку;</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обґрунтовано наявність специфічних культурологічних параметрів системи архівних установ США та визначено тип архівної системи як змішаний.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i/>
          <w:kern w:val="0"/>
          <w:sz w:val="28"/>
          <w:szCs w:val="28"/>
          <w:lang w:val="uk-UA" w:eastAsia="en-US"/>
        </w:rPr>
      </w:pPr>
      <w:r w:rsidRPr="00BF03A0">
        <w:rPr>
          <w:rFonts w:ascii="Times New Roman" w:eastAsia="Calibri" w:hAnsi="Times New Roman" w:cs="Times New Roman"/>
          <w:kern w:val="0"/>
          <w:sz w:val="28"/>
          <w:szCs w:val="28"/>
          <w:lang w:val="uk-UA" w:eastAsia="en-US"/>
        </w:rPr>
        <w:tab/>
      </w:r>
      <w:r w:rsidRPr="00BF03A0">
        <w:rPr>
          <w:rFonts w:ascii="Times New Roman" w:eastAsia="Calibri" w:hAnsi="Times New Roman" w:cs="Times New Roman"/>
          <w:i/>
          <w:kern w:val="0"/>
          <w:sz w:val="28"/>
          <w:szCs w:val="28"/>
          <w:lang w:val="uk-UA" w:eastAsia="en-US"/>
        </w:rPr>
        <w:t>Подальший розвиток дістали:</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eastAsia="ru-RU"/>
        </w:rPr>
      </w:pPr>
      <w:r w:rsidRPr="00BF03A0">
        <w:rPr>
          <w:rFonts w:ascii="Times New Roman" w:eastAsia="Times New Roman" w:hAnsi="Times New Roman" w:cs="Times New Roman"/>
          <w:kern w:val="0"/>
          <w:sz w:val="28"/>
          <w:szCs w:val="28"/>
          <w:lang w:eastAsia="ru-RU"/>
        </w:rPr>
        <w:t>– аналіз ідей американського вченого-архівіста Т.</w:t>
      </w: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kern w:val="0"/>
          <w:sz w:val="28"/>
          <w:szCs w:val="28"/>
          <w:lang w:eastAsia="ru-RU"/>
        </w:rPr>
        <w:t xml:space="preserve">Шелленберга. Вказано на критику архівістами США концепцій вченого у сфері ЕЦ, систематизації, організації архівної освіти, виявлено недоліки у його поглядах, що спричинили цю критику;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0"/>
        <w:rPr>
          <w:rFonts w:ascii="Times New Roman" w:eastAsia="Times New Roman" w:hAnsi="Times New Roman" w:cs="Times New Roman"/>
          <w:kern w:val="0"/>
          <w:sz w:val="28"/>
          <w:szCs w:val="28"/>
          <w:lang w:eastAsia="ru-RU"/>
        </w:rPr>
      </w:pPr>
      <w:r w:rsidRPr="00BF03A0">
        <w:rPr>
          <w:rFonts w:ascii="Times New Roman" w:eastAsia="Times New Roman" w:hAnsi="Times New Roman" w:cs="Times New Roman"/>
          <w:kern w:val="0"/>
          <w:sz w:val="28"/>
          <w:szCs w:val="28"/>
          <w:lang w:eastAsia="ru-RU"/>
        </w:rPr>
        <w:t xml:space="preserve">– висвітлення ролі </w:t>
      </w:r>
      <w:r w:rsidRPr="00BF03A0">
        <w:rPr>
          <w:rFonts w:ascii="Times New Roman" w:eastAsia="Times New Roman" w:hAnsi="Times New Roman" w:cs="Times New Roman"/>
          <w:kern w:val="0"/>
          <w:sz w:val="28"/>
          <w:szCs w:val="28"/>
          <w:lang w:val="uk-UA" w:eastAsia="ru-RU"/>
        </w:rPr>
        <w:t>та</w:t>
      </w:r>
      <w:r w:rsidRPr="00BF03A0">
        <w:rPr>
          <w:rFonts w:ascii="Times New Roman" w:eastAsia="Times New Roman" w:hAnsi="Times New Roman" w:cs="Times New Roman"/>
          <w:kern w:val="0"/>
          <w:sz w:val="28"/>
          <w:szCs w:val="28"/>
          <w:lang w:eastAsia="ru-RU"/>
        </w:rPr>
        <w:t xml:space="preserve"> призначення FRC </w:t>
      </w:r>
      <w:r w:rsidRPr="00BF03A0">
        <w:rPr>
          <w:rFonts w:ascii="Times New Roman" w:eastAsia="Times New Roman" w:hAnsi="Times New Roman" w:cs="Times New Roman"/>
          <w:kern w:val="0"/>
          <w:sz w:val="28"/>
          <w:szCs w:val="28"/>
          <w:lang w:val="uk-UA" w:eastAsia="ru-RU"/>
        </w:rPr>
        <w:t>і</w:t>
      </w:r>
      <w:r w:rsidRPr="00BF03A0">
        <w:rPr>
          <w:rFonts w:ascii="Times New Roman" w:eastAsia="Times New Roman" w:hAnsi="Times New Roman" w:cs="Times New Roman"/>
          <w:kern w:val="0"/>
          <w:sz w:val="28"/>
          <w:szCs w:val="28"/>
          <w:lang w:eastAsia="ru-RU"/>
        </w:rPr>
        <w:t xml:space="preserve"> президентських бібліотек. Підтверджено позитивну роль FRC як проміжної ланки між установами та архівами. Доведено, що в США президентські бібліотеки визнано ефективним засобом зберігання президентських документів та популяризації інституту президентства в суспільстві.</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b/>
          <w:spacing w:val="20"/>
          <w:kern w:val="0"/>
          <w:sz w:val="28"/>
          <w:szCs w:val="28"/>
          <w:lang w:val="uk-UA" w:eastAsia="ru-RU"/>
        </w:rPr>
        <w:t>Науково-теоретичне і практичне значення результатів дисертаційного дослідження</w:t>
      </w:r>
      <w:r w:rsidRPr="00BF03A0">
        <w:rPr>
          <w:rFonts w:ascii="Times New Roman" w:eastAsia="Times New Roman" w:hAnsi="Times New Roman" w:cs="Times New Roman"/>
          <w:kern w:val="0"/>
          <w:sz w:val="28"/>
          <w:szCs w:val="28"/>
          <w:lang w:val="uk-UA" w:eastAsia="ru-RU"/>
        </w:rPr>
        <w:t xml:space="preserve"> </w:t>
      </w:r>
      <w:r w:rsidRPr="00BF03A0">
        <w:rPr>
          <w:rFonts w:ascii="Times New Roman" w:eastAsia="Times New Roman" w:hAnsi="Times New Roman"/>
          <w:kern w:val="0"/>
          <w:sz w:val="28"/>
          <w:szCs w:val="28"/>
          <w:lang w:val="uk-UA" w:eastAsia="ru-RU"/>
        </w:rPr>
        <w:t xml:space="preserve">полягає в тому, що </w:t>
      </w:r>
      <w:r w:rsidRPr="00BF03A0">
        <w:rPr>
          <w:rFonts w:ascii="Times New Roman" w:eastAsia="Times New Roman" w:hAnsi="Times New Roman" w:cs="Times New Roman"/>
          <w:kern w:val="0"/>
          <w:sz w:val="28"/>
          <w:szCs w:val="28"/>
          <w:lang w:val="uk-UA" w:eastAsia="ru-RU"/>
        </w:rPr>
        <w:t>вони свідчать про формування у сучасній українській архівній науці такого напряму, як зарубіжне архівознавство, закладають фундамент для здійснення подальших досліджень архівних систем зарубіжних країн, збагачують українську архівістику новими знаннями. Результати дослідження доцільно у подальшому використати під час підготовки вузівських курсів архівознавства, в системі підвищення кваліфікації співробітників архівних установ, створенні підручників та посібників із історії та теорії архівної справи, а також для удосконалення діяльності українських архівів і професійних об’єднань архівістів.</w:t>
      </w:r>
    </w:p>
    <w:p w:rsidR="00BF03A0" w:rsidRPr="00BF03A0" w:rsidRDefault="00BF03A0" w:rsidP="00BF03A0">
      <w:pPr>
        <w:widowControl/>
        <w:tabs>
          <w:tab w:val="clear" w:pos="709"/>
        </w:tabs>
        <w:suppressAutoHyphens w:val="0"/>
        <w:autoSpaceDE w:val="0"/>
        <w:autoSpaceDN w:val="0"/>
        <w:adjustRightInd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Особистий внесок здобувача.</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 xml:space="preserve">Дисертація є науковим дослідженням, результати, висновки, наукові положення, викладені в якому, одержано та сформульовано автором самостійно. Монографія, статті, переклади використаних джерел і праць американських архівістів виконані автором одноосібно. </w:t>
      </w:r>
    </w:p>
    <w:p w:rsidR="00BF03A0" w:rsidRPr="00BF03A0" w:rsidRDefault="00BF03A0" w:rsidP="00BF03A0">
      <w:pPr>
        <w:widowControl/>
        <w:tabs>
          <w:tab w:val="clear" w:pos="709"/>
        </w:tabs>
        <w:suppressAutoHyphens w:val="0"/>
        <w:autoSpaceDE w:val="0"/>
        <w:autoSpaceDN w:val="0"/>
        <w:adjustRightInd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Апробація результатів дослідження</w:t>
      </w:r>
      <w:r w:rsidRPr="00BF03A0">
        <w:rPr>
          <w:rFonts w:ascii="Times New Roman" w:eastAsia="Calibri" w:hAnsi="Times New Roman" w:cs="Times New Roman"/>
          <w:b/>
          <w:kern w:val="0"/>
          <w:sz w:val="28"/>
          <w:szCs w:val="28"/>
          <w:lang w:val="uk-UA" w:eastAsia="en-US"/>
        </w:rPr>
        <w:t>.</w:t>
      </w:r>
      <w:r w:rsidRPr="00BF03A0">
        <w:rPr>
          <w:rFonts w:ascii="Calibri" w:eastAsia="Calibri" w:hAnsi="Calibri" w:cs="Times New Roman"/>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 xml:space="preserve">Основні положення і висновки, отримані в результаті дослідження і покладені в основу дисертації, доповідалися та обговорювалися на конференціях: Всеукраїнській науково-практичній конференції «Сучасні засоби збереження документів та нові методологічні підходи до наукових досліджень і застосування документів Національного архівного фонду України» (Кам’янець-Подільський, 2012); Всеукраїнській науковій конференції «Актуальні проблеми соціально-гуманітарних наук» (Дніпропетровськ, 2012); Міжнародній науково-практичній конференції «Електронний документ: актуальні завдання та практичне впровадження» (Київ, 2012); Міжнародній науково-практичній конференції «Актуальні проблеми новітньої історії зарубіжних країн» (Київ, 2012); Науковій конференції «Національна пам’ять: соціокультурний та духовний вимір» (Київ, 2012); Щорічній науково-методичній конференції «Могилянські читання – 2012. Досвід та тенденції розвитку суспільства в Україні: глобальний, національний та регіональний вимір» (Миколаїв, 2012); Міжнародній науково-практичній конференції «Інформаційно-документальні комунікації в глобалізованому суспільстві» (Київ, 2013); Міжнародній науково-практичній конференції «Документ, мова, соціум: теорія та практика» (Київ, 2013); </w:t>
      </w:r>
      <w:r w:rsidRPr="00BF03A0">
        <w:rPr>
          <w:rFonts w:ascii="Times New Roman" w:eastAsia="Calibri" w:hAnsi="Times New Roman" w:cs="Times New Roman"/>
          <w:kern w:val="0"/>
          <w:sz w:val="28"/>
          <w:szCs w:val="28"/>
          <w:lang w:val="en-US" w:eastAsia="en-US"/>
        </w:rPr>
        <w:t>VI</w:t>
      </w:r>
      <w:r w:rsidRPr="00BF03A0">
        <w:rPr>
          <w:rFonts w:ascii="Times New Roman" w:eastAsia="Calibri" w:hAnsi="Times New Roman" w:cs="Times New Roman"/>
          <w:kern w:val="0"/>
          <w:sz w:val="28"/>
          <w:szCs w:val="28"/>
          <w:lang w:val="uk-UA" w:eastAsia="en-US"/>
        </w:rPr>
        <w:t xml:space="preserve"> Міжнародній науково-практичній конференції «Актуальні питання, проблеми та перспективи розвитку гуманітаристики у сучасному інформаційному просторі: національний та інтернаціональний аспекти» (Луганськ, 2013); Міжнародній науково-практичній конференції «Ольвійський форум – 2013: стратегії країн Причорноморського регіону в геополітичному просторі. Програма «Політичні трансформації в перехідних суспільствах: світ і Україна» (Ялта, 2013); Всеукраїнській науковій конференції «Освіта і наука в Україні» (Дніпропетровськ, 2013); Науковій конференції «Політика пам’яті у культурному просторі» (Київ, 2013).</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Публікації</w:t>
      </w:r>
      <w:r w:rsidRPr="00BF03A0">
        <w:rPr>
          <w:rFonts w:ascii="Times New Roman" w:eastAsia="Calibri" w:hAnsi="Times New Roman" w:cs="Times New Roman"/>
          <w:kern w:val="0"/>
          <w:sz w:val="28"/>
          <w:szCs w:val="28"/>
          <w:lang w:val="uk-UA" w:eastAsia="en-US"/>
        </w:rPr>
        <w:t xml:space="preserve">. Результати дисертаційного дослідження відображені у 37 наукових публікаціях, із яких: 1 – монографія, 36 статей у фахових виданнях, у т. ч. 5 у виданнях інших країн.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b/>
          <w:spacing w:val="20"/>
          <w:kern w:val="0"/>
          <w:sz w:val="28"/>
          <w:szCs w:val="28"/>
          <w:lang w:val="uk-UA" w:eastAsia="en-US"/>
        </w:rPr>
        <w:t>Структура дисертації</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зумовлена метою та завданням дослідження і складається зі вступу, 4 розділів (22 підрозділів), висновків, списку джерел і літератури (193 стор., 1905 назв), додатків (118 стор.)</w:t>
      </w:r>
      <w:r w:rsidRPr="00BF03A0">
        <w:rPr>
          <w:rFonts w:ascii="Times New Roman" w:eastAsia="Calibri" w:hAnsi="Times New Roman" w:cs="Times New Roman"/>
          <w:b/>
          <w:kern w:val="0"/>
          <w:sz w:val="28"/>
          <w:szCs w:val="28"/>
          <w:lang w:val="uk-UA" w:eastAsia="en-US"/>
        </w:rPr>
        <w:t>.</w:t>
      </w:r>
      <w:r w:rsidRPr="00BF03A0">
        <w:rPr>
          <w:rFonts w:ascii="Times New Roman" w:eastAsia="Calibri" w:hAnsi="Times New Roman" w:cs="Times New Roman"/>
          <w:kern w:val="0"/>
          <w:sz w:val="28"/>
          <w:szCs w:val="28"/>
          <w:lang w:val="uk-UA" w:eastAsia="en-US"/>
        </w:rPr>
        <w:t xml:space="preserve"> Загальний обсяг дисертації складає 716 стор., з них основного тексту – 404 стор.</w:t>
      </w:r>
    </w:p>
    <w:p w:rsidR="00BF03A0" w:rsidRDefault="00BF03A0" w:rsidP="00BF03A0">
      <w:pPr>
        <w:rPr>
          <w:lang w:val="uk-UA"/>
        </w:rPr>
      </w:pPr>
    </w:p>
    <w:p w:rsidR="00BF03A0" w:rsidRDefault="00BF03A0" w:rsidP="00BF03A0">
      <w:pPr>
        <w:rPr>
          <w:lang w:val="uk-UA"/>
        </w:rPr>
      </w:pPr>
    </w:p>
    <w:p w:rsidR="00BF03A0" w:rsidRDefault="00BF03A0" w:rsidP="00BF03A0">
      <w:pPr>
        <w:rPr>
          <w:lang w:val="uk-UA"/>
        </w:rPr>
      </w:pPr>
    </w:p>
    <w:p w:rsidR="00BF03A0" w:rsidRDefault="00BF03A0" w:rsidP="00BF03A0">
      <w:pPr>
        <w:rPr>
          <w:lang w:val="uk-UA"/>
        </w:rPr>
      </w:pPr>
    </w:p>
    <w:p w:rsidR="00BF03A0" w:rsidRPr="00BF03A0" w:rsidRDefault="00BF03A0" w:rsidP="00BF03A0">
      <w:pPr>
        <w:widowControl/>
        <w:tabs>
          <w:tab w:val="clear" w:pos="709"/>
        </w:tabs>
        <w:suppressAutoHyphens w:val="0"/>
        <w:spacing w:line="276" w:lineRule="auto"/>
        <w:ind w:firstLine="0"/>
        <w:jc w:val="center"/>
        <w:rPr>
          <w:rFonts w:ascii="Times New Roman" w:eastAsia="Calibri" w:hAnsi="Times New Roman" w:cs="Times New Roman"/>
          <w:b/>
          <w:kern w:val="0"/>
          <w:sz w:val="28"/>
          <w:szCs w:val="28"/>
          <w:lang w:val="uk-UA" w:eastAsia="en-US"/>
        </w:rPr>
      </w:pPr>
      <w:r w:rsidRPr="00BF03A0">
        <w:rPr>
          <w:rFonts w:ascii="Times New Roman" w:eastAsia="Calibri" w:hAnsi="Times New Roman" w:cs="Times New Roman"/>
          <w:b/>
          <w:kern w:val="0"/>
          <w:sz w:val="28"/>
          <w:szCs w:val="28"/>
          <w:lang w:val="uk-UA" w:eastAsia="en-US"/>
        </w:rPr>
        <w:t>ВИСНОВКИ</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Дослідження становлення та розвитку архівної справи в США впродовж кінця Х</w:t>
      </w:r>
      <w:r w:rsidRPr="00BF03A0">
        <w:rPr>
          <w:rFonts w:ascii="Times New Roman" w:eastAsia="Calibri" w:hAnsi="Times New Roman" w:cs="Times New Roman"/>
          <w:kern w:val="0"/>
          <w:sz w:val="28"/>
          <w:szCs w:val="28"/>
          <w:lang w:val="en-US" w:eastAsia="en-US"/>
        </w:rPr>
        <w:t>VIII</w:t>
      </w:r>
      <w:r w:rsidRPr="00BF03A0">
        <w:rPr>
          <w:rFonts w:ascii="Times New Roman" w:eastAsia="Calibri" w:hAnsi="Times New Roman" w:cs="Times New Roman"/>
          <w:kern w:val="0"/>
          <w:sz w:val="28"/>
          <w:szCs w:val="28"/>
          <w:lang w:val="uk-UA" w:eastAsia="en-US"/>
        </w:rPr>
        <w:t xml:space="preserve"> – початку ХХІ ст., що базувалося на широкому колі історичних джерел (законодавчо-нормативні акти у сфері регулювання архівної справи, організаційно-правові документи та планово-звітна документація архівів і професійних організацій архівістів, архівні стандарти, інструкції, правила роботи, матеріали конференцій, зборів, конгресів істориків і архівістів, матеріали архівної періодики, наукові праці вчених-архівістів, довідковий апарат архівів та окремі архівні документи, аналітичні огляди та матеріали статистики, документи особового походження та некрологи, словники професійної термінології, веб-сайти архівів та історичних товариств) і грунтувалося в методологічному вимірі на цивілізаційному підході та ідеї про роль інтелектуальної еліти як рушійної сили історії </w:t>
      </w:r>
      <w:r w:rsidRPr="00BF03A0">
        <w:rPr>
          <w:rFonts w:ascii="Times New Roman" w:eastAsia="Calibri" w:hAnsi="Times New Roman" w:cs="Times New Roman"/>
          <w:color w:val="000000"/>
          <w:kern w:val="0"/>
          <w:sz w:val="28"/>
          <w:szCs w:val="28"/>
          <w:lang w:val="uk-UA" w:eastAsia="en-US"/>
        </w:rPr>
        <w:t>А. Тойнбі, підходах до вивчення історії США В. Согріна, концепції фронтиру Дж. Тернера, теорії про парадигмальний розвиток науки Т. Куна та концепції антропологічної історії Школи «Анналів»</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i/>
          <w:color w:val="000000"/>
          <w:kern w:val="0"/>
          <w:sz w:val="28"/>
          <w:szCs w:val="28"/>
          <w:lang w:val="uk-UA" w:eastAsia="en-US"/>
        </w:rPr>
        <w:t>принципах</w:t>
      </w:r>
      <w:r w:rsidRPr="00BF03A0">
        <w:rPr>
          <w:rFonts w:ascii="Times New Roman" w:eastAsia="Calibri" w:hAnsi="Times New Roman" w:cs="Times New Roman"/>
          <w:color w:val="000000"/>
          <w:kern w:val="0"/>
          <w:sz w:val="28"/>
          <w:szCs w:val="28"/>
          <w:lang w:val="uk-UA" w:eastAsia="en-US"/>
        </w:rPr>
        <w:t xml:space="preserve"> науковості, історизму, об’єктивності та всебічності, комплексності та системності, розвитку, зв’язку теорії з практикою, загальнонаукових та спеціально-історичних методах,</w:t>
      </w:r>
      <w:r w:rsidRPr="00BF03A0">
        <w:rPr>
          <w:rFonts w:ascii="Times New Roman" w:eastAsia="Calibri" w:hAnsi="Times New Roman" w:cs="Times New Roman"/>
          <w:kern w:val="0"/>
          <w:sz w:val="28"/>
          <w:szCs w:val="28"/>
          <w:lang w:val="uk-UA" w:eastAsia="en-US"/>
        </w:rPr>
        <w:t xml:space="preserve"> дає підстави для висновку про те, що в своєму розвитку від колоніального періоду до сучасності архівна справа США долала організаційні, практичні та наукові проблеми і мала значні досягнення, які вивели архівну галузь США на рівень найрозвинутіших та раціонально організованих структур і надали її досвіду світового значення.</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 Як показало наше дослідження, формування архівної галузі на території сучасних США починається у Х</w:t>
      </w:r>
      <w:r w:rsidRPr="00BF03A0">
        <w:rPr>
          <w:rFonts w:ascii="Times New Roman" w:eastAsia="Calibri" w:hAnsi="Times New Roman" w:cs="Times New Roman"/>
          <w:kern w:val="0"/>
          <w:sz w:val="28"/>
          <w:szCs w:val="28"/>
          <w:lang w:val="en-US" w:eastAsia="en-US"/>
        </w:rPr>
        <w:t>VI</w:t>
      </w:r>
      <w:r w:rsidRPr="00BF03A0">
        <w:rPr>
          <w:rFonts w:ascii="Times New Roman" w:eastAsia="Calibri" w:hAnsi="Times New Roman" w:cs="Times New Roman"/>
          <w:kern w:val="0"/>
          <w:sz w:val="28"/>
          <w:szCs w:val="28"/>
          <w:lang w:val="uk-UA" w:eastAsia="en-US"/>
        </w:rPr>
        <w:t xml:space="preserve"> ст., тобто за колоніального періоду. Колоніальні органи влади ухвалювали законодавчі акти у сфері забезпечення збереженості документів і засновували архіви з метою зберігання документів органів управління колоніями. На підставі аналізу складу та змісту й способу їх організації дисертантом виокремлено три основних типи колоніальних архівів: «колоніальний іспанський архів», «колоніальний французький архів» та «колоніальний англійський архів». Оскільки з англійських колоній почалося створення США, саме англійські традиції у трансформованому, американізованому, вигляді поширювалися вихідцями з Нової Англії в новій країні (створення архівів місцевих органів самоуправління колонією із покладанням відповідальності за збереження документів на секретаря колонії). Іспанські та французькі архівні традиції (створення архівів із статусом державних) не мали значного впливу на формування архівів у нових умовах (створення федеративної, а не унітарної держави у складі штатів-республік), оскільки США успадкували лише залишки розпорошених колоніальних архівів.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Значну кількість</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документів колоній вивезено до метрополій, втрачено через стихійні лиха, недбале зберігання, у війнах з індіанцями та за незалежність північноамериканських штатів. Втрата колоніальних архівів справила істотний вплив на подальший розвиток архівної справи у США, оскільки спонукала американських істориків і архівістів їхати за кордон (до Великобританії, Франції, Іспанії, Мексики, Куби, Нідерландів) для виявлення і копіювання історичних документів; спричинила визнання мікрофотокопії як замінника оригіналу, виникнення ідеї про доповнення архівних колекцій копіями документів заради їх інформаційної цілісності, започаткування проектів мікрофільмування документів у зарубіжних архівах для поповнення копіями архівів США.</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ab/>
        <w:t>Законотворчість заснованої 1776 р. федеративної держави США не мала пріоритетів у сфері формування загальнодержавної політики у галузі архівної справи. Право на самостійне регулювання архівної справи (як тієї сфери, на яку не поширюється федеральне законодавство) закріпилося за штатами, що заклало підвалини формування децентралізованої архівної системи. Під впливом архівної традиції колоніального періоду в конституціях штатів було закріплено відповідальність за збереження документів офіційного походження за секретарями штатів. Архівів як установ у штатах не існувало. Від започаткування держави не було створено й федерального архіву. Документи федеральних органів влади відкладалися в архівних підрозділах Державного департаменту, а також у Конгресі США та виконавчих департаментах федерального уряду. Через стихійні лиха, пожежі, війни, зміни столиць, некомпетентність чиновників, брак надійних приміщень для зберігання архівних документів, а головне – через відсутність архівів як установ, документи втрачалися і псувалися. Відтак було втрачено значну частину джерельної бази історії країни. Усвідомлення представниками інтелектуальної еліти США наявності такого інформаційного бар’єру для осягнення історії нації, як брак джерел, спонукало до</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створення історичних товариств та виникнення архівного руху за збереженість історичних документів та створення архівів.</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2. Наприкінці </w:t>
      </w:r>
      <w:r w:rsidRPr="00BF03A0">
        <w:rPr>
          <w:rFonts w:ascii="Times New Roman" w:eastAsia="Calibri" w:hAnsi="Times New Roman" w:cs="Times New Roman"/>
          <w:kern w:val="0"/>
          <w:sz w:val="28"/>
          <w:szCs w:val="28"/>
          <w:lang w:val="en-US" w:eastAsia="en-US"/>
        </w:rPr>
        <w:t>XVIII</w:t>
      </w:r>
      <w:r w:rsidRPr="00BF03A0">
        <w:rPr>
          <w:rFonts w:ascii="Times New Roman" w:eastAsia="Calibri" w:hAnsi="Times New Roman" w:cs="Times New Roman"/>
          <w:kern w:val="0"/>
          <w:sz w:val="28"/>
          <w:szCs w:val="28"/>
          <w:lang w:val="uk-UA" w:eastAsia="en-US"/>
        </w:rPr>
        <w:t xml:space="preserve"> – на початку ХХ ст. американські громадяни активно об</w:t>
      </w:r>
      <w:r w:rsidRPr="00BF03A0">
        <w:rPr>
          <w:rFonts w:ascii="Times New Roman" w:eastAsia="Calibri" w:hAnsi="Times New Roman" w:cs="Times New Roman"/>
          <w:kern w:val="0"/>
          <w:sz w:val="28"/>
          <w:szCs w:val="28"/>
          <w:lang w:eastAsia="en-US"/>
        </w:rPr>
        <w:t>’</w:t>
      </w:r>
      <w:r w:rsidRPr="00BF03A0">
        <w:rPr>
          <w:rFonts w:ascii="Times New Roman" w:eastAsia="Calibri" w:hAnsi="Times New Roman" w:cs="Times New Roman"/>
          <w:kern w:val="0"/>
          <w:sz w:val="28"/>
          <w:szCs w:val="28"/>
          <w:lang w:val="uk-UA" w:eastAsia="en-US"/>
        </w:rPr>
        <w:t xml:space="preserve">єднувалися в численні товариства та асоціації для впливу на політичні, соціально-економічні та культурні процеси в країні. «Золотим століттям» громадянського суспільства в США американісти (В. Согрін та інші) вважають ХІХ ст. Проявом феномену громадянського суспільства в архівній справі і специфічною рисою американської архівістики стало створення історичних товариств, діяльність яких забезпечила заснування архівів і заклала підґрунтя для розвитку архівної справи у США. Основні напрями діяльності історичних товариств полягали в збиранні документів та в публікації як способі забезпечення збереженості архівної інформації. Результатом видавничої роботи історичних товариств стали багатотомні серії збірників архівних документів. Згодом усвідомлення, що публікація не є шляхом до вирішення проблеми, переорієнтувало діяльність історичних товариств на заснування архівів для зберігання оригіналів, більше того – вони почали вимагати від органів влади передавання публічних документів на зберігання до архівів і перебирати на себе контроль за офіційними архівами. Історичним товариствам належить не лише ініціатива у заснуванні архівів, а й перші спроби систематизації архівних колекцій, укладання описів і покажчиків, перші праці з організації роботи архівів, забезпечення збереженості та систематизації (Дж. Фармер, Р. Бартлетт).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Формування архівів США пов’язано також із освоєнням північноамериканського континенту шляхом фронтиру та офіційної експансії. Фронтир сформував ментальність американської нації, яка мала свої особливості в залежності від регіонів, етнічного та релігійного складу переселенців. Ментальність разом із політичними та соціально-економічними чинниками вплинула на те, що у регіонах, навіть у кожному штаті, розвинулися властиві лише їм погляди на місце і роль архіву в системі інститутів суспільства. </w:t>
      </w:r>
    </w:p>
    <w:p w:rsidR="00BF03A0" w:rsidRPr="00BF03A0" w:rsidRDefault="00BF03A0" w:rsidP="00BF03A0">
      <w:pPr>
        <w:widowControl/>
        <w:tabs>
          <w:tab w:val="clear" w:pos="709"/>
        </w:tabs>
        <w:suppressAutoHyphens w:val="0"/>
        <w:spacing w:after="0" w:line="360" w:lineRule="auto"/>
        <w:rPr>
          <w:rFonts w:ascii="Calibri" w:eastAsia="Calibri" w:hAnsi="Calibri"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Вплив англійських традицій (відповідальність органів влади штату за архіви) на формування архівної справи в Новій Англії, першою заселеній білими переселенцями, мав вагоме значення попри те, що саме у цьому регіоні зародився архівний рух історичних товариств, який був «суто» американським явищем.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У Середньоатлантичних штатах, де був достатньо високий рівень освіти та інтелектуальної культури і діяли потужні історичні товариства, значну увагу архівній справі приділяли й органів влади. Філадельфія та Нью-Йорк як індустріальні, фінансові, наукові, освітні й культурні центри Середньоатлантичних штатів мали фінансову спроможність підтримати свої історичні товариства, бібліотеки й архіви. Значна роль університетів у гуманітарній сфері визначила</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підпорядкування архівів університетській системі у штатах Нью-Йорк та Пенсільванія (1923–1945), а піднесення генеалогічних досліджень сприяло розвитку архівної справи у Нью-Джерсі.</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Оригінальний тип архівної установи було створено на Старому Півдні – департамент архівів та історії, що є незалежною агенцією у системі урядових установ штату. Закон про створення Департаменту архівів та історії Алабами (1901) увійшов в історію архівної справи США як перший закон про архів – орган виконавчої гілки влади штату із незалежним статусом. У Південноатлантичному та Південно-Східно-му регіонах США створено найбільшу кількість архівів із незалежним статусом: у Мериленді  – «</w:t>
      </w:r>
      <w:r w:rsidRPr="00BF03A0">
        <w:rPr>
          <w:rFonts w:ascii="Times New Roman" w:eastAsia="Calibri" w:hAnsi="Times New Roman" w:cs="Times New Roman"/>
          <w:kern w:val="0"/>
          <w:sz w:val="28"/>
          <w:szCs w:val="28"/>
          <w:lang w:val="en-US" w:eastAsia="en-US"/>
        </w:rPr>
        <w:t>Hall</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of</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Records</w:t>
      </w:r>
      <w:r w:rsidRPr="00BF03A0">
        <w:rPr>
          <w:rFonts w:ascii="Times New Roman" w:eastAsia="Calibri" w:hAnsi="Times New Roman" w:cs="Times New Roman"/>
          <w:kern w:val="0"/>
          <w:sz w:val="28"/>
          <w:szCs w:val="28"/>
          <w:lang w:val="uk-UA" w:eastAsia="en-US"/>
        </w:rPr>
        <w:t>», у Делавері – Публічний архів, у Джорджії, Північній Кароліні, Південній Кароліні, Алабамі, Міссісіпі – департаменти архівів та історії.</w:t>
      </w:r>
    </w:p>
    <w:p w:rsidR="00BF03A0" w:rsidRPr="00BF03A0" w:rsidRDefault="00BF03A0" w:rsidP="00BF03A0">
      <w:pPr>
        <w:widowControl/>
        <w:tabs>
          <w:tab w:val="clear" w:pos="709"/>
        </w:tabs>
        <w:suppressAutoHyphens w:val="0"/>
        <w:autoSpaceDE w:val="0"/>
        <w:autoSpaceDN w:val="0"/>
        <w:adjustRightInd w:val="0"/>
        <w:spacing w:after="0" w:line="360" w:lineRule="auto"/>
        <w:ind w:firstLine="709"/>
        <w:rPr>
          <w:rFonts w:ascii="Times New Roman" w:eastAsia="Calibri" w:hAnsi="Times New Roman" w:cs="Times New Roman"/>
          <w:color w:val="000000"/>
          <w:kern w:val="0"/>
          <w:sz w:val="28"/>
          <w:szCs w:val="28"/>
          <w:lang w:val="uk-UA" w:eastAsia="ru-RU"/>
        </w:rPr>
      </w:pPr>
      <w:r w:rsidRPr="00BF03A0">
        <w:rPr>
          <w:rFonts w:ascii="Times New Roman" w:eastAsia="Calibri" w:hAnsi="Times New Roman" w:cs="Times New Roman"/>
          <w:color w:val="000000"/>
          <w:kern w:val="0"/>
          <w:sz w:val="28"/>
          <w:szCs w:val="28"/>
          <w:lang w:val="uk-UA" w:eastAsia="ru-RU"/>
        </w:rPr>
        <w:t xml:space="preserve">Архіви у складі історичних товариств сформувалися і діють у фронтир-зонах: Великих Озер, Великих рівнин та Скелястих гір. Саме про них американський історик Дж. Тернер та російський вчений А. Агєєв говорили як про «плавильний котел», де народжувалася американська нація та створювалася американська демократія з її виборними представницькими органами влади. В регіоні Великих Озер у двох штатах, Огайо і Вісконсині, історичні товариства стали архівами; ще у двох, Мічигані та Індіані, управління архівами здійснюють колегіальні органи – Історична комісія та Комісія публічних документів. Архів Іллінойсу, заснований у складі Бібліотеки штату, на початку ХХІ ст. підпорядкований секретареві штату. На «Дикому» та «Середньому» Заході в усіх штатах історичні товариства, створені в процесі архівного руху, стали офіційними депозитаріями архівних документів органів влади (Міннесота, Айова, Небраска, Канзас, Північна Дакота, Південна Дакота), крім Міссурі. Однак понад століття Історичне товариство Міссурі виконувало роль архіву штату, хоча й без права отримувати на зберігання документи органів влади. У двох штатах регіону Скелястих гір історичні товариства стали офіційними архівами (Монтана, Айдахо), в інших – сприяли збереженості історичних документів і заснуванню архівів органами влади (Колорадо, Вайомінг, Юта, Нью-Мексико, Аризона, Невада). </w:t>
      </w:r>
      <w:r w:rsidRPr="00BF03A0">
        <w:rPr>
          <w:rFonts w:ascii="Times New Roman" w:eastAsia="Calibri" w:hAnsi="Times New Roman" w:cs="Times New Roman"/>
          <w:kern w:val="0"/>
          <w:sz w:val="28"/>
          <w:szCs w:val="28"/>
          <w:lang w:val="uk-UA" w:eastAsia="ru-RU"/>
        </w:rPr>
        <w:t xml:space="preserve">Спільною тенденцією розвитку архівної справи у цих регіонах є те, що у більшості штатів (Огайо, Монтана, Північна Дакота, Південна Дакота, Міннесота, Небраска, Канзас, Айова, Айдахо, Вісконсин) історичні товариства так і залишилися офіційними архівами, а архівна справа – справою громади. </w:t>
      </w:r>
      <w:r w:rsidRPr="00BF03A0">
        <w:rPr>
          <w:rFonts w:ascii="Times New Roman" w:eastAsia="Calibri" w:hAnsi="Times New Roman" w:cs="Times New Roman"/>
          <w:color w:val="000000"/>
          <w:kern w:val="0"/>
          <w:sz w:val="28"/>
          <w:szCs w:val="28"/>
          <w:lang w:val="uk-UA" w:eastAsia="ru-RU"/>
        </w:rPr>
        <w:t>Сучасні історичні товариства інкорпоровано до складу органів влади штатів, вони є юридичними особами, наділеними правами і повноваженнями в сфері управління історичною спадщиною, однак вони все одно в основі своїй залишаються громадськими організаціями, певну частку бюджету яких складають внески членів (основне джерело фінансування – бюджет штату).</w:t>
      </w:r>
    </w:p>
    <w:p w:rsidR="00BF03A0" w:rsidRPr="00BF03A0" w:rsidRDefault="00BF03A0" w:rsidP="00BF03A0">
      <w:pPr>
        <w:widowControl/>
        <w:tabs>
          <w:tab w:val="clear" w:pos="709"/>
        </w:tabs>
        <w:suppressAutoHyphens w:val="0"/>
        <w:autoSpaceDE w:val="0"/>
        <w:autoSpaceDN w:val="0"/>
        <w:adjustRightInd w:val="0"/>
        <w:spacing w:after="0" w:line="360" w:lineRule="auto"/>
        <w:ind w:firstLine="709"/>
        <w:rPr>
          <w:rFonts w:ascii="Times New Roman" w:eastAsia="Calibri" w:hAnsi="Times New Roman" w:cs="Times New Roman"/>
          <w:color w:val="000000"/>
          <w:kern w:val="0"/>
          <w:sz w:val="28"/>
          <w:szCs w:val="28"/>
          <w:lang w:val="uk-UA" w:eastAsia="ru-RU"/>
        </w:rPr>
      </w:pPr>
      <w:r w:rsidRPr="00BF03A0">
        <w:rPr>
          <w:rFonts w:ascii="Times New Roman" w:eastAsia="Calibri" w:hAnsi="Times New Roman" w:cs="Times New Roman"/>
          <w:color w:val="000000"/>
          <w:kern w:val="0"/>
          <w:sz w:val="28"/>
          <w:szCs w:val="28"/>
          <w:lang w:val="uk-UA" w:eastAsia="ru-RU"/>
        </w:rPr>
        <w:t>Луїзіана і Техас більше за всіх постраждали через втрату архівів колоніального періоду, тому зусилля органів влади, істориків-архівістів цих штатів були спрямовані, насамперед, на виявлення, придбання або копіювання документів за кордоном, про що йшлося й у законодавчих актах. Історики-архівісти свідомо поповнювали свої архіви копіями документів або мікрофільмами. Документи Бюро індіанських справ (1793–1989) отримали загальнонаціональне значення, і це стало підставою для включення Історичного товариства Оклахоми до числа дочірніх філіалів Національного архіву США. Важливість комплексів місцевих документів двох перших у США окружних архівів була принциповою під час формування архівної галузі в Арканзасі (округів Лоуренс та Хемпстид). Відтак розвиток архівної справи у Південно-Західному центральному регіоні США визначався потребами у відновленні колоніального комплексу документів та забезпеченні збереженості місцевих архівів.</w:t>
      </w:r>
    </w:p>
    <w:p w:rsidR="00BF03A0" w:rsidRPr="00BF03A0" w:rsidRDefault="00BF03A0" w:rsidP="00BF03A0">
      <w:pPr>
        <w:widowControl/>
        <w:tabs>
          <w:tab w:val="clear" w:pos="709"/>
        </w:tabs>
        <w:suppressAutoHyphens w:val="0"/>
        <w:autoSpaceDE w:val="0"/>
        <w:autoSpaceDN w:val="0"/>
        <w:adjustRightInd w:val="0"/>
        <w:spacing w:after="0" w:line="360" w:lineRule="auto"/>
        <w:ind w:firstLine="0"/>
        <w:rPr>
          <w:rFonts w:ascii="Times New Roman" w:eastAsia="Calibri" w:hAnsi="Times New Roman" w:cs="Times New Roman"/>
          <w:color w:val="000000"/>
          <w:kern w:val="0"/>
          <w:sz w:val="28"/>
          <w:szCs w:val="28"/>
          <w:lang w:val="uk-UA" w:eastAsia="ru-RU"/>
        </w:rPr>
      </w:pPr>
      <w:r w:rsidRPr="00BF03A0">
        <w:rPr>
          <w:rFonts w:ascii="Times New Roman" w:eastAsia="Calibri" w:hAnsi="Times New Roman" w:cs="Times New Roman"/>
          <w:color w:val="000000"/>
          <w:kern w:val="0"/>
          <w:sz w:val="28"/>
          <w:szCs w:val="28"/>
          <w:lang w:val="uk-UA" w:eastAsia="ru-RU"/>
        </w:rPr>
        <w:tab/>
        <w:t>У Тихоокеанському регіоні архіви формувалися специфічними шляхами, зумовленими різними географічними, політичними та історичними умовами, за яких штати Тихоокеанського регіону приєдналися до США. Архіви, розташовані на континенті, підпорядковано секретарям штатів, а на островах – неархівним департаментам. У Каліфорнії у створенні архівів важливу роль відіграла потреба у збереженні земельних документів, на Гаваях – загроза втрати архіву у зв’язку з можливими претензіями федерального уряду, історичні документи Аляски виявилися розпорошеними в різних депозитаріях через політику уряду США, а у Вашингтоні місцеві документи зберігаються у філіях архіву штату в округах. Рух історичних товариств у Тихоокеанському регіоні не мав значного впливу на формування архівів, за виключенням Гаваїв, Вашингтону та Орегону.</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Проте є підстави вважати рух історичних товариств, результатами якого стало </w:t>
      </w:r>
    </w:p>
    <w:p w:rsidR="00BF03A0" w:rsidRPr="00BF03A0" w:rsidRDefault="00BF03A0" w:rsidP="00BF03A0">
      <w:pPr>
        <w:widowControl/>
        <w:tabs>
          <w:tab w:val="clear" w:pos="709"/>
        </w:tabs>
        <w:suppressAutoHyphens w:val="0"/>
        <w:spacing w:after="0" w:line="360" w:lineRule="auto"/>
        <w:ind w:firstLine="0"/>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створення офіційних архівів штатів або закріплення за історичними товариствами права постійного зберігання документів публічних органів влади, головним чинником створення архівів у США. Сучасний стан архівів і архівної справи штатів США є результатом політичного, соціально-економічного, культурного та ментального розвитку цієї країни. Відтак в архівній системі США на рівні штатів існують декілька типів архівів (публічні архіви; архіви, підпорядковані секретарям штатів; департаменти архівів та історії; архіви у складі історичних товариств та історичних комісій; архіви штатів та адміністрації документації; архівні підрозділи бібліотек; архівні відділи, що є підрозділами неархівних департаментів). Однак такий стан не є сталим, увесь час відбуваються зміни як у підпорядкуванні архівів, так і в їх статусі та архівній системі на рівні штатів узагалі.</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3. У першій третині ХХ ст. історики поширили свій рух на федеральні архіви, порушили перед федеральною владою питання про заснування Національного архіву США, довели його необхідність і домоглися створення. Ухвалення федерального архівного закону 1934 р., заснування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та</w:t>
      </w:r>
      <w:r w:rsidRPr="00BF03A0">
        <w:rPr>
          <w:rFonts w:ascii="Times New Roman" w:eastAsia="Calibri" w:hAnsi="Times New Roman" w:cs="Times New Roman"/>
          <w:kern w:val="0"/>
          <w:sz w:val="28"/>
          <w:szCs w:val="28"/>
          <w:lang w:eastAsia="en-US"/>
        </w:rPr>
        <w:t xml:space="preserve"> </w:t>
      </w:r>
      <w:r w:rsidRPr="00BF03A0">
        <w:rPr>
          <w:rFonts w:ascii="Times New Roman" w:eastAsia="Calibri" w:hAnsi="Times New Roman" w:cs="Times New Roman"/>
          <w:kern w:val="0"/>
          <w:sz w:val="28"/>
          <w:szCs w:val="28"/>
          <w:lang w:val="en-US" w:eastAsia="en-US"/>
        </w:rPr>
        <w:t>NHPC</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NHPRC</w:t>
      </w:r>
      <w:r w:rsidRPr="00BF03A0">
        <w:rPr>
          <w:rFonts w:ascii="Times New Roman" w:eastAsia="Calibri" w:hAnsi="Times New Roman" w:cs="Times New Roman"/>
          <w:kern w:val="0"/>
          <w:sz w:val="28"/>
          <w:szCs w:val="28"/>
          <w:lang w:val="uk-UA" w:eastAsia="en-US"/>
        </w:rPr>
        <w:t>) стало головним результатом руху істориків за збереження федеральних архівів.</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 історії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можна виокремити три періоди. У</w:t>
      </w:r>
      <w:r w:rsidRPr="00BF03A0">
        <w:rPr>
          <w:rFonts w:ascii="Times New Roman" w:eastAsia="Calibri" w:hAnsi="Times New Roman" w:cs="Times New Roman"/>
          <w:i/>
          <w:kern w:val="0"/>
          <w:sz w:val="28"/>
          <w:szCs w:val="28"/>
          <w:lang w:val="uk-UA" w:eastAsia="en-US"/>
        </w:rPr>
        <w:t xml:space="preserve"> 1-й період (</w:t>
      </w:r>
      <w:r w:rsidRPr="00BF03A0">
        <w:rPr>
          <w:rFonts w:ascii="Times New Roman" w:eastAsia="Calibri" w:hAnsi="Times New Roman" w:cs="Times New Roman"/>
          <w:kern w:val="0"/>
          <w:sz w:val="28"/>
          <w:szCs w:val="28"/>
          <w:lang w:val="uk-UA" w:eastAsia="en-US"/>
        </w:rPr>
        <w:t xml:space="preserve">1934 – початок 1950-х рр.) сформовано штат архіву, вирішено проблему приймання-передавання документів від федеральних департаментів до архіву, а в роки Другої світової війни доведено потенціал архіву як агенції, що не лише зберігає документи, а й здійснює інформаційне забезпечення діяльності органів влади. Наприкінці періоду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утворений як незалежна агенція у системі органів виконавчої гілки влади, через політичне рішення 1-ї Гуверівської комісії (1947–1949), пов’язане з посиленням ролі основних виконавчих департаментів та скороченням витрат на утримання державного апарату, був підпорядкований </w:t>
      </w:r>
      <w:r w:rsidRPr="00BF03A0">
        <w:rPr>
          <w:rFonts w:ascii="Times New Roman" w:eastAsia="Calibri" w:hAnsi="Times New Roman" w:cs="Times New Roman"/>
          <w:kern w:val="0"/>
          <w:sz w:val="28"/>
          <w:szCs w:val="28"/>
          <w:lang w:val="en-US" w:eastAsia="en-US"/>
        </w:rPr>
        <w:t>GSA</w:t>
      </w:r>
      <w:r w:rsidRPr="00BF03A0">
        <w:rPr>
          <w:rFonts w:ascii="Times New Roman" w:eastAsia="Calibri" w:hAnsi="Times New Roman" w:cs="Times New Roman"/>
          <w:kern w:val="0"/>
          <w:sz w:val="28"/>
          <w:szCs w:val="28"/>
          <w:lang w:val="uk-UA" w:eastAsia="en-US"/>
        </w:rPr>
        <w:t xml:space="preserve"> (1949), що сприяло вирішенню проблеми управління документацією у федеральних відомствах, але відібрало в архіву право самостійно визначати пріоритети архівної політики на федеральному рівні, здійснювати міжнародну діяльність та загальмувало розвиток його академічних функцій. У</w:t>
      </w:r>
      <w:r w:rsidRPr="00BF03A0">
        <w:rPr>
          <w:rFonts w:ascii="Times New Roman" w:eastAsia="Calibri" w:hAnsi="Times New Roman" w:cs="Times New Roman"/>
          <w:i/>
          <w:kern w:val="0"/>
          <w:sz w:val="28"/>
          <w:szCs w:val="28"/>
          <w:lang w:val="uk-UA" w:eastAsia="en-US"/>
        </w:rPr>
        <w:t xml:space="preserve"> 2-й період</w:t>
      </w:r>
      <w:r w:rsidRPr="00BF03A0">
        <w:rPr>
          <w:rFonts w:ascii="Times New Roman" w:eastAsia="Calibri" w:hAnsi="Times New Roman" w:cs="Times New Roman"/>
          <w:kern w:val="0"/>
          <w:sz w:val="28"/>
          <w:szCs w:val="28"/>
          <w:lang w:val="uk-UA" w:eastAsia="en-US"/>
        </w:rPr>
        <w:t xml:space="preserve"> (початок 1950-х – 1985 рр.) </w:t>
      </w:r>
      <w:r w:rsidRPr="00BF03A0">
        <w:rPr>
          <w:rFonts w:ascii="Times New Roman" w:eastAsia="Calibri" w:hAnsi="Times New Roman" w:cs="Times New Roman"/>
          <w:kern w:val="0"/>
          <w:sz w:val="28"/>
          <w:szCs w:val="28"/>
          <w:lang w:val="en-US" w:eastAsia="en-US"/>
        </w:rPr>
        <w:t>NARS</w:t>
      </w:r>
      <w:r w:rsidRPr="00BF03A0">
        <w:rPr>
          <w:rFonts w:ascii="Times New Roman" w:eastAsia="Calibri" w:hAnsi="Times New Roman" w:cs="Times New Roman"/>
          <w:kern w:val="0"/>
          <w:sz w:val="28"/>
          <w:szCs w:val="28"/>
          <w:lang w:val="uk-UA" w:eastAsia="en-US"/>
        </w:rPr>
        <w:t xml:space="preserve"> зосередився на функції управління документацією, розвиткові теоретичних основ ЕЦ документів, методів систематизації документів та їх впровадженні в практику архівної роботи. У </w:t>
      </w:r>
      <w:r w:rsidRPr="00BF03A0">
        <w:rPr>
          <w:rFonts w:ascii="Times New Roman" w:eastAsia="Calibri" w:hAnsi="Times New Roman" w:cs="Times New Roman"/>
          <w:kern w:val="0"/>
          <w:sz w:val="28"/>
          <w:szCs w:val="28"/>
          <w:lang w:val="en-US" w:eastAsia="en-US"/>
        </w:rPr>
        <w:t>NARS</w:t>
      </w:r>
      <w:r w:rsidRPr="00BF03A0">
        <w:rPr>
          <w:rFonts w:ascii="Times New Roman" w:eastAsia="Calibri" w:hAnsi="Times New Roman" w:cs="Times New Roman"/>
          <w:kern w:val="0"/>
          <w:sz w:val="28"/>
          <w:szCs w:val="28"/>
          <w:lang w:val="uk-UA" w:eastAsia="en-US"/>
        </w:rPr>
        <w:t>, який став науково-дослідною лабораторією для архівів США, здійснювалися численні експерименти у сфері ЕЦ та систематизації документів. Вирішальними в історії архіву були 1980–1985 рр., у які в архіві розгорнувся рух «за незалежність», результатом котрого стало повернення статусу незалежної агенції. У</w:t>
      </w:r>
      <w:r w:rsidRPr="00BF03A0">
        <w:rPr>
          <w:rFonts w:ascii="Times New Roman" w:eastAsia="Calibri" w:hAnsi="Times New Roman" w:cs="Times New Roman"/>
          <w:i/>
          <w:kern w:val="0"/>
          <w:sz w:val="28"/>
          <w:szCs w:val="28"/>
          <w:lang w:val="uk-UA" w:eastAsia="en-US"/>
        </w:rPr>
        <w:t xml:space="preserve"> 3-й</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i/>
          <w:kern w:val="0"/>
          <w:sz w:val="28"/>
          <w:szCs w:val="28"/>
          <w:lang w:val="uk-UA" w:eastAsia="en-US"/>
        </w:rPr>
        <w:t>період (</w:t>
      </w:r>
      <w:r w:rsidRPr="00BF03A0">
        <w:rPr>
          <w:rFonts w:ascii="Times New Roman" w:eastAsia="Calibri" w:hAnsi="Times New Roman" w:cs="Times New Roman"/>
          <w:kern w:val="0"/>
          <w:sz w:val="28"/>
          <w:szCs w:val="28"/>
          <w:lang w:val="uk-UA" w:eastAsia="en-US"/>
        </w:rPr>
        <w:t>від 1985 р. до сьогодення</w:t>
      </w:r>
      <w:r w:rsidRPr="00BF03A0">
        <w:rPr>
          <w:rFonts w:ascii="Times New Roman" w:eastAsia="Calibri" w:hAnsi="Times New Roman" w:cs="Times New Roman"/>
          <w:i/>
          <w:kern w:val="0"/>
          <w:sz w:val="28"/>
          <w:szCs w:val="28"/>
          <w:lang w:val="uk-UA" w:eastAsia="en-US"/>
        </w:rPr>
        <w:t>)</w:t>
      </w:r>
      <w:r w:rsidRPr="00BF03A0">
        <w:rPr>
          <w:rFonts w:ascii="Times New Roman" w:eastAsia="Calibri" w:hAnsi="Times New Roman" w:cs="Times New Roman"/>
          <w:kern w:val="0"/>
          <w:sz w:val="28"/>
          <w:szCs w:val="28"/>
          <w:lang w:val="uk-UA" w:eastAsia="en-US"/>
        </w:rPr>
        <w:t xml:space="preserve"> важливою проблемою, на роз’язанні якої зосередився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стало забезпечення збереженості ЕД. У цій сфері вирішальне значення мало започаткування співробітництва із НДІ, що дало можливість створити Архів електронних документів «</w:t>
      </w:r>
      <w:r w:rsidRPr="00BF03A0">
        <w:rPr>
          <w:rFonts w:ascii="Times New Roman" w:eastAsia="Calibri" w:hAnsi="Times New Roman" w:cs="Times New Roman"/>
          <w:kern w:val="0"/>
          <w:sz w:val="28"/>
          <w:szCs w:val="28"/>
          <w:lang w:val="en-US" w:eastAsia="en-US"/>
        </w:rPr>
        <w:t>ERA</w:t>
      </w:r>
      <w:r w:rsidRPr="00BF03A0">
        <w:rPr>
          <w:rFonts w:ascii="Times New Roman" w:eastAsia="Calibri" w:hAnsi="Times New Roman" w:cs="Times New Roman"/>
          <w:kern w:val="0"/>
          <w:sz w:val="28"/>
          <w:szCs w:val="28"/>
          <w:lang w:val="uk-UA" w:eastAsia="en-US"/>
        </w:rPr>
        <w:t xml:space="preserve">».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У ХХІ ст.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який має статус незалежної агенції, є архівом і органом влади, що здійснює управління архівною галуззю на федеральному рівні й керування документаційними процесами у федеральних відомствах США.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визначено як президентський архівний депозитарій. Система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є складною і розгалуженою: до неї належать 17 </w:t>
      </w:r>
      <w:r w:rsidRPr="00BF03A0">
        <w:rPr>
          <w:rFonts w:ascii="Times New Roman" w:eastAsia="Calibri" w:hAnsi="Times New Roman" w:cs="Times New Roman"/>
          <w:kern w:val="0"/>
          <w:sz w:val="28"/>
          <w:szCs w:val="28"/>
          <w:lang w:val="en-US" w:eastAsia="en-US"/>
        </w:rPr>
        <w:t>FRC</w:t>
      </w:r>
      <w:r w:rsidRPr="00BF03A0">
        <w:rPr>
          <w:rFonts w:ascii="Times New Roman" w:eastAsia="Calibri" w:hAnsi="Times New Roman" w:cs="Times New Roman"/>
          <w:kern w:val="0"/>
          <w:sz w:val="28"/>
          <w:szCs w:val="28"/>
          <w:lang w:val="uk-UA" w:eastAsia="en-US"/>
        </w:rPr>
        <w:t>, 13 регіональних філіалів, 13 президентських бібліотек, 10 дочірніх архівів, Архів електронних документів «</w:t>
      </w:r>
      <w:r w:rsidRPr="00BF03A0">
        <w:rPr>
          <w:rFonts w:ascii="Times New Roman" w:eastAsia="Calibri" w:hAnsi="Times New Roman" w:cs="Times New Roman"/>
          <w:kern w:val="0"/>
          <w:sz w:val="28"/>
          <w:szCs w:val="28"/>
          <w:lang w:val="en-US" w:eastAsia="en-US"/>
        </w:rPr>
        <w:t>ERA</w:t>
      </w:r>
      <w:r w:rsidRPr="00BF03A0">
        <w:rPr>
          <w:rFonts w:ascii="Times New Roman" w:eastAsia="Calibri" w:hAnsi="Times New Roman" w:cs="Times New Roman"/>
          <w:kern w:val="0"/>
          <w:sz w:val="28"/>
          <w:szCs w:val="28"/>
          <w:lang w:val="uk-UA" w:eastAsia="en-US"/>
        </w:rPr>
        <w:t xml:space="preserve">», Федеральний регістр, Національний центр розсекречування, Центр законодавчих архівів, Національна комісія історичних публікацій і документів. Система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є централізованою, діє на підставі федерального законодавства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Statutes</w:t>
      </w:r>
      <w:r w:rsidRPr="00BF03A0">
        <w:rPr>
          <w:rFonts w:ascii="Times New Roman" w:eastAsia="Calibri" w:hAnsi="Times New Roman" w:cs="Times New Roman"/>
          <w:kern w:val="0"/>
          <w:sz w:val="28"/>
          <w:szCs w:val="28"/>
          <w:lang w:val="uk-UA" w:eastAsia="en-US"/>
        </w:rPr>
        <w:t>», фінансується з федерального бюджету і знаходиться під управлінням Архівіста США.</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4. У системі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важливу роль відіграють федеральні центри документації та президентські бібліотеки. Створення системи </w:t>
      </w:r>
      <w:r w:rsidRPr="00BF03A0">
        <w:rPr>
          <w:rFonts w:ascii="Times New Roman" w:eastAsia="Calibri" w:hAnsi="Times New Roman" w:cs="Times New Roman"/>
          <w:kern w:val="0"/>
          <w:sz w:val="28"/>
          <w:szCs w:val="28"/>
          <w:lang w:val="en-US" w:eastAsia="en-US"/>
        </w:rPr>
        <w:t>FRC</w:t>
      </w:r>
      <w:r w:rsidRPr="00BF03A0">
        <w:rPr>
          <w:rFonts w:ascii="Times New Roman" w:eastAsia="Calibri" w:hAnsi="Times New Roman" w:cs="Times New Roman"/>
          <w:kern w:val="0"/>
          <w:sz w:val="28"/>
          <w:szCs w:val="28"/>
          <w:lang w:val="uk-UA" w:eastAsia="en-US"/>
        </w:rPr>
        <w:t xml:space="preserve"> дало можливість вирішити проблему проміжного зберігання </w:t>
      </w:r>
      <w:r w:rsidRPr="00BF03A0">
        <w:rPr>
          <w:rFonts w:ascii="Times New Roman" w:eastAsia="Calibri" w:hAnsi="Times New Roman" w:cs="Times New Roman"/>
          <w:i/>
          <w:kern w:val="0"/>
          <w:sz w:val="28"/>
          <w:szCs w:val="28"/>
          <w:lang w:val="uk-UA" w:eastAsia="en-US"/>
        </w:rPr>
        <w:t>непоточних</w:t>
      </w:r>
      <w:r w:rsidRPr="00BF03A0">
        <w:rPr>
          <w:rFonts w:ascii="Times New Roman" w:eastAsia="Calibri" w:hAnsi="Times New Roman" w:cs="Times New Roman"/>
          <w:kern w:val="0"/>
          <w:sz w:val="28"/>
          <w:szCs w:val="28"/>
          <w:lang w:val="uk-UA" w:eastAsia="en-US"/>
        </w:rPr>
        <w:t xml:space="preserve"> документів територіальних підрозділів федеральних відомств, гарантувати убезпечення їх від втрат, дотримання строків зберігання. </w:t>
      </w:r>
      <w:r w:rsidRPr="00BF03A0">
        <w:rPr>
          <w:rFonts w:ascii="Times New Roman" w:eastAsia="Calibri" w:hAnsi="Times New Roman" w:cs="Times New Roman"/>
          <w:kern w:val="0"/>
          <w:sz w:val="28"/>
          <w:szCs w:val="28"/>
          <w:lang w:val="en-US" w:eastAsia="en-US"/>
        </w:rPr>
        <w:t>FRC</w:t>
      </w:r>
      <w:r w:rsidRPr="00BF03A0">
        <w:rPr>
          <w:rFonts w:ascii="Times New Roman" w:eastAsia="Calibri" w:hAnsi="Times New Roman" w:cs="Times New Roman"/>
          <w:kern w:val="0"/>
          <w:sz w:val="28"/>
          <w:szCs w:val="28"/>
          <w:lang w:val="uk-UA" w:eastAsia="en-US"/>
        </w:rPr>
        <w:t xml:space="preserve"> забезпечують здійснення ЕЦ документів, виконання запитів під час зберігання документів у центрах, економлять кошти установ, звільняючи їх від опіки над непотрібними у поточній діяльності документами, дозволяють архівам виконувати «суто» архівні функції. Разом з тим, на базі </w:t>
      </w:r>
      <w:r w:rsidRPr="00BF03A0">
        <w:rPr>
          <w:rFonts w:ascii="Times New Roman" w:eastAsia="Calibri" w:hAnsi="Times New Roman" w:cs="Times New Roman"/>
          <w:kern w:val="0"/>
          <w:sz w:val="28"/>
          <w:szCs w:val="28"/>
          <w:lang w:val="en-US" w:eastAsia="en-US"/>
        </w:rPr>
        <w:t>FRC</w:t>
      </w:r>
      <w:r w:rsidRPr="00BF03A0">
        <w:rPr>
          <w:rFonts w:ascii="Times New Roman" w:eastAsia="Calibri" w:hAnsi="Times New Roman" w:cs="Times New Roman"/>
          <w:kern w:val="0"/>
          <w:sz w:val="28"/>
          <w:szCs w:val="28"/>
          <w:lang w:val="uk-UA" w:eastAsia="en-US"/>
        </w:rPr>
        <w:t xml:space="preserve"> було створено систему регіональних філіалів Національного архіву США, яка забезпечує постійне зберігання документів територіальних підрозділів федеральних департаментів. Відтак </w:t>
      </w:r>
      <w:r w:rsidRPr="00BF03A0">
        <w:rPr>
          <w:rFonts w:ascii="Times New Roman" w:eastAsia="Calibri" w:hAnsi="Times New Roman" w:cs="Times New Roman"/>
          <w:kern w:val="0"/>
          <w:sz w:val="28"/>
          <w:szCs w:val="28"/>
          <w:lang w:val="en-US" w:eastAsia="en-US"/>
        </w:rPr>
        <w:t>FRC</w:t>
      </w:r>
      <w:r w:rsidRPr="00BF03A0">
        <w:rPr>
          <w:rFonts w:ascii="Times New Roman" w:eastAsia="Calibri" w:hAnsi="Times New Roman" w:cs="Times New Roman"/>
          <w:kern w:val="0"/>
          <w:sz w:val="28"/>
          <w:szCs w:val="28"/>
          <w:lang w:val="uk-UA" w:eastAsia="en-US"/>
        </w:rPr>
        <w:t xml:space="preserve"> є надзвичайно корисним елементом федеральної архівної системи США.</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Створення системи президентських бібліотек під контролем </w:t>
      </w:r>
      <w:r w:rsidRPr="00BF03A0">
        <w:rPr>
          <w:rFonts w:ascii="Times New Roman" w:eastAsia="Calibri" w:hAnsi="Times New Roman" w:cs="Times New Roman"/>
          <w:kern w:val="0"/>
          <w:sz w:val="28"/>
          <w:szCs w:val="28"/>
          <w:lang w:val="en-US" w:eastAsia="en-US"/>
        </w:rPr>
        <w:t>NARS</w:t>
      </w:r>
      <w:r w:rsidRPr="00BF03A0">
        <w:rPr>
          <w:rFonts w:ascii="Times New Roman" w:eastAsia="Calibri" w:hAnsi="Times New Roman" w:cs="Times New Roman"/>
          <w:kern w:val="0"/>
          <w:sz w:val="28"/>
          <w:szCs w:val="28"/>
          <w:lang w:val="uk-UA" w:eastAsia="en-US"/>
        </w:rPr>
        <w:t xml:space="preserve"> гарантувало забезпечення збереженості президентського комплексу документів та удоступнення його для вивчення дослідниками. Революційне значення мало ухвалення Конгресом США законів (1955, 1974, 1978, 1986), якими закріплено права власності народу США на президентські документи і визначено порядок створення і функціонування президентських бібліотек. Їх заснування відбувається на кошт самих президентів або створених ними приватних фондів. Однак після цього президенти передають бібліотеки в дар американському народу і держава набуває права власності на них. Особливість президентських бібліотек визначається тим, що вони водночас виконують функції архіву, бібліотеки, музею та науково-дослідного центру, а відтак призначені не лише для зберігання та удоступнення документів, а й для популяризації інституту президентства в державі.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У численних дискусіях американські архівісти (Р. Коннор, Дж. О’Нілл, О. Холмс) дійшли висновку, що децентралізоване зберігання президентських архівів та документів територіальних підрозділів федеральних департаментів при їх централізованому управлінні є культурною традицією американської нації. При тому, що ці архіви функціонують на єдиних засадах, самі архівні документи залишаються або в місцях їх створення</w:t>
      </w:r>
      <w:r w:rsidRPr="00BF03A0">
        <w:rPr>
          <w:rFonts w:ascii="Times New Roman" w:eastAsia="Calibri" w:hAnsi="Times New Roman" w:cs="Times New Roman"/>
          <w:kern w:val="0"/>
          <w:sz w:val="28"/>
          <w:szCs w:val="28"/>
          <w:lang w:eastAsia="en-US"/>
        </w:rPr>
        <w:t xml:space="preserve"> (</w:t>
      </w:r>
      <w:r w:rsidRPr="00BF03A0">
        <w:rPr>
          <w:rFonts w:ascii="Times New Roman" w:eastAsia="Calibri" w:hAnsi="Times New Roman" w:cs="Times New Roman"/>
          <w:kern w:val="0"/>
          <w:sz w:val="28"/>
          <w:szCs w:val="28"/>
          <w:lang w:val="en-US" w:eastAsia="en-US"/>
        </w:rPr>
        <w:t>FRC</w:t>
      </w:r>
      <w:r w:rsidRPr="00BF03A0">
        <w:rPr>
          <w:rFonts w:ascii="Times New Roman" w:eastAsia="Calibri" w:hAnsi="Times New Roman" w:cs="Times New Roman"/>
          <w:kern w:val="0"/>
          <w:sz w:val="28"/>
          <w:szCs w:val="28"/>
          <w:lang w:eastAsia="en-US"/>
        </w:rPr>
        <w:t>)</w:t>
      </w:r>
      <w:r w:rsidRPr="00BF03A0">
        <w:rPr>
          <w:rFonts w:ascii="Times New Roman" w:eastAsia="Calibri" w:hAnsi="Times New Roman" w:cs="Times New Roman"/>
          <w:kern w:val="0"/>
          <w:sz w:val="28"/>
          <w:szCs w:val="28"/>
          <w:lang w:val="uk-UA" w:eastAsia="en-US"/>
        </w:rPr>
        <w:t xml:space="preserve">, або у місці народження президента. Американці вважають, що таке зберігання убезпечує документи від втрат у надзвичайних ситуаціях, зменшує витрати на утримання цих архівів, наближає документи дослідникам, віддаленим від Вашингтону. </w:t>
      </w:r>
    </w:p>
    <w:p w:rsidR="00BF03A0" w:rsidRPr="00BF03A0" w:rsidRDefault="00BF03A0" w:rsidP="00BF03A0">
      <w:pPr>
        <w:widowControl/>
        <w:tabs>
          <w:tab w:val="clear" w:pos="709"/>
        </w:tabs>
        <w:suppressAutoHyphens w:val="0"/>
        <w:autoSpaceDE w:val="0"/>
        <w:autoSpaceDN w:val="0"/>
        <w:adjustRightInd w:val="0"/>
        <w:spacing w:after="0" w:line="360" w:lineRule="auto"/>
        <w:ind w:firstLine="709"/>
        <w:rPr>
          <w:rFonts w:ascii="Times New Roman" w:eastAsia="Calibri" w:hAnsi="Times New Roman" w:cs="Times New Roman"/>
          <w:color w:val="000000"/>
          <w:kern w:val="0"/>
          <w:sz w:val="28"/>
          <w:szCs w:val="28"/>
          <w:lang w:val="uk-UA" w:eastAsia="ru-RU"/>
        </w:rPr>
      </w:pPr>
      <w:r w:rsidRPr="00BF03A0">
        <w:rPr>
          <w:rFonts w:ascii="Times New Roman" w:eastAsia="Calibri" w:hAnsi="Times New Roman" w:cs="Times New Roman"/>
          <w:color w:val="000000"/>
          <w:kern w:val="0"/>
          <w:sz w:val="28"/>
          <w:szCs w:val="28"/>
          <w:lang w:val="uk-UA" w:eastAsia="ru-RU"/>
        </w:rPr>
        <w:t>5. Основним питанням архівної теорії в США є ЕЦ документів. Ученими були розвинені види цінності (доказова, інформаційна, адміністративна, історична, внутрішня цінність оригіналу). Т. Шелленберг, якого вважають творцем «класичної теорії», увів і обґрунтував поняття «первинна» та «вторинна» цінність. Критика його теорії спричинила виникнення ідеї про повторну ЕЦ документів, що вже зберігаються архівами (Л. Раппорт). Вагоме значення мало обґрунтування П. Левінсоном методів вибіркової ЕЦ, що дозволила американським архівістам перетворювати малоінформативні однорідні і величезні за обсягами комплекси документів у цінні для майбутнього архівні колекції. Розвиваючи</w:t>
      </w:r>
      <w:r w:rsidRPr="00BF03A0">
        <w:rPr>
          <w:rFonts w:ascii="Times New Roman" w:eastAsia="Calibri" w:hAnsi="Times New Roman" w:cs="Times New Roman"/>
          <w:b/>
          <w:color w:val="000000"/>
          <w:kern w:val="0"/>
          <w:sz w:val="28"/>
          <w:szCs w:val="28"/>
          <w:lang w:val="uk-UA" w:eastAsia="ru-RU"/>
        </w:rPr>
        <w:t xml:space="preserve"> </w:t>
      </w:r>
      <w:r w:rsidRPr="00BF03A0">
        <w:rPr>
          <w:rFonts w:ascii="Times New Roman" w:eastAsia="Calibri" w:hAnsi="Times New Roman" w:cs="Times New Roman"/>
          <w:color w:val="000000"/>
          <w:kern w:val="0"/>
          <w:sz w:val="28"/>
          <w:szCs w:val="28"/>
          <w:lang w:val="uk-UA" w:eastAsia="ru-RU"/>
        </w:rPr>
        <w:t xml:space="preserve">теорію ЕЦ, архівісти дійшли висновку, що архіви потрібні не лише урядовцям (М. Нортон) чи історикам (Т. Шелленберг та інші), вони служать суспільству в цілому (Р. Джімерсон), тому на архівістах лежить величезна відповідальність за адекватне представлення усього різноманіття історії сучасного суспільства у майбутньому. Відтак у США не існує канонічних підходів у сфері ЕЦ документів. Архівна наука здійснює пошук нових підходів до ЕЦ, відповідаючи на «виклики» часу і потреби суспільства. Саме у порушенні серйозних питань, здійсненні постійного пошуку відповідей, незаспокоєності архівістів досягнутими результатами, здатності нових поколінь архівних учених заперечувати авторитети і полягає перевага американської архівної науки.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Ключовим завданням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який у 30-х рр. ХХ ст. прийняв на зберігання величезні за обсягами комплекси неупорядкованих архівів федеральних органів влади, було здійснення їх систематизації у стислі терміни для забезпечення фізичного й інтелектуального доступу до документів. Вивчення європейського досвіду, а саме – організації документів за фондовою системою, показало неприйнятність її для систематизації документів в американських архівах. У ході численних експериментів вони створили унікальну систему, за якою архівні холдинги поділяються на «групи документів» та «серії» (О. Холмс), що дозволяє створювати адекватні архівні колекції та описувати їх відповідно, у т. ч. для представлення в електронних довідниках. </w:t>
      </w:r>
    </w:p>
    <w:p w:rsidR="00BF03A0" w:rsidRPr="00BF03A0" w:rsidRDefault="00BF03A0" w:rsidP="00BF03A0">
      <w:pPr>
        <w:widowControl/>
        <w:tabs>
          <w:tab w:val="clear" w:pos="709"/>
        </w:tabs>
        <w:suppressAutoHyphens w:val="0"/>
        <w:autoSpaceDE w:val="0"/>
        <w:autoSpaceDN w:val="0"/>
        <w:adjustRightInd w:val="0"/>
        <w:spacing w:after="0" w:line="360" w:lineRule="auto"/>
        <w:ind w:firstLine="709"/>
        <w:rPr>
          <w:rFonts w:ascii="Times New Roman" w:eastAsia="Calibri" w:hAnsi="Times New Roman" w:cs="Times New Roman"/>
          <w:color w:val="000000"/>
          <w:kern w:val="0"/>
          <w:sz w:val="28"/>
          <w:szCs w:val="28"/>
          <w:lang w:val="uk-UA" w:eastAsia="ru-RU"/>
        </w:rPr>
      </w:pPr>
      <w:r w:rsidRPr="00BF03A0">
        <w:rPr>
          <w:rFonts w:ascii="Times New Roman" w:eastAsia="Calibri" w:hAnsi="Times New Roman" w:cs="Times New Roman"/>
          <w:color w:val="000000"/>
          <w:kern w:val="0"/>
          <w:sz w:val="28"/>
          <w:szCs w:val="28"/>
          <w:lang w:val="uk-UA" w:eastAsia="ru-RU"/>
        </w:rPr>
        <w:t xml:space="preserve">6. Підходи архівістів США до вирішення проблеми забезпечення збереженості ЕД можуть бути цікавими у світовому масштабі. США першими впровадили комп’ютеризацію і розпочали масове створення ЕД, започаткували наукові дослідження проблем (наслідків міграції ЕД швидкозмінними генераціями програмного і апаратного забезпечення, автентичності ЕД тощо). Завдяки співробітництву з НДІ </w:t>
      </w:r>
      <w:r w:rsidRPr="00BF03A0">
        <w:rPr>
          <w:rFonts w:ascii="Times New Roman" w:eastAsia="Calibri" w:hAnsi="Times New Roman" w:cs="Times New Roman"/>
          <w:color w:val="000000"/>
          <w:kern w:val="0"/>
          <w:sz w:val="28"/>
          <w:szCs w:val="28"/>
          <w:lang w:val="en-US" w:eastAsia="ru-RU"/>
        </w:rPr>
        <w:t>NARA</w:t>
      </w:r>
      <w:r w:rsidRPr="00BF03A0">
        <w:rPr>
          <w:rFonts w:ascii="Times New Roman" w:eastAsia="Calibri" w:hAnsi="Times New Roman" w:cs="Times New Roman"/>
          <w:color w:val="000000"/>
          <w:kern w:val="0"/>
          <w:sz w:val="28"/>
          <w:szCs w:val="28"/>
          <w:lang w:val="uk-UA" w:eastAsia="ru-RU"/>
        </w:rPr>
        <w:t xml:space="preserve"> вже зміг вирішити низку завдань, у т. ч. створити Архів електронних документів «</w:t>
      </w:r>
      <w:r w:rsidRPr="00BF03A0">
        <w:rPr>
          <w:rFonts w:ascii="Times New Roman" w:eastAsia="Calibri" w:hAnsi="Times New Roman" w:cs="Times New Roman"/>
          <w:color w:val="000000"/>
          <w:kern w:val="0"/>
          <w:sz w:val="28"/>
          <w:szCs w:val="28"/>
          <w:lang w:val="en-US" w:eastAsia="ru-RU"/>
        </w:rPr>
        <w:t>ERA</w:t>
      </w:r>
      <w:r w:rsidRPr="00BF03A0">
        <w:rPr>
          <w:rFonts w:ascii="Times New Roman" w:eastAsia="Calibri" w:hAnsi="Times New Roman" w:cs="Times New Roman"/>
          <w:color w:val="000000"/>
          <w:kern w:val="0"/>
          <w:sz w:val="28"/>
          <w:szCs w:val="28"/>
          <w:lang w:val="uk-UA" w:eastAsia="ru-RU"/>
        </w:rPr>
        <w:t>» та його електронну систему. Тимчасове призупинення проекту «</w:t>
      </w:r>
      <w:r w:rsidRPr="00BF03A0">
        <w:rPr>
          <w:rFonts w:ascii="Times New Roman" w:eastAsia="Calibri" w:hAnsi="Times New Roman" w:cs="Times New Roman"/>
          <w:color w:val="000000"/>
          <w:kern w:val="0"/>
          <w:sz w:val="28"/>
          <w:szCs w:val="28"/>
          <w:lang w:val="en-US" w:eastAsia="ru-RU"/>
        </w:rPr>
        <w:t>ERA</w:t>
      </w:r>
      <w:r w:rsidRPr="00BF03A0">
        <w:rPr>
          <w:rFonts w:ascii="Times New Roman" w:eastAsia="Calibri" w:hAnsi="Times New Roman" w:cs="Times New Roman"/>
          <w:color w:val="000000"/>
          <w:kern w:val="0"/>
          <w:sz w:val="28"/>
          <w:szCs w:val="28"/>
          <w:lang w:val="uk-UA" w:eastAsia="ru-RU"/>
        </w:rPr>
        <w:t>» свідчить про те, наскільки масштабними є завдання, що стоять перед людством у сфері збереження цифрової спадщини, і ще раз доводить те, що лише наукові дослідження мають передувати будь-яким організаційним рішенням у цій сфері.</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7. Виключне значення для розвитку архівної професії у США мало заснування у складі АНА Комісії публічних архівів (1899), яка відіграла позитивну роль у з’ясуванні реального стану архівів у штатах США, створенні архівів у південних штатах, описуванні складу і змісту архівних колекцій. Разом з цим, до роботи в комісії було залучено велику кількість університетських учених, що дозволило окреслити архівну роботу як наукову і дати початок гуртуванню істориків навколо архівів і їх проблем. Вагомим чинником у формуванні свідомості архівістів як представників специфічного фаху була Конференція американських архівістів, започаткована У. Ліландом (1909). Вона відіграла ключову роль в об’єднанні істориків, які зосереджувалися на зберіганні архівів, і сприяла конституюванню архівної професії у США. Обговорення проблем архівної теорії і практики у колі Конференції спонукало істориків-архівістів до усвідомлення різниці між архівними і бібліотечними методами роботи та сприяло виробленню архівної теорії і методології. Усе це дає підстави вважати Конференцію першою національною організацією архівістів. Комісія публічних архівів, Конференція американських архівістів та проект </w:t>
      </w:r>
      <w:r w:rsidRPr="00BF03A0">
        <w:rPr>
          <w:rFonts w:ascii="Times New Roman" w:eastAsia="Calibri" w:hAnsi="Times New Roman" w:cs="Times New Roman"/>
          <w:kern w:val="0"/>
          <w:sz w:val="28"/>
          <w:szCs w:val="28"/>
          <w:lang w:val="en-US" w:eastAsia="en-US"/>
        </w:rPr>
        <w:t>WPA</w:t>
      </w:r>
      <w:r w:rsidRPr="00BF03A0">
        <w:rPr>
          <w:rFonts w:ascii="Times New Roman" w:eastAsia="Calibri" w:hAnsi="Times New Roman" w:cs="Times New Roman"/>
          <w:kern w:val="0"/>
          <w:sz w:val="28"/>
          <w:szCs w:val="28"/>
          <w:lang w:val="uk-UA" w:eastAsia="en-US"/>
        </w:rPr>
        <w:t xml:space="preserve"> часів «нового курсу» створили передумови для заснування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8. Причини заснування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як наукової інституції полягали в усвідомленні істориками, які зосереджувалися на архівній роботі, своєї професії як окремої галузі життєдіяльності суспільства, спрямованої на зберігання документального надбання нації та забезпечення інформаційних потреб органів влади і громадян, та необхідності розроблення її наукових засад. Потреби архівів визначили напрями діяльності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як-то: розроблення методів архівної роботи, підведення під них теоретичної бази, розвиток архівної освіти, підвищення кваліфікації архівістів, поширення архівних знань через видання і розповсюдження професійної літератури, унормування термінології і впровадження стандартів.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В історії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виокремлюється два періоди. </w:t>
      </w:r>
      <w:r w:rsidRPr="00BF03A0">
        <w:rPr>
          <w:rFonts w:ascii="Times New Roman" w:eastAsia="Calibri" w:hAnsi="Times New Roman" w:cs="Times New Roman"/>
          <w:i/>
          <w:kern w:val="0"/>
          <w:sz w:val="28"/>
          <w:szCs w:val="28"/>
          <w:lang w:val="uk-UA" w:eastAsia="en-US"/>
        </w:rPr>
        <w:t>1-й період</w:t>
      </w:r>
      <w:r w:rsidRPr="00BF03A0">
        <w:rPr>
          <w:rFonts w:ascii="Times New Roman" w:eastAsia="Calibri" w:hAnsi="Times New Roman" w:cs="Times New Roman"/>
          <w:kern w:val="0"/>
          <w:sz w:val="28"/>
          <w:szCs w:val="28"/>
          <w:lang w:val="uk-UA" w:eastAsia="en-US"/>
        </w:rPr>
        <w:t xml:space="preserve"> (1936 – початок 1970-х рр.) характерний визначенням напрямів роботи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започаткуванням журналу «</w:t>
      </w:r>
      <w:r w:rsidRPr="00BF03A0">
        <w:rPr>
          <w:rFonts w:ascii="Times New Roman" w:eastAsia="Calibri" w:hAnsi="Times New Roman" w:cs="Times New Roman"/>
          <w:kern w:val="0"/>
          <w:sz w:val="28"/>
          <w:szCs w:val="28"/>
          <w:lang w:val="en-US" w:eastAsia="en-US"/>
        </w:rPr>
        <w:t>The</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American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Archivist</w:t>
      </w:r>
      <w:r w:rsidRPr="00BF03A0">
        <w:rPr>
          <w:rFonts w:ascii="Times New Roman" w:eastAsia="Calibri" w:hAnsi="Times New Roman" w:cs="Times New Roman"/>
          <w:kern w:val="0"/>
          <w:sz w:val="28"/>
          <w:szCs w:val="28"/>
          <w:lang w:val="uk-UA" w:eastAsia="en-US"/>
        </w:rPr>
        <w:t xml:space="preserve">» (1938), архівних курсів в університетах, міжнародного архівного співробітництва (вжито заходів щодо врятування архівів окупованих країн Європи, запропоновано створення архіву ООН, заснування </w:t>
      </w:r>
      <w:r w:rsidRPr="00BF03A0">
        <w:rPr>
          <w:rFonts w:ascii="Times New Roman" w:eastAsia="Calibri" w:hAnsi="Times New Roman" w:cs="Times New Roman"/>
          <w:kern w:val="0"/>
          <w:sz w:val="28"/>
          <w:szCs w:val="28"/>
          <w:lang w:val="en-US" w:eastAsia="en-US"/>
        </w:rPr>
        <w:t>ICA</w:t>
      </w:r>
      <w:r w:rsidRPr="00BF03A0">
        <w:rPr>
          <w:rFonts w:ascii="Times New Roman" w:eastAsia="Calibri" w:hAnsi="Times New Roman" w:cs="Times New Roman"/>
          <w:kern w:val="0"/>
          <w:sz w:val="28"/>
          <w:szCs w:val="28"/>
          <w:lang w:val="uk-UA" w:eastAsia="en-US"/>
        </w:rPr>
        <w:t>, проведення міжнародних конгресів архівів та взято в них участь, ініційовано і проведено позачерговий Міжнародний конгрес архівів у Вашингтоні (1966), розпочато і реалізовано програму міжнародної допомоги «</w:t>
      </w:r>
      <w:r w:rsidRPr="00BF03A0">
        <w:rPr>
          <w:rFonts w:ascii="Times New Roman" w:eastAsia="Calibri" w:hAnsi="Times New Roman" w:cs="Times New Roman"/>
          <w:kern w:val="0"/>
          <w:sz w:val="28"/>
          <w:szCs w:val="28"/>
          <w:lang w:val="en-US" w:eastAsia="en-US"/>
        </w:rPr>
        <w:t>Point</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Four</w:t>
      </w:r>
      <w:r w:rsidRPr="00BF03A0">
        <w:rPr>
          <w:rFonts w:ascii="Times New Roman" w:eastAsia="Calibri" w:hAnsi="Times New Roman" w:cs="Times New Roman"/>
          <w:kern w:val="0"/>
          <w:sz w:val="28"/>
          <w:szCs w:val="28"/>
          <w:lang w:val="uk-UA" w:eastAsia="en-US"/>
        </w:rPr>
        <w:t xml:space="preserve">» архівам країн, що розвивалися, висунуто ідею мікрофільмування як способу створення страхових фондів і удоступнення архівів дослідникам та пропозиції щодо полегшення доступу до архівів іноземним дослідникам). Архівісти вирішили важливі теоретичні і практичні питання, ухвалили принципові для розвитку галузі рішення. Разом з тим, наприкінці періоду в діяльності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спостерігалися кризові явища, бюрократизація організації, відірваність від потреб членів із архівів штатів та зосередження на потребах федеральних архівів і архівістів. В умовах 60-х рр. ХХ ст., характерних соціальними рухами в США, це викликало створення місцевих і регіональних професійних організацій архівістів по всій країні та перегляд діяльності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Рекомендації Комітетів 1970-х рр. сприяли реорганізації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та його подальшому становленню як наукової інституції. </w:t>
      </w:r>
      <w:r w:rsidRPr="00BF03A0">
        <w:rPr>
          <w:rFonts w:ascii="Times New Roman" w:eastAsia="Calibri" w:hAnsi="Times New Roman" w:cs="Times New Roman"/>
          <w:i/>
          <w:kern w:val="0"/>
          <w:sz w:val="28"/>
          <w:szCs w:val="28"/>
          <w:lang w:val="uk-UA" w:eastAsia="en-US"/>
        </w:rPr>
        <w:t>2-му періоду</w:t>
      </w:r>
      <w:r w:rsidRPr="00BF03A0">
        <w:rPr>
          <w:rFonts w:ascii="Times New Roman" w:eastAsia="Calibri" w:hAnsi="Times New Roman" w:cs="Times New Roman"/>
          <w:kern w:val="0"/>
          <w:sz w:val="28"/>
          <w:szCs w:val="28"/>
          <w:lang w:val="uk-UA" w:eastAsia="en-US"/>
        </w:rPr>
        <w:t xml:space="preserve"> (з початку 1970-х – до сьогодення) притаманні активне співробітництво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з місцевими і регіональними організаціями архівістів; орієнтація редакторської політики «</w:t>
      </w:r>
      <w:r w:rsidRPr="00BF03A0">
        <w:rPr>
          <w:rFonts w:ascii="Times New Roman" w:eastAsia="Calibri" w:hAnsi="Times New Roman" w:cs="Times New Roman"/>
          <w:kern w:val="0"/>
          <w:sz w:val="28"/>
          <w:szCs w:val="28"/>
          <w:lang w:val="en-US" w:eastAsia="en-US"/>
        </w:rPr>
        <w:t>The</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American</w:t>
      </w:r>
      <w:r w:rsidRPr="00BF03A0">
        <w:rPr>
          <w:rFonts w:ascii="Times New Roman" w:eastAsia="Calibri" w:hAnsi="Times New Roman" w:cs="Times New Roman"/>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Archivist</w:t>
      </w:r>
      <w:r w:rsidRPr="00BF03A0">
        <w:rPr>
          <w:rFonts w:ascii="Times New Roman" w:eastAsia="Calibri" w:hAnsi="Times New Roman" w:cs="Times New Roman"/>
          <w:kern w:val="0"/>
          <w:sz w:val="28"/>
          <w:szCs w:val="28"/>
          <w:lang w:val="uk-UA" w:eastAsia="en-US"/>
        </w:rPr>
        <w:t xml:space="preserve">» на потреби усіх членів архівної спільноти; зосередження на підвищенні рівня архівної освіти, впровадженні єдиних в архівній галузі стандартів і процедур їх перегляду, унормуванні архівної термінології, розвиткові архівної науки і технологій; ефективна міжнародна діяльність. На міжнародній арені американські архівісти продовжували просувати ідеї мікрофільмування та вільного доступу до архівів, запропонували свої версії стандартів архівного описування, у т. ч. в електронних системах, засоби забезпечення автентичності ЕД. Обстоюючи принцип «архіви поза політикою», архівісти США протистояли політичним впливам на архіви, призначенню на посади керівників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та архівів штатів політичних діячів. Одним із засобів боротьби проти політичних впливів стало запровадження сертифікації архівістів. У ХХІ ст. численні комітети, секції та круглі столи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охоплюють як увесь спектр архівів у США (штатів, округів, муніципалітетів, університетські, релігійні, кінофотовідеоархіви тощо), так і всі напрями діяльності архівістів. Протягом своєї історії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ствердило себе як дійсно наукову інституцію, що відбиває інтереси всіх архівів і архівістів США і відіграє важливу роль у визначенні пріоритетів архівної політики в країні.</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9. Головною рушійною силою, що сприяє поступу архівної галузі США, американські архівісти вважають архівну освіту. Проблеми освіти постійно зберігають актуальність. Дискусії охоплюють величезний спектр тем: від місця викладання архівознавчих курсів (історичний факультет чи бібліотечна школа) до змісту підготовки фахівців для роботи з нетрадиційними видами документів. Для вирішення проблеми освіти </w:t>
      </w:r>
      <w:r w:rsidRPr="00BF03A0">
        <w:rPr>
          <w:rFonts w:ascii="Times New Roman" w:eastAsia="Calibri" w:hAnsi="Times New Roman" w:cs="Times New Roman"/>
          <w:kern w:val="0"/>
          <w:sz w:val="28"/>
          <w:szCs w:val="28"/>
          <w:lang w:val="en-US" w:eastAsia="en-US"/>
        </w:rPr>
        <w:t>SA</w:t>
      </w:r>
      <w:r w:rsidRPr="00BF03A0">
        <w:rPr>
          <w:rFonts w:ascii="Times New Roman" w:eastAsia="Calibri" w:hAnsi="Times New Roman" w:cs="Times New Roman"/>
          <w:kern w:val="0"/>
          <w:sz w:val="28"/>
          <w:szCs w:val="28"/>
          <w:lang w:val="uk-UA" w:eastAsia="en-US"/>
        </w:rPr>
        <w:t xml:space="preserve">А діяло і продовжує працювати у трьох напрямах: підготовка фахівців в університетах, перенавчання співробітників, яких прийнято на роботу без відповідної фахової освіти, підвищення кваліфікації дипломованих архівістів. Насамперед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домоглося запровадження в американських вишах не лише викладання архівних курсів, а й заснування ліцензованих архівних факультетів. Для підвищення результативності університетської освіти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ще 1977 р. розробило і постійно переглядає «Керівні принципи розвитку навчальних курсів для отримання ступеня магістра архівних наук», на вимоги яких орієнтуються ВНЗ у підготовці архівістів. Це важливе досягнення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оскільки таким чином архівам удається конкретизувати перед університетами свої потреби у знаннях, якими мають оволодіти майбутні спеціалісти. Післядипломна освіта архівістів побудована на вимогах, установлених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у «Керівних принципах розвитку післядипломної і безперервної освіти і навчальних програм» (1997 р.). Працівникам архівів, які не отримали професійної освіти, надаються базові знання, дипломованим архівістам пропонуються складніші і різноманітніші теми, ніж вони прослухали в університетах. Для підвищення кваліфікації архівістів використовуються різноманітні форми навчання, серед яких важливе місце посідають літні інститути, стажування, професійно орієнтовані конференції, дистанційне навчання, поширення професійної літератури. Перепис архівної професії (2006) засвідчив постійне зростання кількості дипломованих архівістів (магістрів), зміщення акценту з перепідготовки спеціалістів, які прийшли до архівів із дипломами інших спеціальностей, на вдосконалення знань дипломованих архівістів. Разом із тим, Перепис виявив проблему з недостатньою кількістю архівістів зі ступенем доктора філософії в архівних науках, які могли б займатися викладацькою практикою. Тому першим завданням на сучасному етапі розвитку архівної галузі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вважає підготовку обдарованої молоді, яка бажає отримати наукові ступені, для викладання архівознавчих і документознавчих курсів. Другим завданням є підготовка архівістів для роботи з ЕД, ЕА та нетрадиційними документами.</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Особливе місце в системі архівної освіти в США посідає </w:t>
      </w:r>
      <w:r w:rsidRPr="00BF03A0">
        <w:rPr>
          <w:rFonts w:ascii="Times New Roman" w:eastAsia="Calibri" w:hAnsi="Times New Roman" w:cs="Times New Roman"/>
          <w:kern w:val="0"/>
          <w:sz w:val="28"/>
          <w:szCs w:val="28"/>
          <w:lang w:val="en-US" w:eastAsia="en-US"/>
        </w:rPr>
        <w:t>ACA</w:t>
      </w:r>
      <w:r w:rsidRPr="00BF03A0">
        <w:rPr>
          <w:rFonts w:ascii="Times New Roman" w:eastAsia="Calibri" w:hAnsi="Times New Roman" w:cs="Times New Roman"/>
          <w:kern w:val="0"/>
          <w:sz w:val="28"/>
          <w:szCs w:val="28"/>
          <w:lang w:val="uk-UA" w:eastAsia="en-US"/>
        </w:rPr>
        <w:t xml:space="preserve">. По-перше, вона сприяє «цеховості» архівної професії і не допускає до просування в архівній галузі нефахівців. По-друге, вона надає архівістам можливість кар’єрного зростання, формуючи серед них елітний прошарок, стимулює архівістів до професійного самовдосконалення, постійного підвищення кваліфікації, наукових досліджень, активної професійної позиції. Сертифікація стверджує архівіста як професіонала, підвищує престиж архівної професії у суспільстві. Відтак  корисність сертифікації визнана усією архівною спільнотою США, й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сприяє сертифікації і збільшенню кількості сертифікованих архівістів.</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10. Як свідчить проведене дослідження, важливу роль у заснуванні архівів та розвиткові архівної справи в США відіграли видатні вчені, історики та архівісти: фундатор руху історичних товариств Дж. Белкнеп; засновник і перший директор Департаменту архівів та історії штату Алабама Т. Оуен; «батько-засновник» Національного архіву США Дж. Джеймсон; фундатор Конференції американських архівістів У. Ліланд, 1-й Архівіст США Р. Коннор; 2-й Архівіст США С. Бакк; 1-й президент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А. Ньюсом; 4-й президент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та керівник Архіву штату Іллінойс М. Нортон; 11-й президент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та фундатор Інституту менеджерів із управління документацією Е. Познер; американський архівний теоретик Т. Шелленберг; розробник концепції вибіркової ЕЦ документів П. Левінсон; керівник Архіву штату Північна Кароліна, 24-й президент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засновник першого руху «за незалежність» Національного архіву США Х. Джонс; 27-й президент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ініціатор поширення діяльності </w:t>
      </w:r>
      <w:r w:rsidRPr="00BF03A0">
        <w:rPr>
          <w:rFonts w:ascii="Times New Roman" w:eastAsia="Calibri" w:hAnsi="Times New Roman" w:cs="Times New Roman"/>
          <w:kern w:val="0"/>
          <w:sz w:val="28"/>
          <w:szCs w:val="28"/>
          <w:lang w:val="en-US" w:eastAsia="en-US"/>
        </w:rPr>
        <w:t>NHPC</w:t>
      </w:r>
      <w:r w:rsidRPr="00BF03A0">
        <w:rPr>
          <w:rFonts w:ascii="Times New Roman" w:eastAsia="Calibri" w:hAnsi="Times New Roman" w:cs="Times New Roman"/>
          <w:kern w:val="0"/>
          <w:sz w:val="28"/>
          <w:szCs w:val="28"/>
          <w:lang w:val="uk-UA" w:eastAsia="en-US"/>
        </w:rPr>
        <w:t xml:space="preserve"> на архівні установи штатів Ч. Лі; «піонер» у галузі управління документацією Е. Ліхі; 6-й Архівіст США, очільник боротьби Національного архіву США за статус незалежної агенції Р. Ворнер та інші. Саме їх ідеї спричиняли революційні зміни у розвитку архівної справи в США.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 xml:space="preserve">11. В історії архівів та розвиткові архівної справи в США виокремлюється три етапи: </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1-й етап – «</w:t>
      </w:r>
      <w:r w:rsidRPr="00BF03A0">
        <w:rPr>
          <w:rFonts w:ascii="Times New Roman" w:eastAsia="Calibri" w:hAnsi="Times New Roman" w:cs="Times New Roman"/>
          <w:i/>
          <w:kern w:val="0"/>
          <w:sz w:val="28"/>
          <w:szCs w:val="28"/>
          <w:lang w:val="uk-UA" w:eastAsia="en-US"/>
        </w:rPr>
        <w:t>колоніальний»,</w:t>
      </w:r>
      <w:r w:rsidRPr="00BF03A0">
        <w:rPr>
          <w:rFonts w:ascii="Times New Roman" w:eastAsia="Calibri" w:hAnsi="Times New Roman" w:cs="Times New Roman"/>
          <w:kern w:val="0"/>
          <w:sz w:val="28"/>
          <w:szCs w:val="28"/>
          <w:lang w:val="uk-UA" w:eastAsia="en-US"/>
        </w:rPr>
        <w:t xml:space="preserve"> починається від заселення континенту переселенцями з Європи і завершується для кожної окремої території часом її входження до складу США, а саме – на Сході США 1776 р., на території колонії Луїзіана – 1803 р., на Заході (Техас, Нью-Мексико, Земля Орегон) – у 1845–1848 рр. Республіка Вермонт, Республіка Техас, Королівство Гаваї до входження до складу США були державами із власними урядами. Тож чітко визначити хронологічні межі етапу однозначно для всієї території США неможливо. 1-й етап характерний започаткуванням архівної галузі як окремої сфери життєдіяльності суспільства та створенням архівів у іспанських, французьких та англійських колоніях. Етапу притаманні початок «документального періоду» (Р. Твітчелл) на території іспанської колонії Нью-Мексико та створення архіву (м. Санта-Фе, 1528); спорудження будинку Офісу секретаря провінції Мериленд і влаштування у ньому сховища для архіву та закріплення за секретарем функції зберігання офіційних документів (1666); призначення першого архівіста у французькій колонії Луїзіана (Ж. де ля Метарі, 1682); ухвалення Генеральною асамблеєю провінції Мериленд закону про архіви (1692) і т д.</w:t>
      </w:r>
    </w:p>
    <w:p w:rsidR="00BF03A0" w:rsidRPr="00BF03A0" w:rsidRDefault="00BF03A0" w:rsidP="00BF03A0">
      <w:pPr>
        <w:widowControl/>
        <w:tabs>
          <w:tab w:val="clear" w:pos="709"/>
        </w:tabs>
        <w:suppressAutoHyphens w:val="0"/>
        <w:spacing w:after="0" w:line="360" w:lineRule="auto"/>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2-й етап – «</w:t>
      </w:r>
      <w:r w:rsidRPr="00BF03A0">
        <w:rPr>
          <w:rFonts w:ascii="Times New Roman" w:eastAsia="Calibri" w:hAnsi="Times New Roman" w:cs="Times New Roman"/>
          <w:i/>
          <w:kern w:val="0"/>
          <w:sz w:val="28"/>
          <w:szCs w:val="28"/>
          <w:lang w:val="uk-UA" w:eastAsia="en-US"/>
        </w:rPr>
        <w:t>становлення архівної галузі США»</w:t>
      </w:r>
      <w:r w:rsidRPr="00BF03A0">
        <w:rPr>
          <w:rFonts w:ascii="Times New Roman" w:eastAsia="Calibri" w:hAnsi="Times New Roman" w:cs="Times New Roman"/>
          <w:kern w:val="0"/>
          <w:sz w:val="28"/>
          <w:szCs w:val="28"/>
          <w:lang w:val="uk-UA" w:eastAsia="en-US"/>
        </w:rPr>
        <w:t>. Початок другого етапу визначено від закріплення у конституціях штатів за їх секретарями функції зберігання документів органів влади (1776, 1778), заснування Бібліотеки Державного департаменту (1787).</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 xml:space="preserve">Кінець етапу відбито 1934–1936 рр., тобто датами заснування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та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xml:space="preserve">. Ключове значення на 2-му етапі мав рух історичних товариств, який спричинив заснування архівів у штатах,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eastAsia="en-US"/>
        </w:rPr>
        <w:t xml:space="preserve"> </w:t>
      </w:r>
      <w:r w:rsidRPr="00BF03A0">
        <w:rPr>
          <w:rFonts w:ascii="Times New Roman" w:eastAsia="Calibri" w:hAnsi="Times New Roman" w:cs="Times New Roman"/>
          <w:kern w:val="0"/>
          <w:sz w:val="28"/>
          <w:szCs w:val="28"/>
          <w:lang w:val="uk-UA" w:eastAsia="en-US"/>
        </w:rPr>
        <w:t xml:space="preserve">та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 Етап характерний заснуванням Дж. Белкнепом Массачусетського історичного товариства у Бостоні, що дало початок архівному рухові (1791); започаткуванням АНА (1884), виникненням у складі АНА Комісії публічних архівів (1899), заснуванням Департаменту архівів та історії штату Алабама (1901), визначенням Бібліотеки Конгресу США як депозитарію документів федерального уряду США (1903), започаткуванням У. Ліландом Конференцій американських архівістів (1909), участю делегації американських істориків у роботі Міжнародного конгресу істориків і бібліотекарів у Брюсселі (1910), виданням першого федерального архівного закону (1934),</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uk-UA" w:eastAsia="en-US"/>
        </w:rPr>
        <w:t xml:space="preserve">створенням </w:t>
      </w:r>
      <w:r w:rsidRPr="00BF03A0">
        <w:rPr>
          <w:rFonts w:ascii="Times New Roman" w:eastAsia="Calibri" w:hAnsi="Times New Roman" w:cs="Times New Roman"/>
          <w:kern w:val="0"/>
          <w:sz w:val="28"/>
          <w:szCs w:val="28"/>
          <w:lang w:val="en-US" w:eastAsia="en-US"/>
        </w:rPr>
        <w:t>NARA</w:t>
      </w:r>
      <w:r w:rsidRPr="00BF03A0">
        <w:rPr>
          <w:rFonts w:ascii="Times New Roman" w:eastAsia="Calibri" w:hAnsi="Times New Roman" w:cs="Times New Roman"/>
          <w:kern w:val="0"/>
          <w:sz w:val="28"/>
          <w:szCs w:val="28"/>
          <w:lang w:val="uk-UA" w:eastAsia="en-US"/>
        </w:rPr>
        <w:t xml:space="preserve"> та</w:t>
      </w:r>
      <w:r w:rsidRPr="00BF03A0">
        <w:rPr>
          <w:rFonts w:ascii="Times New Roman" w:eastAsia="Calibri" w:hAnsi="Times New Roman" w:cs="Times New Roman"/>
          <w:b/>
          <w:kern w:val="0"/>
          <w:sz w:val="28"/>
          <w:szCs w:val="28"/>
          <w:lang w:val="uk-UA" w:eastAsia="en-US"/>
        </w:rPr>
        <w:t xml:space="preserve"> </w:t>
      </w:r>
      <w:r w:rsidRPr="00BF03A0">
        <w:rPr>
          <w:rFonts w:ascii="Times New Roman" w:eastAsia="Calibri" w:hAnsi="Times New Roman" w:cs="Times New Roman"/>
          <w:kern w:val="0"/>
          <w:sz w:val="28"/>
          <w:szCs w:val="28"/>
          <w:lang w:val="en-US" w:eastAsia="en-US"/>
        </w:rPr>
        <w:t>NHPC</w:t>
      </w:r>
      <w:r w:rsidRPr="00BF03A0">
        <w:rPr>
          <w:rFonts w:ascii="Times New Roman" w:eastAsia="Calibri" w:hAnsi="Times New Roman" w:cs="Times New Roman"/>
          <w:kern w:val="0"/>
          <w:sz w:val="28"/>
          <w:szCs w:val="28"/>
          <w:lang w:val="uk-UA" w:eastAsia="en-US"/>
        </w:rPr>
        <w:t xml:space="preserve"> (1934), заснуванням </w:t>
      </w:r>
      <w:r w:rsidRPr="00BF03A0">
        <w:rPr>
          <w:rFonts w:ascii="Times New Roman" w:eastAsia="Calibri" w:hAnsi="Times New Roman" w:cs="Times New Roman"/>
          <w:kern w:val="0"/>
          <w:sz w:val="28"/>
          <w:szCs w:val="28"/>
          <w:lang w:val="en-US" w:eastAsia="en-US"/>
        </w:rPr>
        <w:t>SAA</w:t>
      </w:r>
      <w:r w:rsidRPr="00BF03A0">
        <w:rPr>
          <w:rFonts w:ascii="Times New Roman" w:eastAsia="Calibri" w:hAnsi="Times New Roman" w:cs="Times New Roman"/>
          <w:kern w:val="0"/>
          <w:sz w:val="28"/>
          <w:szCs w:val="28"/>
          <w:lang w:val="uk-UA" w:eastAsia="en-US"/>
        </w:rPr>
        <w:t>(1936), а також заснуванням архівів у штатах.</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kern w:val="0"/>
          <w:sz w:val="28"/>
          <w:szCs w:val="28"/>
          <w:lang w:val="uk-UA" w:eastAsia="ru-RU"/>
        </w:rPr>
        <w:t>3-й етап - «</w:t>
      </w:r>
      <w:r w:rsidRPr="00BF03A0">
        <w:rPr>
          <w:rFonts w:ascii="Times New Roman" w:eastAsia="Times New Roman" w:hAnsi="Times New Roman"/>
          <w:i/>
          <w:kern w:val="0"/>
          <w:sz w:val="28"/>
          <w:szCs w:val="28"/>
          <w:lang w:val="uk-UA" w:eastAsia="ru-RU"/>
        </w:rPr>
        <w:t>власне архівного розвитку»</w:t>
      </w:r>
      <w:r w:rsidRPr="00BF03A0">
        <w:rPr>
          <w:rFonts w:ascii="Times New Roman" w:eastAsia="Times New Roman" w:hAnsi="Times New Roman"/>
          <w:kern w:val="0"/>
          <w:sz w:val="28"/>
          <w:szCs w:val="28"/>
          <w:lang w:val="uk-UA" w:eastAsia="ru-RU"/>
        </w:rPr>
        <w:t xml:space="preserve"> - розпочався від створення </w:t>
      </w:r>
      <w:r w:rsidRPr="00BF03A0">
        <w:rPr>
          <w:rFonts w:ascii="Times New Roman" w:eastAsia="Times New Roman" w:hAnsi="Times New Roman"/>
          <w:kern w:val="0"/>
          <w:sz w:val="28"/>
          <w:szCs w:val="28"/>
          <w:lang w:val="en-US" w:eastAsia="ru-RU"/>
        </w:rPr>
        <w:t>NARA</w:t>
      </w:r>
      <w:r w:rsidRPr="00BF03A0">
        <w:rPr>
          <w:rFonts w:ascii="Times New Roman" w:eastAsia="Times New Roman" w:hAnsi="Times New Roman"/>
          <w:kern w:val="0"/>
          <w:sz w:val="28"/>
          <w:szCs w:val="28"/>
          <w:lang w:val="uk-UA" w:eastAsia="ru-RU"/>
        </w:rPr>
        <w:t xml:space="preserve"> (1934) та </w:t>
      </w:r>
      <w:r w:rsidRPr="00BF03A0">
        <w:rPr>
          <w:rFonts w:ascii="Times New Roman" w:eastAsia="Times New Roman" w:hAnsi="Times New Roman"/>
          <w:kern w:val="0"/>
          <w:sz w:val="28"/>
          <w:szCs w:val="28"/>
          <w:lang w:val="en-US" w:eastAsia="ru-RU"/>
        </w:rPr>
        <w:t>SAA</w:t>
      </w:r>
      <w:r w:rsidRPr="00BF03A0">
        <w:rPr>
          <w:rFonts w:ascii="Times New Roman" w:eastAsia="Times New Roman" w:hAnsi="Times New Roman"/>
          <w:kern w:val="0"/>
          <w:sz w:val="28"/>
          <w:szCs w:val="28"/>
          <w:lang w:val="uk-UA" w:eastAsia="ru-RU"/>
        </w:rPr>
        <w:t xml:space="preserve"> (1936) і триває донині. На цьому етапі відбулося формування сучасної архівної системи США, було розвинене архівне законодавство, у т. ч. у сфері доступу до архівів, склалася організаційна структура архівів, оформилася ідея державної власності на президентський комплекс документів, була започаткована і розширена мережа президентських бібліотек, виникла мережа </w:t>
      </w:r>
      <w:r w:rsidRPr="00BF03A0">
        <w:rPr>
          <w:rFonts w:ascii="Times New Roman" w:eastAsia="Times New Roman" w:hAnsi="Times New Roman"/>
          <w:kern w:val="0"/>
          <w:sz w:val="28"/>
          <w:szCs w:val="28"/>
          <w:lang w:val="en-US" w:eastAsia="ru-RU"/>
        </w:rPr>
        <w:t>FRC</w:t>
      </w:r>
      <w:r w:rsidRPr="00BF03A0">
        <w:rPr>
          <w:rFonts w:ascii="Times New Roman" w:eastAsia="Times New Roman" w:hAnsi="Times New Roman"/>
          <w:kern w:val="0"/>
          <w:sz w:val="28"/>
          <w:szCs w:val="28"/>
          <w:lang w:val="uk-UA" w:eastAsia="ru-RU"/>
        </w:rPr>
        <w:t xml:space="preserve"> як система передархівного зберігання та опрацювання документів, упроваджено програми управління документацією, розвинені методи ЕЦ та систематизації документів, уніфіковано професійну термінологію, налагоджено видання архівної літератури, підготовку фахівців із архівної справи, запроваджено сертифікацію архівістів, засновано регіональні і місцеві професійні організації архівістів, віднайдено чинники, які дозволяють децентралізованій архівній системі США функціонувати як єдиний організм (програма грантів </w:t>
      </w:r>
      <w:r w:rsidRPr="00BF03A0">
        <w:rPr>
          <w:rFonts w:ascii="Times New Roman" w:eastAsia="Times New Roman" w:hAnsi="Times New Roman"/>
          <w:kern w:val="0"/>
          <w:sz w:val="28"/>
          <w:szCs w:val="28"/>
          <w:lang w:val="en-US" w:eastAsia="ru-RU"/>
        </w:rPr>
        <w:t>NHPRC</w:t>
      </w:r>
      <w:r w:rsidRPr="00BF03A0">
        <w:rPr>
          <w:rFonts w:ascii="Times New Roman" w:eastAsia="Times New Roman" w:hAnsi="Times New Roman"/>
          <w:kern w:val="0"/>
          <w:sz w:val="28"/>
          <w:szCs w:val="28"/>
          <w:lang w:val="uk-UA" w:eastAsia="ru-RU"/>
        </w:rPr>
        <w:t xml:space="preserve"> та об’єднання керівників архівів у </w:t>
      </w:r>
      <w:r w:rsidRPr="00BF03A0">
        <w:rPr>
          <w:rFonts w:ascii="Times New Roman" w:eastAsia="Times New Roman" w:hAnsi="Times New Roman"/>
          <w:kern w:val="0"/>
          <w:sz w:val="28"/>
          <w:szCs w:val="28"/>
          <w:lang w:val="en-US" w:eastAsia="ru-RU"/>
        </w:rPr>
        <w:t>CoSA</w:t>
      </w:r>
      <w:r w:rsidRPr="00BF03A0">
        <w:rPr>
          <w:rFonts w:ascii="Times New Roman" w:eastAsia="Times New Roman" w:hAnsi="Times New Roman"/>
          <w:kern w:val="0"/>
          <w:sz w:val="28"/>
          <w:szCs w:val="28"/>
          <w:lang w:val="uk-UA" w:eastAsia="ru-RU"/>
        </w:rPr>
        <w:t>). Події, що відбулися в архівній галузі США на початку ХХІ ст. (утворення Архіву електронних документів «</w:t>
      </w:r>
      <w:r w:rsidRPr="00BF03A0">
        <w:rPr>
          <w:rFonts w:ascii="Times New Roman" w:eastAsia="Times New Roman" w:hAnsi="Times New Roman"/>
          <w:kern w:val="0"/>
          <w:sz w:val="28"/>
          <w:szCs w:val="28"/>
          <w:lang w:val="en-US" w:eastAsia="ru-RU"/>
        </w:rPr>
        <w:t>ERA</w:t>
      </w:r>
      <w:r w:rsidRPr="00BF03A0">
        <w:rPr>
          <w:rFonts w:ascii="Times New Roman" w:eastAsia="Times New Roman" w:hAnsi="Times New Roman"/>
          <w:kern w:val="0"/>
          <w:sz w:val="28"/>
          <w:szCs w:val="28"/>
          <w:lang w:val="uk-UA" w:eastAsia="ru-RU"/>
        </w:rPr>
        <w:t xml:space="preserve">» (2003) та спрямування діяльності </w:t>
      </w:r>
      <w:r w:rsidRPr="00BF03A0">
        <w:rPr>
          <w:rFonts w:ascii="Times New Roman" w:eastAsia="Times New Roman" w:hAnsi="Times New Roman"/>
          <w:kern w:val="0"/>
          <w:sz w:val="28"/>
          <w:szCs w:val="28"/>
          <w:lang w:val="en-US" w:eastAsia="ru-RU"/>
        </w:rPr>
        <w:t>NARA</w:t>
      </w:r>
      <w:r w:rsidRPr="00BF03A0">
        <w:rPr>
          <w:rFonts w:ascii="Times New Roman" w:eastAsia="Times New Roman" w:hAnsi="Times New Roman"/>
          <w:kern w:val="0"/>
          <w:sz w:val="28"/>
          <w:szCs w:val="28"/>
          <w:lang w:val="uk-UA" w:eastAsia="ru-RU"/>
        </w:rPr>
        <w:t xml:space="preserve"> на управління ЕД (2011-2012)) визначають подальші перспективи розвитку американських архівів, основна діяльність яких, як очевидно, буде зосереджена на забезпеченні збереженості документальної історичної спадщини американської нації у цифрових форматах.</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eastAsia="ru-RU"/>
        </w:rPr>
      </w:pPr>
      <w:r w:rsidRPr="00BF03A0">
        <w:rPr>
          <w:rFonts w:ascii="Times New Roman" w:eastAsia="Times New Roman" w:hAnsi="Times New Roman" w:cs="Times New Roman"/>
          <w:kern w:val="0"/>
          <w:sz w:val="28"/>
          <w:szCs w:val="28"/>
          <w:lang w:eastAsia="ru-RU"/>
        </w:rPr>
        <w:t>Роль і значення архівів у суспільстві в процесі розвитку архівної справи  поступово змінювали</w:t>
      </w:r>
      <w:r w:rsidRPr="00BF03A0">
        <w:rPr>
          <w:rFonts w:ascii="Times New Roman" w:eastAsia="Times New Roman" w:hAnsi="Times New Roman" w:cs="Times New Roman"/>
          <w:kern w:val="0"/>
          <w:sz w:val="28"/>
          <w:szCs w:val="28"/>
          <w:lang w:val="uk-UA" w:eastAsia="ru-RU"/>
        </w:rPr>
        <w:t>ся</w:t>
      </w:r>
      <w:r w:rsidRPr="00BF03A0">
        <w:rPr>
          <w:rFonts w:ascii="Times New Roman" w:eastAsia="Times New Roman" w:hAnsi="Times New Roman" w:cs="Times New Roman"/>
          <w:kern w:val="0"/>
          <w:sz w:val="28"/>
          <w:szCs w:val="28"/>
          <w:lang w:eastAsia="ru-RU"/>
        </w:rPr>
        <w:t xml:space="preserve"> від зібрань документів владних структур до культурного феномену. Ця тенденція чітко екстраполюється на архівістику США. У 30-ті рр. ХХ ст. американські архівісти вбачали основних користувачів архівів у чиновниках, а пріоритети своєї діяльності – </w:t>
      </w:r>
      <w:r w:rsidRPr="00BF03A0">
        <w:rPr>
          <w:rFonts w:ascii="Times New Roman" w:eastAsia="Times New Roman" w:hAnsi="Times New Roman" w:cs="Times New Roman"/>
          <w:kern w:val="0"/>
          <w:sz w:val="28"/>
          <w:szCs w:val="28"/>
          <w:lang w:val="uk-UA" w:eastAsia="ru-RU"/>
        </w:rPr>
        <w:t>у</w:t>
      </w:r>
      <w:r w:rsidRPr="00BF03A0">
        <w:rPr>
          <w:rFonts w:ascii="Times New Roman" w:eastAsia="Times New Roman" w:hAnsi="Times New Roman" w:cs="Times New Roman"/>
          <w:kern w:val="0"/>
          <w:sz w:val="28"/>
          <w:szCs w:val="28"/>
          <w:lang w:eastAsia="ru-RU"/>
        </w:rPr>
        <w:t xml:space="preserve"> зберіганні документів та інформаційному забезпеченні органів влади всіх рівнів. Пріоритети змінилися на початку ХХІ ст., поширившись на відбір документів для постійного зберігання у такий спосіб, щоб у них була репрезентативно представлена історія усіх прошарків суспільства</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 xml:space="preserve"> аж до екстремістських угруповань, та на задоволення інформаційних потреб американської нації загалом. Від усвідомлення архівів як зібрання документів органів влади суспільство переорієнтувалося на сприйняття архівів як культурного надбання нації. </w:t>
      </w:r>
      <w:r w:rsidRPr="00BF03A0">
        <w:rPr>
          <w:rFonts w:ascii="Times New Roman" w:eastAsia="Times New Roman" w:hAnsi="Times New Roman" w:cs="Times New Roman"/>
          <w:kern w:val="0"/>
          <w:sz w:val="28"/>
          <w:szCs w:val="28"/>
          <w:lang w:val="uk-UA" w:eastAsia="ru-RU"/>
        </w:rPr>
        <w:t>У</w:t>
      </w:r>
      <w:r w:rsidRPr="00BF03A0">
        <w:rPr>
          <w:rFonts w:ascii="Times New Roman" w:eastAsia="Times New Roman" w:hAnsi="Times New Roman" w:cs="Times New Roman"/>
          <w:kern w:val="0"/>
          <w:sz w:val="28"/>
          <w:szCs w:val="28"/>
          <w:lang w:eastAsia="ru-RU"/>
        </w:rPr>
        <w:t xml:space="preserve"> контексті такого розуміння</w:t>
      </w:r>
      <w:r w:rsidRPr="00BF03A0">
        <w:rPr>
          <w:rFonts w:ascii="Times New Roman" w:eastAsia="Times New Roman" w:hAnsi="Times New Roman" w:cs="Times New Roman"/>
          <w:kern w:val="0"/>
          <w:sz w:val="28"/>
          <w:szCs w:val="28"/>
          <w:lang w:val="uk-UA" w:eastAsia="ru-RU"/>
        </w:rPr>
        <w:t>,</w:t>
      </w:r>
      <w:r w:rsidRPr="00BF03A0">
        <w:rPr>
          <w:rFonts w:ascii="Times New Roman" w:eastAsia="Times New Roman" w:hAnsi="Times New Roman" w:cs="Times New Roman"/>
          <w:kern w:val="0"/>
          <w:sz w:val="28"/>
          <w:szCs w:val="28"/>
          <w:lang w:eastAsia="ru-RU"/>
        </w:rPr>
        <w:t xml:space="preserve"> виходячи з широкого тлумачення поняття культури як культури нації, притаманної усім сферам життєдіяльності суспільства, для архівної системи США можна виокремити такі культурологічні параметри та специфічні риси. Культурологічні параметри: а) </w:t>
      </w:r>
      <w:r w:rsidRPr="00BF03A0">
        <w:rPr>
          <w:rFonts w:ascii="Times New Roman" w:eastAsia="Times New Roman" w:hAnsi="Times New Roman" w:cs="Times New Roman"/>
          <w:i/>
          <w:kern w:val="0"/>
          <w:sz w:val="28"/>
          <w:szCs w:val="28"/>
          <w:lang w:eastAsia="ru-RU"/>
        </w:rPr>
        <w:t>«демократизація»</w:t>
      </w:r>
      <w:r w:rsidRPr="00BF03A0">
        <w:rPr>
          <w:rFonts w:ascii="Times New Roman" w:eastAsia="Times New Roman" w:hAnsi="Times New Roman" w:cs="Times New Roman"/>
          <w:kern w:val="0"/>
          <w:sz w:val="28"/>
          <w:szCs w:val="28"/>
          <w:lang w:eastAsia="ru-RU"/>
        </w:rPr>
        <w:t>, легітимізована в законах та інших нормативних актах, які визнають документи урядових установ інструментом підзвітності урядів, федерального та штатів, народу США; забезпечення рівних можливостей для формування в архівах документальних комплексів, які б репрезентували історію сучасності в усьому її різноманітті; залучення громадян до управління архівами і підтримки їх діяльності; надання відкритого доступу до архівів, у т.</w:t>
      </w: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kern w:val="0"/>
          <w:sz w:val="28"/>
          <w:szCs w:val="28"/>
          <w:lang w:eastAsia="ru-RU"/>
        </w:rPr>
        <w:t xml:space="preserve">ч. через Інтернет; об’єднання архівістів у професійні організації по </w:t>
      </w:r>
      <w:r w:rsidRPr="00BF03A0">
        <w:rPr>
          <w:rFonts w:ascii="Times New Roman" w:eastAsia="Times New Roman" w:hAnsi="Times New Roman" w:cs="Times New Roman"/>
          <w:kern w:val="0"/>
          <w:sz w:val="28"/>
          <w:szCs w:val="28"/>
          <w:lang w:val="uk-UA" w:eastAsia="ru-RU"/>
        </w:rPr>
        <w:t xml:space="preserve"> в</w:t>
      </w:r>
      <w:r w:rsidRPr="00BF03A0">
        <w:rPr>
          <w:rFonts w:ascii="Times New Roman" w:eastAsia="Times New Roman" w:hAnsi="Times New Roman" w:cs="Times New Roman"/>
          <w:kern w:val="0"/>
          <w:sz w:val="28"/>
          <w:szCs w:val="28"/>
          <w:lang w:eastAsia="ru-RU"/>
        </w:rPr>
        <w:t xml:space="preserve">сій </w:t>
      </w:r>
      <w:r w:rsidRPr="00BF03A0">
        <w:rPr>
          <w:rFonts w:ascii="Times New Roman" w:eastAsia="Times New Roman" w:hAnsi="Times New Roman" w:cs="Times New Roman"/>
          <w:kern w:val="0"/>
          <w:sz w:val="28"/>
          <w:szCs w:val="28"/>
          <w:lang w:val="uk-UA" w:eastAsia="ru-RU"/>
        </w:rPr>
        <w:t xml:space="preserve"> </w:t>
      </w:r>
      <w:r w:rsidRPr="00BF03A0">
        <w:rPr>
          <w:rFonts w:ascii="Times New Roman" w:eastAsia="Times New Roman" w:hAnsi="Times New Roman" w:cs="Times New Roman"/>
          <w:kern w:val="0"/>
          <w:sz w:val="28"/>
          <w:szCs w:val="28"/>
          <w:lang w:eastAsia="ru-RU"/>
        </w:rPr>
        <w:t xml:space="preserve">країні; дотримання </w:t>
      </w:r>
      <w:r w:rsidRPr="00BF03A0">
        <w:rPr>
          <w:rFonts w:ascii="Times New Roman" w:eastAsia="Times New Roman" w:hAnsi="Times New Roman" w:cs="Times New Roman"/>
          <w:kern w:val="0"/>
          <w:sz w:val="28"/>
          <w:szCs w:val="28"/>
          <w:lang w:val="uk-UA" w:eastAsia="ru-RU"/>
        </w:rPr>
        <w:t xml:space="preserve"> </w:t>
      </w:r>
      <w:r w:rsidRPr="00BF03A0">
        <w:rPr>
          <w:rFonts w:ascii="Times New Roman" w:eastAsia="Times New Roman" w:hAnsi="Times New Roman" w:cs="Times New Roman"/>
          <w:kern w:val="0"/>
          <w:sz w:val="28"/>
          <w:szCs w:val="28"/>
          <w:lang w:eastAsia="ru-RU"/>
        </w:rPr>
        <w:t>рівних прав архівістів на працевлаштування та кар’єрне зростання, незалежно від їх політичних, релігійних поглядів, етнічного походження, соціальної орієнтації; б</w:t>
      </w:r>
      <w:r w:rsidRPr="00BF03A0">
        <w:rPr>
          <w:rFonts w:ascii="Times New Roman" w:eastAsia="Times New Roman" w:hAnsi="Times New Roman" w:cs="Times New Roman"/>
          <w:i/>
          <w:kern w:val="0"/>
          <w:sz w:val="28"/>
          <w:szCs w:val="28"/>
          <w:lang w:eastAsia="ru-RU"/>
        </w:rPr>
        <w:t>) «деполітизація»</w:t>
      </w:r>
      <w:r w:rsidRPr="00BF03A0">
        <w:rPr>
          <w:rFonts w:ascii="Times New Roman" w:eastAsia="Times New Roman" w:hAnsi="Times New Roman" w:cs="Times New Roman"/>
          <w:kern w:val="0"/>
          <w:sz w:val="28"/>
          <w:szCs w:val="28"/>
          <w:lang w:eastAsia="ru-RU"/>
        </w:rPr>
        <w:t>, яка забезпечується наданням архівам статусу незалежної агенції у системі органів виконавчої влади, запобігання</w:t>
      </w:r>
      <w:r w:rsidRPr="00BF03A0">
        <w:rPr>
          <w:rFonts w:ascii="Times New Roman" w:eastAsia="Times New Roman" w:hAnsi="Times New Roman" w:cs="Times New Roman"/>
          <w:kern w:val="0"/>
          <w:sz w:val="28"/>
          <w:szCs w:val="28"/>
          <w:lang w:val="uk-UA" w:eastAsia="ru-RU"/>
        </w:rPr>
        <w:t>м</w:t>
      </w:r>
      <w:r w:rsidRPr="00BF03A0">
        <w:rPr>
          <w:rFonts w:ascii="Times New Roman" w:eastAsia="Times New Roman" w:hAnsi="Times New Roman" w:cs="Times New Roman"/>
          <w:kern w:val="0"/>
          <w:sz w:val="28"/>
          <w:szCs w:val="28"/>
          <w:lang w:eastAsia="ru-RU"/>
        </w:rPr>
        <w:t xml:space="preserve"> впливам на архіви конкуруючих інтересів політичних партій та бізнес-структур; надання архівам ексклюзивних прав для самостійного визначення внутрішньої політики і професійних потреб; призначення на посади керівників архівів професіоналів, а не політичних функціонерів; запровадження принципу відсутності відповідальності архіву за зміст рішень, що містяться у документах, які зберігаються архівом; в)</w:t>
      </w: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i/>
          <w:kern w:val="0"/>
          <w:sz w:val="28"/>
          <w:szCs w:val="28"/>
          <w:lang w:eastAsia="ru-RU"/>
        </w:rPr>
        <w:t>«децентралізація»</w:t>
      </w:r>
      <w:r w:rsidRPr="00BF03A0">
        <w:rPr>
          <w:rFonts w:ascii="Times New Roman" w:eastAsia="Times New Roman" w:hAnsi="Times New Roman" w:cs="Times New Roman"/>
          <w:kern w:val="0"/>
          <w:sz w:val="28"/>
          <w:szCs w:val="28"/>
          <w:lang w:eastAsia="ru-RU"/>
        </w:rPr>
        <w:t xml:space="preserve">, що забезпечується шляхом дотримання прав громад штатів, округів, міст і селищ, громадських об’єднань, історичних </w:t>
      </w:r>
      <w:r w:rsidRPr="00BF03A0">
        <w:rPr>
          <w:rFonts w:ascii="Times New Roman" w:eastAsia="Times New Roman" w:hAnsi="Times New Roman" w:cs="Times New Roman"/>
          <w:kern w:val="0"/>
          <w:sz w:val="28"/>
          <w:szCs w:val="28"/>
          <w:lang w:val="uk-UA" w:eastAsia="ru-RU"/>
        </w:rPr>
        <w:t>і</w:t>
      </w:r>
      <w:r w:rsidRPr="00BF03A0">
        <w:rPr>
          <w:rFonts w:ascii="Times New Roman" w:eastAsia="Times New Roman" w:hAnsi="Times New Roman" w:cs="Times New Roman"/>
          <w:kern w:val="0"/>
          <w:sz w:val="28"/>
          <w:szCs w:val="28"/>
          <w:lang w:eastAsia="ru-RU"/>
        </w:rPr>
        <w:t xml:space="preserve"> релігійних товариств, навчальних закладів на архівні документи та вибір способів організації архівів; організацією зберігання документів у місцях їх утворення для наближення їх до дослідників; г)</w:t>
      </w: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i/>
          <w:kern w:val="0"/>
          <w:sz w:val="28"/>
          <w:szCs w:val="28"/>
          <w:lang w:eastAsia="ru-RU"/>
        </w:rPr>
        <w:t>«професіоналізація»</w:t>
      </w:r>
      <w:r w:rsidRPr="00BF03A0">
        <w:rPr>
          <w:rFonts w:ascii="Times New Roman" w:eastAsia="Times New Roman" w:hAnsi="Times New Roman" w:cs="Times New Roman"/>
          <w:kern w:val="0"/>
          <w:sz w:val="28"/>
          <w:szCs w:val="28"/>
          <w:lang w:eastAsia="ru-RU"/>
        </w:rPr>
        <w:t>, що втілюється на підставі вимог SAA до архівної освіти, на які орієнтуються ВНЗ при створенні архівних програм; запровадження підготовки фахівців з архівної справи в університетах, перенавчання працівників архівів без фахової освіти; постійн</w:t>
      </w:r>
      <w:r w:rsidRPr="00BF03A0">
        <w:rPr>
          <w:rFonts w:ascii="Times New Roman" w:eastAsia="Times New Roman" w:hAnsi="Times New Roman" w:cs="Times New Roman"/>
          <w:kern w:val="0"/>
          <w:sz w:val="28"/>
          <w:szCs w:val="28"/>
          <w:lang w:val="uk-UA" w:eastAsia="ru-RU"/>
        </w:rPr>
        <w:t>ого</w:t>
      </w:r>
      <w:r w:rsidRPr="00BF03A0">
        <w:rPr>
          <w:rFonts w:ascii="Times New Roman" w:eastAsia="Times New Roman" w:hAnsi="Times New Roman" w:cs="Times New Roman"/>
          <w:kern w:val="0"/>
          <w:sz w:val="28"/>
          <w:szCs w:val="28"/>
          <w:lang w:eastAsia="ru-RU"/>
        </w:rPr>
        <w:t xml:space="preserve"> удосконалення професійної майстерності архівістів у системі підвищення кваліфікації та спрямування співробітників архівів до професійного само</w:t>
      </w:r>
      <w:r w:rsidRPr="00BF03A0">
        <w:rPr>
          <w:rFonts w:ascii="Times New Roman" w:eastAsia="Times New Roman" w:hAnsi="Times New Roman" w:cs="Times New Roman"/>
          <w:kern w:val="0"/>
          <w:sz w:val="28"/>
          <w:szCs w:val="28"/>
          <w:lang w:val="uk-UA" w:eastAsia="ru-RU"/>
        </w:rPr>
        <w:t>в</w:t>
      </w:r>
      <w:r w:rsidRPr="00BF03A0">
        <w:rPr>
          <w:rFonts w:ascii="Times New Roman" w:eastAsia="Times New Roman" w:hAnsi="Times New Roman" w:cs="Times New Roman"/>
          <w:kern w:val="0"/>
          <w:sz w:val="28"/>
          <w:szCs w:val="28"/>
          <w:lang w:eastAsia="ru-RU"/>
        </w:rPr>
        <w:t>досконалення; упередження втручання у діяльність архіву осіб, які не мають відповідних професійних знань та навичок; розроблення і впровадження архівних правил, інструкцій, стандартів, переліків документів зі строками зберігання; впровадження у практику роботи досягнень архівної науки та поширення кращого досвіду роботи архівістів; д)</w:t>
      </w: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i/>
          <w:kern w:val="0"/>
          <w:sz w:val="28"/>
          <w:szCs w:val="28"/>
          <w:lang w:eastAsia="ru-RU"/>
        </w:rPr>
        <w:t>«науковість»</w:t>
      </w:r>
      <w:r w:rsidRPr="00BF03A0">
        <w:rPr>
          <w:rFonts w:ascii="Times New Roman" w:eastAsia="Times New Roman" w:hAnsi="Times New Roman" w:cs="Times New Roman"/>
          <w:kern w:val="0"/>
          <w:sz w:val="28"/>
          <w:szCs w:val="28"/>
          <w:lang w:eastAsia="ru-RU"/>
        </w:rPr>
        <w:t xml:space="preserve">, яка забезпечується шляхом стимулювання архівістів до здійснення наукових досліджень у професійній сфері; залучення наукових ідей і рішень учених університетів і НДІ до вирішення проблем архівної галузі.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eastAsia="ru-RU"/>
        </w:rPr>
        <w:t xml:space="preserve">До специфічних рис </w:t>
      </w:r>
      <w:r w:rsidRPr="00BF03A0">
        <w:rPr>
          <w:rFonts w:ascii="Times New Roman" w:eastAsia="Times New Roman" w:hAnsi="Times New Roman" w:cs="Times New Roman"/>
          <w:kern w:val="0"/>
          <w:sz w:val="28"/>
          <w:szCs w:val="28"/>
          <w:lang w:val="uk-UA" w:eastAsia="ru-RU"/>
        </w:rPr>
        <w:t xml:space="preserve">(осоьливостей) </w:t>
      </w:r>
      <w:r w:rsidRPr="00BF03A0">
        <w:rPr>
          <w:rFonts w:ascii="Times New Roman" w:eastAsia="Times New Roman" w:hAnsi="Times New Roman" w:cs="Times New Roman"/>
          <w:kern w:val="0"/>
          <w:sz w:val="28"/>
          <w:szCs w:val="28"/>
          <w:lang w:eastAsia="ru-RU"/>
        </w:rPr>
        <w:t xml:space="preserve">архівної системи США можна віднести такі: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а) наявність двох рівнів у структурі архівної системи США – федерального і штатів; централізація управління архівною галуззю на федеральному рівні та децентралізація – на рівні штатів, що дає всі підстави визнати тип архівної системи США як змішаний;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б) функціонування різних типів архівів у структурі архівної системи як на федеральному рівні (регіональні філіали, дочірні архіви, президентські бібліотеки, </w:t>
      </w:r>
      <w:r w:rsidRPr="00BF03A0">
        <w:rPr>
          <w:rFonts w:ascii="Times New Roman" w:eastAsia="Times New Roman" w:hAnsi="Times New Roman" w:cs="Times New Roman"/>
          <w:kern w:val="0"/>
          <w:sz w:val="28"/>
          <w:szCs w:val="28"/>
          <w:lang w:eastAsia="ru-RU"/>
        </w:rPr>
        <w:t>FRC</w:t>
      </w:r>
      <w:r w:rsidRPr="00BF03A0">
        <w:rPr>
          <w:rFonts w:ascii="Times New Roman" w:eastAsia="Times New Roman" w:hAnsi="Times New Roman" w:cs="Times New Roman"/>
          <w:kern w:val="0"/>
          <w:sz w:val="28"/>
          <w:szCs w:val="28"/>
          <w:lang w:val="uk-UA" w:eastAsia="ru-RU"/>
        </w:rPr>
        <w:t xml:space="preserve">), так і на рівні штатів (публічні архіви; архіви, підпорядковані секретарям штатів; департаменти архівів та історії; архіви у складі історичних товариств та історичних комісій; архіви штатів та адміністрації документації; архівні підрозділи бібліотек; архівні відділи, що є підрозділами неархівних департаментів);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в) </w:t>
      </w:r>
      <w:r w:rsidRPr="00BF03A0">
        <w:rPr>
          <w:rFonts w:ascii="Times New Roman" w:eastAsia="Times New Roman" w:hAnsi="Times New Roman"/>
          <w:kern w:val="0"/>
          <w:sz w:val="28"/>
          <w:szCs w:val="28"/>
          <w:lang w:val="uk-UA" w:eastAsia="ru-RU"/>
        </w:rPr>
        <w:t xml:space="preserve">відсутність регулювання архівної справи у країні згори та впровадження уніфікованих рішень в архівній галузі за допомогою </w:t>
      </w:r>
      <w:r w:rsidRPr="00BF03A0">
        <w:rPr>
          <w:rFonts w:ascii="Times New Roman" w:eastAsia="Times New Roman" w:hAnsi="Times New Roman"/>
          <w:kern w:val="0"/>
          <w:sz w:val="28"/>
          <w:szCs w:val="28"/>
          <w:lang w:val="en-US" w:eastAsia="ru-RU"/>
        </w:rPr>
        <w:t>NHPRC</w:t>
      </w:r>
      <w:r w:rsidRPr="00BF03A0">
        <w:rPr>
          <w:rFonts w:ascii="Times New Roman" w:eastAsia="Times New Roman" w:hAnsi="Times New Roman"/>
          <w:kern w:val="0"/>
          <w:sz w:val="28"/>
          <w:szCs w:val="28"/>
          <w:lang w:val="uk-UA" w:eastAsia="ru-RU"/>
        </w:rPr>
        <w:t xml:space="preserve"> та професійних організацій архівістів</w:t>
      </w:r>
      <w:r w:rsidRPr="00BF03A0">
        <w:rPr>
          <w:rFonts w:ascii="Times New Roman" w:eastAsia="Times New Roman" w:hAnsi="Times New Roman" w:cs="Times New Roman"/>
          <w:kern w:val="0"/>
          <w:sz w:val="28"/>
          <w:szCs w:val="28"/>
          <w:lang w:val="uk-UA" w:eastAsia="ru-RU"/>
        </w:rPr>
        <w:t xml:space="preserve">, серед яких у сфері управління архівами провідну роль відіграють </w:t>
      </w:r>
      <w:r w:rsidRPr="00BF03A0">
        <w:rPr>
          <w:rFonts w:ascii="Times New Roman" w:eastAsia="Times New Roman" w:hAnsi="Times New Roman" w:cs="Times New Roman"/>
          <w:kern w:val="0"/>
          <w:sz w:val="28"/>
          <w:szCs w:val="28"/>
          <w:lang w:eastAsia="ru-RU"/>
        </w:rPr>
        <w:t>SAA</w:t>
      </w:r>
      <w:r w:rsidRPr="00BF03A0">
        <w:rPr>
          <w:rFonts w:ascii="Times New Roman" w:eastAsia="Times New Roman" w:hAnsi="Times New Roman" w:cs="Times New Roman"/>
          <w:kern w:val="0"/>
          <w:sz w:val="28"/>
          <w:szCs w:val="28"/>
          <w:lang w:val="uk-UA" w:eastAsia="ru-RU"/>
        </w:rPr>
        <w:t xml:space="preserve">, </w:t>
      </w:r>
      <w:r w:rsidRPr="00BF03A0">
        <w:rPr>
          <w:rFonts w:ascii="Times New Roman" w:eastAsia="Times New Roman" w:hAnsi="Times New Roman" w:cs="Times New Roman"/>
          <w:kern w:val="0"/>
          <w:sz w:val="28"/>
          <w:szCs w:val="28"/>
          <w:lang w:eastAsia="ru-RU"/>
        </w:rPr>
        <w:t>CoSA</w:t>
      </w:r>
      <w:r w:rsidRPr="00BF03A0">
        <w:rPr>
          <w:rFonts w:ascii="Times New Roman" w:eastAsia="Times New Roman" w:hAnsi="Times New Roman" w:cs="Times New Roman"/>
          <w:kern w:val="0"/>
          <w:sz w:val="28"/>
          <w:szCs w:val="28"/>
          <w:lang w:val="uk-UA" w:eastAsia="ru-RU"/>
        </w:rPr>
        <w:t xml:space="preserve"> та </w:t>
      </w:r>
      <w:r w:rsidRPr="00BF03A0">
        <w:rPr>
          <w:rFonts w:ascii="Times New Roman" w:eastAsia="Times New Roman" w:hAnsi="Times New Roman" w:cs="Times New Roman"/>
          <w:kern w:val="0"/>
          <w:sz w:val="28"/>
          <w:szCs w:val="28"/>
          <w:lang w:eastAsia="ru-RU"/>
        </w:rPr>
        <w:t>NAGARA</w:t>
      </w:r>
      <w:r w:rsidRPr="00BF03A0">
        <w:rPr>
          <w:rFonts w:ascii="Times New Roman" w:eastAsia="Times New Roman" w:hAnsi="Times New Roman" w:cs="Times New Roman"/>
          <w:kern w:val="0"/>
          <w:sz w:val="28"/>
          <w:szCs w:val="28"/>
          <w:lang w:val="uk-UA" w:eastAsia="ru-RU"/>
        </w:rPr>
        <w:t xml:space="preserve">;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г) концентрація документів офіційного походження (створених органами влади) в офіційних архівах (</w:t>
      </w:r>
      <w:r w:rsidRPr="00BF03A0">
        <w:rPr>
          <w:rFonts w:ascii="Times New Roman" w:eastAsia="Times New Roman" w:hAnsi="Times New Roman" w:cs="Times New Roman"/>
          <w:kern w:val="0"/>
          <w:sz w:val="28"/>
          <w:szCs w:val="28"/>
          <w:lang w:eastAsia="ru-RU"/>
        </w:rPr>
        <w:t>NARA</w:t>
      </w:r>
      <w:r w:rsidRPr="00BF03A0">
        <w:rPr>
          <w:rFonts w:ascii="Times New Roman" w:eastAsia="Times New Roman" w:hAnsi="Times New Roman" w:cs="Times New Roman"/>
          <w:kern w:val="0"/>
          <w:sz w:val="28"/>
          <w:szCs w:val="28"/>
          <w:lang w:val="uk-UA" w:eastAsia="ru-RU"/>
        </w:rPr>
        <w:t>, архівних установах його системи й архівах штатів) та організація зберігання документів неофіційного походження архівами історичних товариств (які не є офіційними архівами) та інших громадських об’єднань, бібліотек, університетів, приватними колекціями;</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д) чіткий розподіл функцій архівів на «суто» архівні (зберігання і використання документів) і з управління документацією, які на федеральному рівні виконуються </w:t>
      </w:r>
      <w:r w:rsidRPr="00BF03A0">
        <w:rPr>
          <w:rFonts w:ascii="Times New Roman" w:eastAsia="Times New Roman" w:hAnsi="Times New Roman" w:cs="Times New Roman"/>
          <w:kern w:val="0"/>
          <w:sz w:val="28"/>
          <w:szCs w:val="28"/>
          <w:lang w:eastAsia="ru-RU"/>
        </w:rPr>
        <w:t>NARA</w:t>
      </w:r>
      <w:r w:rsidRPr="00BF03A0">
        <w:rPr>
          <w:rFonts w:ascii="Times New Roman" w:eastAsia="Times New Roman" w:hAnsi="Times New Roman" w:cs="Times New Roman"/>
          <w:kern w:val="0"/>
          <w:sz w:val="28"/>
          <w:szCs w:val="28"/>
          <w:lang w:val="uk-UA" w:eastAsia="ru-RU"/>
        </w:rPr>
        <w:t xml:space="preserve">, у ряді штатів сукупно покладаються на архіви, а в інших розподіляються між архівами та спеціалізованими організаціями, що опікуються управлінням документацією;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е) наявність проміжних сховищ (</w:t>
      </w:r>
      <w:r w:rsidRPr="00BF03A0">
        <w:rPr>
          <w:rFonts w:ascii="Times New Roman" w:eastAsia="Times New Roman" w:hAnsi="Times New Roman" w:cs="Times New Roman"/>
          <w:kern w:val="0"/>
          <w:sz w:val="28"/>
          <w:szCs w:val="28"/>
          <w:lang w:eastAsia="ru-RU"/>
        </w:rPr>
        <w:t>FRC</w:t>
      </w:r>
      <w:r w:rsidRPr="00BF03A0">
        <w:rPr>
          <w:rFonts w:ascii="Times New Roman" w:eastAsia="Times New Roman" w:hAnsi="Times New Roman" w:cs="Times New Roman"/>
          <w:kern w:val="0"/>
          <w:sz w:val="28"/>
          <w:szCs w:val="28"/>
          <w:lang w:val="uk-UA" w:eastAsia="ru-RU"/>
        </w:rPr>
        <w:t xml:space="preserve">, центрів документації штатів) для зберігання неактивних документів установ; </w:t>
      </w:r>
    </w:p>
    <w:p w:rsidR="00BF03A0" w:rsidRPr="00BF03A0" w:rsidRDefault="00BF03A0" w:rsidP="00BF03A0">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є) правомірність заміщення оригіналу документа (як постійної цінності, так і довготривалої) його мікрофотокопією, надання їй юридичної сили оригіналу.</w:t>
      </w:r>
    </w:p>
    <w:p w:rsidR="00BF03A0" w:rsidRPr="00BF03A0" w:rsidRDefault="00BF03A0" w:rsidP="00BF03A0">
      <w:pPr>
        <w:widowControl/>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BF03A0">
        <w:rPr>
          <w:rFonts w:ascii="Times New Roman" w:eastAsia="Calibri" w:hAnsi="Times New Roman" w:cs="Times New Roman"/>
          <w:kern w:val="0"/>
          <w:sz w:val="28"/>
          <w:szCs w:val="28"/>
          <w:lang w:val="uk-UA" w:eastAsia="en-US"/>
        </w:rPr>
        <w:t>Як провідні тенденції в розвитку архівної справи США можна розглядати утворення архівів під впливом руху громадських об’єднань, поповнення втрачених документів копіями із зарубіжних архівів, усвідомлення потреби в спеціальній архівній освіті для працівників архівної галузі, заміщення керівних посад у архівах спеціалістами з відповідною освітою, дієвий вплив професійних організацій архівістів на вирішення ключових питань архівної справи, обов’язковість наукового обґрунтування прийняття важливих організаційних рішень, залучення широких кіл громадськості до участі у вирішенні проблем архівів, збереження прав громад територіальних суб’єктів федерації (штатів) на архівні документи та закріплення за ними права управління і утримання архівів, максимальне спрощення доступу до архівів, аполітичність діяльності архівів.</w:t>
      </w:r>
    </w:p>
    <w:p w:rsidR="00BF03A0" w:rsidRPr="00BF03A0" w:rsidRDefault="00BF03A0" w:rsidP="00BF03A0">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Вивчення історії архівів та розвитку архівної справив США дає підстави для формулювання деяких рекомендацій щодо удосконалення діяльності українських архівів, а саме: </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перегляд підходів до ЕЦ документів з метою запровадження понять доказової та інформаційної цінності документа; </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створення національної комісії із відбору для публікації історичних документів та започаткування програми грантів із фінансуванням з державного бюджету та залученням спонсорських коштів; </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заснування центрів документації для зберігання документів установ до їх відбору на передавання до державних архівів на постійне зберігання або до виділення до знищення;</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створення наглядових рад із представників громадськості при державних архівах, фінансових фондів підтримки діяльності архівів, волонтерських організацій;</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w:t>
      </w:r>
      <w:r w:rsidRPr="00BF03A0">
        <w:rPr>
          <w:rFonts w:ascii="Times New Roman" w:eastAsia="Times New Roman" w:hAnsi="Times New Roman" w:cs="Times New Roman"/>
          <w:kern w:val="0"/>
          <w:sz w:val="28"/>
          <w:szCs w:val="28"/>
          <w:lang w:eastAsia="ru-RU"/>
        </w:rPr>
        <w:t xml:space="preserve">проведення архівних місячників, тижнів і днів відкритих дверей; </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запровадження соціологічних досліджень з метою вивчення інформаційних потреб дослідників та користувачів архівів щодо тематичного спрямування подальшого поповнення Національного архівного фонду України документами з актуальних тем сучасної історії України, удосконалення діяльності державних архівів та задоволення інформаційних потреб юридичних і фізичних осіб;</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xml:space="preserve">– запровадження програм підготовки архівів і архівістів до роботи в умовах природних і техногенних катастроф, війни та відновлення роботи після них, укладання переліків життєво важливих документів, урятування яких у надзвичайних умовах є першочерговим; </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сприяння науковим дослідженням та вивченню зарубіжного досвіду;</w:t>
      </w:r>
    </w:p>
    <w:p w:rsidR="00BF03A0" w:rsidRPr="00BF03A0" w:rsidRDefault="00BF03A0" w:rsidP="00BF03A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BF03A0">
        <w:rPr>
          <w:rFonts w:ascii="Times New Roman" w:eastAsia="Times New Roman" w:hAnsi="Times New Roman" w:cs="Times New Roman"/>
          <w:kern w:val="0"/>
          <w:sz w:val="28"/>
          <w:szCs w:val="28"/>
          <w:lang w:val="uk-UA" w:eastAsia="ru-RU"/>
        </w:rPr>
        <w:t>– здійснення наукового обґрунтування організаційних рішень, важливих для розвитку архівної галузі.</w:t>
      </w:r>
    </w:p>
    <w:p w:rsidR="00BF03A0" w:rsidRPr="00BF03A0" w:rsidRDefault="00BF03A0" w:rsidP="00BF03A0">
      <w:pPr>
        <w:rPr>
          <w:lang w:val="uk-UA"/>
        </w:rPr>
      </w:pPr>
    </w:p>
    <w:sectPr w:rsidR="00BF03A0" w:rsidRPr="00BF03A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7E" w:rsidRDefault="0080337E">
      <w:pPr>
        <w:spacing w:after="0" w:line="240" w:lineRule="auto"/>
      </w:pPr>
      <w:r>
        <w:separator/>
      </w:r>
    </w:p>
  </w:endnote>
  <w:endnote w:type="continuationSeparator" w:id="0">
    <w:p w:rsidR="0080337E" w:rsidRDefault="00803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7E" w:rsidRDefault="0080337E">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0337E" w:rsidRDefault="0080337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7E" w:rsidRDefault="0080337E">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0337E" w:rsidRDefault="0080337E">
                <w:pPr>
                  <w:spacing w:line="240" w:lineRule="auto"/>
                </w:pPr>
                <w:fldSimple w:instr=" PAGE \* MERGEFORMAT ">
                  <w:r w:rsidR="00BF03A0" w:rsidRPr="00BF03A0">
                    <w:rPr>
                      <w:rStyle w:val="afffff9"/>
                      <w:noProof/>
                    </w:rPr>
                    <w:t>39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7E" w:rsidRDefault="0080337E"/>
    <w:p w:rsidR="0080337E" w:rsidRDefault="0080337E"/>
    <w:p w:rsidR="0080337E" w:rsidRDefault="0080337E"/>
    <w:p w:rsidR="0080337E" w:rsidRDefault="0080337E"/>
    <w:p w:rsidR="0080337E" w:rsidRDefault="0080337E"/>
    <w:p w:rsidR="0080337E" w:rsidRDefault="0080337E"/>
    <w:p w:rsidR="0080337E" w:rsidRDefault="0080337E">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0337E" w:rsidRDefault="0080337E">
                  <w:pPr>
                    <w:spacing w:line="240" w:lineRule="auto"/>
                  </w:pPr>
                  <w:fldSimple w:instr=" PAGE \* MERGEFORMAT ">
                    <w:r w:rsidRPr="003A1290">
                      <w:rPr>
                        <w:rStyle w:val="afffff9"/>
                        <w:b w:val="0"/>
                        <w:bCs w:val="0"/>
                        <w:noProof/>
                      </w:rPr>
                      <w:t>1</w:t>
                    </w:r>
                  </w:fldSimple>
                </w:p>
              </w:txbxContent>
            </v:textbox>
            <w10:wrap anchorx="page" anchory="page"/>
          </v:shape>
        </w:pict>
      </w:r>
    </w:p>
    <w:p w:rsidR="0080337E" w:rsidRDefault="0080337E"/>
    <w:p w:rsidR="0080337E" w:rsidRDefault="0080337E"/>
    <w:p w:rsidR="0080337E" w:rsidRDefault="0080337E">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0337E" w:rsidRDefault="0080337E"/>
              </w:txbxContent>
            </v:textbox>
            <w10:wrap anchorx="page" anchory="page"/>
          </v:shape>
        </w:pict>
      </w:r>
    </w:p>
    <w:p w:rsidR="0080337E" w:rsidRDefault="0080337E"/>
    <w:p w:rsidR="0080337E" w:rsidRDefault="0080337E">
      <w:pPr>
        <w:rPr>
          <w:sz w:val="2"/>
          <w:szCs w:val="2"/>
        </w:rPr>
      </w:pPr>
    </w:p>
    <w:p w:rsidR="0080337E" w:rsidRDefault="0080337E"/>
    <w:p w:rsidR="0080337E" w:rsidRDefault="0080337E">
      <w:pPr>
        <w:spacing w:after="0" w:line="240" w:lineRule="auto"/>
      </w:pPr>
    </w:p>
  </w:footnote>
  <w:footnote w:type="continuationSeparator" w:id="0">
    <w:p w:rsidR="0080337E" w:rsidRDefault="00803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7E" w:rsidRDefault="0080337E"/>
  <w:p w:rsidR="0080337E" w:rsidRDefault="0080337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7E" w:rsidRPr="005856C0" w:rsidRDefault="0080337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3877F2"/>
    <w:multiLevelType w:val="multilevel"/>
    <w:tmpl w:val="7DEC3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7D7392"/>
    <w:multiLevelType w:val="hybridMultilevel"/>
    <w:tmpl w:val="F34C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A1CAB"/>
    <w:multiLevelType w:val="hybridMultilevel"/>
    <w:tmpl w:val="1A544A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08F9566B"/>
    <w:multiLevelType w:val="hybridMultilevel"/>
    <w:tmpl w:val="F8C081A4"/>
    <w:lvl w:ilvl="0" w:tplc="DC961860">
      <w:numFmt w:val="bullet"/>
      <w:lvlText w:val="–"/>
      <w:lvlJc w:val="left"/>
      <w:pPr>
        <w:ind w:left="302" w:hanging="488"/>
      </w:pPr>
      <w:rPr>
        <w:rFonts w:ascii="Times New Roman" w:eastAsia="Times New Roman" w:hAnsi="Times New Roman" w:cs="Times New Roman" w:hint="default"/>
        <w:w w:val="100"/>
        <w:sz w:val="28"/>
        <w:szCs w:val="28"/>
        <w:lang w:val="uk-UA" w:eastAsia="en-US" w:bidi="ar-SA"/>
      </w:rPr>
    </w:lvl>
    <w:lvl w:ilvl="1" w:tplc="9AAA0E1A">
      <w:numFmt w:val="bullet"/>
      <w:lvlText w:val="•"/>
      <w:lvlJc w:val="left"/>
      <w:pPr>
        <w:ind w:left="1286" w:hanging="488"/>
      </w:pPr>
      <w:rPr>
        <w:rFonts w:hint="default"/>
        <w:lang w:val="uk-UA" w:eastAsia="en-US" w:bidi="ar-SA"/>
      </w:rPr>
    </w:lvl>
    <w:lvl w:ilvl="2" w:tplc="5ED0B232">
      <w:numFmt w:val="bullet"/>
      <w:lvlText w:val="•"/>
      <w:lvlJc w:val="left"/>
      <w:pPr>
        <w:ind w:left="2273" w:hanging="488"/>
      </w:pPr>
      <w:rPr>
        <w:rFonts w:hint="default"/>
        <w:lang w:val="uk-UA" w:eastAsia="en-US" w:bidi="ar-SA"/>
      </w:rPr>
    </w:lvl>
    <w:lvl w:ilvl="3" w:tplc="AA26F3B8">
      <w:numFmt w:val="bullet"/>
      <w:lvlText w:val="•"/>
      <w:lvlJc w:val="left"/>
      <w:pPr>
        <w:ind w:left="3259" w:hanging="488"/>
      </w:pPr>
      <w:rPr>
        <w:rFonts w:hint="default"/>
        <w:lang w:val="uk-UA" w:eastAsia="en-US" w:bidi="ar-SA"/>
      </w:rPr>
    </w:lvl>
    <w:lvl w:ilvl="4" w:tplc="9E9EAF1C">
      <w:numFmt w:val="bullet"/>
      <w:lvlText w:val="•"/>
      <w:lvlJc w:val="left"/>
      <w:pPr>
        <w:ind w:left="4246" w:hanging="488"/>
      </w:pPr>
      <w:rPr>
        <w:rFonts w:hint="default"/>
        <w:lang w:val="uk-UA" w:eastAsia="en-US" w:bidi="ar-SA"/>
      </w:rPr>
    </w:lvl>
    <w:lvl w:ilvl="5" w:tplc="6A941120">
      <w:numFmt w:val="bullet"/>
      <w:lvlText w:val="•"/>
      <w:lvlJc w:val="left"/>
      <w:pPr>
        <w:ind w:left="5233" w:hanging="488"/>
      </w:pPr>
      <w:rPr>
        <w:rFonts w:hint="default"/>
        <w:lang w:val="uk-UA" w:eastAsia="en-US" w:bidi="ar-SA"/>
      </w:rPr>
    </w:lvl>
    <w:lvl w:ilvl="6" w:tplc="68FC0BC6">
      <w:numFmt w:val="bullet"/>
      <w:lvlText w:val="•"/>
      <w:lvlJc w:val="left"/>
      <w:pPr>
        <w:ind w:left="6219" w:hanging="488"/>
      </w:pPr>
      <w:rPr>
        <w:rFonts w:hint="default"/>
        <w:lang w:val="uk-UA" w:eastAsia="en-US" w:bidi="ar-SA"/>
      </w:rPr>
    </w:lvl>
    <w:lvl w:ilvl="7" w:tplc="F9D4C18A">
      <w:numFmt w:val="bullet"/>
      <w:lvlText w:val="•"/>
      <w:lvlJc w:val="left"/>
      <w:pPr>
        <w:ind w:left="7206" w:hanging="488"/>
      </w:pPr>
      <w:rPr>
        <w:rFonts w:hint="default"/>
        <w:lang w:val="uk-UA" w:eastAsia="en-US" w:bidi="ar-SA"/>
      </w:rPr>
    </w:lvl>
    <w:lvl w:ilvl="8" w:tplc="68922932">
      <w:numFmt w:val="bullet"/>
      <w:lvlText w:val="•"/>
      <w:lvlJc w:val="left"/>
      <w:pPr>
        <w:ind w:left="8193" w:hanging="488"/>
      </w:pPr>
      <w:rPr>
        <w:rFonts w:hint="default"/>
        <w:lang w:val="uk-UA" w:eastAsia="en-US" w:bidi="ar-SA"/>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B8B066A"/>
    <w:multiLevelType w:val="hybridMultilevel"/>
    <w:tmpl w:val="60947914"/>
    <w:lvl w:ilvl="0" w:tplc="4F9C8E80">
      <w:numFmt w:val="bullet"/>
      <w:lvlText w:val="–"/>
      <w:lvlJc w:val="left"/>
      <w:pPr>
        <w:ind w:left="302" w:hanging="442"/>
      </w:pPr>
      <w:rPr>
        <w:rFonts w:ascii="Times New Roman" w:eastAsia="Times New Roman" w:hAnsi="Times New Roman" w:cs="Times New Roman" w:hint="default"/>
        <w:i/>
        <w:iCs/>
        <w:w w:val="100"/>
        <w:sz w:val="28"/>
        <w:szCs w:val="28"/>
        <w:lang w:val="uk-UA" w:eastAsia="en-US" w:bidi="ar-SA"/>
      </w:rPr>
    </w:lvl>
    <w:lvl w:ilvl="1" w:tplc="5A468C42">
      <w:numFmt w:val="bullet"/>
      <w:lvlText w:val="•"/>
      <w:lvlJc w:val="left"/>
      <w:pPr>
        <w:ind w:left="1286" w:hanging="442"/>
      </w:pPr>
      <w:rPr>
        <w:rFonts w:hint="default"/>
        <w:lang w:val="uk-UA" w:eastAsia="en-US" w:bidi="ar-SA"/>
      </w:rPr>
    </w:lvl>
    <w:lvl w:ilvl="2" w:tplc="3F30775E">
      <w:numFmt w:val="bullet"/>
      <w:lvlText w:val="•"/>
      <w:lvlJc w:val="left"/>
      <w:pPr>
        <w:ind w:left="2273" w:hanging="442"/>
      </w:pPr>
      <w:rPr>
        <w:rFonts w:hint="default"/>
        <w:lang w:val="uk-UA" w:eastAsia="en-US" w:bidi="ar-SA"/>
      </w:rPr>
    </w:lvl>
    <w:lvl w:ilvl="3" w:tplc="E662009A">
      <w:numFmt w:val="bullet"/>
      <w:lvlText w:val="•"/>
      <w:lvlJc w:val="left"/>
      <w:pPr>
        <w:ind w:left="3259" w:hanging="442"/>
      </w:pPr>
      <w:rPr>
        <w:rFonts w:hint="default"/>
        <w:lang w:val="uk-UA" w:eastAsia="en-US" w:bidi="ar-SA"/>
      </w:rPr>
    </w:lvl>
    <w:lvl w:ilvl="4" w:tplc="5D18D01C">
      <w:numFmt w:val="bullet"/>
      <w:lvlText w:val="•"/>
      <w:lvlJc w:val="left"/>
      <w:pPr>
        <w:ind w:left="4246" w:hanging="442"/>
      </w:pPr>
      <w:rPr>
        <w:rFonts w:hint="default"/>
        <w:lang w:val="uk-UA" w:eastAsia="en-US" w:bidi="ar-SA"/>
      </w:rPr>
    </w:lvl>
    <w:lvl w:ilvl="5" w:tplc="615EE036">
      <w:numFmt w:val="bullet"/>
      <w:lvlText w:val="•"/>
      <w:lvlJc w:val="left"/>
      <w:pPr>
        <w:ind w:left="5233" w:hanging="442"/>
      </w:pPr>
      <w:rPr>
        <w:rFonts w:hint="default"/>
        <w:lang w:val="uk-UA" w:eastAsia="en-US" w:bidi="ar-SA"/>
      </w:rPr>
    </w:lvl>
    <w:lvl w:ilvl="6" w:tplc="12CC84DA">
      <w:numFmt w:val="bullet"/>
      <w:lvlText w:val="•"/>
      <w:lvlJc w:val="left"/>
      <w:pPr>
        <w:ind w:left="6219" w:hanging="442"/>
      </w:pPr>
      <w:rPr>
        <w:rFonts w:hint="default"/>
        <w:lang w:val="uk-UA" w:eastAsia="en-US" w:bidi="ar-SA"/>
      </w:rPr>
    </w:lvl>
    <w:lvl w:ilvl="7" w:tplc="25941A50">
      <w:numFmt w:val="bullet"/>
      <w:lvlText w:val="•"/>
      <w:lvlJc w:val="left"/>
      <w:pPr>
        <w:ind w:left="7206" w:hanging="442"/>
      </w:pPr>
      <w:rPr>
        <w:rFonts w:hint="default"/>
        <w:lang w:val="uk-UA" w:eastAsia="en-US" w:bidi="ar-SA"/>
      </w:rPr>
    </w:lvl>
    <w:lvl w:ilvl="8" w:tplc="BFD61582">
      <w:numFmt w:val="bullet"/>
      <w:lvlText w:val="•"/>
      <w:lvlJc w:val="left"/>
      <w:pPr>
        <w:ind w:left="8193" w:hanging="442"/>
      </w:pPr>
      <w:rPr>
        <w:rFonts w:hint="default"/>
        <w:lang w:val="uk-UA" w:eastAsia="en-US" w:bidi="ar-SA"/>
      </w:rPr>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080C0F"/>
    <w:multiLevelType w:val="hybridMultilevel"/>
    <w:tmpl w:val="73C4A2F6"/>
    <w:lvl w:ilvl="0" w:tplc="8F3ED8D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74C68A2"/>
    <w:multiLevelType w:val="multilevel"/>
    <w:tmpl w:val="BB8EE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7A6765D"/>
    <w:multiLevelType w:val="multilevel"/>
    <w:tmpl w:val="29E2179E"/>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8">
    <w:nsid w:val="196C066A"/>
    <w:multiLevelType w:val="multilevel"/>
    <w:tmpl w:val="6F629A4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9">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0">
    <w:nsid w:val="21782E45"/>
    <w:multiLevelType w:val="hybridMultilevel"/>
    <w:tmpl w:val="62A49A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29EC0BAE"/>
    <w:multiLevelType w:val="hybridMultilevel"/>
    <w:tmpl w:val="9766BBEC"/>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nsid w:val="2D1403ED"/>
    <w:multiLevelType w:val="multilevel"/>
    <w:tmpl w:val="106EB0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3">
    <w:nsid w:val="2EB46274"/>
    <w:multiLevelType w:val="multilevel"/>
    <w:tmpl w:val="9A2279A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03760D0"/>
    <w:multiLevelType w:val="multilevel"/>
    <w:tmpl w:val="894E16F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5">
    <w:nsid w:val="38862569"/>
    <w:multiLevelType w:val="hybridMultilevel"/>
    <w:tmpl w:val="EDD47F66"/>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43431472"/>
    <w:multiLevelType w:val="hybridMultilevel"/>
    <w:tmpl w:val="07E8D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46404AE8"/>
    <w:multiLevelType w:val="hybridMultilevel"/>
    <w:tmpl w:val="08A26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915B06"/>
    <w:multiLevelType w:val="multilevel"/>
    <w:tmpl w:val="265AC7F8"/>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0">
    <w:nsid w:val="49F75D6A"/>
    <w:multiLevelType w:val="hybridMultilevel"/>
    <w:tmpl w:val="E006E1F8"/>
    <w:lvl w:ilvl="0" w:tplc="6ED8CC0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6968BC"/>
    <w:multiLevelType w:val="hybridMultilevel"/>
    <w:tmpl w:val="5D6C76C4"/>
    <w:lvl w:ilvl="0" w:tplc="8AEE41E6">
      <w:numFmt w:val="bullet"/>
      <w:lvlText w:val="–"/>
      <w:lvlJc w:val="left"/>
      <w:pPr>
        <w:ind w:left="720" w:hanging="360"/>
      </w:pPr>
      <w:rPr>
        <w:rFonts w:ascii="Times New Roman" w:eastAsia="Times New Roman" w:hAnsi="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FA8356A"/>
    <w:multiLevelType w:val="hybridMultilevel"/>
    <w:tmpl w:val="BD387D94"/>
    <w:lvl w:ilvl="0" w:tplc="F4421BB6">
      <w:start w:val="1"/>
      <w:numFmt w:val="decimal"/>
      <w:lvlText w:val="%1."/>
      <w:lvlJc w:val="left"/>
      <w:pPr>
        <w:ind w:left="302" w:hanging="286"/>
      </w:pPr>
      <w:rPr>
        <w:rFonts w:ascii="Times New Roman" w:eastAsia="Times New Roman" w:hAnsi="Times New Roman" w:cs="Times New Roman" w:hint="default"/>
        <w:w w:val="100"/>
        <w:sz w:val="28"/>
        <w:szCs w:val="28"/>
        <w:lang w:val="uk-UA" w:eastAsia="en-US" w:bidi="ar-SA"/>
      </w:rPr>
    </w:lvl>
    <w:lvl w:ilvl="1" w:tplc="87AE8056">
      <w:numFmt w:val="bullet"/>
      <w:lvlText w:val="•"/>
      <w:lvlJc w:val="left"/>
      <w:pPr>
        <w:ind w:left="1286" w:hanging="286"/>
      </w:pPr>
      <w:rPr>
        <w:rFonts w:hint="default"/>
        <w:lang w:val="uk-UA" w:eastAsia="en-US" w:bidi="ar-SA"/>
      </w:rPr>
    </w:lvl>
    <w:lvl w:ilvl="2" w:tplc="CACCA826">
      <w:numFmt w:val="bullet"/>
      <w:lvlText w:val="•"/>
      <w:lvlJc w:val="left"/>
      <w:pPr>
        <w:ind w:left="2273" w:hanging="286"/>
      </w:pPr>
      <w:rPr>
        <w:rFonts w:hint="default"/>
        <w:lang w:val="uk-UA" w:eastAsia="en-US" w:bidi="ar-SA"/>
      </w:rPr>
    </w:lvl>
    <w:lvl w:ilvl="3" w:tplc="61660074">
      <w:numFmt w:val="bullet"/>
      <w:lvlText w:val="•"/>
      <w:lvlJc w:val="left"/>
      <w:pPr>
        <w:ind w:left="3259" w:hanging="286"/>
      </w:pPr>
      <w:rPr>
        <w:rFonts w:hint="default"/>
        <w:lang w:val="uk-UA" w:eastAsia="en-US" w:bidi="ar-SA"/>
      </w:rPr>
    </w:lvl>
    <w:lvl w:ilvl="4" w:tplc="C1DA7CEE">
      <w:numFmt w:val="bullet"/>
      <w:lvlText w:val="•"/>
      <w:lvlJc w:val="left"/>
      <w:pPr>
        <w:ind w:left="4246" w:hanging="286"/>
      </w:pPr>
      <w:rPr>
        <w:rFonts w:hint="default"/>
        <w:lang w:val="uk-UA" w:eastAsia="en-US" w:bidi="ar-SA"/>
      </w:rPr>
    </w:lvl>
    <w:lvl w:ilvl="5" w:tplc="2EC6DCCC">
      <w:numFmt w:val="bullet"/>
      <w:lvlText w:val="•"/>
      <w:lvlJc w:val="left"/>
      <w:pPr>
        <w:ind w:left="5233" w:hanging="286"/>
      </w:pPr>
      <w:rPr>
        <w:rFonts w:hint="default"/>
        <w:lang w:val="uk-UA" w:eastAsia="en-US" w:bidi="ar-SA"/>
      </w:rPr>
    </w:lvl>
    <w:lvl w:ilvl="6" w:tplc="3AE49914">
      <w:numFmt w:val="bullet"/>
      <w:lvlText w:val="•"/>
      <w:lvlJc w:val="left"/>
      <w:pPr>
        <w:ind w:left="6219" w:hanging="286"/>
      </w:pPr>
      <w:rPr>
        <w:rFonts w:hint="default"/>
        <w:lang w:val="uk-UA" w:eastAsia="en-US" w:bidi="ar-SA"/>
      </w:rPr>
    </w:lvl>
    <w:lvl w:ilvl="7" w:tplc="42F05680">
      <w:numFmt w:val="bullet"/>
      <w:lvlText w:val="•"/>
      <w:lvlJc w:val="left"/>
      <w:pPr>
        <w:ind w:left="7206" w:hanging="286"/>
      </w:pPr>
      <w:rPr>
        <w:rFonts w:hint="default"/>
        <w:lang w:val="uk-UA" w:eastAsia="en-US" w:bidi="ar-SA"/>
      </w:rPr>
    </w:lvl>
    <w:lvl w:ilvl="8" w:tplc="D3B2154A">
      <w:numFmt w:val="bullet"/>
      <w:lvlText w:val="•"/>
      <w:lvlJc w:val="left"/>
      <w:pPr>
        <w:ind w:left="8193" w:hanging="286"/>
      </w:pPr>
      <w:rPr>
        <w:rFonts w:hint="default"/>
        <w:lang w:val="uk-UA" w:eastAsia="en-US" w:bidi="ar-SA"/>
      </w:rPr>
    </w:lvl>
  </w:abstractNum>
  <w:abstractNum w:abstractNumId="103">
    <w:nsid w:val="51114639"/>
    <w:multiLevelType w:val="hybridMultilevel"/>
    <w:tmpl w:val="9676CAC2"/>
    <w:lvl w:ilvl="0" w:tplc="0DD04388">
      <w:numFmt w:val="bullet"/>
      <w:lvlText w:val="–"/>
      <w:lvlJc w:val="left"/>
      <w:pPr>
        <w:ind w:left="302" w:hanging="509"/>
      </w:pPr>
      <w:rPr>
        <w:rFonts w:ascii="Times New Roman" w:eastAsia="Times New Roman" w:hAnsi="Times New Roman" w:cs="Times New Roman" w:hint="default"/>
        <w:i/>
        <w:iCs/>
        <w:w w:val="100"/>
        <w:sz w:val="28"/>
        <w:szCs w:val="28"/>
        <w:lang w:val="uk-UA" w:eastAsia="en-US" w:bidi="ar-SA"/>
      </w:rPr>
    </w:lvl>
    <w:lvl w:ilvl="1" w:tplc="2634EFDA">
      <w:numFmt w:val="bullet"/>
      <w:lvlText w:val="•"/>
      <w:lvlJc w:val="left"/>
      <w:pPr>
        <w:ind w:left="1286" w:hanging="509"/>
      </w:pPr>
      <w:rPr>
        <w:rFonts w:hint="default"/>
        <w:lang w:val="uk-UA" w:eastAsia="en-US" w:bidi="ar-SA"/>
      </w:rPr>
    </w:lvl>
    <w:lvl w:ilvl="2" w:tplc="31306F62">
      <w:numFmt w:val="bullet"/>
      <w:lvlText w:val="•"/>
      <w:lvlJc w:val="left"/>
      <w:pPr>
        <w:ind w:left="2273" w:hanging="509"/>
      </w:pPr>
      <w:rPr>
        <w:rFonts w:hint="default"/>
        <w:lang w:val="uk-UA" w:eastAsia="en-US" w:bidi="ar-SA"/>
      </w:rPr>
    </w:lvl>
    <w:lvl w:ilvl="3" w:tplc="6AD62CAE">
      <w:numFmt w:val="bullet"/>
      <w:lvlText w:val="•"/>
      <w:lvlJc w:val="left"/>
      <w:pPr>
        <w:ind w:left="3259" w:hanging="509"/>
      </w:pPr>
      <w:rPr>
        <w:rFonts w:hint="default"/>
        <w:lang w:val="uk-UA" w:eastAsia="en-US" w:bidi="ar-SA"/>
      </w:rPr>
    </w:lvl>
    <w:lvl w:ilvl="4" w:tplc="5C84CBCA">
      <w:numFmt w:val="bullet"/>
      <w:lvlText w:val="•"/>
      <w:lvlJc w:val="left"/>
      <w:pPr>
        <w:ind w:left="4246" w:hanging="509"/>
      </w:pPr>
      <w:rPr>
        <w:rFonts w:hint="default"/>
        <w:lang w:val="uk-UA" w:eastAsia="en-US" w:bidi="ar-SA"/>
      </w:rPr>
    </w:lvl>
    <w:lvl w:ilvl="5" w:tplc="B3EE420A">
      <w:numFmt w:val="bullet"/>
      <w:lvlText w:val="•"/>
      <w:lvlJc w:val="left"/>
      <w:pPr>
        <w:ind w:left="5233" w:hanging="509"/>
      </w:pPr>
      <w:rPr>
        <w:rFonts w:hint="default"/>
        <w:lang w:val="uk-UA" w:eastAsia="en-US" w:bidi="ar-SA"/>
      </w:rPr>
    </w:lvl>
    <w:lvl w:ilvl="6" w:tplc="04881B20">
      <w:numFmt w:val="bullet"/>
      <w:lvlText w:val="•"/>
      <w:lvlJc w:val="left"/>
      <w:pPr>
        <w:ind w:left="6219" w:hanging="509"/>
      </w:pPr>
      <w:rPr>
        <w:rFonts w:hint="default"/>
        <w:lang w:val="uk-UA" w:eastAsia="en-US" w:bidi="ar-SA"/>
      </w:rPr>
    </w:lvl>
    <w:lvl w:ilvl="7" w:tplc="DECA70A4">
      <w:numFmt w:val="bullet"/>
      <w:lvlText w:val="•"/>
      <w:lvlJc w:val="left"/>
      <w:pPr>
        <w:ind w:left="7206" w:hanging="509"/>
      </w:pPr>
      <w:rPr>
        <w:rFonts w:hint="default"/>
        <w:lang w:val="uk-UA" w:eastAsia="en-US" w:bidi="ar-SA"/>
      </w:rPr>
    </w:lvl>
    <w:lvl w:ilvl="8" w:tplc="B3A2C8F6">
      <w:numFmt w:val="bullet"/>
      <w:lvlText w:val="•"/>
      <w:lvlJc w:val="left"/>
      <w:pPr>
        <w:ind w:left="8193" w:hanging="509"/>
      </w:pPr>
      <w:rPr>
        <w:rFonts w:hint="default"/>
        <w:lang w:val="uk-UA" w:eastAsia="en-US" w:bidi="ar-SA"/>
      </w:rPr>
    </w:lvl>
  </w:abstractNum>
  <w:abstractNum w:abstractNumId="104">
    <w:nsid w:val="52EE3839"/>
    <w:multiLevelType w:val="hybridMultilevel"/>
    <w:tmpl w:val="5AD6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C12F89"/>
    <w:multiLevelType w:val="multilevel"/>
    <w:tmpl w:val="9A180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EA5866"/>
    <w:multiLevelType w:val="multilevel"/>
    <w:tmpl w:val="F3686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D472B3B"/>
    <w:multiLevelType w:val="multilevel"/>
    <w:tmpl w:val="52D89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2F0BD2"/>
    <w:multiLevelType w:val="hybridMultilevel"/>
    <w:tmpl w:val="5E541AA6"/>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nsid w:val="61FC3BDD"/>
    <w:multiLevelType w:val="multilevel"/>
    <w:tmpl w:val="8C202E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37B394E"/>
    <w:multiLevelType w:val="hybridMultilevel"/>
    <w:tmpl w:val="272E7680"/>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nsid w:val="692469BE"/>
    <w:multiLevelType w:val="hybridMultilevel"/>
    <w:tmpl w:val="93C20706"/>
    <w:lvl w:ilvl="0" w:tplc="2A2E6CC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9D55D21"/>
    <w:multiLevelType w:val="hybridMultilevel"/>
    <w:tmpl w:val="EC0E8E62"/>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4">
    <w:nsid w:val="6DDD7789"/>
    <w:multiLevelType w:val="multilevel"/>
    <w:tmpl w:val="31865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4D4918"/>
    <w:multiLevelType w:val="hybridMultilevel"/>
    <w:tmpl w:val="75221C84"/>
    <w:lvl w:ilvl="0" w:tplc="3E90A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nsid w:val="73F70FAB"/>
    <w:multiLevelType w:val="hybridMultilevel"/>
    <w:tmpl w:val="744E2EF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7">
    <w:nsid w:val="746B7709"/>
    <w:multiLevelType w:val="hybridMultilevel"/>
    <w:tmpl w:val="BCBA9C84"/>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nsid w:val="78006B5E"/>
    <w:multiLevelType w:val="hybridMultilevel"/>
    <w:tmpl w:val="9BDE2C70"/>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nsid w:val="7A5C5BA9"/>
    <w:multiLevelType w:val="hybridMultilevel"/>
    <w:tmpl w:val="6DB29CBC"/>
    <w:lvl w:ilvl="0" w:tplc="8AEE41E6">
      <w:numFmt w:val="bullet"/>
      <w:lvlText w:val="–"/>
      <w:lvlJc w:val="left"/>
      <w:pPr>
        <w:tabs>
          <w:tab w:val="num" w:pos="0"/>
        </w:tabs>
        <w:ind w:left="1068" w:hanging="360"/>
      </w:pPr>
      <w:rPr>
        <w:rFonts w:ascii="Times New Roman" w:eastAsia="Times New Roman" w:hAnsi="Times New Roman" w:hint="default"/>
        <w:u w:val="none"/>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0"/>
  </w:num>
  <w:num w:numId="8">
    <w:abstractNumId w:val="103"/>
  </w:num>
  <w:num w:numId="9">
    <w:abstractNumId w:val="77"/>
  </w:num>
  <w:num w:numId="10">
    <w:abstractNumId w:val="88"/>
  </w:num>
  <w:num w:numId="11">
    <w:abstractNumId w:val="118"/>
  </w:num>
  <w:num w:numId="12">
    <w:abstractNumId w:val="95"/>
  </w:num>
  <w:num w:numId="13">
    <w:abstractNumId w:val="112"/>
  </w:num>
  <w:num w:numId="14">
    <w:abstractNumId w:val="108"/>
  </w:num>
  <w:num w:numId="15">
    <w:abstractNumId w:val="117"/>
  </w:num>
  <w:num w:numId="16">
    <w:abstractNumId w:val="110"/>
  </w:num>
  <w:num w:numId="17">
    <w:abstractNumId w:val="91"/>
  </w:num>
  <w:num w:numId="18">
    <w:abstractNumId w:val="119"/>
  </w:num>
  <w:num w:numId="19">
    <w:abstractNumId w:val="101"/>
  </w:num>
  <w:num w:numId="20">
    <w:abstractNumId w:val="87"/>
  </w:num>
  <w:num w:numId="21">
    <w:abstractNumId w:val="99"/>
  </w:num>
  <w:num w:numId="22">
    <w:abstractNumId w:val="76"/>
  </w:num>
  <w:num w:numId="23">
    <w:abstractNumId w:val="97"/>
  </w:num>
  <w:num w:numId="24">
    <w:abstractNumId w:val="74"/>
  </w:num>
  <w:num w:numId="25">
    <w:abstractNumId w:val="86"/>
  </w:num>
  <w:num w:numId="26">
    <w:abstractNumId w:val="109"/>
  </w:num>
  <w:num w:numId="27">
    <w:abstractNumId w:val="107"/>
  </w:num>
  <w:num w:numId="28">
    <w:abstractNumId w:val="114"/>
  </w:num>
  <w:num w:numId="29">
    <w:abstractNumId w:val="93"/>
  </w:num>
  <w:num w:numId="30">
    <w:abstractNumId w:val="106"/>
  </w:num>
  <w:num w:numId="31">
    <w:abstractNumId w:val="72"/>
  </w:num>
  <w:num w:numId="32">
    <w:abstractNumId w:val="105"/>
  </w:num>
  <w:num w:numId="33">
    <w:abstractNumId w:val="92"/>
  </w:num>
  <w:num w:numId="34">
    <w:abstractNumId w:val="94"/>
  </w:num>
  <w:num w:numId="35">
    <w:abstractNumId w:val="116"/>
  </w:num>
  <w:num w:numId="36">
    <w:abstractNumId w:val="90"/>
  </w:num>
  <w:num w:numId="37">
    <w:abstractNumId w:val="111"/>
  </w:num>
  <w:num w:numId="38">
    <w:abstractNumId w:val="100"/>
  </w:num>
  <w:num w:numId="39">
    <w:abstractNumId w:val="104"/>
  </w:num>
  <w:num w:numId="40">
    <w:abstractNumId w:val="82"/>
  </w:num>
  <w:num w:numId="41">
    <w:abstractNumId w:val="115"/>
  </w:num>
  <w:num w:numId="42">
    <w:abstractNumId w:val="9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0EE42-9D0E-46E5-95C8-CAF38768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39</Pages>
  <Words>10289</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68805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2021-05-09T08:44:00Z</dcterms:created>
  <dcterms:modified xsi:type="dcterms:W3CDTF">2021-05-09T19:25:00Z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