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9"/>
            <w:color w:val="0070C0"/>
          </w:rPr>
          <w:t>http://www.mydisser.com/search.html</w:t>
        </w:r>
      </w:hyperlink>
      <w:r w:rsidR="00A42EFE" w:rsidRPr="00A42EFE">
        <w:rPr>
          <w:b/>
          <w:lang w:val="uk-UA"/>
        </w:rPr>
        <w:t xml:space="preserve"> </w:t>
      </w:r>
    </w:p>
    <w:p w:rsidR="00E4149B" w:rsidRDefault="00E4149B" w:rsidP="00A42EFE">
      <w:pPr>
        <w:widowControl w:val="0"/>
        <w:tabs>
          <w:tab w:val="left" w:pos="0"/>
          <w:tab w:val="left" w:pos="9070"/>
        </w:tabs>
        <w:ind w:right="-144"/>
        <w:jc w:val="center"/>
        <w:rPr>
          <w:b/>
          <w:lang w:val="uk-UA"/>
        </w:rPr>
      </w:pPr>
    </w:p>
    <w:p w:rsidR="00D1222A" w:rsidRPr="00093854" w:rsidRDefault="00D1222A" w:rsidP="00D1222A">
      <w:pPr>
        <w:pStyle w:val="affffffff1"/>
        <w:spacing w:line="240" w:lineRule="auto"/>
        <w:jc w:val="left"/>
      </w:pPr>
    </w:p>
    <w:p w:rsidR="00D1222A" w:rsidRDefault="00D1222A" w:rsidP="00D1222A">
      <w:pPr>
        <w:pStyle w:val="affffffff1"/>
        <w:spacing w:line="240" w:lineRule="auto"/>
      </w:pPr>
      <w:r>
        <w:t>НАЦІОНАЛЬНИЙ АГРАРНИЙ УНІВЕРСИТЕТ</w:t>
      </w:r>
    </w:p>
    <w:p w:rsidR="00D1222A" w:rsidRDefault="00D1222A" w:rsidP="00D1222A">
      <w:pPr>
        <w:pStyle w:val="affffffff1"/>
        <w:spacing w:line="240" w:lineRule="auto"/>
        <w:ind w:right="-228"/>
        <w:jc w:val="left"/>
      </w:pPr>
    </w:p>
    <w:p w:rsidR="00D1222A" w:rsidRDefault="00D1222A" w:rsidP="00D1222A">
      <w:pPr>
        <w:pStyle w:val="affffffff1"/>
        <w:spacing w:line="240" w:lineRule="auto"/>
        <w:ind w:right="-228"/>
        <w:jc w:val="left"/>
      </w:pPr>
    </w:p>
    <w:p w:rsidR="00D1222A" w:rsidRPr="00E76828" w:rsidRDefault="00D1222A" w:rsidP="00D1222A">
      <w:pPr>
        <w:pStyle w:val="affffffff1"/>
        <w:spacing w:line="240" w:lineRule="auto"/>
        <w:ind w:right="-228" w:firstLine="6120"/>
        <w:jc w:val="left"/>
        <w:rPr>
          <w:szCs w:val="28"/>
        </w:rPr>
      </w:pPr>
      <w:r>
        <w:rPr>
          <w:szCs w:val="28"/>
        </w:rPr>
        <w:t>н</w:t>
      </w:r>
      <w:r w:rsidRPr="00E76828">
        <w:rPr>
          <w:szCs w:val="28"/>
        </w:rPr>
        <w:t>а правах рукопису</w:t>
      </w:r>
    </w:p>
    <w:p w:rsidR="00D1222A" w:rsidRDefault="00D1222A" w:rsidP="00D1222A">
      <w:pPr>
        <w:pStyle w:val="affffffff1"/>
        <w:spacing w:line="240" w:lineRule="auto"/>
        <w:jc w:val="left"/>
      </w:pPr>
    </w:p>
    <w:p w:rsidR="00D1222A" w:rsidRDefault="00D1222A" w:rsidP="00D1222A">
      <w:pPr>
        <w:spacing w:line="360" w:lineRule="auto"/>
        <w:ind w:firstLine="1800"/>
        <w:rPr>
          <w:b/>
          <w:smallCaps/>
          <w:sz w:val="28"/>
          <w:szCs w:val="28"/>
          <w:lang w:val="uk-UA"/>
        </w:rPr>
      </w:pPr>
      <w:r w:rsidRPr="009824D6">
        <w:rPr>
          <w:b/>
          <w:sz w:val="28"/>
          <w:szCs w:val="28"/>
          <w:lang w:val="uk-UA"/>
        </w:rPr>
        <w:t xml:space="preserve">СКИБА </w:t>
      </w:r>
      <w:r w:rsidRPr="009824D6">
        <w:rPr>
          <w:b/>
          <w:smallCaps/>
          <w:sz w:val="28"/>
          <w:szCs w:val="28"/>
          <w:lang w:val="uk-UA"/>
        </w:rPr>
        <w:t>Олександр Олексійович</w:t>
      </w:r>
    </w:p>
    <w:p w:rsidR="00D1222A" w:rsidRPr="009824D6" w:rsidRDefault="00D1222A" w:rsidP="00D1222A">
      <w:pPr>
        <w:spacing w:line="360" w:lineRule="auto"/>
        <w:ind w:firstLine="1800"/>
        <w:rPr>
          <w:b/>
          <w:caps/>
          <w:sz w:val="28"/>
          <w:szCs w:val="28"/>
          <w:lang w:val="uk-UA"/>
        </w:rPr>
      </w:pPr>
    </w:p>
    <w:p w:rsidR="00D1222A" w:rsidRDefault="00D1222A" w:rsidP="00D1222A">
      <w:pPr>
        <w:pStyle w:val="affffffff1"/>
        <w:spacing w:line="240" w:lineRule="auto"/>
        <w:jc w:val="left"/>
      </w:pPr>
    </w:p>
    <w:p w:rsidR="00D1222A" w:rsidRDefault="00D1222A" w:rsidP="00D1222A">
      <w:pPr>
        <w:pStyle w:val="affffffff1"/>
        <w:tabs>
          <w:tab w:val="left" w:pos="8520"/>
          <w:tab w:val="left" w:pos="8718"/>
        </w:tabs>
        <w:spacing w:line="240" w:lineRule="auto"/>
        <w:ind w:right="456"/>
        <w:jc w:val="right"/>
      </w:pPr>
      <w:r w:rsidRPr="00237C25">
        <w:t>УДК 619</w:t>
      </w:r>
      <w:r>
        <w:t>:616.</w:t>
      </w:r>
      <w:r w:rsidRPr="00BC2898">
        <w:t>391</w:t>
      </w:r>
      <w:r>
        <w:t>:61</w:t>
      </w:r>
      <w:r w:rsidRPr="00BC2898">
        <w:t>5</w:t>
      </w:r>
      <w:r>
        <w:t>.</w:t>
      </w:r>
      <w:r w:rsidRPr="00BC2898">
        <w:t>326</w:t>
      </w:r>
      <w:r>
        <w:t>:636.2</w:t>
      </w:r>
    </w:p>
    <w:p w:rsidR="00D1222A" w:rsidRDefault="00D1222A" w:rsidP="00D1222A">
      <w:pPr>
        <w:pStyle w:val="affffffff1"/>
        <w:spacing w:line="240" w:lineRule="auto"/>
      </w:pPr>
    </w:p>
    <w:p w:rsidR="00D1222A" w:rsidRDefault="00D1222A" w:rsidP="00D1222A">
      <w:pPr>
        <w:ind w:firstLine="1680"/>
        <w:rPr>
          <w:sz w:val="32"/>
          <w:lang w:val="uk-UA"/>
        </w:rPr>
      </w:pPr>
    </w:p>
    <w:p w:rsidR="00D1222A" w:rsidRDefault="00D1222A" w:rsidP="00D1222A">
      <w:pPr>
        <w:spacing w:line="360" w:lineRule="auto"/>
        <w:ind w:left="954" w:hanging="510"/>
        <w:rPr>
          <w:b/>
          <w:caps/>
          <w:sz w:val="28"/>
          <w:szCs w:val="28"/>
          <w:lang w:val="uk-UA"/>
        </w:rPr>
      </w:pPr>
      <w:bookmarkStart w:id="0" w:name="_GoBack"/>
      <w:r w:rsidRPr="009824D6">
        <w:rPr>
          <w:b/>
          <w:caps/>
          <w:sz w:val="28"/>
          <w:szCs w:val="28"/>
          <w:lang w:val="uk-UA"/>
        </w:rPr>
        <w:t>про</w:t>
      </w:r>
      <w:r>
        <w:rPr>
          <w:b/>
          <w:caps/>
          <w:sz w:val="28"/>
          <w:szCs w:val="28"/>
          <w:lang w:val="uk-UA"/>
        </w:rPr>
        <w:t>філактика</w:t>
      </w:r>
      <w:r w:rsidRPr="009824D6">
        <w:rPr>
          <w:b/>
          <w:caps/>
          <w:sz w:val="28"/>
          <w:szCs w:val="28"/>
          <w:lang w:val="uk-UA"/>
        </w:rPr>
        <w:t xml:space="preserve"> </w:t>
      </w:r>
      <w:r>
        <w:rPr>
          <w:b/>
          <w:caps/>
          <w:sz w:val="28"/>
          <w:szCs w:val="28"/>
          <w:lang w:val="uk-UA"/>
        </w:rPr>
        <w:t>поруше</w:t>
      </w:r>
      <w:r w:rsidRPr="009824D6">
        <w:rPr>
          <w:b/>
          <w:caps/>
          <w:sz w:val="28"/>
          <w:szCs w:val="28"/>
          <w:lang w:val="uk-UA"/>
        </w:rPr>
        <w:t xml:space="preserve">нь мінерального обміну в </w:t>
      </w:r>
      <w:r>
        <w:rPr>
          <w:b/>
          <w:caps/>
          <w:sz w:val="28"/>
          <w:szCs w:val="28"/>
          <w:lang w:val="uk-UA"/>
        </w:rPr>
        <w:t xml:space="preserve">організмі </w:t>
      </w:r>
      <w:r w:rsidRPr="009824D6">
        <w:rPr>
          <w:b/>
          <w:caps/>
          <w:sz w:val="28"/>
          <w:szCs w:val="28"/>
          <w:lang w:val="uk-UA"/>
        </w:rPr>
        <w:t xml:space="preserve">корів </w:t>
      </w:r>
      <w:r>
        <w:rPr>
          <w:b/>
          <w:caps/>
          <w:sz w:val="28"/>
          <w:szCs w:val="28"/>
          <w:lang w:val="uk-UA"/>
        </w:rPr>
        <w:t xml:space="preserve">із застосуванням сполук </w:t>
      </w:r>
    </w:p>
    <w:p w:rsidR="00D1222A" w:rsidRPr="009824D6" w:rsidRDefault="00D1222A" w:rsidP="00D1222A">
      <w:pPr>
        <w:spacing w:line="360" w:lineRule="auto"/>
        <w:ind w:left="294" w:firstLine="1908"/>
        <w:rPr>
          <w:b/>
          <w:caps/>
          <w:sz w:val="28"/>
          <w:szCs w:val="28"/>
          <w:lang w:val="uk-UA"/>
        </w:rPr>
      </w:pPr>
      <w:r w:rsidRPr="009824D6">
        <w:rPr>
          <w:b/>
          <w:caps/>
          <w:sz w:val="28"/>
          <w:szCs w:val="28"/>
          <w:lang w:val="uk-UA"/>
        </w:rPr>
        <w:t>біогенних мікроелементів</w:t>
      </w:r>
    </w:p>
    <w:bookmarkEnd w:id="0"/>
    <w:p w:rsidR="00D1222A" w:rsidRDefault="00D1222A" w:rsidP="00D1222A">
      <w:pPr>
        <w:rPr>
          <w:b/>
          <w:sz w:val="32"/>
          <w:lang w:val="uk-UA"/>
        </w:rPr>
      </w:pPr>
    </w:p>
    <w:p w:rsidR="00D1222A" w:rsidRDefault="00D1222A" w:rsidP="00D1222A">
      <w:pPr>
        <w:ind w:firstLine="2838"/>
        <w:rPr>
          <w:sz w:val="28"/>
          <w:szCs w:val="28"/>
          <w:lang w:val="uk-UA"/>
        </w:rPr>
      </w:pPr>
    </w:p>
    <w:p w:rsidR="00D1222A" w:rsidRPr="00B35DF8" w:rsidRDefault="00D1222A" w:rsidP="00D1222A">
      <w:pPr>
        <w:ind w:firstLine="2838"/>
        <w:rPr>
          <w:sz w:val="28"/>
          <w:szCs w:val="28"/>
          <w:lang w:val="uk-UA"/>
        </w:rPr>
      </w:pPr>
      <w:r>
        <w:rPr>
          <w:sz w:val="28"/>
          <w:szCs w:val="28"/>
          <w:lang w:val="uk-UA"/>
        </w:rPr>
        <w:t>16.00.01</w:t>
      </w:r>
      <w:r w:rsidRPr="00B35DF8">
        <w:rPr>
          <w:sz w:val="28"/>
          <w:szCs w:val="28"/>
          <w:lang w:val="uk-UA"/>
        </w:rPr>
        <w:t xml:space="preserve"> - діагностика і терапія тварин</w:t>
      </w:r>
    </w:p>
    <w:p w:rsidR="00D1222A" w:rsidRDefault="00D1222A" w:rsidP="00D1222A">
      <w:pPr>
        <w:ind w:firstLine="2880"/>
        <w:rPr>
          <w:sz w:val="32"/>
          <w:lang w:val="uk-UA"/>
        </w:rPr>
      </w:pPr>
    </w:p>
    <w:p w:rsidR="00D1222A" w:rsidRDefault="00D1222A" w:rsidP="00D1222A">
      <w:pPr>
        <w:spacing w:line="480" w:lineRule="auto"/>
        <w:ind w:firstLine="4002"/>
        <w:rPr>
          <w:sz w:val="28"/>
          <w:szCs w:val="28"/>
          <w:lang w:val="uk-UA"/>
        </w:rPr>
      </w:pPr>
    </w:p>
    <w:p w:rsidR="00D1222A" w:rsidRPr="00B35DF8" w:rsidRDefault="00D1222A" w:rsidP="00D1222A">
      <w:pPr>
        <w:spacing w:line="480" w:lineRule="auto"/>
        <w:ind w:firstLine="4002"/>
        <w:rPr>
          <w:sz w:val="28"/>
          <w:szCs w:val="28"/>
          <w:lang w:val="uk-UA"/>
        </w:rPr>
      </w:pPr>
      <w:r w:rsidRPr="00B35DF8">
        <w:rPr>
          <w:sz w:val="28"/>
          <w:szCs w:val="28"/>
          <w:lang w:val="uk-UA"/>
        </w:rPr>
        <w:t>Дисертація</w:t>
      </w:r>
    </w:p>
    <w:p w:rsidR="00D1222A" w:rsidRPr="00B35DF8" w:rsidRDefault="00D1222A" w:rsidP="00D1222A">
      <w:pPr>
        <w:spacing w:line="480" w:lineRule="auto"/>
        <w:ind w:firstLine="780"/>
        <w:rPr>
          <w:sz w:val="28"/>
          <w:szCs w:val="28"/>
          <w:lang w:val="uk-UA"/>
        </w:rPr>
      </w:pPr>
      <w:r w:rsidRPr="00B35DF8">
        <w:rPr>
          <w:sz w:val="28"/>
          <w:szCs w:val="28"/>
          <w:lang w:val="uk-UA"/>
        </w:rPr>
        <w:t xml:space="preserve">на здобуття наукового ступеня кандидата ветеринарних наук </w:t>
      </w:r>
    </w:p>
    <w:p w:rsidR="00D1222A" w:rsidRPr="00B35DF8" w:rsidRDefault="00D1222A" w:rsidP="00D1222A">
      <w:pPr>
        <w:spacing w:line="360" w:lineRule="auto"/>
        <w:rPr>
          <w:sz w:val="28"/>
          <w:szCs w:val="28"/>
          <w:lang w:val="uk-UA"/>
        </w:rPr>
      </w:pPr>
    </w:p>
    <w:p w:rsidR="00D1222A" w:rsidRDefault="00D1222A" w:rsidP="00D1222A">
      <w:pPr>
        <w:spacing w:line="360" w:lineRule="auto"/>
        <w:ind w:firstLine="4620"/>
        <w:rPr>
          <w:sz w:val="28"/>
          <w:szCs w:val="28"/>
          <w:lang w:val="uk-UA"/>
        </w:rPr>
      </w:pPr>
    </w:p>
    <w:p w:rsidR="00D1222A" w:rsidRDefault="00D1222A" w:rsidP="00D1222A">
      <w:pPr>
        <w:spacing w:line="360" w:lineRule="auto"/>
        <w:ind w:firstLine="4620"/>
        <w:rPr>
          <w:sz w:val="28"/>
          <w:szCs w:val="28"/>
          <w:lang w:val="uk-UA"/>
        </w:rPr>
      </w:pPr>
    </w:p>
    <w:p w:rsidR="00D1222A" w:rsidRPr="00B35DF8" w:rsidRDefault="00D1222A" w:rsidP="00D1222A">
      <w:pPr>
        <w:spacing w:line="360" w:lineRule="auto"/>
        <w:ind w:firstLine="4620"/>
        <w:rPr>
          <w:sz w:val="28"/>
          <w:szCs w:val="28"/>
          <w:lang w:val="uk-UA"/>
        </w:rPr>
      </w:pPr>
      <w:r w:rsidRPr="00B35DF8">
        <w:rPr>
          <w:sz w:val="28"/>
          <w:szCs w:val="28"/>
          <w:lang w:val="uk-UA"/>
        </w:rPr>
        <w:t>Науковий керівник</w:t>
      </w:r>
    </w:p>
    <w:p w:rsidR="00D1222A" w:rsidRPr="00B35DF8" w:rsidRDefault="00D1222A" w:rsidP="00D1222A">
      <w:pPr>
        <w:spacing w:line="360" w:lineRule="auto"/>
        <w:ind w:firstLine="4638"/>
        <w:rPr>
          <w:b/>
          <w:sz w:val="28"/>
          <w:szCs w:val="28"/>
          <w:lang w:val="uk-UA"/>
        </w:rPr>
      </w:pPr>
      <w:r w:rsidRPr="00B35DF8">
        <w:rPr>
          <w:b/>
          <w:sz w:val="28"/>
          <w:szCs w:val="28"/>
          <w:lang w:val="uk-UA"/>
        </w:rPr>
        <w:t>Цвіліховський Микола Іванович</w:t>
      </w:r>
    </w:p>
    <w:p w:rsidR="00D1222A" w:rsidRPr="00B35DF8" w:rsidRDefault="00D1222A" w:rsidP="00D1222A">
      <w:pPr>
        <w:spacing w:line="360" w:lineRule="auto"/>
        <w:ind w:right="294" w:firstLine="4662"/>
        <w:rPr>
          <w:sz w:val="28"/>
          <w:szCs w:val="28"/>
          <w:lang w:val="uk-UA"/>
        </w:rPr>
      </w:pPr>
      <w:r w:rsidRPr="00B35DF8">
        <w:rPr>
          <w:sz w:val="28"/>
          <w:szCs w:val="28"/>
          <w:lang w:val="uk-UA"/>
        </w:rPr>
        <w:t>доктор біологічних наук</w:t>
      </w:r>
      <w:r>
        <w:rPr>
          <w:sz w:val="28"/>
          <w:szCs w:val="28"/>
          <w:lang w:val="uk-UA"/>
        </w:rPr>
        <w:t>,</w:t>
      </w:r>
      <w:r w:rsidRPr="00B35DF8">
        <w:rPr>
          <w:sz w:val="28"/>
          <w:szCs w:val="28"/>
          <w:lang w:val="uk-UA"/>
        </w:rPr>
        <w:t xml:space="preserve"> професор</w:t>
      </w:r>
      <w:r>
        <w:rPr>
          <w:sz w:val="28"/>
          <w:szCs w:val="28"/>
          <w:lang w:val="uk-UA"/>
        </w:rPr>
        <w:t>,</w:t>
      </w:r>
    </w:p>
    <w:p w:rsidR="00D1222A" w:rsidRPr="00B35DF8" w:rsidRDefault="00D1222A" w:rsidP="00D1222A">
      <w:pPr>
        <w:spacing w:line="360" w:lineRule="auto"/>
        <w:ind w:right="294" w:firstLine="4698"/>
        <w:rPr>
          <w:sz w:val="28"/>
          <w:szCs w:val="28"/>
          <w:lang w:val="uk-UA"/>
        </w:rPr>
      </w:pPr>
      <w:r>
        <w:rPr>
          <w:sz w:val="28"/>
          <w:szCs w:val="28"/>
          <w:lang w:val="uk-UA"/>
        </w:rPr>
        <w:t>членкор</w:t>
      </w:r>
      <w:r w:rsidRPr="00B35DF8">
        <w:rPr>
          <w:sz w:val="28"/>
          <w:szCs w:val="28"/>
          <w:lang w:val="uk-UA"/>
        </w:rPr>
        <w:t xml:space="preserve"> УААН</w:t>
      </w:r>
    </w:p>
    <w:p w:rsidR="00D1222A" w:rsidRPr="00B35DF8" w:rsidRDefault="00D1222A" w:rsidP="00D1222A">
      <w:pPr>
        <w:spacing w:line="360" w:lineRule="auto"/>
        <w:rPr>
          <w:sz w:val="28"/>
          <w:szCs w:val="28"/>
          <w:lang w:val="uk-UA"/>
        </w:rPr>
      </w:pPr>
    </w:p>
    <w:p w:rsidR="00D1222A" w:rsidRDefault="00D1222A" w:rsidP="00D1222A">
      <w:pPr>
        <w:ind w:left="3960" w:firstLine="18"/>
        <w:rPr>
          <w:sz w:val="28"/>
          <w:szCs w:val="28"/>
          <w:lang w:val="uk-UA"/>
        </w:rPr>
      </w:pPr>
    </w:p>
    <w:p w:rsidR="00D1222A" w:rsidRPr="00F6762F" w:rsidRDefault="00D1222A" w:rsidP="00D1222A">
      <w:pPr>
        <w:ind w:left="3960" w:firstLine="18"/>
        <w:rPr>
          <w:sz w:val="28"/>
          <w:szCs w:val="28"/>
        </w:rPr>
      </w:pPr>
    </w:p>
    <w:p w:rsidR="00D1222A" w:rsidRPr="00F6762F" w:rsidRDefault="00D1222A" w:rsidP="00D1222A">
      <w:pPr>
        <w:ind w:left="3960" w:firstLine="18"/>
        <w:rPr>
          <w:sz w:val="28"/>
          <w:szCs w:val="28"/>
        </w:rPr>
      </w:pPr>
    </w:p>
    <w:p w:rsidR="00D1222A" w:rsidRPr="00F6762F" w:rsidRDefault="00D1222A" w:rsidP="00D1222A">
      <w:pPr>
        <w:ind w:left="3960" w:firstLine="18"/>
        <w:rPr>
          <w:sz w:val="28"/>
          <w:szCs w:val="28"/>
        </w:rPr>
      </w:pPr>
    </w:p>
    <w:p w:rsidR="00D1222A" w:rsidRPr="00F6762F" w:rsidRDefault="00D1222A" w:rsidP="00D1222A">
      <w:pPr>
        <w:ind w:left="3540"/>
        <w:rPr>
          <w:sz w:val="28"/>
          <w:szCs w:val="28"/>
        </w:rPr>
      </w:pPr>
      <w:r w:rsidRPr="00B35DF8">
        <w:rPr>
          <w:sz w:val="28"/>
          <w:szCs w:val="28"/>
          <w:lang w:val="uk-UA"/>
        </w:rPr>
        <w:t>Київ-200</w:t>
      </w:r>
      <w:r w:rsidRPr="00BC2898">
        <w:rPr>
          <w:sz w:val="28"/>
          <w:szCs w:val="28"/>
        </w:rPr>
        <w:t>5</w:t>
      </w:r>
      <w:r w:rsidRPr="00B35DF8">
        <w:rPr>
          <w:sz w:val="28"/>
          <w:szCs w:val="28"/>
          <w:lang w:val="uk-UA"/>
        </w:rPr>
        <w:t xml:space="preserve"> </w:t>
      </w:r>
    </w:p>
    <w:p w:rsidR="00D1222A" w:rsidRDefault="00D1222A" w:rsidP="00D1222A">
      <w:pPr>
        <w:spacing w:line="360" w:lineRule="auto"/>
        <w:ind w:firstLine="3660"/>
        <w:rPr>
          <w:b/>
          <w:sz w:val="28"/>
          <w:szCs w:val="28"/>
          <w:lang w:val="uk-UA"/>
        </w:rPr>
      </w:pPr>
      <w:r>
        <w:rPr>
          <w:b/>
          <w:sz w:val="28"/>
          <w:szCs w:val="28"/>
          <w:lang w:val="uk-UA"/>
        </w:rPr>
        <w:t xml:space="preserve">ЗМІСТ                                         </w:t>
      </w:r>
      <w:r w:rsidRPr="00F6762F">
        <w:rPr>
          <w:b/>
          <w:sz w:val="28"/>
          <w:szCs w:val="28"/>
        </w:rPr>
        <w:t xml:space="preserve">  </w:t>
      </w:r>
      <w:r>
        <w:rPr>
          <w:b/>
          <w:sz w:val="28"/>
          <w:szCs w:val="28"/>
          <w:lang w:val="uk-UA"/>
        </w:rPr>
        <w:t xml:space="preserve">       </w:t>
      </w:r>
    </w:p>
    <w:p w:rsidR="00D1222A" w:rsidRPr="00BC2898" w:rsidRDefault="00D1222A" w:rsidP="00D1222A">
      <w:pPr>
        <w:spacing w:line="360" w:lineRule="auto"/>
        <w:ind w:left="1482" w:hanging="513"/>
        <w:jc w:val="center"/>
        <w:rPr>
          <w:b/>
          <w:sz w:val="28"/>
          <w:szCs w:val="28"/>
        </w:rPr>
      </w:pPr>
    </w:p>
    <w:tbl>
      <w:tblPr>
        <w:tblW w:w="0" w:type="auto"/>
        <w:tblLook w:val="01E0" w:firstRow="1" w:lastRow="1" w:firstColumn="1" w:lastColumn="1" w:noHBand="0" w:noVBand="0"/>
      </w:tblPr>
      <w:tblGrid>
        <w:gridCol w:w="288"/>
        <w:gridCol w:w="7800"/>
        <w:gridCol w:w="780"/>
      </w:tblGrid>
      <w:tr w:rsidR="00D1222A" w:rsidTr="00A716CC">
        <w:tc>
          <w:tcPr>
            <w:tcW w:w="288" w:type="dxa"/>
          </w:tcPr>
          <w:p w:rsidR="00D1222A" w:rsidRDefault="00D1222A" w:rsidP="00A716CC">
            <w:pPr>
              <w:pStyle w:val="affffffff1"/>
              <w:rPr>
                <w:szCs w:val="28"/>
              </w:rPr>
            </w:pPr>
          </w:p>
        </w:tc>
        <w:tc>
          <w:tcPr>
            <w:tcW w:w="7800" w:type="dxa"/>
          </w:tcPr>
          <w:p w:rsidR="00D1222A" w:rsidRDefault="00D1222A" w:rsidP="00A716CC">
            <w:pPr>
              <w:pStyle w:val="affffffff1"/>
              <w:ind w:left="330"/>
              <w:jc w:val="left"/>
              <w:rPr>
                <w:szCs w:val="28"/>
                <w:lang w:val="en-US"/>
              </w:rPr>
            </w:pPr>
            <w:r>
              <w:rPr>
                <w:szCs w:val="28"/>
              </w:rPr>
              <w:t xml:space="preserve">ПЕРЕЛІК УМОВНИХ ПОЗНАЧЕНЬ </w:t>
            </w:r>
            <w:r>
              <w:t xml:space="preserve">. . . . . . . . . . . . . . . . . . . </w:t>
            </w:r>
          </w:p>
        </w:tc>
        <w:tc>
          <w:tcPr>
            <w:tcW w:w="780" w:type="dxa"/>
          </w:tcPr>
          <w:p w:rsidR="00D1222A" w:rsidRPr="00836086" w:rsidRDefault="00D1222A" w:rsidP="00A716CC">
            <w:pPr>
              <w:pStyle w:val="affffffff1"/>
              <w:rPr>
                <w:szCs w:val="28"/>
                <w:lang w:val="en-US"/>
              </w:rPr>
            </w:pPr>
            <w:r>
              <w:rPr>
                <w:szCs w:val="28"/>
                <w:lang w:val="en-US"/>
              </w:rPr>
              <w:t>5</w:t>
            </w:r>
          </w:p>
        </w:tc>
      </w:tr>
      <w:tr w:rsidR="00D1222A" w:rsidTr="00A716CC">
        <w:tc>
          <w:tcPr>
            <w:tcW w:w="288" w:type="dxa"/>
          </w:tcPr>
          <w:p w:rsidR="00D1222A" w:rsidRDefault="00D1222A" w:rsidP="00A716CC">
            <w:pPr>
              <w:pStyle w:val="affffffff1"/>
              <w:rPr>
                <w:szCs w:val="28"/>
              </w:rPr>
            </w:pPr>
          </w:p>
        </w:tc>
        <w:tc>
          <w:tcPr>
            <w:tcW w:w="7800" w:type="dxa"/>
          </w:tcPr>
          <w:p w:rsidR="00D1222A" w:rsidRDefault="00D1222A" w:rsidP="00A716CC">
            <w:pPr>
              <w:pStyle w:val="affffffff1"/>
              <w:ind w:left="330"/>
              <w:jc w:val="left"/>
              <w:rPr>
                <w:szCs w:val="28"/>
              </w:rPr>
            </w:pPr>
            <w:r>
              <w:rPr>
                <w:szCs w:val="28"/>
              </w:rPr>
              <w:t xml:space="preserve">ВСТУП </w:t>
            </w:r>
            <w:r>
              <w:t xml:space="preserve">. . . . . . . . . . . . . . . . . . . . . . . . . . . . . . . . . . . . . . . . . . . . </w:t>
            </w:r>
          </w:p>
        </w:tc>
        <w:tc>
          <w:tcPr>
            <w:tcW w:w="780" w:type="dxa"/>
          </w:tcPr>
          <w:p w:rsidR="00D1222A" w:rsidRPr="00836086" w:rsidRDefault="00D1222A" w:rsidP="00A716CC">
            <w:pPr>
              <w:pStyle w:val="affffffff1"/>
              <w:rPr>
                <w:szCs w:val="28"/>
                <w:lang w:val="en-US"/>
              </w:rPr>
            </w:pPr>
            <w:r>
              <w:rPr>
                <w:szCs w:val="28"/>
                <w:lang w:val="en-US"/>
              </w:rPr>
              <w:t>7</w:t>
            </w:r>
          </w:p>
        </w:tc>
      </w:tr>
      <w:tr w:rsidR="00D1222A" w:rsidTr="00A716CC">
        <w:tc>
          <w:tcPr>
            <w:tcW w:w="8088" w:type="dxa"/>
            <w:gridSpan w:val="2"/>
          </w:tcPr>
          <w:p w:rsidR="00D1222A" w:rsidRDefault="00D1222A" w:rsidP="00A716CC">
            <w:pPr>
              <w:pStyle w:val="affffffff1"/>
              <w:jc w:val="left"/>
              <w:rPr>
                <w:szCs w:val="28"/>
              </w:rPr>
            </w:pPr>
            <w:r>
              <w:rPr>
                <w:szCs w:val="28"/>
              </w:rPr>
              <w:t xml:space="preserve">РОЗДІЛ 1 ОГЛЯД ЛІТЕРАТУРИ </w:t>
            </w:r>
            <w:r>
              <w:t xml:space="preserve">. . . . . . . . . . . . . . . . . . . . . . . . . . </w:t>
            </w:r>
          </w:p>
        </w:tc>
        <w:tc>
          <w:tcPr>
            <w:tcW w:w="780" w:type="dxa"/>
          </w:tcPr>
          <w:p w:rsidR="00D1222A" w:rsidRPr="00E076C8" w:rsidRDefault="00D1222A" w:rsidP="00A716CC">
            <w:pPr>
              <w:pStyle w:val="affffffff1"/>
              <w:rPr>
                <w:szCs w:val="28"/>
              </w:rPr>
            </w:pPr>
            <w:r w:rsidRPr="00E076C8">
              <w:rPr>
                <w:szCs w:val="28"/>
              </w:rPr>
              <w:t>13</w:t>
            </w:r>
          </w:p>
        </w:tc>
      </w:tr>
      <w:tr w:rsidR="00D1222A" w:rsidTr="00A716CC">
        <w:trPr>
          <w:trHeight w:val="837"/>
        </w:trPr>
        <w:tc>
          <w:tcPr>
            <w:tcW w:w="288" w:type="dxa"/>
          </w:tcPr>
          <w:p w:rsidR="00D1222A" w:rsidRDefault="00D1222A" w:rsidP="00A716CC">
            <w:pPr>
              <w:pStyle w:val="affffffff1"/>
              <w:rPr>
                <w:szCs w:val="28"/>
              </w:rPr>
            </w:pPr>
          </w:p>
        </w:tc>
        <w:tc>
          <w:tcPr>
            <w:tcW w:w="7800" w:type="dxa"/>
          </w:tcPr>
          <w:p w:rsidR="00D1222A" w:rsidRDefault="00D1222A" w:rsidP="00A716CC">
            <w:pPr>
              <w:pStyle w:val="affffffff1"/>
              <w:ind w:left="450" w:hanging="450"/>
              <w:jc w:val="left"/>
              <w:rPr>
                <w:szCs w:val="28"/>
              </w:rPr>
            </w:pPr>
            <w:r>
              <w:rPr>
                <w:szCs w:val="28"/>
              </w:rPr>
              <w:t xml:space="preserve">1.1. Особливості обміну речовин в організмі корів у сухостійний період  </w:t>
            </w:r>
            <w:r>
              <w:t xml:space="preserve">. . . . . . . . . . . . . . . . . . . . . . . . . . . . . . . . . </w:t>
            </w:r>
          </w:p>
        </w:tc>
        <w:tc>
          <w:tcPr>
            <w:tcW w:w="780" w:type="dxa"/>
            <w:vAlign w:val="bottom"/>
          </w:tcPr>
          <w:p w:rsidR="00D1222A" w:rsidRPr="00836086" w:rsidRDefault="00D1222A" w:rsidP="00A716CC">
            <w:pPr>
              <w:pStyle w:val="affffffff1"/>
              <w:rPr>
                <w:szCs w:val="28"/>
                <w:lang w:val="en-US"/>
              </w:rPr>
            </w:pPr>
            <w:r>
              <w:rPr>
                <w:szCs w:val="28"/>
                <w:lang w:val="en-US"/>
              </w:rPr>
              <w:t>13</w:t>
            </w:r>
          </w:p>
        </w:tc>
      </w:tr>
      <w:tr w:rsidR="00D1222A" w:rsidTr="00A716CC">
        <w:tc>
          <w:tcPr>
            <w:tcW w:w="288" w:type="dxa"/>
          </w:tcPr>
          <w:p w:rsidR="00D1222A" w:rsidRDefault="00D1222A" w:rsidP="00A716CC">
            <w:pPr>
              <w:pStyle w:val="affffffff1"/>
              <w:rPr>
                <w:szCs w:val="28"/>
              </w:rPr>
            </w:pPr>
          </w:p>
        </w:tc>
        <w:tc>
          <w:tcPr>
            <w:tcW w:w="7800" w:type="dxa"/>
          </w:tcPr>
          <w:p w:rsidR="00D1222A" w:rsidRDefault="00D1222A" w:rsidP="00A716CC">
            <w:pPr>
              <w:pStyle w:val="affffffff1"/>
              <w:ind w:left="450" w:hanging="450"/>
              <w:jc w:val="left"/>
              <w:rPr>
                <w:szCs w:val="28"/>
              </w:rPr>
            </w:pPr>
            <w:r>
              <w:t xml:space="preserve">1.2. Фізіологічні особливості новонароджених тварин . . . . . . . </w:t>
            </w:r>
          </w:p>
        </w:tc>
        <w:tc>
          <w:tcPr>
            <w:tcW w:w="780" w:type="dxa"/>
          </w:tcPr>
          <w:p w:rsidR="00D1222A" w:rsidRPr="00836086" w:rsidRDefault="00D1222A" w:rsidP="00A716CC">
            <w:pPr>
              <w:pStyle w:val="affffffff1"/>
              <w:rPr>
                <w:szCs w:val="28"/>
                <w:lang w:val="en-US"/>
              </w:rPr>
            </w:pPr>
            <w:r>
              <w:rPr>
                <w:szCs w:val="28"/>
                <w:lang w:val="en-US"/>
              </w:rPr>
              <w:t>18</w:t>
            </w:r>
          </w:p>
        </w:tc>
      </w:tr>
      <w:tr w:rsidR="00D1222A" w:rsidRPr="004D1E3F" w:rsidTr="00A716CC">
        <w:tc>
          <w:tcPr>
            <w:tcW w:w="288" w:type="dxa"/>
          </w:tcPr>
          <w:p w:rsidR="00D1222A" w:rsidRDefault="00D1222A" w:rsidP="00A716CC">
            <w:pPr>
              <w:pStyle w:val="affffffff1"/>
              <w:rPr>
                <w:szCs w:val="28"/>
              </w:rPr>
            </w:pPr>
          </w:p>
        </w:tc>
        <w:tc>
          <w:tcPr>
            <w:tcW w:w="7800" w:type="dxa"/>
          </w:tcPr>
          <w:p w:rsidR="00D1222A" w:rsidRPr="004D1E3F" w:rsidRDefault="00D1222A" w:rsidP="00A716CC">
            <w:pPr>
              <w:pStyle w:val="affffffff1"/>
              <w:ind w:left="450" w:hanging="450"/>
              <w:jc w:val="left"/>
              <w:rPr>
                <w:szCs w:val="28"/>
              </w:rPr>
            </w:pPr>
            <w:r>
              <w:t>1.3. Біологічна роль макро- і мікроелементів в організмі тварин</w:t>
            </w:r>
            <w:r w:rsidRPr="004D1E3F">
              <w:t xml:space="preserve"> . . . . . . . . . . . . . . . . . . . . . . . . . . . . . . . . . . . .</w:t>
            </w:r>
            <w:r>
              <w:t xml:space="preserve"> . . . . . . . . . </w:t>
            </w:r>
            <w:r w:rsidRPr="004D1E3F">
              <w:t xml:space="preserve"> </w:t>
            </w:r>
          </w:p>
        </w:tc>
        <w:tc>
          <w:tcPr>
            <w:tcW w:w="780" w:type="dxa"/>
            <w:vAlign w:val="bottom"/>
          </w:tcPr>
          <w:p w:rsidR="00D1222A" w:rsidRPr="004D1E3F" w:rsidRDefault="00D1222A" w:rsidP="00A716CC">
            <w:pPr>
              <w:pStyle w:val="affffffff1"/>
              <w:rPr>
                <w:szCs w:val="28"/>
              </w:rPr>
            </w:pPr>
            <w:r w:rsidRPr="004D1E3F">
              <w:rPr>
                <w:szCs w:val="28"/>
              </w:rPr>
              <w:t>21</w:t>
            </w:r>
          </w:p>
        </w:tc>
      </w:tr>
      <w:tr w:rsidR="00D1222A" w:rsidRPr="004D1E3F" w:rsidTr="00A716CC">
        <w:tc>
          <w:tcPr>
            <w:tcW w:w="288" w:type="dxa"/>
          </w:tcPr>
          <w:p w:rsidR="00D1222A" w:rsidRDefault="00D1222A" w:rsidP="00A716CC">
            <w:pPr>
              <w:pStyle w:val="affffffff1"/>
              <w:rPr>
                <w:szCs w:val="28"/>
              </w:rPr>
            </w:pPr>
          </w:p>
        </w:tc>
        <w:tc>
          <w:tcPr>
            <w:tcW w:w="7800" w:type="dxa"/>
          </w:tcPr>
          <w:p w:rsidR="00D1222A" w:rsidRPr="004D1E3F" w:rsidRDefault="00D1222A" w:rsidP="00A716CC">
            <w:pPr>
              <w:pStyle w:val="affffffff1"/>
              <w:ind w:left="450" w:firstLine="30"/>
              <w:jc w:val="left"/>
              <w:rPr>
                <w:szCs w:val="28"/>
              </w:rPr>
            </w:pPr>
            <w:r>
              <w:t>1.3.1. Йод</w:t>
            </w:r>
            <w:r>
              <w:rPr>
                <w:lang w:val="en-US"/>
              </w:rPr>
              <w:t>.</w:t>
            </w:r>
            <w:r>
              <w:t xml:space="preserve"> . . . . . . . . . . . . . . . . . . . . . . . . . . . . .</w:t>
            </w:r>
            <w:r w:rsidRPr="004D1E3F">
              <w:t xml:space="preserve"> . . . . . . . . . . . . </w:t>
            </w:r>
          </w:p>
        </w:tc>
        <w:tc>
          <w:tcPr>
            <w:tcW w:w="780" w:type="dxa"/>
          </w:tcPr>
          <w:p w:rsidR="00D1222A" w:rsidRPr="004D1E3F" w:rsidRDefault="00D1222A" w:rsidP="00A716CC">
            <w:pPr>
              <w:pStyle w:val="affffffff1"/>
              <w:rPr>
                <w:szCs w:val="28"/>
              </w:rPr>
            </w:pPr>
            <w:r w:rsidRPr="004D1E3F">
              <w:rPr>
                <w:szCs w:val="28"/>
              </w:rPr>
              <w:t>24</w:t>
            </w:r>
          </w:p>
        </w:tc>
      </w:tr>
      <w:tr w:rsidR="00D1222A" w:rsidTr="00A716CC">
        <w:trPr>
          <w:trHeight w:val="413"/>
        </w:trPr>
        <w:tc>
          <w:tcPr>
            <w:tcW w:w="288" w:type="dxa"/>
          </w:tcPr>
          <w:p w:rsidR="00D1222A" w:rsidRDefault="00D1222A" w:rsidP="00A716CC">
            <w:pPr>
              <w:pStyle w:val="affffffff1"/>
              <w:rPr>
                <w:szCs w:val="28"/>
              </w:rPr>
            </w:pPr>
          </w:p>
        </w:tc>
        <w:tc>
          <w:tcPr>
            <w:tcW w:w="7800" w:type="dxa"/>
          </w:tcPr>
          <w:p w:rsidR="00D1222A" w:rsidRDefault="00D1222A" w:rsidP="00A716CC">
            <w:pPr>
              <w:pStyle w:val="affffffff1"/>
              <w:ind w:left="450" w:firstLine="30"/>
              <w:jc w:val="left"/>
              <w:rPr>
                <w:szCs w:val="28"/>
              </w:rPr>
            </w:pPr>
            <w:r>
              <w:t xml:space="preserve">1.3.2. Залізо . . . . . . . . . . . . . . . . . . . . . . . . . . . . . . . . . . . . . . . . </w:t>
            </w:r>
          </w:p>
        </w:tc>
        <w:tc>
          <w:tcPr>
            <w:tcW w:w="780" w:type="dxa"/>
          </w:tcPr>
          <w:p w:rsidR="00D1222A" w:rsidRPr="004D1E3F" w:rsidRDefault="00D1222A" w:rsidP="00A716CC">
            <w:pPr>
              <w:pStyle w:val="affffffff1"/>
              <w:rPr>
                <w:szCs w:val="28"/>
              </w:rPr>
            </w:pPr>
            <w:r w:rsidRPr="004D1E3F">
              <w:rPr>
                <w:szCs w:val="28"/>
              </w:rPr>
              <w:t>26</w:t>
            </w:r>
          </w:p>
        </w:tc>
      </w:tr>
      <w:tr w:rsidR="00D1222A" w:rsidTr="00A716CC">
        <w:tc>
          <w:tcPr>
            <w:tcW w:w="288" w:type="dxa"/>
          </w:tcPr>
          <w:p w:rsidR="00D1222A" w:rsidRDefault="00D1222A" w:rsidP="00A716CC">
            <w:pPr>
              <w:pStyle w:val="affffffff1"/>
              <w:rPr>
                <w:szCs w:val="28"/>
              </w:rPr>
            </w:pPr>
          </w:p>
        </w:tc>
        <w:tc>
          <w:tcPr>
            <w:tcW w:w="7800" w:type="dxa"/>
          </w:tcPr>
          <w:p w:rsidR="00D1222A" w:rsidRDefault="00D1222A" w:rsidP="00A716CC">
            <w:pPr>
              <w:pStyle w:val="affffffff1"/>
              <w:ind w:left="450" w:firstLine="30"/>
              <w:jc w:val="left"/>
              <w:rPr>
                <w:szCs w:val="28"/>
              </w:rPr>
            </w:pPr>
            <w:r>
              <w:t xml:space="preserve">1.3.3. Мідь . . . . . . . . . . . . . . . . . . . . . . . . . . . . . . . . . . . . . . . . . </w:t>
            </w:r>
          </w:p>
        </w:tc>
        <w:tc>
          <w:tcPr>
            <w:tcW w:w="780" w:type="dxa"/>
          </w:tcPr>
          <w:p w:rsidR="00D1222A" w:rsidRPr="004D1E3F" w:rsidRDefault="00D1222A" w:rsidP="00A716CC">
            <w:pPr>
              <w:pStyle w:val="affffffff1"/>
              <w:rPr>
                <w:szCs w:val="28"/>
              </w:rPr>
            </w:pPr>
            <w:r w:rsidRPr="004D1E3F">
              <w:rPr>
                <w:szCs w:val="28"/>
              </w:rPr>
              <w:t>29</w:t>
            </w:r>
          </w:p>
        </w:tc>
      </w:tr>
      <w:tr w:rsidR="00D1222A" w:rsidTr="00A716CC">
        <w:tc>
          <w:tcPr>
            <w:tcW w:w="288" w:type="dxa"/>
          </w:tcPr>
          <w:p w:rsidR="00D1222A" w:rsidRDefault="00D1222A" w:rsidP="00A716CC">
            <w:pPr>
              <w:pStyle w:val="affffffff1"/>
              <w:rPr>
                <w:szCs w:val="28"/>
              </w:rPr>
            </w:pPr>
          </w:p>
        </w:tc>
        <w:tc>
          <w:tcPr>
            <w:tcW w:w="7800" w:type="dxa"/>
          </w:tcPr>
          <w:p w:rsidR="00D1222A" w:rsidRDefault="00D1222A" w:rsidP="00A716CC">
            <w:pPr>
              <w:pStyle w:val="affffffff1"/>
              <w:ind w:left="450" w:firstLine="30"/>
              <w:jc w:val="left"/>
              <w:rPr>
                <w:szCs w:val="28"/>
              </w:rPr>
            </w:pPr>
            <w:r>
              <w:t xml:space="preserve">1.3.4. Цинк . . . . . . . . . . . . . . . . . . . . . . . . . . . . . . . . . . . . . . . . . </w:t>
            </w:r>
          </w:p>
        </w:tc>
        <w:tc>
          <w:tcPr>
            <w:tcW w:w="780" w:type="dxa"/>
          </w:tcPr>
          <w:p w:rsidR="00D1222A" w:rsidRPr="004D1E3F" w:rsidRDefault="00D1222A" w:rsidP="00A716CC">
            <w:pPr>
              <w:pStyle w:val="affffffff1"/>
              <w:rPr>
                <w:szCs w:val="28"/>
              </w:rPr>
            </w:pPr>
            <w:r w:rsidRPr="004D1E3F">
              <w:rPr>
                <w:szCs w:val="28"/>
              </w:rPr>
              <w:t>31</w:t>
            </w:r>
          </w:p>
        </w:tc>
      </w:tr>
      <w:tr w:rsidR="00D1222A" w:rsidTr="00A716CC">
        <w:tc>
          <w:tcPr>
            <w:tcW w:w="288" w:type="dxa"/>
          </w:tcPr>
          <w:p w:rsidR="00D1222A" w:rsidRDefault="00D1222A" w:rsidP="00A716CC">
            <w:pPr>
              <w:pStyle w:val="affffffff1"/>
              <w:rPr>
                <w:szCs w:val="28"/>
              </w:rPr>
            </w:pPr>
          </w:p>
        </w:tc>
        <w:tc>
          <w:tcPr>
            <w:tcW w:w="7800" w:type="dxa"/>
          </w:tcPr>
          <w:p w:rsidR="00D1222A" w:rsidRDefault="00D1222A" w:rsidP="00A716CC">
            <w:pPr>
              <w:pStyle w:val="affffffff1"/>
              <w:ind w:left="450" w:firstLine="30"/>
              <w:jc w:val="left"/>
              <w:rPr>
                <w:szCs w:val="28"/>
              </w:rPr>
            </w:pPr>
            <w:r>
              <w:t xml:space="preserve">1.3.5. Кобальт . . . . . . . . . . . . . . . . . . . . . . . . . . . . . . . . . . . . . . </w:t>
            </w:r>
          </w:p>
        </w:tc>
        <w:tc>
          <w:tcPr>
            <w:tcW w:w="780" w:type="dxa"/>
          </w:tcPr>
          <w:p w:rsidR="00D1222A" w:rsidRPr="004D1E3F" w:rsidRDefault="00D1222A" w:rsidP="00A716CC">
            <w:pPr>
              <w:pStyle w:val="affffffff1"/>
              <w:rPr>
                <w:szCs w:val="28"/>
              </w:rPr>
            </w:pPr>
            <w:r w:rsidRPr="004D1E3F">
              <w:rPr>
                <w:szCs w:val="28"/>
              </w:rPr>
              <w:t>34</w:t>
            </w:r>
          </w:p>
        </w:tc>
      </w:tr>
      <w:tr w:rsidR="00D1222A" w:rsidRPr="004D1E3F" w:rsidTr="00A716CC">
        <w:tc>
          <w:tcPr>
            <w:tcW w:w="288" w:type="dxa"/>
          </w:tcPr>
          <w:p w:rsidR="00D1222A" w:rsidRDefault="00D1222A" w:rsidP="00A716CC">
            <w:pPr>
              <w:pStyle w:val="affffffff1"/>
              <w:rPr>
                <w:szCs w:val="28"/>
              </w:rPr>
            </w:pPr>
          </w:p>
        </w:tc>
        <w:tc>
          <w:tcPr>
            <w:tcW w:w="7800" w:type="dxa"/>
          </w:tcPr>
          <w:p w:rsidR="00D1222A" w:rsidRPr="004D1E3F" w:rsidRDefault="00D1222A" w:rsidP="00A716CC">
            <w:pPr>
              <w:pStyle w:val="affffffff1"/>
              <w:ind w:left="450" w:firstLine="30"/>
              <w:jc w:val="left"/>
              <w:rPr>
                <w:szCs w:val="28"/>
              </w:rPr>
            </w:pPr>
            <w:r>
              <w:t xml:space="preserve">1.3.6. Марганець </w:t>
            </w:r>
            <w:r w:rsidRPr="004D1E3F">
              <w:t xml:space="preserve">. . . . . . . . . . . . . </w:t>
            </w:r>
            <w:r>
              <w:t xml:space="preserve">. . . . . . . . . . . . . . . . . . . . . . . </w:t>
            </w:r>
          </w:p>
        </w:tc>
        <w:tc>
          <w:tcPr>
            <w:tcW w:w="780" w:type="dxa"/>
          </w:tcPr>
          <w:p w:rsidR="00D1222A" w:rsidRPr="004D1E3F" w:rsidRDefault="00D1222A" w:rsidP="00A716CC">
            <w:pPr>
              <w:pStyle w:val="affffffff1"/>
              <w:rPr>
                <w:szCs w:val="28"/>
              </w:rPr>
            </w:pPr>
            <w:r w:rsidRPr="004D1E3F">
              <w:rPr>
                <w:szCs w:val="28"/>
              </w:rPr>
              <w:t>3</w:t>
            </w:r>
            <w:r>
              <w:rPr>
                <w:szCs w:val="28"/>
              </w:rPr>
              <w:t>7</w:t>
            </w:r>
          </w:p>
        </w:tc>
      </w:tr>
      <w:tr w:rsidR="00D1222A" w:rsidRPr="004D1E3F" w:rsidTr="00A716CC">
        <w:tc>
          <w:tcPr>
            <w:tcW w:w="288" w:type="dxa"/>
          </w:tcPr>
          <w:p w:rsidR="00D1222A" w:rsidRDefault="00D1222A" w:rsidP="00A716CC">
            <w:pPr>
              <w:pStyle w:val="affffffff1"/>
              <w:rPr>
                <w:szCs w:val="28"/>
              </w:rPr>
            </w:pPr>
          </w:p>
        </w:tc>
        <w:tc>
          <w:tcPr>
            <w:tcW w:w="7800" w:type="dxa"/>
          </w:tcPr>
          <w:p w:rsidR="00D1222A" w:rsidRDefault="00D1222A" w:rsidP="00A716CC">
            <w:pPr>
              <w:pStyle w:val="affffffff1"/>
              <w:ind w:left="432" w:hanging="432"/>
              <w:jc w:val="left"/>
              <w:rPr>
                <w:szCs w:val="28"/>
              </w:rPr>
            </w:pPr>
            <w:r>
              <w:t>1.4. Взаємодія та антагонізм мікроелементів в організмі тварин</w:t>
            </w:r>
            <w:r w:rsidRPr="004D1E3F">
              <w:t xml:space="preserve"> </w:t>
            </w:r>
          </w:p>
        </w:tc>
        <w:tc>
          <w:tcPr>
            <w:tcW w:w="780" w:type="dxa"/>
          </w:tcPr>
          <w:p w:rsidR="00D1222A" w:rsidRPr="004D1E3F" w:rsidRDefault="00D1222A" w:rsidP="00A716CC">
            <w:pPr>
              <w:pStyle w:val="affffffff1"/>
              <w:rPr>
                <w:szCs w:val="28"/>
              </w:rPr>
            </w:pPr>
            <w:r w:rsidRPr="004D1E3F">
              <w:rPr>
                <w:szCs w:val="28"/>
              </w:rPr>
              <w:t>40</w:t>
            </w:r>
          </w:p>
        </w:tc>
      </w:tr>
      <w:tr w:rsidR="00D1222A" w:rsidTr="00A716CC">
        <w:tc>
          <w:tcPr>
            <w:tcW w:w="288" w:type="dxa"/>
          </w:tcPr>
          <w:p w:rsidR="00D1222A" w:rsidRDefault="00D1222A" w:rsidP="00A716CC">
            <w:pPr>
              <w:pStyle w:val="affffffff1"/>
              <w:rPr>
                <w:szCs w:val="28"/>
              </w:rPr>
            </w:pPr>
          </w:p>
        </w:tc>
        <w:tc>
          <w:tcPr>
            <w:tcW w:w="7800" w:type="dxa"/>
          </w:tcPr>
          <w:p w:rsidR="00D1222A" w:rsidRDefault="00D1222A" w:rsidP="00A716CC">
            <w:pPr>
              <w:pStyle w:val="affffffff1"/>
              <w:ind w:left="552" w:hanging="552"/>
              <w:jc w:val="left"/>
              <w:rPr>
                <w:szCs w:val="28"/>
              </w:rPr>
            </w:pPr>
            <w:r>
              <w:t xml:space="preserve">1.5. Особливості хімічного складу, способи застосування та медико-біологічні аспекти використання вермикуліту. . . . </w:t>
            </w:r>
          </w:p>
        </w:tc>
        <w:tc>
          <w:tcPr>
            <w:tcW w:w="780" w:type="dxa"/>
            <w:vAlign w:val="bottom"/>
          </w:tcPr>
          <w:p w:rsidR="00D1222A" w:rsidRPr="00532E39" w:rsidRDefault="00D1222A" w:rsidP="00A716CC">
            <w:pPr>
              <w:pStyle w:val="affffffff1"/>
              <w:rPr>
                <w:szCs w:val="28"/>
                <w:lang w:val="en-US"/>
              </w:rPr>
            </w:pPr>
            <w:r>
              <w:rPr>
                <w:szCs w:val="28"/>
                <w:lang w:val="en-US"/>
              </w:rPr>
              <w:t>44</w:t>
            </w:r>
          </w:p>
        </w:tc>
      </w:tr>
      <w:tr w:rsidR="00D1222A" w:rsidTr="00A716CC">
        <w:tc>
          <w:tcPr>
            <w:tcW w:w="288" w:type="dxa"/>
          </w:tcPr>
          <w:p w:rsidR="00D1222A" w:rsidRDefault="00D1222A" w:rsidP="00A716CC">
            <w:pPr>
              <w:pStyle w:val="affffffff1"/>
              <w:rPr>
                <w:szCs w:val="28"/>
              </w:rPr>
            </w:pPr>
          </w:p>
        </w:tc>
        <w:tc>
          <w:tcPr>
            <w:tcW w:w="7800" w:type="dxa"/>
          </w:tcPr>
          <w:p w:rsidR="00D1222A" w:rsidRDefault="00D1222A" w:rsidP="00A716CC">
            <w:pPr>
              <w:pStyle w:val="affffffff1"/>
              <w:ind w:left="450" w:hanging="450"/>
              <w:jc w:val="left"/>
              <w:rPr>
                <w:szCs w:val="28"/>
              </w:rPr>
            </w:pPr>
            <w:r>
              <w:t xml:space="preserve">1.6. Висновок з огляду літератури . . . . . . . . . . . . . . . . . . . . . . . . </w:t>
            </w:r>
          </w:p>
        </w:tc>
        <w:tc>
          <w:tcPr>
            <w:tcW w:w="780" w:type="dxa"/>
          </w:tcPr>
          <w:p w:rsidR="00D1222A" w:rsidRPr="00532E39" w:rsidRDefault="00D1222A" w:rsidP="00A716CC">
            <w:pPr>
              <w:pStyle w:val="affffffff1"/>
              <w:rPr>
                <w:szCs w:val="28"/>
                <w:lang w:val="en-US"/>
              </w:rPr>
            </w:pPr>
            <w:r>
              <w:rPr>
                <w:szCs w:val="28"/>
                <w:lang w:val="en-US"/>
              </w:rPr>
              <w:t>48</w:t>
            </w:r>
          </w:p>
        </w:tc>
      </w:tr>
      <w:tr w:rsidR="00D1222A" w:rsidTr="00A716CC">
        <w:tc>
          <w:tcPr>
            <w:tcW w:w="8088" w:type="dxa"/>
            <w:gridSpan w:val="2"/>
            <w:vAlign w:val="center"/>
          </w:tcPr>
          <w:p w:rsidR="00D1222A" w:rsidRDefault="00D1222A" w:rsidP="00A716CC">
            <w:pPr>
              <w:pStyle w:val="affffffff1"/>
              <w:ind w:firstLine="18"/>
              <w:jc w:val="left"/>
              <w:rPr>
                <w:caps w:val="0"/>
              </w:rPr>
            </w:pPr>
            <w:r>
              <w:rPr>
                <w:szCs w:val="28"/>
              </w:rPr>
              <w:t xml:space="preserve">РОЗДІЛ 2 ВИБІР НАПРЯМІВ ДОСЛІДЖЕНЬ, </w:t>
            </w:r>
            <w:r>
              <w:rPr>
                <w:caps w:val="0"/>
              </w:rPr>
              <w:t xml:space="preserve">Матеріали ТА </w:t>
            </w:r>
          </w:p>
          <w:p w:rsidR="00D1222A" w:rsidRPr="006A0612" w:rsidRDefault="00D1222A" w:rsidP="00A716CC">
            <w:pPr>
              <w:pStyle w:val="affffffff1"/>
              <w:ind w:left="-78" w:firstLine="1476"/>
              <w:jc w:val="left"/>
              <w:rPr>
                <w:szCs w:val="28"/>
              </w:rPr>
            </w:pPr>
            <w:r w:rsidRPr="006A0612">
              <w:rPr>
                <w:caps w:val="0"/>
              </w:rPr>
              <w:t xml:space="preserve">методи </w:t>
            </w:r>
            <w:r>
              <w:rPr>
                <w:caps w:val="0"/>
              </w:rPr>
              <w:t>ВИКОНАННЯ РОБОТИ</w:t>
            </w:r>
            <w:r>
              <w:t xml:space="preserve">. . . . . . . . . . . . . . . . </w:t>
            </w:r>
          </w:p>
        </w:tc>
        <w:tc>
          <w:tcPr>
            <w:tcW w:w="780" w:type="dxa"/>
            <w:vAlign w:val="bottom"/>
          </w:tcPr>
          <w:p w:rsidR="00D1222A" w:rsidRPr="00E076C8" w:rsidRDefault="00D1222A" w:rsidP="00A716CC">
            <w:pPr>
              <w:pStyle w:val="affffffff1"/>
              <w:rPr>
                <w:szCs w:val="28"/>
              </w:rPr>
            </w:pPr>
            <w:r w:rsidRPr="00E076C8">
              <w:rPr>
                <w:szCs w:val="28"/>
              </w:rPr>
              <w:t>50</w:t>
            </w:r>
          </w:p>
        </w:tc>
      </w:tr>
      <w:tr w:rsidR="00D1222A" w:rsidTr="00A716CC">
        <w:tc>
          <w:tcPr>
            <w:tcW w:w="288" w:type="dxa"/>
          </w:tcPr>
          <w:p w:rsidR="00D1222A" w:rsidRDefault="00D1222A" w:rsidP="00A716CC">
            <w:pPr>
              <w:pStyle w:val="affffffff1"/>
              <w:rPr>
                <w:szCs w:val="28"/>
              </w:rPr>
            </w:pPr>
          </w:p>
        </w:tc>
        <w:tc>
          <w:tcPr>
            <w:tcW w:w="7800" w:type="dxa"/>
          </w:tcPr>
          <w:p w:rsidR="00D1222A" w:rsidRDefault="00D1222A" w:rsidP="00A716CC">
            <w:pPr>
              <w:pStyle w:val="affffffff1"/>
              <w:ind w:left="-48" w:firstLine="48"/>
              <w:jc w:val="left"/>
              <w:rPr>
                <w:szCs w:val="28"/>
              </w:rPr>
            </w:pPr>
            <w:r>
              <w:t>2.1</w:t>
            </w:r>
            <w:r w:rsidRPr="006A0612">
              <w:t>.</w:t>
            </w:r>
            <w:r>
              <w:t xml:space="preserve"> Аналітична робота . . . . . . . . . . . . . . . . . . . . . . . . . . . . . . . . . . </w:t>
            </w:r>
          </w:p>
        </w:tc>
        <w:tc>
          <w:tcPr>
            <w:tcW w:w="780" w:type="dxa"/>
          </w:tcPr>
          <w:p w:rsidR="00D1222A" w:rsidRPr="0032631F" w:rsidRDefault="00D1222A" w:rsidP="00A716CC">
            <w:pPr>
              <w:pStyle w:val="affffffff1"/>
              <w:rPr>
                <w:szCs w:val="28"/>
                <w:lang w:val="en-US"/>
              </w:rPr>
            </w:pPr>
            <w:r w:rsidRPr="006A0612">
              <w:rPr>
                <w:szCs w:val="28"/>
              </w:rPr>
              <w:t>5</w:t>
            </w:r>
            <w:r>
              <w:rPr>
                <w:szCs w:val="28"/>
                <w:lang w:val="en-US"/>
              </w:rPr>
              <w:t>2</w:t>
            </w:r>
          </w:p>
        </w:tc>
      </w:tr>
      <w:tr w:rsidR="00D1222A" w:rsidTr="00A716CC">
        <w:tc>
          <w:tcPr>
            <w:tcW w:w="8088" w:type="dxa"/>
            <w:gridSpan w:val="2"/>
          </w:tcPr>
          <w:p w:rsidR="00D1222A" w:rsidRPr="004470E4" w:rsidRDefault="00D1222A" w:rsidP="00A716CC">
            <w:pPr>
              <w:pStyle w:val="affffffff1"/>
              <w:ind w:left="1200" w:hanging="1200"/>
              <w:jc w:val="both"/>
              <w:rPr>
                <w:szCs w:val="28"/>
              </w:rPr>
            </w:pPr>
            <w:r>
              <w:rPr>
                <w:szCs w:val="28"/>
              </w:rPr>
              <w:t>РОЗДІЛ 3 </w:t>
            </w:r>
            <w:r w:rsidRPr="00CA681A">
              <w:rPr>
                <w:caps w:val="0"/>
                <w:szCs w:val="28"/>
              </w:rPr>
              <w:t>Клініко-біохімічний статус, стан кислотно-лужної рівноваги та мінерального обміну</w:t>
            </w:r>
            <w:r>
              <w:rPr>
                <w:caps w:val="0"/>
                <w:szCs w:val="28"/>
              </w:rPr>
              <w:t xml:space="preserve"> в організмі сухостійних корів залежно</w:t>
            </w:r>
            <w:r w:rsidRPr="00CA681A">
              <w:rPr>
                <w:caps w:val="0"/>
                <w:szCs w:val="28"/>
              </w:rPr>
              <w:t xml:space="preserve"> від пори року </w:t>
            </w:r>
          </w:p>
        </w:tc>
        <w:tc>
          <w:tcPr>
            <w:tcW w:w="780" w:type="dxa"/>
            <w:vAlign w:val="bottom"/>
          </w:tcPr>
          <w:p w:rsidR="00D1222A" w:rsidRPr="000D5250" w:rsidRDefault="00D1222A" w:rsidP="00A716CC">
            <w:pPr>
              <w:pStyle w:val="affffffff1"/>
              <w:rPr>
                <w:szCs w:val="28"/>
                <w:lang w:val="en-US"/>
              </w:rPr>
            </w:pPr>
            <w:r w:rsidRPr="006A0612">
              <w:rPr>
                <w:szCs w:val="28"/>
              </w:rPr>
              <w:t>5</w:t>
            </w:r>
            <w:r>
              <w:rPr>
                <w:szCs w:val="28"/>
                <w:lang w:val="en-US"/>
              </w:rPr>
              <w:t>5</w:t>
            </w:r>
          </w:p>
        </w:tc>
      </w:tr>
      <w:tr w:rsidR="00D1222A" w:rsidTr="00A716CC">
        <w:tc>
          <w:tcPr>
            <w:tcW w:w="288" w:type="dxa"/>
          </w:tcPr>
          <w:p w:rsidR="00D1222A" w:rsidRDefault="00D1222A" w:rsidP="00A716CC">
            <w:pPr>
              <w:pStyle w:val="affffffff1"/>
              <w:rPr>
                <w:szCs w:val="28"/>
              </w:rPr>
            </w:pPr>
          </w:p>
        </w:tc>
        <w:tc>
          <w:tcPr>
            <w:tcW w:w="7800" w:type="dxa"/>
          </w:tcPr>
          <w:p w:rsidR="00D1222A" w:rsidRDefault="00D1222A" w:rsidP="00A716CC">
            <w:pPr>
              <w:pStyle w:val="affffffff1"/>
              <w:ind w:left="510" w:hanging="498"/>
              <w:jc w:val="left"/>
              <w:rPr>
                <w:szCs w:val="28"/>
              </w:rPr>
            </w:pPr>
            <w:r>
              <w:rPr>
                <w:szCs w:val="28"/>
              </w:rPr>
              <w:t xml:space="preserve">3.1. Вміст макро – та мікроелементів у кормах </w:t>
            </w:r>
            <w:r>
              <w:t xml:space="preserve">. . . . . . . . . . . . . . </w:t>
            </w:r>
          </w:p>
        </w:tc>
        <w:tc>
          <w:tcPr>
            <w:tcW w:w="780" w:type="dxa"/>
          </w:tcPr>
          <w:p w:rsidR="00D1222A" w:rsidRPr="000D5250" w:rsidRDefault="00D1222A" w:rsidP="00A716CC">
            <w:pPr>
              <w:pStyle w:val="affffffff1"/>
              <w:rPr>
                <w:szCs w:val="28"/>
                <w:lang w:val="en-US"/>
              </w:rPr>
            </w:pPr>
            <w:r w:rsidRPr="00CA681A">
              <w:rPr>
                <w:szCs w:val="28"/>
              </w:rPr>
              <w:t>6</w:t>
            </w:r>
            <w:r>
              <w:rPr>
                <w:szCs w:val="28"/>
                <w:lang w:val="en-US"/>
              </w:rPr>
              <w:t>2</w:t>
            </w:r>
          </w:p>
        </w:tc>
      </w:tr>
      <w:tr w:rsidR="00D1222A" w:rsidTr="00A716CC">
        <w:tc>
          <w:tcPr>
            <w:tcW w:w="288" w:type="dxa"/>
          </w:tcPr>
          <w:p w:rsidR="00D1222A" w:rsidRDefault="00D1222A" w:rsidP="00A716CC">
            <w:pPr>
              <w:pStyle w:val="affffffff1"/>
              <w:rPr>
                <w:szCs w:val="28"/>
              </w:rPr>
            </w:pPr>
          </w:p>
        </w:tc>
        <w:tc>
          <w:tcPr>
            <w:tcW w:w="7800" w:type="dxa"/>
          </w:tcPr>
          <w:p w:rsidR="00D1222A" w:rsidRPr="00BC63B1" w:rsidRDefault="00D1222A" w:rsidP="00A716CC">
            <w:pPr>
              <w:pStyle w:val="affffffff1"/>
              <w:ind w:left="510" w:hanging="480"/>
              <w:jc w:val="left"/>
              <w:rPr>
                <w:szCs w:val="28"/>
              </w:rPr>
            </w:pPr>
            <w:r>
              <w:rPr>
                <w:szCs w:val="28"/>
              </w:rPr>
              <w:t xml:space="preserve">3.2. </w:t>
            </w:r>
            <w:r>
              <w:rPr>
                <w:bCs/>
                <w:szCs w:val="28"/>
              </w:rPr>
              <w:t xml:space="preserve">Динаміка клінічних та гематологічних показників сухостійних корів у зимово-весняний </w:t>
            </w:r>
            <w:r>
              <w:rPr>
                <w:bCs/>
                <w:szCs w:val="28"/>
              </w:rPr>
              <w:lastRenderedPageBreak/>
              <w:t xml:space="preserve">період року. . . . . . . . </w:t>
            </w:r>
          </w:p>
        </w:tc>
        <w:tc>
          <w:tcPr>
            <w:tcW w:w="780" w:type="dxa"/>
            <w:vAlign w:val="bottom"/>
          </w:tcPr>
          <w:p w:rsidR="00D1222A" w:rsidRPr="00F6762F" w:rsidRDefault="00D1222A" w:rsidP="00A716CC">
            <w:pPr>
              <w:pStyle w:val="affffffff1"/>
              <w:rPr>
                <w:szCs w:val="28"/>
              </w:rPr>
            </w:pPr>
          </w:p>
          <w:p w:rsidR="00D1222A" w:rsidRPr="000D5250" w:rsidRDefault="00D1222A" w:rsidP="00A716CC">
            <w:pPr>
              <w:pStyle w:val="affffffff1"/>
              <w:rPr>
                <w:szCs w:val="28"/>
                <w:lang w:val="en-US"/>
              </w:rPr>
            </w:pPr>
            <w:r w:rsidRPr="005E230B">
              <w:rPr>
                <w:szCs w:val="28"/>
              </w:rPr>
              <w:t>6</w:t>
            </w:r>
            <w:r>
              <w:rPr>
                <w:szCs w:val="28"/>
                <w:lang w:val="en-US"/>
              </w:rPr>
              <w:t>4</w:t>
            </w:r>
          </w:p>
        </w:tc>
      </w:tr>
      <w:tr w:rsidR="00D1222A" w:rsidTr="00A716CC">
        <w:tc>
          <w:tcPr>
            <w:tcW w:w="288" w:type="dxa"/>
          </w:tcPr>
          <w:p w:rsidR="00D1222A" w:rsidRDefault="00D1222A" w:rsidP="00A716CC">
            <w:pPr>
              <w:pStyle w:val="affffffff1"/>
              <w:rPr>
                <w:szCs w:val="28"/>
              </w:rPr>
            </w:pPr>
          </w:p>
        </w:tc>
        <w:tc>
          <w:tcPr>
            <w:tcW w:w="7800" w:type="dxa"/>
          </w:tcPr>
          <w:p w:rsidR="00D1222A" w:rsidRPr="005E230B" w:rsidRDefault="00D1222A" w:rsidP="00A716CC">
            <w:pPr>
              <w:pStyle w:val="affffffff1"/>
              <w:ind w:left="510"/>
              <w:jc w:val="left"/>
              <w:rPr>
                <w:szCs w:val="28"/>
              </w:rPr>
            </w:pPr>
            <w:r>
              <w:rPr>
                <w:szCs w:val="28"/>
              </w:rPr>
              <w:t xml:space="preserve">3.2.1. </w:t>
            </w:r>
            <w:r>
              <w:rPr>
                <w:bCs/>
                <w:szCs w:val="28"/>
              </w:rPr>
              <w:t xml:space="preserve">Клінічні показники </w:t>
            </w:r>
            <w:r w:rsidRPr="005E230B">
              <w:rPr>
                <w:bCs/>
                <w:szCs w:val="28"/>
              </w:rPr>
              <w:t xml:space="preserve">. . . . </w:t>
            </w:r>
            <w:r w:rsidRPr="005E230B">
              <w:t>. . .</w:t>
            </w:r>
            <w:r>
              <w:t xml:space="preserve"> . . . . . . . . . . . . . . . . . . . . . </w:t>
            </w:r>
          </w:p>
        </w:tc>
        <w:tc>
          <w:tcPr>
            <w:tcW w:w="780" w:type="dxa"/>
          </w:tcPr>
          <w:p w:rsidR="00D1222A" w:rsidRPr="000D5250" w:rsidRDefault="00D1222A" w:rsidP="00A716CC">
            <w:pPr>
              <w:pStyle w:val="affffffff1"/>
              <w:rPr>
                <w:szCs w:val="28"/>
                <w:lang w:val="en-US"/>
              </w:rPr>
            </w:pPr>
            <w:r w:rsidRPr="005E230B">
              <w:rPr>
                <w:szCs w:val="28"/>
              </w:rPr>
              <w:t>6</w:t>
            </w:r>
            <w:r>
              <w:rPr>
                <w:szCs w:val="28"/>
                <w:lang w:val="en-US"/>
              </w:rPr>
              <w:t>4</w:t>
            </w:r>
          </w:p>
        </w:tc>
      </w:tr>
      <w:tr w:rsidR="00D1222A" w:rsidTr="00A716CC">
        <w:tc>
          <w:tcPr>
            <w:tcW w:w="288" w:type="dxa"/>
          </w:tcPr>
          <w:p w:rsidR="00D1222A" w:rsidRDefault="00D1222A" w:rsidP="00A716CC">
            <w:pPr>
              <w:pStyle w:val="affffffff1"/>
              <w:rPr>
                <w:szCs w:val="28"/>
              </w:rPr>
            </w:pPr>
          </w:p>
        </w:tc>
        <w:tc>
          <w:tcPr>
            <w:tcW w:w="7800" w:type="dxa"/>
          </w:tcPr>
          <w:p w:rsidR="00D1222A" w:rsidRPr="000C7E9D" w:rsidRDefault="00D1222A" w:rsidP="00A716CC">
            <w:pPr>
              <w:pStyle w:val="affffffff1"/>
              <w:ind w:left="1200" w:hanging="690"/>
              <w:jc w:val="left"/>
              <w:rPr>
                <w:szCs w:val="28"/>
              </w:rPr>
            </w:pPr>
            <w:r>
              <w:rPr>
                <w:bCs/>
                <w:szCs w:val="28"/>
              </w:rPr>
              <w:t>3.2.2. Вміст макро- і мікроелементів у крові корів у</w:t>
            </w:r>
            <w:r>
              <w:t xml:space="preserve"> зимово-весняний період . . . . </w:t>
            </w:r>
            <w:r w:rsidRPr="00435E8D">
              <w:rPr>
                <w:bCs/>
                <w:szCs w:val="28"/>
              </w:rPr>
              <w:t xml:space="preserve"> . . . . . . . . </w:t>
            </w:r>
            <w:r>
              <w:rPr>
                <w:bCs/>
                <w:szCs w:val="28"/>
              </w:rPr>
              <w:t xml:space="preserve">. . . . . . . . . . . . </w:t>
            </w:r>
          </w:p>
        </w:tc>
        <w:tc>
          <w:tcPr>
            <w:tcW w:w="780" w:type="dxa"/>
            <w:vAlign w:val="bottom"/>
          </w:tcPr>
          <w:p w:rsidR="00D1222A" w:rsidRPr="00775FCA" w:rsidRDefault="00D1222A" w:rsidP="00A716CC">
            <w:pPr>
              <w:pStyle w:val="affffffff1"/>
              <w:rPr>
                <w:szCs w:val="28"/>
                <w:lang w:val="en-US"/>
              </w:rPr>
            </w:pPr>
            <w:r>
              <w:rPr>
                <w:szCs w:val="28"/>
              </w:rPr>
              <w:t>6</w:t>
            </w:r>
            <w:r>
              <w:rPr>
                <w:szCs w:val="28"/>
                <w:lang w:val="en-US"/>
              </w:rPr>
              <w:t>6</w:t>
            </w:r>
          </w:p>
        </w:tc>
      </w:tr>
      <w:tr w:rsidR="00D1222A" w:rsidTr="00A716CC">
        <w:trPr>
          <w:trHeight w:val="487"/>
        </w:trPr>
        <w:tc>
          <w:tcPr>
            <w:tcW w:w="288" w:type="dxa"/>
          </w:tcPr>
          <w:p w:rsidR="00D1222A" w:rsidRDefault="00D1222A" w:rsidP="00A716CC">
            <w:pPr>
              <w:pStyle w:val="affffffff1"/>
              <w:rPr>
                <w:szCs w:val="28"/>
              </w:rPr>
            </w:pPr>
          </w:p>
        </w:tc>
        <w:tc>
          <w:tcPr>
            <w:tcW w:w="7800" w:type="dxa"/>
          </w:tcPr>
          <w:p w:rsidR="00D1222A" w:rsidRPr="000C7E9D" w:rsidRDefault="00D1222A" w:rsidP="00A716CC">
            <w:pPr>
              <w:pStyle w:val="affffffff1"/>
              <w:ind w:left="1182" w:hanging="672"/>
              <w:jc w:val="left"/>
              <w:rPr>
                <w:szCs w:val="28"/>
              </w:rPr>
            </w:pPr>
            <w:r>
              <w:rPr>
                <w:szCs w:val="28"/>
              </w:rPr>
              <w:t>3.2.3. Морфологічні показники та вміст гемоглобіну в крові</w:t>
            </w:r>
            <w:r w:rsidRPr="00435E8D">
              <w:rPr>
                <w:szCs w:val="28"/>
              </w:rPr>
              <w:t xml:space="preserve"> . . . . . . </w:t>
            </w:r>
            <w:r>
              <w:rPr>
                <w:szCs w:val="28"/>
              </w:rPr>
              <w:t xml:space="preserve">. . . . . . . . . . . . . . . . . . . . . . . . . . . . . . . . . . . </w:t>
            </w:r>
          </w:p>
        </w:tc>
        <w:tc>
          <w:tcPr>
            <w:tcW w:w="780" w:type="dxa"/>
            <w:vAlign w:val="bottom"/>
          </w:tcPr>
          <w:p w:rsidR="00D1222A" w:rsidRPr="00775FCA" w:rsidRDefault="00D1222A" w:rsidP="00A716CC">
            <w:pPr>
              <w:pStyle w:val="affffffff1"/>
              <w:rPr>
                <w:szCs w:val="28"/>
                <w:lang w:val="en-US"/>
              </w:rPr>
            </w:pPr>
            <w:r>
              <w:rPr>
                <w:szCs w:val="28"/>
              </w:rPr>
              <w:t>6</w:t>
            </w:r>
            <w:r>
              <w:rPr>
                <w:szCs w:val="28"/>
                <w:lang w:val="en-US"/>
              </w:rPr>
              <w:t>8</w:t>
            </w:r>
          </w:p>
        </w:tc>
      </w:tr>
      <w:tr w:rsidR="00D1222A" w:rsidTr="00A716CC">
        <w:tc>
          <w:tcPr>
            <w:tcW w:w="288" w:type="dxa"/>
          </w:tcPr>
          <w:p w:rsidR="00D1222A" w:rsidRDefault="00D1222A" w:rsidP="00A716CC">
            <w:pPr>
              <w:pStyle w:val="affffffff1"/>
              <w:rPr>
                <w:szCs w:val="28"/>
              </w:rPr>
            </w:pPr>
          </w:p>
        </w:tc>
        <w:tc>
          <w:tcPr>
            <w:tcW w:w="7800" w:type="dxa"/>
          </w:tcPr>
          <w:p w:rsidR="00D1222A" w:rsidRDefault="00D1222A" w:rsidP="00A716CC">
            <w:pPr>
              <w:pStyle w:val="affffffff1"/>
              <w:ind w:left="510"/>
              <w:jc w:val="left"/>
              <w:rPr>
                <w:szCs w:val="28"/>
              </w:rPr>
            </w:pPr>
            <w:r>
              <w:rPr>
                <w:szCs w:val="28"/>
              </w:rPr>
              <w:t xml:space="preserve">3.2.4. Вміст білірубіну та глюкози в крові . . . . . . . . . . . . . . </w:t>
            </w:r>
          </w:p>
        </w:tc>
        <w:tc>
          <w:tcPr>
            <w:tcW w:w="780" w:type="dxa"/>
          </w:tcPr>
          <w:p w:rsidR="00D1222A" w:rsidRPr="00775FCA" w:rsidRDefault="00D1222A" w:rsidP="00A716CC">
            <w:pPr>
              <w:pStyle w:val="affffffff1"/>
              <w:rPr>
                <w:szCs w:val="28"/>
                <w:lang w:val="en-US"/>
              </w:rPr>
            </w:pPr>
            <w:r>
              <w:rPr>
                <w:szCs w:val="28"/>
              </w:rPr>
              <w:t>7</w:t>
            </w:r>
            <w:r>
              <w:rPr>
                <w:szCs w:val="28"/>
                <w:lang w:val="en-US"/>
              </w:rPr>
              <w:t>0</w:t>
            </w:r>
          </w:p>
        </w:tc>
      </w:tr>
      <w:tr w:rsidR="00D1222A" w:rsidTr="00A716CC">
        <w:tc>
          <w:tcPr>
            <w:tcW w:w="288" w:type="dxa"/>
          </w:tcPr>
          <w:p w:rsidR="00D1222A" w:rsidRDefault="00D1222A" w:rsidP="00A716CC">
            <w:pPr>
              <w:pStyle w:val="affffffff1"/>
              <w:rPr>
                <w:szCs w:val="28"/>
              </w:rPr>
            </w:pPr>
          </w:p>
        </w:tc>
        <w:tc>
          <w:tcPr>
            <w:tcW w:w="7800" w:type="dxa"/>
          </w:tcPr>
          <w:p w:rsidR="00D1222A" w:rsidRPr="000C7E9D" w:rsidRDefault="00D1222A" w:rsidP="00A716CC">
            <w:pPr>
              <w:pStyle w:val="affffffff1"/>
              <w:ind w:left="1200" w:hanging="690"/>
              <w:jc w:val="left"/>
              <w:rPr>
                <w:szCs w:val="28"/>
              </w:rPr>
            </w:pPr>
            <w:r>
              <w:rPr>
                <w:szCs w:val="28"/>
              </w:rPr>
              <w:t xml:space="preserve">3.2.5. Вміст загального білка та білкових фракцій у сироватці крові </w:t>
            </w:r>
            <w:r w:rsidRPr="000F5C91">
              <w:t xml:space="preserve">. . . . . . . . . . . . . . . . . . . . . . . . . . . . . . . </w:t>
            </w:r>
            <w:r>
              <w:t xml:space="preserve">. </w:t>
            </w:r>
          </w:p>
        </w:tc>
        <w:tc>
          <w:tcPr>
            <w:tcW w:w="780" w:type="dxa"/>
            <w:vAlign w:val="bottom"/>
          </w:tcPr>
          <w:p w:rsidR="00D1222A" w:rsidRPr="00775FCA" w:rsidRDefault="00D1222A" w:rsidP="00A716CC">
            <w:pPr>
              <w:pStyle w:val="affffffff1"/>
              <w:rPr>
                <w:szCs w:val="28"/>
                <w:lang w:val="en-US"/>
              </w:rPr>
            </w:pPr>
            <w:r>
              <w:rPr>
                <w:szCs w:val="28"/>
              </w:rPr>
              <w:t>7</w:t>
            </w:r>
            <w:r>
              <w:rPr>
                <w:szCs w:val="28"/>
                <w:lang w:val="en-US"/>
              </w:rPr>
              <w:t>1</w:t>
            </w:r>
          </w:p>
        </w:tc>
      </w:tr>
      <w:tr w:rsidR="00D1222A" w:rsidTr="00A716CC">
        <w:tc>
          <w:tcPr>
            <w:tcW w:w="288" w:type="dxa"/>
          </w:tcPr>
          <w:p w:rsidR="00D1222A" w:rsidRDefault="00D1222A" w:rsidP="00A716CC">
            <w:pPr>
              <w:pStyle w:val="affffffff1"/>
              <w:rPr>
                <w:szCs w:val="28"/>
              </w:rPr>
            </w:pPr>
          </w:p>
        </w:tc>
        <w:tc>
          <w:tcPr>
            <w:tcW w:w="7800" w:type="dxa"/>
          </w:tcPr>
          <w:p w:rsidR="00D1222A" w:rsidRPr="000F5C91" w:rsidRDefault="00D1222A" w:rsidP="00A716CC">
            <w:pPr>
              <w:pStyle w:val="affffffff1"/>
              <w:ind w:left="510"/>
              <w:jc w:val="left"/>
              <w:rPr>
                <w:szCs w:val="28"/>
              </w:rPr>
            </w:pPr>
            <w:r>
              <w:rPr>
                <w:szCs w:val="28"/>
              </w:rPr>
              <w:t xml:space="preserve">3.2.6. Стан кислотно-лужної рівноваги крові . . . . . . . . . . . .  </w:t>
            </w:r>
          </w:p>
        </w:tc>
        <w:tc>
          <w:tcPr>
            <w:tcW w:w="780" w:type="dxa"/>
          </w:tcPr>
          <w:p w:rsidR="00D1222A" w:rsidRPr="00775FCA" w:rsidRDefault="00D1222A" w:rsidP="00A716CC">
            <w:pPr>
              <w:pStyle w:val="affffffff1"/>
              <w:rPr>
                <w:szCs w:val="28"/>
                <w:lang w:val="en-US"/>
              </w:rPr>
            </w:pPr>
            <w:r>
              <w:rPr>
                <w:szCs w:val="28"/>
              </w:rPr>
              <w:t>7</w:t>
            </w:r>
            <w:r>
              <w:rPr>
                <w:szCs w:val="28"/>
                <w:lang w:val="en-US"/>
              </w:rPr>
              <w:t>2</w:t>
            </w:r>
          </w:p>
        </w:tc>
      </w:tr>
      <w:tr w:rsidR="00D1222A" w:rsidTr="00A716CC">
        <w:tc>
          <w:tcPr>
            <w:tcW w:w="8088" w:type="dxa"/>
            <w:gridSpan w:val="2"/>
          </w:tcPr>
          <w:p w:rsidR="00D1222A" w:rsidRPr="00775FCA" w:rsidRDefault="00D1222A" w:rsidP="00A716CC">
            <w:pPr>
              <w:pStyle w:val="affffffff1"/>
              <w:ind w:left="1200" w:hanging="1200"/>
              <w:jc w:val="both"/>
              <w:rPr>
                <w:szCs w:val="28"/>
              </w:rPr>
            </w:pPr>
            <w:r w:rsidRPr="007D5561">
              <w:rPr>
                <w:szCs w:val="28"/>
              </w:rPr>
              <w:t>РОЗДІЛ </w:t>
            </w:r>
            <w:r>
              <w:rPr>
                <w:szCs w:val="28"/>
              </w:rPr>
              <w:t>4 </w:t>
            </w:r>
            <w:r w:rsidRPr="00856CD8">
              <w:rPr>
                <w:caps w:val="0"/>
                <w:szCs w:val="28"/>
              </w:rPr>
              <w:t xml:space="preserve">Вплив комплексного біогенного препарату “Профстимкор” на динаміку клінічних та гематологічних показників </w:t>
            </w:r>
            <w:r>
              <w:rPr>
                <w:caps w:val="0"/>
                <w:szCs w:val="28"/>
              </w:rPr>
              <w:t xml:space="preserve">у </w:t>
            </w:r>
            <w:r w:rsidRPr="00856CD8">
              <w:rPr>
                <w:caps w:val="0"/>
                <w:szCs w:val="28"/>
              </w:rPr>
              <w:t>сухостійних корів</w:t>
            </w:r>
            <w:r w:rsidRPr="00856CD8">
              <w:rPr>
                <w:caps w:val="0"/>
              </w:rPr>
              <w:t xml:space="preserve">. . . . . . . . . . . . . . . . . . . . . </w:t>
            </w:r>
            <w:r>
              <w:rPr>
                <w:caps w:val="0"/>
              </w:rPr>
              <w:t xml:space="preserve">. . . . </w:t>
            </w:r>
          </w:p>
        </w:tc>
        <w:tc>
          <w:tcPr>
            <w:tcW w:w="780" w:type="dxa"/>
            <w:vAlign w:val="bottom"/>
          </w:tcPr>
          <w:p w:rsidR="00D1222A" w:rsidRPr="00FE187A" w:rsidRDefault="00D1222A" w:rsidP="00A716CC">
            <w:pPr>
              <w:pStyle w:val="affffffff1"/>
              <w:rPr>
                <w:szCs w:val="28"/>
              </w:rPr>
            </w:pPr>
            <w:r>
              <w:rPr>
                <w:szCs w:val="28"/>
              </w:rPr>
              <w:t>75</w:t>
            </w:r>
          </w:p>
        </w:tc>
      </w:tr>
      <w:tr w:rsidR="00D1222A" w:rsidTr="00A716CC">
        <w:tc>
          <w:tcPr>
            <w:tcW w:w="288" w:type="dxa"/>
          </w:tcPr>
          <w:p w:rsidR="00D1222A" w:rsidRDefault="00D1222A" w:rsidP="00A716CC">
            <w:pPr>
              <w:pStyle w:val="affffffff1"/>
              <w:rPr>
                <w:szCs w:val="28"/>
              </w:rPr>
            </w:pPr>
          </w:p>
        </w:tc>
        <w:tc>
          <w:tcPr>
            <w:tcW w:w="7800" w:type="dxa"/>
          </w:tcPr>
          <w:p w:rsidR="00D1222A" w:rsidRPr="003F19A9" w:rsidRDefault="00D1222A" w:rsidP="00A716CC">
            <w:pPr>
              <w:pStyle w:val="affffffff1"/>
              <w:ind w:left="42" w:firstLine="18"/>
              <w:jc w:val="left"/>
              <w:rPr>
                <w:szCs w:val="28"/>
              </w:rPr>
            </w:pPr>
            <w:r>
              <w:rPr>
                <w:szCs w:val="28"/>
              </w:rPr>
              <w:t xml:space="preserve">4.1. Клінічні показники . . . . . . . </w:t>
            </w:r>
            <w:r w:rsidRPr="003F19A9">
              <w:t xml:space="preserve">. . . . . . . . . . . . . . . . . . . . . </w:t>
            </w:r>
            <w:r>
              <w:t xml:space="preserve">. . . . . </w:t>
            </w:r>
          </w:p>
        </w:tc>
        <w:tc>
          <w:tcPr>
            <w:tcW w:w="780" w:type="dxa"/>
            <w:vAlign w:val="bottom"/>
          </w:tcPr>
          <w:p w:rsidR="00D1222A" w:rsidRPr="00FE187A" w:rsidRDefault="00D1222A" w:rsidP="00A716CC">
            <w:pPr>
              <w:pStyle w:val="affffffff1"/>
              <w:rPr>
                <w:szCs w:val="28"/>
              </w:rPr>
            </w:pPr>
            <w:r>
              <w:rPr>
                <w:szCs w:val="28"/>
              </w:rPr>
              <w:t>75</w:t>
            </w:r>
          </w:p>
        </w:tc>
      </w:tr>
      <w:tr w:rsidR="00D1222A" w:rsidTr="00A716CC">
        <w:tc>
          <w:tcPr>
            <w:tcW w:w="288" w:type="dxa"/>
          </w:tcPr>
          <w:p w:rsidR="00D1222A" w:rsidRDefault="00D1222A" w:rsidP="00A716CC">
            <w:pPr>
              <w:pStyle w:val="affffffff1"/>
              <w:rPr>
                <w:szCs w:val="28"/>
              </w:rPr>
            </w:pPr>
          </w:p>
        </w:tc>
        <w:tc>
          <w:tcPr>
            <w:tcW w:w="7800" w:type="dxa"/>
          </w:tcPr>
          <w:p w:rsidR="00D1222A" w:rsidRPr="000F5C91" w:rsidRDefault="00D1222A" w:rsidP="00A716CC">
            <w:pPr>
              <w:pStyle w:val="affffffff1"/>
              <w:ind w:left="42" w:firstLine="18"/>
              <w:jc w:val="left"/>
              <w:rPr>
                <w:szCs w:val="28"/>
              </w:rPr>
            </w:pPr>
            <w:r>
              <w:rPr>
                <w:szCs w:val="28"/>
              </w:rPr>
              <w:t xml:space="preserve">4.2 </w:t>
            </w:r>
            <w:r w:rsidRPr="001F22A5">
              <w:rPr>
                <w:szCs w:val="28"/>
              </w:rPr>
              <w:t>Морфологічні показники та вміст гемоглобіну в крові.</w:t>
            </w:r>
            <w:r>
              <w:rPr>
                <w:szCs w:val="28"/>
              </w:rPr>
              <w:t xml:space="preserve"> . . . . </w:t>
            </w:r>
          </w:p>
        </w:tc>
        <w:tc>
          <w:tcPr>
            <w:tcW w:w="780" w:type="dxa"/>
            <w:vAlign w:val="bottom"/>
          </w:tcPr>
          <w:p w:rsidR="00D1222A" w:rsidRPr="00FE187A" w:rsidRDefault="00D1222A" w:rsidP="00A716CC">
            <w:pPr>
              <w:pStyle w:val="affffffff1"/>
              <w:rPr>
                <w:szCs w:val="28"/>
              </w:rPr>
            </w:pPr>
            <w:r>
              <w:rPr>
                <w:szCs w:val="28"/>
              </w:rPr>
              <w:t>77</w:t>
            </w:r>
          </w:p>
        </w:tc>
      </w:tr>
      <w:tr w:rsidR="00D1222A" w:rsidTr="00A716CC">
        <w:tc>
          <w:tcPr>
            <w:tcW w:w="288" w:type="dxa"/>
          </w:tcPr>
          <w:p w:rsidR="00D1222A" w:rsidRDefault="00D1222A" w:rsidP="00A716CC">
            <w:pPr>
              <w:pStyle w:val="affffffff1"/>
              <w:rPr>
                <w:szCs w:val="28"/>
              </w:rPr>
            </w:pPr>
          </w:p>
        </w:tc>
        <w:tc>
          <w:tcPr>
            <w:tcW w:w="7800" w:type="dxa"/>
          </w:tcPr>
          <w:p w:rsidR="00D1222A" w:rsidRPr="00F359B7" w:rsidRDefault="00D1222A" w:rsidP="00A716CC">
            <w:pPr>
              <w:pStyle w:val="affffffff1"/>
              <w:ind w:left="42" w:firstLine="18"/>
              <w:jc w:val="left"/>
              <w:rPr>
                <w:szCs w:val="28"/>
              </w:rPr>
            </w:pPr>
            <w:r>
              <w:rPr>
                <w:szCs w:val="28"/>
              </w:rPr>
              <w:t xml:space="preserve">4.3. </w:t>
            </w:r>
            <w:r w:rsidRPr="001F22A5">
              <w:rPr>
                <w:szCs w:val="28"/>
              </w:rPr>
              <w:t>Вміст макро- і мікроелементів у крові</w:t>
            </w:r>
            <w:r w:rsidRPr="00435E8D">
              <w:rPr>
                <w:szCs w:val="28"/>
              </w:rPr>
              <w:t xml:space="preserve">. . . . </w:t>
            </w:r>
            <w:r>
              <w:rPr>
                <w:szCs w:val="28"/>
              </w:rPr>
              <w:t xml:space="preserve">. . . . . . . . . . . . . . </w:t>
            </w:r>
          </w:p>
        </w:tc>
        <w:tc>
          <w:tcPr>
            <w:tcW w:w="780" w:type="dxa"/>
            <w:vAlign w:val="bottom"/>
          </w:tcPr>
          <w:p w:rsidR="00D1222A" w:rsidRPr="00F359B7" w:rsidRDefault="00D1222A" w:rsidP="00A716CC">
            <w:pPr>
              <w:pStyle w:val="affffffff1"/>
              <w:rPr>
                <w:szCs w:val="28"/>
              </w:rPr>
            </w:pPr>
            <w:r>
              <w:rPr>
                <w:szCs w:val="28"/>
              </w:rPr>
              <w:t>81</w:t>
            </w:r>
          </w:p>
        </w:tc>
      </w:tr>
      <w:tr w:rsidR="00D1222A" w:rsidTr="00A716CC">
        <w:tc>
          <w:tcPr>
            <w:tcW w:w="288" w:type="dxa"/>
          </w:tcPr>
          <w:p w:rsidR="00D1222A" w:rsidRDefault="00D1222A" w:rsidP="00A716CC">
            <w:pPr>
              <w:pStyle w:val="affffffff1"/>
              <w:rPr>
                <w:szCs w:val="28"/>
              </w:rPr>
            </w:pPr>
          </w:p>
        </w:tc>
        <w:tc>
          <w:tcPr>
            <w:tcW w:w="7800" w:type="dxa"/>
          </w:tcPr>
          <w:p w:rsidR="00D1222A" w:rsidRPr="000B1808" w:rsidRDefault="00D1222A" w:rsidP="00A716CC">
            <w:pPr>
              <w:pStyle w:val="affffffff1"/>
              <w:ind w:left="42" w:firstLine="18"/>
              <w:jc w:val="left"/>
              <w:rPr>
                <w:szCs w:val="28"/>
              </w:rPr>
            </w:pPr>
            <w:r>
              <w:rPr>
                <w:szCs w:val="28"/>
              </w:rPr>
              <w:t>4.4. Вміст білірубіну та глюкози в крові сухостійних корів</w:t>
            </w:r>
            <w:r w:rsidRPr="00F359B7">
              <w:rPr>
                <w:szCs w:val="28"/>
              </w:rPr>
              <w:t xml:space="preserve"> </w:t>
            </w:r>
            <w:r w:rsidRPr="00F359B7">
              <w:t xml:space="preserve">. . </w:t>
            </w:r>
            <w:r>
              <w:t xml:space="preserve">. </w:t>
            </w:r>
          </w:p>
        </w:tc>
        <w:tc>
          <w:tcPr>
            <w:tcW w:w="780" w:type="dxa"/>
            <w:vAlign w:val="bottom"/>
          </w:tcPr>
          <w:p w:rsidR="00D1222A" w:rsidRPr="00FE187A" w:rsidRDefault="00D1222A" w:rsidP="00A716CC">
            <w:pPr>
              <w:pStyle w:val="affffffff1"/>
              <w:rPr>
                <w:szCs w:val="28"/>
              </w:rPr>
            </w:pPr>
            <w:r>
              <w:rPr>
                <w:szCs w:val="28"/>
              </w:rPr>
              <w:t>87</w:t>
            </w:r>
          </w:p>
        </w:tc>
      </w:tr>
      <w:tr w:rsidR="00D1222A" w:rsidTr="00A716CC">
        <w:tc>
          <w:tcPr>
            <w:tcW w:w="288" w:type="dxa"/>
          </w:tcPr>
          <w:p w:rsidR="00D1222A" w:rsidRDefault="00D1222A" w:rsidP="00A716CC">
            <w:pPr>
              <w:pStyle w:val="affffffff1"/>
              <w:rPr>
                <w:szCs w:val="28"/>
              </w:rPr>
            </w:pPr>
          </w:p>
        </w:tc>
        <w:tc>
          <w:tcPr>
            <w:tcW w:w="7800" w:type="dxa"/>
          </w:tcPr>
          <w:p w:rsidR="00D1222A" w:rsidRPr="006457C6" w:rsidRDefault="00D1222A" w:rsidP="00A716CC">
            <w:pPr>
              <w:pStyle w:val="affffffff1"/>
              <w:ind w:left="510" w:hanging="438"/>
              <w:jc w:val="left"/>
              <w:rPr>
                <w:szCs w:val="28"/>
              </w:rPr>
            </w:pPr>
            <w:r>
              <w:rPr>
                <w:bCs/>
                <w:szCs w:val="28"/>
              </w:rPr>
              <w:t>4.5. Вміст білків у сироватці крові сухостійних корів</w:t>
            </w:r>
            <w:r w:rsidRPr="006457C6">
              <w:rPr>
                <w:bCs/>
                <w:szCs w:val="28"/>
              </w:rPr>
              <w:t xml:space="preserve"> </w:t>
            </w:r>
            <w:r w:rsidRPr="006457C6">
              <w:t xml:space="preserve">. . . </w:t>
            </w:r>
            <w:r>
              <w:t xml:space="preserve">. . . . . </w:t>
            </w:r>
          </w:p>
        </w:tc>
        <w:tc>
          <w:tcPr>
            <w:tcW w:w="780" w:type="dxa"/>
            <w:vAlign w:val="bottom"/>
          </w:tcPr>
          <w:p w:rsidR="00D1222A" w:rsidRPr="006457C6" w:rsidRDefault="00D1222A" w:rsidP="00A716CC">
            <w:pPr>
              <w:pStyle w:val="affffffff1"/>
              <w:rPr>
                <w:szCs w:val="28"/>
              </w:rPr>
            </w:pPr>
            <w:r>
              <w:rPr>
                <w:szCs w:val="28"/>
              </w:rPr>
              <w:t>90</w:t>
            </w:r>
          </w:p>
        </w:tc>
      </w:tr>
      <w:tr w:rsidR="00D1222A" w:rsidTr="00A716CC">
        <w:tc>
          <w:tcPr>
            <w:tcW w:w="288" w:type="dxa"/>
          </w:tcPr>
          <w:p w:rsidR="00D1222A" w:rsidRDefault="00D1222A" w:rsidP="00A716CC">
            <w:pPr>
              <w:pStyle w:val="affffffff1"/>
              <w:rPr>
                <w:szCs w:val="28"/>
              </w:rPr>
            </w:pPr>
          </w:p>
        </w:tc>
        <w:tc>
          <w:tcPr>
            <w:tcW w:w="7800" w:type="dxa"/>
          </w:tcPr>
          <w:p w:rsidR="00D1222A" w:rsidRDefault="00D1222A" w:rsidP="00A716CC">
            <w:pPr>
              <w:pStyle w:val="affffffff1"/>
              <w:ind w:left="510" w:hanging="438"/>
              <w:jc w:val="left"/>
              <w:rPr>
                <w:szCs w:val="28"/>
              </w:rPr>
            </w:pPr>
            <w:r>
              <w:rPr>
                <w:bCs/>
                <w:szCs w:val="28"/>
              </w:rPr>
              <w:t>4.6. Стан кислотно-лужної рівноваги крові сухостійних корів</w:t>
            </w:r>
            <w:r w:rsidRPr="007D5561">
              <w:rPr>
                <w:bCs/>
                <w:szCs w:val="28"/>
              </w:rPr>
              <w:t xml:space="preserve"> . </w:t>
            </w:r>
          </w:p>
        </w:tc>
        <w:tc>
          <w:tcPr>
            <w:tcW w:w="780" w:type="dxa"/>
            <w:vAlign w:val="bottom"/>
          </w:tcPr>
          <w:p w:rsidR="00D1222A" w:rsidRPr="00FE187A" w:rsidRDefault="00D1222A" w:rsidP="00A716CC">
            <w:pPr>
              <w:pStyle w:val="affffffff1"/>
              <w:rPr>
                <w:szCs w:val="28"/>
              </w:rPr>
            </w:pPr>
            <w:r>
              <w:rPr>
                <w:szCs w:val="28"/>
              </w:rPr>
              <w:t>94</w:t>
            </w:r>
          </w:p>
        </w:tc>
      </w:tr>
      <w:tr w:rsidR="00D1222A" w:rsidRPr="0049605A" w:rsidTr="00A716CC">
        <w:tc>
          <w:tcPr>
            <w:tcW w:w="8088" w:type="dxa"/>
            <w:gridSpan w:val="2"/>
          </w:tcPr>
          <w:p w:rsidR="00D1222A" w:rsidRPr="004470E4" w:rsidRDefault="00D1222A" w:rsidP="00A716CC">
            <w:pPr>
              <w:pStyle w:val="affffffff1"/>
              <w:ind w:left="1140" w:hanging="1200"/>
              <w:jc w:val="left"/>
              <w:rPr>
                <w:szCs w:val="28"/>
              </w:rPr>
            </w:pPr>
            <w:r>
              <w:rPr>
                <w:szCs w:val="28"/>
              </w:rPr>
              <w:t>РОЗДІЛ</w:t>
            </w:r>
            <w:r w:rsidRPr="007D5FA8">
              <w:rPr>
                <w:szCs w:val="28"/>
              </w:rPr>
              <w:t xml:space="preserve"> </w:t>
            </w:r>
            <w:r>
              <w:rPr>
                <w:szCs w:val="28"/>
              </w:rPr>
              <w:t>5</w:t>
            </w:r>
            <w:r w:rsidRPr="007D5FA8">
              <w:rPr>
                <w:szCs w:val="28"/>
              </w:rPr>
              <w:t xml:space="preserve"> </w:t>
            </w:r>
            <w:r w:rsidRPr="007D5561">
              <w:rPr>
                <w:caps w:val="0"/>
                <w:szCs w:val="28"/>
              </w:rPr>
              <w:t xml:space="preserve">Профілактична та лікувальна ефективність препарату “Профстимкор” при диспепсії новонароджених телят </w:t>
            </w:r>
            <w:r w:rsidRPr="007D5561">
              <w:rPr>
                <w:caps w:val="0"/>
              </w:rPr>
              <w:t>. . . . .</w:t>
            </w:r>
          </w:p>
        </w:tc>
        <w:tc>
          <w:tcPr>
            <w:tcW w:w="780" w:type="dxa"/>
            <w:vAlign w:val="bottom"/>
          </w:tcPr>
          <w:p w:rsidR="00D1222A" w:rsidRPr="0049605A" w:rsidRDefault="00D1222A" w:rsidP="00A716CC">
            <w:pPr>
              <w:pStyle w:val="affffffff1"/>
              <w:rPr>
                <w:szCs w:val="28"/>
              </w:rPr>
            </w:pPr>
            <w:r>
              <w:rPr>
                <w:szCs w:val="28"/>
              </w:rPr>
              <w:t>97</w:t>
            </w:r>
          </w:p>
        </w:tc>
      </w:tr>
      <w:tr w:rsidR="00D1222A" w:rsidTr="00A716CC">
        <w:tc>
          <w:tcPr>
            <w:tcW w:w="288" w:type="dxa"/>
          </w:tcPr>
          <w:p w:rsidR="00D1222A" w:rsidRDefault="00D1222A" w:rsidP="00A716CC">
            <w:pPr>
              <w:pStyle w:val="affffffff1"/>
              <w:rPr>
                <w:szCs w:val="28"/>
              </w:rPr>
            </w:pPr>
          </w:p>
        </w:tc>
        <w:tc>
          <w:tcPr>
            <w:tcW w:w="7800" w:type="dxa"/>
          </w:tcPr>
          <w:p w:rsidR="00D1222A" w:rsidRDefault="00D1222A" w:rsidP="00A716CC">
            <w:pPr>
              <w:pStyle w:val="affffffff1"/>
              <w:ind w:left="132" w:hanging="42"/>
              <w:jc w:val="left"/>
              <w:rPr>
                <w:szCs w:val="28"/>
              </w:rPr>
            </w:pPr>
            <w:r>
              <w:rPr>
                <w:szCs w:val="28"/>
              </w:rPr>
              <w:t xml:space="preserve">5.1. Клінічні, морфологічні та біохімічні показники крові </w:t>
            </w:r>
          </w:p>
        </w:tc>
        <w:tc>
          <w:tcPr>
            <w:tcW w:w="780" w:type="dxa"/>
            <w:vAlign w:val="bottom"/>
          </w:tcPr>
          <w:p w:rsidR="00D1222A" w:rsidRPr="00FE187A" w:rsidRDefault="00D1222A" w:rsidP="00A716CC">
            <w:pPr>
              <w:pStyle w:val="affffffff1"/>
              <w:rPr>
                <w:szCs w:val="28"/>
              </w:rPr>
            </w:pPr>
            <w:r>
              <w:rPr>
                <w:szCs w:val="28"/>
              </w:rPr>
              <w:t>97</w:t>
            </w:r>
          </w:p>
        </w:tc>
      </w:tr>
      <w:tr w:rsidR="00D1222A" w:rsidTr="00A716CC">
        <w:tc>
          <w:tcPr>
            <w:tcW w:w="288" w:type="dxa"/>
          </w:tcPr>
          <w:p w:rsidR="00D1222A" w:rsidRDefault="00D1222A" w:rsidP="00A716CC">
            <w:pPr>
              <w:pStyle w:val="affffffff1"/>
              <w:rPr>
                <w:szCs w:val="28"/>
              </w:rPr>
            </w:pPr>
          </w:p>
        </w:tc>
        <w:tc>
          <w:tcPr>
            <w:tcW w:w="7800" w:type="dxa"/>
          </w:tcPr>
          <w:p w:rsidR="00D1222A" w:rsidRDefault="00D1222A" w:rsidP="00A716CC">
            <w:pPr>
              <w:pStyle w:val="affffffff1"/>
              <w:ind w:left="132" w:hanging="42"/>
              <w:jc w:val="left"/>
              <w:rPr>
                <w:szCs w:val="28"/>
              </w:rPr>
            </w:pPr>
            <w:r>
              <w:rPr>
                <w:szCs w:val="28"/>
              </w:rPr>
              <w:t xml:space="preserve">5.2. Лейкограма . . . . .  </w:t>
            </w:r>
            <w:r w:rsidRPr="00BA6BB2">
              <w:t xml:space="preserve">. . . . . . . . . . . . . </w:t>
            </w:r>
            <w:r>
              <w:t xml:space="preserve">. . . . . . . . . . . . . . . . . . . . . </w:t>
            </w:r>
          </w:p>
        </w:tc>
        <w:tc>
          <w:tcPr>
            <w:tcW w:w="780" w:type="dxa"/>
          </w:tcPr>
          <w:p w:rsidR="00D1222A" w:rsidRPr="00FE187A" w:rsidRDefault="00D1222A" w:rsidP="00A716CC">
            <w:pPr>
              <w:pStyle w:val="affffffff1"/>
              <w:rPr>
                <w:szCs w:val="28"/>
              </w:rPr>
            </w:pPr>
            <w:r>
              <w:rPr>
                <w:szCs w:val="28"/>
              </w:rPr>
              <w:t>101</w:t>
            </w:r>
          </w:p>
        </w:tc>
      </w:tr>
      <w:tr w:rsidR="00D1222A" w:rsidTr="00A716CC">
        <w:tc>
          <w:tcPr>
            <w:tcW w:w="288" w:type="dxa"/>
          </w:tcPr>
          <w:p w:rsidR="00D1222A" w:rsidRDefault="00D1222A" w:rsidP="00A716CC">
            <w:pPr>
              <w:pStyle w:val="affffffff1"/>
              <w:rPr>
                <w:szCs w:val="28"/>
              </w:rPr>
            </w:pPr>
          </w:p>
        </w:tc>
        <w:tc>
          <w:tcPr>
            <w:tcW w:w="7800" w:type="dxa"/>
          </w:tcPr>
          <w:p w:rsidR="00D1222A" w:rsidRPr="000C7E9D" w:rsidRDefault="00D1222A" w:rsidP="00A716CC">
            <w:pPr>
              <w:pStyle w:val="affffffff1"/>
              <w:ind w:left="600" w:hanging="510"/>
              <w:jc w:val="left"/>
              <w:rPr>
                <w:szCs w:val="28"/>
              </w:rPr>
            </w:pPr>
            <w:r>
              <w:t>5.3. Вміст загального білка та білкових фракцій у сироватці крові</w:t>
            </w:r>
            <w:r w:rsidRPr="00FE187A">
              <w:t xml:space="preserve"> . . . . . . . . . . . . . . . . . . . . . . . . . . . . . . </w:t>
            </w:r>
            <w:r>
              <w:t xml:space="preserve">. . . . . . . . . . . . . . . </w:t>
            </w:r>
          </w:p>
        </w:tc>
        <w:tc>
          <w:tcPr>
            <w:tcW w:w="780" w:type="dxa"/>
            <w:vAlign w:val="bottom"/>
          </w:tcPr>
          <w:p w:rsidR="00D1222A" w:rsidRPr="00BA6BB2" w:rsidRDefault="00D1222A" w:rsidP="00A716CC">
            <w:pPr>
              <w:pStyle w:val="affffffff1"/>
              <w:rPr>
                <w:szCs w:val="28"/>
              </w:rPr>
            </w:pPr>
            <w:r>
              <w:rPr>
                <w:szCs w:val="28"/>
              </w:rPr>
              <w:t>103</w:t>
            </w:r>
          </w:p>
        </w:tc>
      </w:tr>
      <w:tr w:rsidR="00D1222A" w:rsidTr="00A716CC">
        <w:tc>
          <w:tcPr>
            <w:tcW w:w="288" w:type="dxa"/>
          </w:tcPr>
          <w:p w:rsidR="00D1222A" w:rsidRDefault="00D1222A" w:rsidP="00A716CC">
            <w:pPr>
              <w:pStyle w:val="affffffff1"/>
              <w:rPr>
                <w:szCs w:val="28"/>
              </w:rPr>
            </w:pPr>
          </w:p>
        </w:tc>
        <w:tc>
          <w:tcPr>
            <w:tcW w:w="7800" w:type="dxa"/>
          </w:tcPr>
          <w:p w:rsidR="00D1222A" w:rsidRDefault="00D1222A" w:rsidP="00A716CC">
            <w:pPr>
              <w:pStyle w:val="affffffff1"/>
              <w:ind w:left="132" w:hanging="42"/>
              <w:jc w:val="left"/>
              <w:rPr>
                <w:szCs w:val="28"/>
              </w:rPr>
            </w:pPr>
            <w:r>
              <w:rPr>
                <w:szCs w:val="28"/>
              </w:rPr>
              <w:t>5.4. Стан кислотно-лужної рівноваги крові</w:t>
            </w:r>
            <w:r>
              <w:t xml:space="preserve"> . . . . . . . . . . . . . . . . . </w:t>
            </w:r>
          </w:p>
        </w:tc>
        <w:tc>
          <w:tcPr>
            <w:tcW w:w="780" w:type="dxa"/>
            <w:vAlign w:val="bottom"/>
          </w:tcPr>
          <w:p w:rsidR="00D1222A" w:rsidRPr="00F359B7" w:rsidRDefault="00D1222A" w:rsidP="00A716CC">
            <w:pPr>
              <w:pStyle w:val="affffffff1"/>
              <w:rPr>
                <w:szCs w:val="28"/>
              </w:rPr>
            </w:pPr>
            <w:r>
              <w:rPr>
                <w:szCs w:val="28"/>
              </w:rPr>
              <w:t>107</w:t>
            </w:r>
          </w:p>
        </w:tc>
      </w:tr>
      <w:tr w:rsidR="00D1222A" w:rsidTr="00A716CC">
        <w:tc>
          <w:tcPr>
            <w:tcW w:w="288" w:type="dxa"/>
          </w:tcPr>
          <w:p w:rsidR="00D1222A" w:rsidRDefault="00D1222A" w:rsidP="00A716CC">
            <w:pPr>
              <w:pStyle w:val="affffffff1"/>
              <w:rPr>
                <w:szCs w:val="28"/>
              </w:rPr>
            </w:pPr>
          </w:p>
        </w:tc>
        <w:tc>
          <w:tcPr>
            <w:tcW w:w="7800" w:type="dxa"/>
          </w:tcPr>
          <w:p w:rsidR="00D1222A" w:rsidRPr="000C7E9D" w:rsidRDefault="00D1222A" w:rsidP="00A716CC">
            <w:pPr>
              <w:pStyle w:val="affffffff1"/>
              <w:ind w:left="600" w:hanging="510"/>
              <w:jc w:val="left"/>
              <w:rPr>
                <w:szCs w:val="28"/>
              </w:rPr>
            </w:pPr>
            <w:r>
              <w:t xml:space="preserve">5.5. Вплив препарату “Профстимкор” на збереженість новонароджених телят. . . . . . . . . . . . . . . . . . . . . . . . . . . . . . </w:t>
            </w:r>
          </w:p>
        </w:tc>
        <w:tc>
          <w:tcPr>
            <w:tcW w:w="780" w:type="dxa"/>
            <w:vAlign w:val="bottom"/>
          </w:tcPr>
          <w:p w:rsidR="00D1222A" w:rsidRPr="00D1222A" w:rsidRDefault="00D1222A" w:rsidP="00A716CC">
            <w:pPr>
              <w:pStyle w:val="affffffff1"/>
              <w:rPr>
                <w:szCs w:val="28"/>
              </w:rPr>
            </w:pPr>
          </w:p>
          <w:p w:rsidR="00D1222A" w:rsidRPr="00F359B7" w:rsidRDefault="00D1222A" w:rsidP="00A716CC">
            <w:pPr>
              <w:pStyle w:val="affffffff1"/>
              <w:rPr>
                <w:szCs w:val="28"/>
              </w:rPr>
            </w:pPr>
            <w:r>
              <w:rPr>
                <w:szCs w:val="28"/>
              </w:rPr>
              <w:t>110</w:t>
            </w:r>
          </w:p>
        </w:tc>
      </w:tr>
      <w:tr w:rsidR="00D1222A" w:rsidTr="00A716CC">
        <w:trPr>
          <w:trHeight w:val="791"/>
        </w:trPr>
        <w:tc>
          <w:tcPr>
            <w:tcW w:w="8088" w:type="dxa"/>
            <w:gridSpan w:val="2"/>
          </w:tcPr>
          <w:p w:rsidR="00D1222A" w:rsidRPr="007D5FA8" w:rsidRDefault="00D1222A" w:rsidP="00A716CC">
            <w:pPr>
              <w:pStyle w:val="affffffff1"/>
              <w:ind w:left="1170" w:hanging="1188"/>
              <w:jc w:val="left"/>
              <w:rPr>
                <w:szCs w:val="28"/>
              </w:rPr>
            </w:pPr>
            <w:r>
              <w:t xml:space="preserve">РОЗДІЛ </w:t>
            </w:r>
            <w:r w:rsidRPr="00FC2301">
              <w:t>6</w:t>
            </w:r>
            <w:r>
              <w:t xml:space="preserve"> АНАЛІЗ ТА УЗАГАЛЬНЕННЯ РЕЗУЛЬТАТІВ</w:t>
            </w:r>
            <w:r>
              <w:rPr>
                <w:b/>
              </w:rPr>
              <w:t xml:space="preserve"> </w:t>
            </w:r>
            <w:r>
              <w:t xml:space="preserve">ДОСЛІДЖЕНЬ. . . . . . . . . . . . . . . . . . . . . . . . . . . . . . . . . . . </w:t>
            </w:r>
          </w:p>
        </w:tc>
        <w:tc>
          <w:tcPr>
            <w:tcW w:w="780" w:type="dxa"/>
            <w:vAlign w:val="bottom"/>
          </w:tcPr>
          <w:p w:rsidR="00D1222A" w:rsidRPr="00FC2301" w:rsidRDefault="00D1222A" w:rsidP="00A716CC">
            <w:pPr>
              <w:pStyle w:val="affffffff1"/>
              <w:jc w:val="left"/>
              <w:rPr>
                <w:szCs w:val="28"/>
              </w:rPr>
            </w:pPr>
          </w:p>
          <w:p w:rsidR="00D1222A" w:rsidRPr="00F359B7" w:rsidRDefault="00D1222A" w:rsidP="00A716CC">
            <w:pPr>
              <w:pStyle w:val="affffffff1"/>
              <w:rPr>
                <w:szCs w:val="28"/>
              </w:rPr>
            </w:pPr>
            <w:r>
              <w:rPr>
                <w:szCs w:val="28"/>
              </w:rPr>
              <w:t>111</w:t>
            </w:r>
          </w:p>
        </w:tc>
      </w:tr>
      <w:tr w:rsidR="00D1222A" w:rsidTr="00A716CC">
        <w:tc>
          <w:tcPr>
            <w:tcW w:w="8088" w:type="dxa"/>
            <w:gridSpan w:val="2"/>
            <w:vMerge w:val="restart"/>
          </w:tcPr>
          <w:p w:rsidR="00D1222A" w:rsidRPr="00FC2301" w:rsidRDefault="00D1222A" w:rsidP="00A716CC">
            <w:pPr>
              <w:pStyle w:val="affffffff1"/>
              <w:ind w:left="330" w:hanging="312"/>
              <w:jc w:val="left"/>
              <w:rPr>
                <w:szCs w:val="28"/>
              </w:rPr>
            </w:pPr>
            <w:r>
              <w:t xml:space="preserve">ВИСНОВКИ. . . . . . . . . . . . . . . . . . . . . . . . . . . . . . . . . . . . . . . . </w:t>
            </w:r>
            <w:r w:rsidRPr="00FC2301">
              <w:t xml:space="preserve">. . . . . </w:t>
            </w:r>
          </w:p>
          <w:p w:rsidR="00D1222A" w:rsidRPr="00FC2301" w:rsidRDefault="00D1222A" w:rsidP="00A716CC">
            <w:pPr>
              <w:pStyle w:val="affffffff1"/>
              <w:ind w:left="330" w:hanging="312"/>
              <w:jc w:val="left"/>
              <w:rPr>
                <w:szCs w:val="28"/>
              </w:rPr>
            </w:pPr>
            <w:r>
              <w:lastRenderedPageBreak/>
              <w:t xml:space="preserve">ПРОПОЗИЦІЇ ВИРОБНИЦТВУ. . . . . . . . . . . . . . . . . . . . . . . . </w:t>
            </w:r>
            <w:r w:rsidRPr="00FC2301">
              <w:t xml:space="preserve">. . . . . </w:t>
            </w:r>
          </w:p>
          <w:p w:rsidR="00D1222A" w:rsidRPr="00FC2301" w:rsidRDefault="00D1222A" w:rsidP="00A716CC">
            <w:pPr>
              <w:pStyle w:val="affffffff1"/>
              <w:ind w:left="330" w:hanging="312"/>
              <w:jc w:val="left"/>
              <w:rPr>
                <w:szCs w:val="28"/>
              </w:rPr>
            </w:pPr>
            <w:r>
              <w:t xml:space="preserve">СПИСОК ВИКОРИСТАНИХ ДЖЕРЕЛ. . . . . . . . . . . . . . . . . . </w:t>
            </w:r>
            <w:r w:rsidRPr="00FC2301">
              <w:t xml:space="preserve">. . . . </w:t>
            </w:r>
          </w:p>
          <w:p w:rsidR="00D1222A" w:rsidRPr="00FC2301" w:rsidRDefault="00D1222A" w:rsidP="00A716CC">
            <w:pPr>
              <w:pStyle w:val="affffffff1"/>
              <w:ind w:left="330" w:hanging="312"/>
              <w:jc w:val="left"/>
              <w:rPr>
                <w:szCs w:val="28"/>
                <w:lang w:val="en-US"/>
              </w:rPr>
            </w:pPr>
            <w:r>
              <w:rPr>
                <w:lang w:eastAsia="ru-RU"/>
              </w:rPr>
              <w:t>ДОДАТКИ</w:t>
            </w:r>
            <w:r>
              <w:t xml:space="preserve">. . . . . . . . . . . . . . . . . . . . . . . . . . . . . . . . . . . . . . . . . </w:t>
            </w:r>
            <w:r w:rsidRPr="00FC2301">
              <w:t>.</w:t>
            </w:r>
            <w:r>
              <w:rPr>
                <w:lang w:val="en-US"/>
              </w:rPr>
              <w:t xml:space="preserve"> . . . . </w:t>
            </w:r>
          </w:p>
        </w:tc>
        <w:tc>
          <w:tcPr>
            <w:tcW w:w="780" w:type="dxa"/>
          </w:tcPr>
          <w:p w:rsidR="00D1222A" w:rsidRPr="00E130FC" w:rsidRDefault="00D1222A" w:rsidP="00A716CC">
            <w:pPr>
              <w:pStyle w:val="affffffff1"/>
              <w:rPr>
                <w:szCs w:val="28"/>
              </w:rPr>
            </w:pPr>
            <w:r>
              <w:rPr>
                <w:szCs w:val="28"/>
              </w:rPr>
              <w:lastRenderedPageBreak/>
              <w:t>140</w:t>
            </w:r>
          </w:p>
        </w:tc>
      </w:tr>
      <w:tr w:rsidR="00D1222A" w:rsidTr="00A716CC">
        <w:tc>
          <w:tcPr>
            <w:tcW w:w="8088" w:type="dxa"/>
            <w:gridSpan w:val="2"/>
            <w:vMerge/>
          </w:tcPr>
          <w:p w:rsidR="00D1222A" w:rsidRDefault="00D1222A" w:rsidP="00A716CC">
            <w:pPr>
              <w:pStyle w:val="affffffff1"/>
              <w:ind w:left="330"/>
              <w:jc w:val="left"/>
              <w:rPr>
                <w:szCs w:val="28"/>
              </w:rPr>
            </w:pPr>
          </w:p>
        </w:tc>
        <w:tc>
          <w:tcPr>
            <w:tcW w:w="780" w:type="dxa"/>
          </w:tcPr>
          <w:p w:rsidR="00D1222A" w:rsidRPr="00E130FC" w:rsidRDefault="00D1222A" w:rsidP="00A716CC">
            <w:pPr>
              <w:pStyle w:val="affffffff1"/>
              <w:rPr>
                <w:szCs w:val="28"/>
              </w:rPr>
            </w:pPr>
            <w:r>
              <w:rPr>
                <w:szCs w:val="28"/>
              </w:rPr>
              <w:t>143</w:t>
            </w:r>
          </w:p>
        </w:tc>
      </w:tr>
      <w:tr w:rsidR="00D1222A" w:rsidTr="00A716CC">
        <w:tc>
          <w:tcPr>
            <w:tcW w:w="8088" w:type="dxa"/>
            <w:gridSpan w:val="2"/>
            <w:vMerge/>
          </w:tcPr>
          <w:p w:rsidR="00D1222A" w:rsidRDefault="00D1222A" w:rsidP="00A716CC">
            <w:pPr>
              <w:pStyle w:val="affffffff1"/>
              <w:ind w:left="330"/>
              <w:jc w:val="left"/>
              <w:rPr>
                <w:szCs w:val="28"/>
              </w:rPr>
            </w:pPr>
          </w:p>
        </w:tc>
        <w:tc>
          <w:tcPr>
            <w:tcW w:w="780" w:type="dxa"/>
          </w:tcPr>
          <w:p w:rsidR="00D1222A" w:rsidRPr="00E130FC" w:rsidRDefault="00D1222A" w:rsidP="00A716CC">
            <w:pPr>
              <w:pStyle w:val="affffffff1"/>
              <w:rPr>
                <w:szCs w:val="28"/>
              </w:rPr>
            </w:pPr>
            <w:r>
              <w:rPr>
                <w:szCs w:val="28"/>
              </w:rPr>
              <w:t>144</w:t>
            </w:r>
          </w:p>
        </w:tc>
      </w:tr>
      <w:tr w:rsidR="00D1222A" w:rsidTr="00A716CC">
        <w:tc>
          <w:tcPr>
            <w:tcW w:w="8088" w:type="dxa"/>
            <w:gridSpan w:val="2"/>
            <w:vMerge/>
          </w:tcPr>
          <w:p w:rsidR="00D1222A" w:rsidRDefault="00D1222A" w:rsidP="00A716CC">
            <w:pPr>
              <w:pStyle w:val="affffffff1"/>
              <w:ind w:left="330"/>
              <w:jc w:val="left"/>
              <w:rPr>
                <w:szCs w:val="28"/>
              </w:rPr>
            </w:pPr>
          </w:p>
        </w:tc>
        <w:tc>
          <w:tcPr>
            <w:tcW w:w="780" w:type="dxa"/>
          </w:tcPr>
          <w:p w:rsidR="00D1222A" w:rsidRPr="00E130FC" w:rsidRDefault="00D1222A" w:rsidP="00A716CC">
            <w:pPr>
              <w:pStyle w:val="affffffff1"/>
              <w:rPr>
                <w:szCs w:val="28"/>
              </w:rPr>
            </w:pPr>
            <w:r>
              <w:rPr>
                <w:szCs w:val="28"/>
              </w:rPr>
              <w:t>173</w:t>
            </w:r>
          </w:p>
        </w:tc>
      </w:tr>
    </w:tbl>
    <w:p w:rsidR="00D1222A" w:rsidRDefault="00D1222A" w:rsidP="00D1222A">
      <w:pPr>
        <w:pStyle w:val="affffffff1"/>
        <w:rPr>
          <w:b/>
        </w:rPr>
      </w:pPr>
      <w:r>
        <w:rPr>
          <w:szCs w:val="28"/>
        </w:rPr>
        <w:br w:type="page"/>
      </w:r>
      <w:r>
        <w:rPr>
          <w:b/>
        </w:rPr>
        <w:lastRenderedPageBreak/>
        <w:t>ПЕРЕЛІК УМОВНИХ ПОЗНАЧЕНЬ</w:t>
      </w:r>
    </w:p>
    <w:tbl>
      <w:tblPr>
        <w:tblStyle w:val="WW8Num11z2"/>
        <w:tblW w:w="0" w:type="auto"/>
        <w:tblLook w:val="01E0" w:firstRow="1" w:lastRow="1" w:firstColumn="1" w:lastColumn="1" w:noHBand="0" w:noVBand="0"/>
      </w:tblPr>
      <w:tblGrid>
        <w:gridCol w:w="9571"/>
      </w:tblGrid>
      <w:tr w:rsidR="00D1222A" w:rsidRPr="008248FC" w:rsidTr="00A716CC">
        <w:tc>
          <w:tcPr>
            <w:tcW w:w="9571" w:type="dxa"/>
          </w:tcPr>
          <w:p w:rsidR="00D1222A" w:rsidRPr="008248FC" w:rsidRDefault="00D1222A" w:rsidP="00A716CC">
            <w:pPr>
              <w:spacing w:line="360" w:lineRule="auto"/>
              <w:rPr>
                <w:sz w:val="28"/>
                <w:szCs w:val="28"/>
                <w:lang w:val="uk-UA"/>
              </w:rPr>
            </w:pPr>
            <w:r w:rsidRPr="008248FC">
              <w:rPr>
                <w:sz w:val="28"/>
                <w:szCs w:val="28"/>
                <w:lang w:val="uk-UA"/>
              </w:rPr>
              <w:t>AAS-30 – атомо-абсорбційний спектрофотометр</w:t>
            </w:r>
          </w:p>
        </w:tc>
      </w:tr>
      <w:tr w:rsidR="00D1222A" w:rsidRPr="008248FC" w:rsidTr="00A716CC">
        <w:tc>
          <w:tcPr>
            <w:tcW w:w="9571" w:type="dxa"/>
          </w:tcPr>
          <w:p w:rsidR="00D1222A" w:rsidRPr="008248FC" w:rsidRDefault="00D1222A" w:rsidP="00A716CC">
            <w:pPr>
              <w:pStyle w:val="affffffff1"/>
              <w:jc w:val="left"/>
              <w:rPr>
                <w:szCs w:val="28"/>
              </w:rPr>
            </w:pPr>
            <w:r w:rsidRPr="008248FC">
              <w:rPr>
                <w:szCs w:val="28"/>
              </w:rPr>
              <w:t>А – ретинол</w:t>
            </w:r>
          </w:p>
        </w:tc>
      </w:tr>
      <w:tr w:rsidR="00D1222A" w:rsidRPr="008248FC" w:rsidTr="00A716CC">
        <w:tc>
          <w:tcPr>
            <w:tcW w:w="9571" w:type="dxa"/>
          </w:tcPr>
          <w:p w:rsidR="00D1222A" w:rsidRPr="008248FC" w:rsidRDefault="00D1222A" w:rsidP="00A716CC">
            <w:pPr>
              <w:pStyle w:val="affffffff1"/>
              <w:jc w:val="left"/>
              <w:rPr>
                <w:szCs w:val="28"/>
              </w:rPr>
            </w:pPr>
            <w:r w:rsidRPr="008248FC">
              <w:rPr>
                <w:szCs w:val="28"/>
              </w:rPr>
              <w:t>АПК – агропромисловий комплекс</w:t>
            </w:r>
          </w:p>
        </w:tc>
      </w:tr>
      <w:tr w:rsidR="00D1222A" w:rsidRPr="008248FC" w:rsidTr="00A716CC">
        <w:tc>
          <w:tcPr>
            <w:tcW w:w="9571" w:type="dxa"/>
          </w:tcPr>
          <w:p w:rsidR="00D1222A" w:rsidRPr="008248FC" w:rsidRDefault="00D1222A" w:rsidP="00A716CC">
            <w:pPr>
              <w:pStyle w:val="affffffff1"/>
              <w:jc w:val="left"/>
              <w:rPr>
                <w:szCs w:val="28"/>
              </w:rPr>
            </w:pPr>
            <w:r w:rsidRPr="008248FC">
              <w:rPr>
                <w:szCs w:val="28"/>
              </w:rPr>
              <w:t>АТФази – аденозинтрифосфатази</w:t>
            </w:r>
          </w:p>
        </w:tc>
      </w:tr>
      <w:tr w:rsidR="00D1222A" w:rsidRPr="008248FC" w:rsidTr="00A716CC">
        <w:tc>
          <w:tcPr>
            <w:tcW w:w="9571" w:type="dxa"/>
          </w:tcPr>
          <w:p w:rsidR="00D1222A" w:rsidRPr="008248FC" w:rsidRDefault="00D1222A" w:rsidP="00A716CC">
            <w:pPr>
              <w:pStyle w:val="affffffff1"/>
              <w:jc w:val="left"/>
              <w:rPr>
                <w:szCs w:val="28"/>
              </w:rPr>
            </w:pPr>
            <w:r w:rsidRPr="008248FC">
              <w:rPr>
                <w:szCs w:val="28"/>
              </w:rPr>
              <w:t>В</w:t>
            </w:r>
            <w:r w:rsidRPr="008248FC">
              <w:rPr>
                <w:szCs w:val="28"/>
                <w:vertAlign w:val="subscript"/>
              </w:rPr>
              <w:t>1</w:t>
            </w:r>
            <w:r w:rsidRPr="008248FC">
              <w:rPr>
                <w:szCs w:val="28"/>
              </w:rPr>
              <w:t xml:space="preserve"> – тіамін</w:t>
            </w:r>
          </w:p>
        </w:tc>
      </w:tr>
      <w:tr w:rsidR="00D1222A" w:rsidRPr="008248FC" w:rsidTr="00A716CC">
        <w:tc>
          <w:tcPr>
            <w:tcW w:w="9571" w:type="dxa"/>
          </w:tcPr>
          <w:p w:rsidR="00D1222A" w:rsidRPr="008248FC" w:rsidRDefault="00D1222A" w:rsidP="00A716CC">
            <w:pPr>
              <w:pStyle w:val="affffffff1"/>
              <w:jc w:val="left"/>
              <w:rPr>
                <w:szCs w:val="28"/>
              </w:rPr>
            </w:pPr>
            <w:r w:rsidRPr="008248FC">
              <w:rPr>
                <w:szCs w:val="28"/>
              </w:rPr>
              <w:t>В</w:t>
            </w:r>
            <w:r w:rsidRPr="008248FC">
              <w:rPr>
                <w:szCs w:val="28"/>
                <w:vertAlign w:val="subscript"/>
              </w:rPr>
              <w:t>12</w:t>
            </w:r>
            <w:r w:rsidRPr="008248FC">
              <w:rPr>
                <w:szCs w:val="28"/>
              </w:rPr>
              <w:t xml:space="preserve"> – ціанокобаламін</w:t>
            </w:r>
          </w:p>
        </w:tc>
      </w:tr>
      <w:tr w:rsidR="00D1222A" w:rsidRPr="008248FC" w:rsidTr="00A716CC">
        <w:tc>
          <w:tcPr>
            <w:tcW w:w="9571" w:type="dxa"/>
          </w:tcPr>
          <w:p w:rsidR="00D1222A" w:rsidRPr="008248FC" w:rsidRDefault="00D1222A" w:rsidP="00A716CC">
            <w:pPr>
              <w:pStyle w:val="affffffff1"/>
              <w:jc w:val="left"/>
              <w:rPr>
                <w:szCs w:val="28"/>
              </w:rPr>
            </w:pPr>
            <w:r w:rsidRPr="008248FC">
              <w:rPr>
                <w:szCs w:val="28"/>
              </w:rPr>
              <w:t>В</w:t>
            </w:r>
            <w:r w:rsidRPr="008248FC">
              <w:rPr>
                <w:szCs w:val="28"/>
                <w:vertAlign w:val="subscript"/>
              </w:rPr>
              <w:t>2</w:t>
            </w:r>
            <w:r w:rsidRPr="008248FC">
              <w:rPr>
                <w:szCs w:val="28"/>
              </w:rPr>
              <w:t xml:space="preserve"> – рибофлавін</w:t>
            </w:r>
          </w:p>
        </w:tc>
      </w:tr>
      <w:tr w:rsidR="00D1222A" w:rsidRPr="008248FC" w:rsidTr="00A716CC">
        <w:tc>
          <w:tcPr>
            <w:tcW w:w="9571" w:type="dxa"/>
          </w:tcPr>
          <w:p w:rsidR="00D1222A" w:rsidRPr="008248FC" w:rsidRDefault="00D1222A" w:rsidP="00A716CC">
            <w:pPr>
              <w:pStyle w:val="affffffff1"/>
              <w:jc w:val="left"/>
            </w:pPr>
            <w:r w:rsidRPr="008248FC">
              <w:t>ВГЕ – вміст гемоглобіну в еритроцитах</w:t>
            </w:r>
          </w:p>
        </w:tc>
      </w:tr>
      <w:tr w:rsidR="00D1222A" w:rsidRPr="008248FC" w:rsidTr="00A716CC">
        <w:tc>
          <w:tcPr>
            <w:tcW w:w="9571" w:type="dxa"/>
          </w:tcPr>
          <w:p w:rsidR="00D1222A" w:rsidRPr="008248FC" w:rsidRDefault="00D1222A" w:rsidP="00A716CC">
            <w:pPr>
              <w:pStyle w:val="affffffff1"/>
              <w:jc w:val="left"/>
            </w:pPr>
            <w:r w:rsidRPr="008248FC">
              <w:t>Г – гіга</w:t>
            </w:r>
          </w:p>
        </w:tc>
      </w:tr>
      <w:tr w:rsidR="00D1222A" w:rsidRPr="008248FC" w:rsidTr="00A716CC">
        <w:tc>
          <w:tcPr>
            <w:tcW w:w="9571" w:type="dxa"/>
          </w:tcPr>
          <w:p w:rsidR="00D1222A" w:rsidRPr="008248FC" w:rsidRDefault="00D1222A" w:rsidP="00A716CC">
            <w:pPr>
              <w:pStyle w:val="affffffff1"/>
              <w:jc w:val="left"/>
              <w:rPr>
                <w:szCs w:val="28"/>
              </w:rPr>
            </w:pPr>
            <w:r w:rsidRPr="008248FC">
              <w:rPr>
                <w:szCs w:val="28"/>
              </w:rPr>
              <w:t>г – грам</w:t>
            </w:r>
          </w:p>
        </w:tc>
      </w:tr>
      <w:tr w:rsidR="00D1222A" w:rsidRPr="008248FC" w:rsidTr="00A716CC">
        <w:tc>
          <w:tcPr>
            <w:tcW w:w="9571" w:type="dxa"/>
          </w:tcPr>
          <w:p w:rsidR="00D1222A" w:rsidRPr="008248FC" w:rsidRDefault="00D1222A" w:rsidP="00A716CC">
            <w:pPr>
              <w:pStyle w:val="affffffff1"/>
              <w:jc w:val="left"/>
              <w:rPr>
                <w:szCs w:val="28"/>
              </w:rPr>
            </w:pPr>
            <w:r w:rsidRPr="008248FC">
              <w:rPr>
                <w:szCs w:val="28"/>
              </w:rPr>
              <w:t>ДНК – дезоксирибонуклеїнова кислота</w:t>
            </w:r>
          </w:p>
        </w:tc>
      </w:tr>
      <w:tr w:rsidR="00D1222A" w:rsidRPr="008248FC" w:rsidTr="00A716CC">
        <w:tc>
          <w:tcPr>
            <w:tcW w:w="9571" w:type="dxa"/>
          </w:tcPr>
          <w:p w:rsidR="00D1222A" w:rsidRPr="008248FC" w:rsidRDefault="00D1222A" w:rsidP="00A716CC">
            <w:pPr>
              <w:pStyle w:val="affffffff1"/>
              <w:jc w:val="left"/>
              <w:rPr>
                <w:szCs w:val="28"/>
              </w:rPr>
            </w:pPr>
            <w:r w:rsidRPr="008248FC">
              <w:rPr>
                <w:szCs w:val="28"/>
              </w:rPr>
              <w:t>Е – токоферол</w:t>
            </w:r>
          </w:p>
        </w:tc>
      </w:tr>
      <w:tr w:rsidR="00D1222A" w:rsidRPr="008248FC" w:rsidTr="00A716CC">
        <w:tc>
          <w:tcPr>
            <w:tcW w:w="9571" w:type="dxa"/>
          </w:tcPr>
          <w:p w:rsidR="00D1222A" w:rsidRPr="008248FC" w:rsidRDefault="00D1222A" w:rsidP="00A716CC">
            <w:pPr>
              <w:pStyle w:val="affffffff1"/>
              <w:jc w:val="left"/>
            </w:pPr>
            <w:r w:rsidRPr="008248FC">
              <w:t>ЕФ в ПААГ – електрофорез в поліакриламідному гелі</w:t>
            </w:r>
          </w:p>
        </w:tc>
      </w:tr>
      <w:tr w:rsidR="00D1222A" w:rsidRPr="008248FC" w:rsidTr="00A716CC">
        <w:tc>
          <w:tcPr>
            <w:tcW w:w="9571" w:type="dxa"/>
          </w:tcPr>
          <w:p w:rsidR="00D1222A" w:rsidRPr="008248FC" w:rsidRDefault="00D1222A" w:rsidP="00A716CC">
            <w:pPr>
              <w:spacing w:line="360" w:lineRule="auto"/>
              <w:rPr>
                <w:sz w:val="28"/>
                <w:szCs w:val="28"/>
                <w:lang w:val="uk-UA"/>
              </w:rPr>
            </w:pPr>
            <w:r w:rsidRPr="008248FC">
              <w:rPr>
                <w:sz w:val="28"/>
                <w:szCs w:val="28"/>
                <w:lang w:val="uk-UA"/>
              </w:rPr>
              <w:t>ЗБО – зміщення буферних основ</w:t>
            </w:r>
          </w:p>
        </w:tc>
      </w:tr>
      <w:tr w:rsidR="00D1222A" w:rsidRPr="008248FC" w:rsidTr="00A716CC">
        <w:tc>
          <w:tcPr>
            <w:tcW w:w="9571" w:type="dxa"/>
          </w:tcPr>
          <w:p w:rsidR="00D1222A" w:rsidRPr="008248FC" w:rsidRDefault="00D1222A" w:rsidP="00A716CC">
            <w:pPr>
              <w:pStyle w:val="affffffff1"/>
              <w:jc w:val="left"/>
              <w:rPr>
                <w:szCs w:val="28"/>
              </w:rPr>
            </w:pPr>
            <w:r w:rsidRPr="008248FC">
              <w:rPr>
                <w:szCs w:val="28"/>
              </w:rPr>
              <w:t>К – вікасол</w:t>
            </w:r>
          </w:p>
        </w:tc>
      </w:tr>
      <w:tr w:rsidR="00D1222A" w:rsidRPr="008248FC" w:rsidTr="00A716CC">
        <w:tc>
          <w:tcPr>
            <w:tcW w:w="9571" w:type="dxa"/>
          </w:tcPr>
          <w:p w:rsidR="00D1222A" w:rsidRPr="008248FC" w:rsidRDefault="00D1222A" w:rsidP="00A716CC">
            <w:pPr>
              <w:pStyle w:val="affffffff1"/>
              <w:jc w:val="left"/>
            </w:pPr>
            <w:r w:rsidRPr="008248FC">
              <w:t>кг – кілограм</w:t>
            </w:r>
          </w:p>
        </w:tc>
      </w:tr>
      <w:tr w:rsidR="00D1222A" w:rsidRPr="008248FC" w:rsidTr="00A716CC">
        <w:tc>
          <w:tcPr>
            <w:tcW w:w="9571" w:type="dxa"/>
          </w:tcPr>
          <w:p w:rsidR="00D1222A" w:rsidRPr="008248FC" w:rsidRDefault="00D1222A" w:rsidP="00A716CC">
            <w:pPr>
              <w:spacing w:line="360" w:lineRule="auto"/>
              <w:rPr>
                <w:caps/>
                <w:sz w:val="28"/>
                <w:szCs w:val="28"/>
                <w:lang w:val="uk-UA"/>
              </w:rPr>
            </w:pPr>
            <w:r w:rsidRPr="008248FC">
              <w:rPr>
                <w:caps/>
                <w:sz w:val="28"/>
                <w:szCs w:val="28"/>
                <w:lang w:val="uk-UA"/>
              </w:rPr>
              <w:t xml:space="preserve">КЛС – </w:t>
            </w:r>
            <w:r w:rsidRPr="008248FC">
              <w:rPr>
                <w:sz w:val="28"/>
                <w:szCs w:val="28"/>
                <w:lang w:val="uk-UA"/>
              </w:rPr>
              <w:t>кислотно-лужний стан</w:t>
            </w:r>
          </w:p>
        </w:tc>
      </w:tr>
      <w:tr w:rsidR="00D1222A" w:rsidRPr="008248FC" w:rsidTr="00A716CC">
        <w:tc>
          <w:tcPr>
            <w:tcW w:w="9571" w:type="dxa"/>
          </w:tcPr>
          <w:p w:rsidR="00D1222A" w:rsidRPr="008248FC" w:rsidRDefault="00D1222A" w:rsidP="00A716CC">
            <w:pPr>
              <w:pStyle w:val="affffffff1"/>
              <w:jc w:val="left"/>
              <w:rPr>
                <w:szCs w:val="28"/>
              </w:rPr>
            </w:pPr>
            <w:r w:rsidRPr="008248FC">
              <w:rPr>
                <w:szCs w:val="28"/>
              </w:rPr>
              <w:t>л - літр</w:t>
            </w:r>
          </w:p>
        </w:tc>
      </w:tr>
      <w:tr w:rsidR="00D1222A" w:rsidRPr="008248FC" w:rsidTr="00A716CC">
        <w:tc>
          <w:tcPr>
            <w:tcW w:w="9571" w:type="dxa"/>
          </w:tcPr>
          <w:p w:rsidR="00D1222A" w:rsidRPr="008248FC" w:rsidRDefault="00D1222A" w:rsidP="00A716CC">
            <w:pPr>
              <w:pStyle w:val="affffffff1"/>
              <w:jc w:val="left"/>
              <w:rPr>
                <w:szCs w:val="28"/>
              </w:rPr>
            </w:pPr>
            <w:r>
              <w:rPr>
                <w:lang w:val="en-US"/>
              </w:rPr>
              <w:t>m</w:t>
            </w:r>
            <w:r w:rsidRPr="008248FC">
              <w:t xml:space="preserve"> - помилка середнього арифметичного</w:t>
            </w:r>
          </w:p>
        </w:tc>
      </w:tr>
      <w:tr w:rsidR="00D1222A" w:rsidRPr="008248FC" w:rsidTr="00A716CC">
        <w:tc>
          <w:tcPr>
            <w:tcW w:w="9571" w:type="dxa"/>
          </w:tcPr>
          <w:p w:rsidR="00D1222A" w:rsidRPr="008248FC" w:rsidRDefault="00D1222A" w:rsidP="00A716CC">
            <w:pPr>
              <w:pStyle w:val="affffffff1"/>
              <w:jc w:val="left"/>
              <w:rPr>
                <w:szCs w:val="28"/>
              </w:rPr>
            </w:pPr>
            <w:r w:rsidRPr="008248FC">
              <w:t>М - середнє арифметичне</w:t>
            </w:r>
          </w:p>
        </w:tc>
      </w:tr>
      <w:tr w:rsidR="00D1222A" w:rsidRPr="008248FC" w:rsidTr="00A716CC">
        <w:tc>
          <w:tcPr>
            <w:tcW w:w="9571" w:type="dxa"/>
          </w:tcPr>
          <w:p w:rsidR="00D1222A" w:rsidRPr="008248FC" w:rsidRDefault="00D1222A" w:rsidP="00A716CC">
            <w:pPr>
              <w:pStyle w:val="affffffff1"/>
              <w:jc w:val="left"/>
            </w:pPr>
            <w:r w:rsidRPr="008248FC">
              <w:t>мкмоль – мікромоль</w:t>
            </w:r>
          </w:p>
        </w:tc>
      </w:tr>
      <w:tr w:rsidR="00D1222A" w:rsidRPr="008248FC" w:rsidTr="00A716CC">
        <w:tc>
          <w:tcPr>
            <w:tcW w:w="9571" w:type="dxa"/>
          </w:tcPr>
          <w:p w:rsidR="00D1222A" w:rsidRPr="008248FC" w:rsidRDefault="00D1222A" w:rsidP="00A716CC">
            <w:pPr>
              <w:pStyle w:val="affffffff1"/>
              <w:jc w:val="left"/>
            </w:pPr>
            <w:r w:rsidRPr="008248FC">
              <w:t>мл – мілілітр</w:t>
            </w:r>
          </w:p>
        </w:tc>
      </w:tr>
      <w:tr w:rsidR="00D1222A" w:rsidRPr="008248FC" w:rsidTr="00A716CC">
        <w:tc>
          <w:tcPr>
            <w:tcW w:w="9571" w:type="dxa"/>
          </w:tcPr>
          <w:p w:rsidR="00D1222A" w:rsidRPr="008248FC" w:rsidRDefault="00D1222A" w:rsidP="00A716CC">
            <w:pPr>
              <w:pStyle w:val="affffffff1"/>
              <w:jc w:val="left"/>
              <w:rPr>
                <w:szCs w:val="28"/>
              </w:rPr>
            </w:pPr>
            <w:r w:rsidRPr="008248FC">
              <w:rPr>
                <w:szCs w:val="28"/>
              </w:rPr>
              <w:t>ммоль - мілімоль</w:t>
            </w:r>
          </w:p>
        </w:tc>
      </w:tr>
      <w:tr w:rsidR="00D1222A" w:rsidRPr="008248FC" w:rsidTr="00A716CC">
        <w:tc>
          <w:tcPr>
            <w:tcW w:w="9571" w:type="dxa"/>
          </w:tcPr>
          <w:p w:rsidR="00D1222A" w:rsidRPr="008248FC" w:rsidRDefault="00D1222A" w:rsidP="00A716CC">
            <w:pPr>
              <w:pStyle w:val="affffffff1"/>
              <w:jc w:val="left"/>
            </w:pPr>
            <w:r>
              <w:rPr>
                <w:lang w:val="en-US"/>
              </w:rPr>
              <w:t>n</w:t>
            </w:r>
            <w:r w:rsidRPr="008248FC">
              <w:t xml:space="preserve"> – кількість</w:t>
            </w:r>
          </w:p>
        </w:tc>
      </w:tr>
      <w:tr w:rsidR="00D1222A" w:rsidRPr="008248FC" w:rsidTr="00A716CC">
        <w:tc>
          <w:tcPr>
            <w:tcW w:w="9571" w:type="dxa"/>
          </w:tcPr>
          <w:p w:rsidR="00D1222A" w:rsidRPr="008248FC" w:rsidRDefault="00D1222A" w:rsidP="00A716CC">
            <w:pPr>
              <w:spacing w:line="360" w:lineRule="auto"/>
              <w:rPr>
                <w:sz w:val="28"/>
                <w:szCs w:val="28"/>
                <w:lang w:val="uk-UA"/>
              </w:rPr>
            </w:pPr>
            <w:r w:rsidRPr="008248FC">
              <w:rPr>
                <w:sz w:val="28"/>
                <w:szCs w:val="28"/>
                <w:lang w:val="uk-UA"/>
              </w:rPr>
              <w:t>НСО</w:t>
            </w:r>
            <w:r w:rsidRPr="008248FC">
              <w:rPr>
                <w:sz w:val="28"/>
                <w:szCs w:val="28"/>
                <w:vertAlign w:val="subscript"/>
                <w:lang w:val="uk-UA"/>
              </w:rPr>
              <w:t>3</w:t>
            </w:r>
            <w:r w:rsidRPr="008248FC">
              <w:rPr>
                <w:sz w:val="28"/>
                <w:szCs w:val="28"/>
                <w:vertAlign w:val="superscript"/>
                <w:lang w:val="uk-UA"/>
              </w:rPr>
              <w:t>-</w:t>
            </w:r>
            <w:r w:rsidRPr="008248FC">
              <w:rPr>
                <w:sz w:val="28"/>
                <w:szCs w:val="28"/>
                <w:lang w:val="uk-UA"/>
              </w:rPr>
              <w:t xml:space="preserve"> </w:t>
            </w:r>
            <w:r w:rsidRPr="00960857">
              <w:rPr>
                <w:sz w:val="28"/>
                <w:lang w:val="uk-UA"/>
              </w:rPr>
              <w:t>- гідрокарбонатний іон</w:t>
            </w:r>
          </w:p>
        </w:tc>
      </w:tr>
      <w:tr w:rsidR="00D1222A" w:rsidRPr="008248FC" w:rsidTr="00A716CC">
        <w:tc>
          <w:tcPr>
            <w:tcW w:w="9571" w:type="dxa"/>
          </w:tcPr>
          <w:p w:rsidR="00D1222A" w:rsidRPr="008248FC" w:rsidRDefault="00D1222A" w:rsidP="00A716CC">
            <w:pPr>
              <w:pStyle w:val="affffffff1"/>
              <w:jc w:val="left"/>
              <w:rPr>
                <w:szCs w:val="28"/>
              </w:rPr>
            </w:pPr>
            <w:r>
              <w:rPr>
                <w:szCs w:val="28"/>
              </w:rPr>
              <w:t>пг – пік</w:t>
            </w:r>
            <w:r w:rsidRPr="008248FC">
              <w:rPr>
                <w:szCs w:val="28"/>
              </w:rPr>
              <w:t>ограм</w:t>
            </w:r>
          </w:p>
        </w:tc>
      </w:tr>
      <w:tr w:rsidR="00D1222A" w:rsidRPr="008248FC" w:rsidTr="00A716CC">
        <w:tc>
          <w:tcPr>
            <w:tcW w:w="9571" w:type="dxa"/>
          </w:tcPr>
          <w:p w:rsidR="00D1222A" w:rsidRPr="008248FC" w:rsidRDefault="00D1222A" w:rsidP="00A716CC">
            <w:pPr>
              <w:pStyle w:val="affffffff1"/>
              <w:jc w:val="left"/>
            </w:pPr>
            <w:r w:rsidRPr="008248FC">
              <w:lastRenderedPageBreak/>
              <w:t>р - критерій вірогідності</w:t>
            </w:r>
          </w:p>
        </w:tc>
      </w:tr>
      <w:tr w:rsidR="00D1222A" w:rsidRPr="008248FC" w:rsidTr="00A716CC">
        <w:tc>
          <w:tcPr>
            <w:tcW w:w="9571" w:type="dxa"/>
          </w:tcPr>
          <w:p w:rsidR="00D1222A" w:rsidRPr="008248FC" w:rsidRDefault="00D1222A" w:rsidP="00A716CC">
            <w:pPr>
              <w:pStyle w:val="affffffff1"/>
              <w:jc w:val="left"/>
            </w:pPr>
            <w:r w:rsidRPr="008248FC">
              <w:t>рН - водневий показник</w:t>
            </w:r>
          </w:p>
        </w:tc>
      </w:tr>
      <w:tr w:rsidR="00D1222A" w:rsidRPr="008248FC" w:rsidTr="00A716CC">
        <w:tc>
          <w:tcPr>
            <w:tcW w:w="9571" w:type="dxa"/>
          </w:tcPr>
          <w:p w:rsidR="00D1222A" w:rsidRPr="008248FC" w:rsidRDefault="00D1222A" w:rsidP="00A716CC">
            <w:pPr>
              <w:pStyle w:val="affffffff1"/>
              <w:jc w:val="left"/>
              <w:rPr>
                <w:szCs w:val="28"/>
              </w:rPr>
            </w:pPr>
            <w:r w:rsidRPr="008248FC">
              <w:rPr>
                <w:szCs w:val="28"/>
              </w:rPr>
              <w:t>РНК – рибонуклеїнова кислота</w:t>
            </w:r>
          </w:p>
        </w:tc>
      </w:tr>
      <w:tr w:rsidR="00D1222A" w:rsidRPr="008248FC" w:rsidTr="00A716CC">
        <w:tc>
          <w:tcPr>
            <w:tcW w:w="9571" w:type="dxa"/>
          </w:tcPr>
          <w:p w:rsidR="00D1222A" w:rsidRPr="008248FC" w:rsidRDefault="00D1222A" w:rsidP="00A716CC">
            <w:pPr>
              <w:spacing w:line="360" w:lineRule="auto"/>
              <w:rPr>
                <w:sz w:val="28"/>
                <w:szCs w:val="28"/>
                <w:lang w:val="uk-UA"/>
              </w:rPr>
            </w:pPr>
            <w:r w:rsidRPr="008248FC">
              <w:rPr>
                <w:sz w:val="28"/>
                <w:szCs w:val="28"/>
                <w:lang w:val="uk-UA"/>
              </w:rPr>
              <w:t>рО</w:t>
            </w:r>
            <w:r w:rsidRPr="008248FC">
              <w:rPr>
                <w:sz w:val="28"/>
                <w:szCs w:val="28"/>
                <w:vertAlign w:val="subscript"/>
                <w:lang w:val="uk-UA"/>
              </w:rPr>
              <w:t>2</w:t>
            </w:r>
            <w:r w:rsidRPr="008248FC">
              <w:rPr>
                <w:sz w:val="28"/>
                <w:szCs w:val="28"/>
                <w:lang w:val="uk-UA"/>
              </w:rPr>
              <w:t xml:space="preserve"> – парціальний тиск кисню</w:t>
            </w:r>
          </w:p>
        </w:tc>
      </w:tr>
      <w:tr w:rsidR="00D1222A" w:rsidRPr="008248FC" w:rsidTr="00A716CC">
        <w:trPr>
          <w:trHeight w:val="534"/>
        </w:trPr>
        <w:tc>
          <w:tcPr>
            <w:tcW w:w="9571" w:type="dxa"/>
          </w:tcPr>
          <w:p w:rsidR="00D1222A" w:rsidRPr="008248FC" w:rsidRDefault="00D1222A" w:rsidP="00A716CC">
            <w:pPr>
              <w:spacing w:line="360" w:lineRule="auto"/>
              <w:rPr>
                <w:sz w:val="28"/>
                <w:szCs w:val="28"/>
                <w:lang w:val="uk-UA"/>
              </w:rPr>
            </w:pPr>
            <w:r w:rsidRPr="008248FC">
              <w:rPr>
                <w:sz w:val="28"/>
                <w:szCs w:val="28"/>
                <w:lang w:val="uk-UA"/>
              </w:rPr>
              <w:t>рСО</w:t>
            </w:r>
            <w:r w:rsidRPr="008248FC">
              <w:rPr>
                <w:sz w:val="28"/>
                <w:szCs w:val="28"/>
                <w:vertAlign w:val="subscript"/>
                <w:lang w:val="uk-UA"/>
              </w:rPr>
              <w:t xml:space="preserve">2 </w:t>
            </w:r>
            <w:r w:rsidRPr="008248FC">
              <w:rPr>
                <w:sz w:val="28"/>
                <w:szCs w:val="28"/>
                <w:lang w:val="uk-UA"/>
              </w:rPr>
              <w:t>– парціальний тиск вуглекислого газу</w:t>
            </w:r>
          </w:p>
        </w:tc>
      </w:tr>
      <w:tr w:rsidR="00D1222A" w:rsidTr="00A716CC">
        <w:trPr>
          <w:trHeight w:val="482"/>
        </w:trPr>
        <w:tc>
          <w:tcPr>
            <w:tcW w:w="9571" w:type="dxa"/>
          </w:tcPr>
          <w:p w:rsidR="00D1222A" w:rsidRDefault="00D1222A" w:rsidP="00A716CC">
            <w:r w:rsidRPr="0004096D">
              <w:rPr>
                <w:sz w:val="28"/>
                <w:szCs w:val="28"/>
                <w:lang w:val="uk-UA"/>
              </w:rPr>
              <w:t>С – аскорбінова кислота</w:t>
            </w:r>
          </w:p>
        </w:tc>
      </w:tr>
      <w:tr w:rsidR="00D1222A" w:rsidRPr="008248FC" w:rsidTr="00A716CC">
        <w:tc>
          <w:tcPr>
            <w:tcW w:w="9571" w:type="dxa"/>
          </w:tcPr>
          <w:p w:rsidR="00D1222A" w:rsidRPr="008248FC" w:rsidRDefault="00D1222A" w:rsidP="00A716CC">
            <w:pPr>
              <w:pStyle w:val="affffffff1"/>
              <w:jc w:val="left"/>
              <w:rPr>
                <w:szCs w:val="28"/>
              </w:rPr>
            </w:pPr>
            <w:r w:rsidRPr="008248FC">
              <w:t>Т - тера</w:t>
            </w:r>
          </w:p>
        </w:tc>
      </w:tr>
      <w:tr w:rsidR="00D1222A" w:rsidRPr="008248FC" w:rsidTr="00A716CC">
        <w:tc>
          <w:tcPr>
            <w:tcW w:w="9571" w:type="dxa"/>
          </w:tcPr>
          <w:p w:rsidR="00D1222A" w:rsidRPr="008248FC" w:rsidRDefault="00D1222A" w:rsidP="00A716CC">
            <w:pPr>
              <w:pStyle w:val="affffffff1"/>
              <w:jc w:val="left"/>
              <w:rPr>
                <w:szCs w:val="28"/>
              </w:rPr>
            </w:pPr>
            <w:r w:rsidRPr="008248FC">
              <w:rPr>
                <w:szCs w:val="28"/>
              </w:rPr>
              <w:t>Т</w:t>
            </w:r>
            <w:r w:rsidRPr="008248FC">
              <w:rPr>
                <w:szCs w:val="28"/>
                <w:vertAlign w:val="subscript"/>
              </w:rPr>
              <w:t>3</w:t>
            </w:r>
            <w:r w:rsidRPr="008248FC">
              <w:rPr>
                <w:szCs w:val="28"/>
              </w:rPr>
              <w:t xml:space="preserve"> – трийодтиронін</w:t>
            </w:r>
          </w:p>
        </w:tc>
      </w:tr>
      <w:tr w:rsidR="00D1222A" w:rsidRPr="008248FC" w:rsidTr="00A716CC">
        <w:tc>
          <w:tcPr>
            <w:tcW w:w="9571" w:type="dxa"/>
          </w:tcPr>
          <w:p w:rsidR="00D1222A" w:rsidRPr="008248FC" w:rsidRDefault="00D1222A" w:rsidP="00A716CC">
            <w:pPr>
              <w:pStyle w:val="affffffff1"/>
              <w:jc w:val="left"/>
              <w:rPr>
                <w:szCs w:val="28"/>
              </w:rPr>
            </w:pPr>
            <w:r w:rsidRPr="008248FC">
              <w:rPr>
                <w:szCs w:val="28"/>
              </w:rPr>
              <w:t>ТУ У – технічні умови</w:t>
            </w:r>
          </w:p>
        </w:tc>
      </w:tr>
      <w:tr w:rsidR="00D1222A" w:rsidRPr="008248FC" w:rsidTr="00A716CC">
        <w:tc>
          <w:tcPr>
            <w:tcW w:w="9571" w:type="dxa"/>
          </w:tcPr>
          <w:p w:rsidR="00D1222A" w:rsidRPr="008248FC" w:rsidRDefault="00D1222A" w:rsidP="00A716CC">
            <w:pPr>
              <w:pStyle w:val="affffffff1"/>
              <w:jc w:val="left"/>
              <w:rPr>
                <w:szCs w:val="28"/>
              </w:rPr>
            </w:pPr>
            <w:r w:rsidRPr="008248FC">
              <w:rPr>
                <w:szCs w:val="28"/>
              </w:rPr>
              <w:t>ЦНС – центральна нервова система</w:t>
            </w:r>
          </w:p>
        </w:tc>
      </w:tr>
    </w:tbl>
    <w:p w:rsidR="00D1222A" w:rsidRPr="009938FA" w:rsidRDefault="00D1222A" w:rsidP="00D1222A">
      <w:pPr>
        <w:pStyle w:val="affffffff1"/>
        <w:jc w:val="left"/>
        <w:rPr>
          <w:szCs w:val="28"/>
        </w:rPr>
      </w:pPr>
    </w:p>
    <w:p w:rsidR="00D1222A" w:rsidRPr="009938FA" w:rsidRDefault="00D1222A" w:rsidP="00D1222A">
      <w:pPr>
        <w:pStyle w:val="affffffff1"/>
        <w:jc w:val="left"/>
        <w:rPr>
          <w:szCs w:val="28"/>
        </w:rPr>
      </w:pPr>
    </w:p>
    <w:p w:rsidR="00D1222A" w:rsidRDefault="00D1222A" w:rsidP="00D1222A">
      <w:pPr>
        <w:pStyle w:val="affffffff1"/>
        <w:ind w:firstLine="567"/>
        <w:rPr>
          <w:b/>
        </w:rPr>
      </w:pPr>
      <w:r>
        <w:br w:type="page"/>
      </w:r>
      <w:r>
        <w:rPr>
          <w:b/>
        </w:rPr>
        <w:lastRenderedPageBreak/>
        <w:t>ВСТУП</w:t>
      </w:r>
    </w:p>
    <w:p w:rsidR="00D1222A" w:rsidRDefault="00D1222A" w:rsidP="00D1222A">
      <w:pPr>
        <w:tabs>
          <w:tab w:val="left" w:pos="1620"/>
        </w:tabs>
        <w:spacing w:line="360" w:lineRule="auto"/>
        <w:ind w:firstLine="902"/>
        <w:jc w:val="both"/>
        <w:rPr>
          <w:sz w:val="28"/>
          <w:lang w:val="uk-UA"/>
        </w:rPr>
      </w:pPr>
      <w:r>
        <w:rPr>
          <w:sz w:val="28"/>
          <w:lang w:val="uk-UA"/>
        </w:rPr>
        <w:t>Однією з основних передумов підвищення продуктивності корів та одержання від них здорових телят є повноцінне мінеральне жи</w:t>
      </w:r>
      <w:r>
        <w:rPr>
          <w:sz w:val="28"/>
          <w:lang w:val="uk-UA"/>
        </w:rPr>
        <w:t>в</w:t>
      </w:r>
      <w:r>
        <w:rPr>
          <w:sz w:val="28"/>
          <w:lang w:val="uk-UA"/>
        </w:rPr>
        <w:t>лення. Відсутність або дефіцит окремих мінеральних елементів і п</w:t>
      </w:r>
      <w:r>
        <w:rPr>
          <w:sz w:val="28"/>
          <w:lang w:val="uk-UA"/>
        </w:rPr>
        <w:t>о</w:t>
      </w:r>
      <w:r>
        <w:rPr>
          <w:sz w:val="28"/>
          <w:lang w:val="uk-UA"/>
        </w:rPr>
        <w:t>рушення їх співвідношення в кормах раціону призводить до зниження ефективності використання поживних речовин корму і, як наслідок, – до зниження прод</w:t>
      </w:r>
      <w:r>
        <w:rPr>
          <w:sz w:val="28"/>
          <w:lang w:val="uk-UA"/>
        </w:rPr>
        <w:t>у</w:t>
      </w:r>
      <w:r>
        <w:rPr>
          <w:sz w:val="28"/>
          <w:lang w:val="uk-UA"/>
        </w:rPr>
        <w:t>ктивності тварин та народження слабкого і нежиттєздатного потомства [82].</w:t>
      </w:r>
    </w:p>
    <w:p w:rsidR="00D1222A" w:rsidRDefault="00D1222A" w:rsidP="00D1222A">
      <w:pPr>
        <w:spacing w:line="360" w:lineRule="auto"/>
        <w:ind w:firstLine="567"/>
        <w:jc w:val="both"/>
        <w:rPr>
          <w:lang w:val="uk-UA"/>
        </w:rPr>
      </w:pPr>
      <w:r>
        <w:rPr>
          <w:spacing w:val="-4"/>
          <w:sz w:val="28"/>
          <w:lang w:val="uk-UA"/>
        </w:rPr>
        <w:t xml:space="preserve">Дослідженням поширення та клінічного прояву макро- і мікроелементозів у тварин на території України, </w:t>
      </w:r>
      <w:r>
        <w:rPr>
          <w:sz w:val="28"/>
          <w:lang w:val="uk-UA"/>
        </w:rPr>
        <w:t>вивченням особливо</w:t>
      </w:r>
      <w:r>
        <w:rPr>
          <w:sz w:val="28"/>
          <w:lang w:val="uk-UA"/>
        </w:rPr>
        <w:t>с</w:t>
      </w:r>
      <w:r>
        <w:rPr>
          <w:sz w:val="28"/>
          <w:lang w:val="uk-UA"/>
        </w:rPr>
        <w:t>тей їх перебігу та корекцією виявлених порушень займалися</w:t>
      </w:r>
      <w:r>
        <w:rPr>
          <w:spacing w:val="-4"/>
          <w:sz w:val="28"/>
          <w:lang w:val="uk-UA"/>
        </w:rPr>
        <w:t xml:space="preserve"> М.О.Судаков </w:t>
      </w:r>
      <w:r>
        <w:rPr>
          <w:sz w:val="28"/>
          <w:lang w:val="uk-UA"/>
        </w:rPr>
        <w:t>[14</w:t>
      </w:r>
      <w:r w:rsidRPr="006059DA">
        <w:rPr>
          <w:sz w:val="28"/>
          <w:lang w:val="uk-UA"/>
        </w:rPr>
        <w:t>0</w:t>
      </w:r>
      <w:r>
        <w:rPr>
          <w:sz w:val="28"/>
          <w:lang w:val="uk-UA"/>
        </w:rPr>
        <w:t xml:space="preserve">, 203] </w:t>
      </w:r>
      <w:r>
        <w:rPr>
          <w:spacing w:val="-4"/>
          <w:sz w:val="28"/>
          <w:lang w:val="uk-UA"/>
        </w:rPr>
        <w:t xml:space="preserve">та його учні В.І. Береза </w:t>
      </w:r>
      <w:r>
        <w:rPr>
          <w:sz w:val="28"/>
          <w:lang w:val="uk-UA"/>
        </w:rPr>
        <w:t>[</w:t>
      </w:r>
      <w:r w:rsidRPr="00F6762F">
        <w:rPr>
          <w:sz w:val="28"/>
          <w:lang w:val="uk-UA"/>
        </w:rPr>
        <w:t>204</w:t>
      </w:r>
      <w:r>
        <w:rPr>
          <w:sz w:val="28"/>
          <w:lang w:val="uk-UA"/>
        </w:rPr>
        <w:t>, 2</w:t>
      </w:r>
      <w:r w:rsidRPr="00F6762F">
        <w:rPr>
          <w:sz w:val="28"/>
          <w:lang w:val="uk-UA"/>
        </w:rPr>
        <w:t>05</w:t>
      </w:r>
      <w:r>
        <w:rPr>
          <w:sz w:val="28"/>
          <w:lang w:val="uk-UA"/>
        </w:rPr>
        <w:t>]</w:t>
      </w:r>
      <w:r>
        <w:rPr>
          <w:spacing w:val="-4"/>
          <w:sz w:val="28"/>
          <w:lang w:val="uk-UA"/>
        </w:rPr>
        <w:t xml:space="preserve">, І.Г. Погурський </w:t>
      </w:r>
      <w:r>
        <w:rPr>
          <w:sz w:val="28"/>
          <w:lang w:val="uk-UA"/>
        </w:rPr>
        <w:t>[1</w:t>
      </w:r>
      <w:r w:rsidRPr="00327769">
        <w:rPr>
          <w:sz w:val="28"/>
          <w:lang w:val="uk-UA"/>
        </w:rPr>
        <w:t>67</w:t>
      </w:r>
      <w:r>
        <w:rPr>
          <w:sz w:val="28"/>
          <w:lang w:val="uk-UA"/>
        </w:rPr>
        <w:t>]</w:t>
      </w:r>
      <w:r>
        <w:rPr>
          <w:spacing w:val="-4"/>
          <w:sz w:val="28"/>
          <w:lang w:val="uk-UA"/>
        </w:rPr>
        <w:t>, О.І. Па</w:t>
      </w:r>
      <w:r>
        <w:rPr>
          <w:spacing w:val="-4"/>
          <w:sz w:val="28"/>
          <w:lang w:val="uk-UA"/>
        </w:rPr>
        <w:t>в</w:t>
      </w:r>
      <w:r>
        <w:rPr>
          <w:spacing w:val="-4"/>
          <w:sz w:val="28"/>
          <w:lang w:val="uk-UA"/>
        </w:rPr>
        <w:t xml:space="preserve">ленко </w:t>
      </w:r>
      <w:r>
        <w:rPr>
          <w:sz w:val="28"/>
          <w:lang w:val="uk-UA"/>
        </w:rPr>
        <w:t>[16</w:t>
      </w:r>
      <w:r w:rsidRPr="00327769">
        <w:rPr>
          <w:sz w:val="28"/>
          <w:lang w:val="uk-UA"/>
        </w:rPr>
        <w:t>0</w:t>
      </w:r>
      <w:r>
        <w:rPr>
          <w:sz w:val="28"/>
          <w:lang w:val="uk-UA"/>
        </w:rPr>
        <w:t>]</w:t>
      </w:r>
      <w:r>
        <w:rPr>
          <w:spacing w:val="-4"/>
          <w:sz w:val="28"/>
          <w:lang w:val="uk-UA"/>
        </w:rPr>
        <w:t>, В.С. Січкар [19</w:t>
      </w:r>
      <w:r w:rsidRPr="00327769">
        <w:rPr>
          <w:spacing w:val="-4"/>
          <w:sz w:val="28"/>
          <w:lang w:val="uk-UA"/>
        </w:rPr>
        <w:t>4</w:t>
      </w:r>
      <w:r>
        <w:rPr>
          <w:spacing w:val="-4"/>
          <w:sz w:val="28"/>
          <w:lang w:val="uk-UA"/>
        </w:rPr>
        <w:t xml:space="preserve">], В.О. Бондар </w:t>
      </w:r>
      <w:r>
        <w:rPr>
          <w:sz w:val="28"/>
          <w:lang w:val="uk-UA"/>
        </w:rPr>
        <w:t>[</w:t>
      </w:r>
      <w:r w:rsidRPr="00F6762F">
        <w:rPr>
          <w:sz w:val="28"/>
          <w:lang w:val="uk-UA"/>
        </w:rPr>
        <w:t>18</w:t>
      </w:r>
      <w:r>
        <w:rPr>
          <w:sz w:val="28"/>
          <w:lang w:val="uk-UA"/>
        </w:rPr>
        <w:t>]</w:t>
      </w:r>
      <w:r>
        <w:rPr>
          <w:spacing w:val="-4"/>
          <w:sz w:val="28"/>
          <w:lang w:val="uk-UA"/>
        </w:rPr>
        <w:t xml:space="preserve">, С.П. Долецький </w:t>
      </w:r>
      <w:r>
        <w:rPr>
          <w:sz w:val="28"/>
          <w:lang w:val="uk-UA"/>
        </w:rPr>
        <w:t>[6</w:t>
      </w:r>
      <w:r w:rsidRPr="006059DA">
        <w:rPr>
          <w:sz w:val="28"/>
          <w:lang w:val="uk-UA"/>
        </w:rPr>
        <w:t>1</w:t>
      </w:r>
      <w:r>
        <w:rPr>
          <w:sz w:val="28"/>
          <w:lang w:val="uk-UA"/>
        </w:rPr>
        <w:t>]</w:t>
      </w:r>
      <w:r>
        <w:rPr>
          <w:spacing w:val="-4"/>
          <w:sz w:val="28"/>
          <w:lang w:val="uk-UA"/>
        </w:rPr>
        <w:t xml:space="preserve">, а також інші: В.І. Левченко </w:t>
      </w:r>
      <w:r>
        <w:rPr>
          <w:sz w:val="28"/>
          <w:lang w:val="uk-UA"/>
        </w:rPr>
        <w:t>[12</w:t>
      </w:r>
      <w:r w:rsidRPr="006059DA">
        <w:rPr>
          <w:sz w:val="28"/>
          <w:lang w:val="uk-UA"/>
        </w:rPr>
        <w:t>0</w:t>
      </w:r>
      <w:r>
        <w:rPr>
          <w:sz w:val="28"/>
          <w:lang w:val="uk-UA"/>
        </w:rPr>
        <w:t xml:space="preserve">, </w:t>
      </w:r>
      <w:r w:rsidRPr="00F6762F">
        <w:rPr>
          <w:sz w:val="28"/>
          <w:lang w:val="uk-UA"/>
        </w:rPr>
        <w:t>1</w:t>
      </w:r>
      <w:r>
        <w:rPr>
          <w:sz w:val="28"/>
          <w:lang w:val="uk-UA"/>
        </w:rPr>
        <w:t>2</w:t>
      </w:r>
      <w:r w:rsidRPr="00327769">
        <w:rPr>
          <w:sz w:val="28"/>
          <w:lang w:val="uk-UA"/>
        </w:rPr>
        <w:t>4</w:t>
      </w:r>
      <w:r>
        <w:rPr>
          <w:sz w:val="28"/>
          <w:lang w:val="uk-UA"/>
        </w:rPr>
        <w:t>]</w:t>
      </w:r>
      <w:r>
        <w:rPr>
          <w:spacing w:val="-4"/>
          <w:sz w:val="28"/>
          <w:lang w:val="uk-UA"/>
        </w:rPr>
        <w:t xml:space="preserve">, І.П. Кондрахін </w:t>
      </w:r>
      <w:r w:rsidRPr="0086614F">
        <w:rPr>
          <w:sz w:val="28"/>
          <w:lang w:val="uk-UA"/>
        </w:rPr>
        <w:t>[</w:t>
      </w:r>
      <w:r>
        <w:rPr>
          <w:sz w:val="28"/>
          <w:lang w:val="uk-UA"/>
        </w:rPr>
        <w:t>10</w:t>
      </w:r>
      <w:r w:rsidRPr="006059DA">
        <w:rPr>
          <w:sz w:val="28"/>
          <w:lang w:val="uk-UA"/>
        </w:rPr>
        <w:t>0</w:t>
      </w:r>
      <w:r w:rsidRPr="0086614F">
        <w:rPr>
          <w:sz w:val="28"/>
          <w:lang w:val="uk-UA"/>
        </w:rPr>
        <w:t>,</w:t>
      </w:r>
      <w:r>
        <w:rPr>
          <w:sz w:val="28"/>
          <w:lang w:val="uk-UA"/>
        </w:rPr>
        <w:t xml:space="preserve"> 10</w:t>
      </w:r>
      <w:r w:rsidRPr="006059DA">
        <w:rPr>
          <w:sz w:val="28"/>
          <w:lang w:val="uk-UA"/>
        </w:rPr>
        <w:t>1</w:t>
      </w:r>
      <w:r>
        <w:rPr>
          <w:sz w:val="28"/>
          <w:lang w:val="uk-UA"/>
        </w:rPr>
        <w:t>]</w:t>
      </w:r>
      <w:r>
        <w:rPr>
          <w:spacing w:val="-4"/>
          <w:sz w:val="28"/>
          <w:lang w:val="uk-UA"/>
        </w:rPr>
        <w:t xml:space="preserve">, </w:t>
      </w:r>
      <w:r>
        <w:rPr>
          <w:sz w:val="28"/>
          <w:lang w:val="uk-UA"/>
        </w:rPr>
        <w:t>В.П. Фасоля [</w:t>
      </w:r>
      <w:r w:rsidRPr="00327769">
        <w:rPr>
          <w:sz w:val="28"/>
          <w:lang w:val="uk-UA"/>
        </w:rPr>
        <w:t>218</w:t>
      </w:r>
      <w:r>
        <w:rPr>
          <w:sz w:val="28"/>
          <w:lang w:val="uk-UA"/>
        </w:rPr>
        <w:t>],</w:t>
      </w:r>
      <w:r>
        <w:rPr>
          <w:sz w:val="28"/>
          <w:szCs w:val="28"/>
          <w:lang w:val="uk-UA"/>
        </w:rPr>
        <w:t xml:space="preserve"> В.В. Концевенко </w:t>
      </w:r>
      <w:r>
        <w:rPr>
          <w:sz w:val="28"/>
          <w:lang w:val="uk-UA"/>
        </w:rPr>
        <w:t>[10</w:t>
      </w:r>
      <w:r w:rsidRPr="006059DA">
        <w:rPr>
          <w:sz w:val="28"/>
          <w:lang w:val="uk-UA"/>
        </w:rPr>
        <w:t>4</w:t>
      </w:r>
      <w:r>
        <w:rPr>
          <w:sz w:val="28"/>
          <w:lang w:val="uk-UA"/>
        </w:rPr>
        <w:t>]</w:t>
      </w:r>
      <w:r>
        <w:rPr>
          <w:spacing w:val="-4"/>
          <w:sz w:val="28"/>
          <w:lang w:val="uk-UA"/>
        </w:rPr>
        <w:t xml:space="preserve">, </w:t>
      </w:r>
      <w:r>
        <w:rPr>
          <w:sz w:val="28"/>
          <w:szCs w:val="28"/>
          <w:lang w:val="uk-UA"/>
        </w:rPr>
        <w:t xml:space="preserve">Г.Т. Кліценко </w:t>
      </w:r>
      <w:r>
        <w:rPr>
          <w:sz w:val="28"/>
          <w:lang w:val="uk-UA"/>
        </w:rPr>
        <w:t>[9</w:t>
      </w:r>
      <w:r w:rsidRPr="006059DA">
        <w:rPr>
          <w:sz w:val="28"/>
          <w:lang w:val="uk-UA"/>
        </w:rPr>
        <w:t>5</w:t>
      </w:r>
      <w:r>
        <w:rPr>
          <w:sz w:val="28"/>
          <w:lang w:val="uk-UA"/>
        </w:rPr>
        <w:t>],</w:t>
      </w:r>
      <w:r w:rsidRPr="00DE466F">
        <w:rPr>
          <w:sz w:val="28"/>
          <w:lang w:val="uk-UA"/>
        </w:rPr>
        <w:t xml:space="preserve"> </w:t>
      </w:r>
      <w:r>
        <w:rPr>
          <w:sz w:val="28"/>
          <w:lang w:val="uk-UA"/>
        </w:rPr>
        <w:t>В.Ю. Міцик [1</w:t>
      </w:r>
      <w:r w:rsidRPr="006059DA">
        <w:rPr>
          <w:sz w:val="28"/>
          <w:lang w:val="uk-UA"/>
        </w:rPr>
        <w:t>39</w:t>
      </w:r>
      <w:r>
        <w:rPr>
          <w:sz w:val="28"/>
          <w:lang w:val="uk-UA"/>
        </w:rPr>
        <w:t>]. Однак ця проблема і дотепер залишається актуальною.</w:t>
      </w:r>
    </w:p>
    <w:p w:rsidR="00D1222A" w:rsidRPr="00D1222A" w:rsidRDefault="00D1222A" w:rsidP="00D1222A">
      <w:pPr>
        <w:pStyle w:val="affffffff1"/>
        <w:ind w:firstLine="567"/>
        <w:jc w:val="both"/>
        <w:rPr>
          <w:lang w:val="uk-UA"/>
        </w:rPr>
      </w:pPr>
      <w:r w:rsidRPr="00D1222A">
        <w:rPr>
          <w:lang w:val="uk-UA"/>
        </w:rPr>
        <w:t xml:space="preserve">Молозиво від корів, які утримуються на раціонах, що містять неякісні корми (силос, кислий жом та ін.), характеризується низькими показниками загальної кислотності, недостатнім вмістом кальцію, фосфору, магнію та багатьох мікроелементів [126]. Згодовування такого молозива телятам призводить до порушення травлення вже в перші години їх життя, яке характеризується проявом діарейного синдрому, зменшенням вмісту в крові білків </w:t>
      </w:r>
      <w:r>
        <w:t>γ</w:t>
      </w:r>
      <w:r w:rsidRPr="00D1222A">
        <w:rPr>
          <w:lang w:val="uk-UA"/>
        </w:rPr>
        <w:t xml:space="preserve">-глобулінової фракції, глюкози та ін. Внаслідок дії різних етіологічних чинників у хворих тварин розвивається стан метаболічного ацидозу, знижується інтенсивність окиснювального </w:t>
      </w:r>
      <w:r w:rsidRPr="00D1222A">
        <w:rPr>
          <w:lang w:val="uk-UA"/>
        </w:rPr>
        <w:lastRenderedPageBreak/>
        <w:t>фосфорилування в мітохондріях і білоксинтезувальна функція рибосом, порушується електролітний баланс крові, структура та функції клітин слизової оболонки тонкого кишечнику, знижується активність лужної фосфатази та АТФаз плазматичної мембрани ентероцитів [215, 221].</w:t>
      </w:r>
    </w:p>
    <w:p w:rsidR="00D1222A" w:rsidRDefault="00D1222A" w:rsidP="00D1222A">
      <w:pPr>
        <w:spacing w:line="360" w:lineRule="auto"/>
        <w:ind w:firstLine="709"/>
        <w:jc w:val="both"/>
        <w:rPr>
          <w:sz w:val="28"/>
          <w:szCs w:val="28"/>
          <w:lang w:val="uk-UA"/>
        </w:rPr>
      </w:pPr>
      <w:r>
        <w:rPr>
          <w:sz w:val="28"/>
          <w:szCs w:val="28"/>
          <w:lang w:val="uk-UA"/>
        </w:rPr>
        <w:t>Вивчення зв’язку між вказаними порушеннями дозволить визначитись з первинними причинними факторами, які ініціюють каскад глибоких метаболічних та функціональних змін в організмі новонароджених телят і зумовлюють виникнення в них різних захворювань на ранніх етапах постнатального розвитку.</w:t>
      </w:r>
    </w:p>
    <w:p w:rsidR="00D1222A" w:rsidRDefault="00D1222A" w:rsidP="00D1222A">
      <w:pPr>
        <w:spacing w:line="360" w:lineRule="auto"/>
        <w:ind w:firstLine="567"/>
        <w:jc w:val="both"/>
        <w:rPr>
          <w:sz w:val="28"/>
          <w:szCs w:val="28"/>
          <w:lang w:val="uk-UA"/>
        </w:rPr>
      </w:pPr>
      <w:r>
        <w:rPr>
          <w:b/>
          <w:sz w:val="28"/>
          <w:lang w:val="uk-UA"/>
        </w:rPr>
        <w:t>Актуальність теми.</w:t>
      </w:r>
      <w:r>
        <w:rPr>
          <w:b/>
          <w:lang w:val="uk-UA"/>
        </w:rPr>
        <w:t xml:space="preserve"> </w:t>
      </w:r>
      <w:r>
        <w:rPr>
          <w:sz w:val="28"/>
          <w:lang w:val="uk-UA"/>
        </w:rPr>
        <w:t>Сучасна практика годівлі сільськогосподарських тварин спрямована на максимальне підвищення їх продуктивності і потребує п</w:t>
      </w:r>
      <w:r>
        <w:rPr>
          <w:sz w:val="28"/>
          <w:lang w:val="uk-UA"/>
        </w:rPr>
        <w:t>о</w:t>
      </w:r>
      <w:r>
        <w:rPr>
          <w:sz w:val="28"/>
          <w:lang w:val="uk-UA"/>
        </w:rPr>
        <w:t>глибленого різностороннього вивчення обміну речовин. Механізми регуляції метаболічних процесів у тканинах великої рогатої худоби були предметом чи</w:t>
      </w:r>
      <w:r>
        <w:rPr>
          <w:sz w:val="28"/>
          <w:lang w:val="uk-UA"/>
        </w:rPr>
        <w:t>с</w:t>
      </w:r>
      <w:r>
        <w:rPr>
          <w:sz w:val="28"/>
          <w:lang w:val="uk-UA"/>
        </w:rPr>
        <w:t>ленних досліджень. Доведено, що загальний стан новонароджених телят, їх фізіологічна зрілість, імунобіологічна реактивність і розвиток знаходяться у пр</w:t>
      </w:r>
      <w:r>
        <w:rPr>
          <w:sz w:val="28"/>
          <w:lang w:val="uk-UA"/>
        </w:rPr>
        <w:t>я</w:t>
      </w:r>
      <w:r>
        <w:rPr>
          <w:sz w:val="28"/>
          <w:lang w:val="uk-UA"/>
        </w:rPr>
        <w:t>мій залежності від рівня годівлі та умов утримання корів-матерів, а також від біологічної повноцінності молозива й молока.</w:t>
      </w:r>
    </w:p>
    <w:p w:rsidR="00D1222A" w:rsidRDefault="00D1222A" w:rsidP="00D1222A">
      <w:pPr>
        <w:widowControl w:val="0"/>
        <w:spacing w:line="360" w:lineRule="auto"/>
        <w:ind w:firstLine="708"/>
        <w:jc w:val="both"/>
        <w:rPr>
          <w:sz w:val="28"/>
          <w:lang w:val="uk-UA"/>
        </w:rPr>
      </w:pPr>
      <w:r>
        <w:rPr>
          <w:sz w:val="28"/>
          <w:lang w:val="uk-UA"/>
        </w:rPr>
        <w:t>Дослідженнями, які були проведені різними авторами</w:t>
      </w:r>
      <w:r>
        <w:rPr>
          <w:sz w:val="28"/>
          <w:szCs w:val="28"/>
          <w:lang w:val="uk-UA"/>
        </w:rPr>
        <w:t xml:space="preserve"> [</w:t>
      </w:r>
      <w:r w:rsidRPr="006059DA">
        <w:rPr>
          <w:sz w:val="28"/>
          <w:szCs w:val="28"/>
        </w:rPr>
        <w:t>69</w:t>
      </w:r>
      <w:r>
        <w:rPr>
          <w:sz w:val="28"/>
          <w:szCs w:val="28"/>
          <w:lang w:val="uk-UA"/>
        </w:rPr>
        <w:t>, 1</w:t>
      </w:r>
      <w:r>
        <w:rPr>
          <w:sz w:val="28"/>
          <w:szCs w:val="28"/>
        </w:rPr>
        <w:t>2</w:t>
      </w:r>
      <w:r w:rsidRPr="006059DA">
        <w:rPr>
          <w:sz w:val="28"/>
          <w:szCs w:val="28"/>
        </w:rPr>
        <w:t>6</w:t>
      </w:r>
      <w:r w:rsidRPr="00C51A27">
        <w:rPr>
          <w:sz w:val="28"/>
          <w:szCs w:val="28"/>
          <w:lang w:val="uk-UA"/>
        </w:rPr>
        <w:t>]</w:t>
      </w:r>
      <w:r>
        <w:rPr>
          <w:sz w:val="28"/>
          <w:szCs w:val="28"/>
          <w:lang w:val="uk-UA"/>
        </w:rPr>
        <w:t xml:space="preserve">, </w:t>
      </w:r>
      <w:r>
        <w:rPr>
          <w:sz w:val="28"/>
          <w:lang w:val="uk-UA"/>
        </w:rPr>
        <w:t>встановлено залежність між умістом мінеральних речовин у крові та молозиві корів і захворюваннями новонароджених телят на гострі розлади травлення з ознаками діареї.</w:t>
      </w:r>
    </w:p>
    <w:p w:rsidR="00D1222A" w:rsidRDefault="00D1222A" w:rsidP="00D1222A">
      <w:pPr>
        <w:spacing w:line="360" w:lineRule="auto"/>
        <w:ind w:firstLine="709"/>
        <w:jc w:val="both"/>
        <w:rPr>
          <w:sz w:val="28"/>
          <w:szCs w:val="28"/>
          <w:lang w:val="uk-UA"/>
        </w:rPr>
      </w:pPr>
      <w:r>
        <w:rPr>
          <w:sz w:val="28"/>
          <w:lang w:val="uk-UA"/>
        </w:rPr>
        <w:t>Узагальнення та аналіз існуючих наукових розробок показує, що пробл</w:t>
      </w:r>
      <w:r>
        <w:rPr>
          <w:sz w:val="28"/>
          <w:lang w:val="uk-UA"/>
        </w:rPr>
        <w:t>е</w:t>
      </w:r>
      <w:r>
        <w:rPr>
          <w:sz w:val="28"/>
          <w:lang w:val="uk-UA"/>
        </w:rPr>
        <w:t>ма захворюваності тварин на ранніх етапах постнатального періоду онтогенезу залишається актуальною і на сьогодні. ЇЇ розв’язання потребує розробки нових підходів до питань профілактики неонатальної патології тварин на ранніх стадіях її розв</w:t>
      </w:r>
      <w:r>
        <w:rPr>
          <w:sz w:val="28"/>
          <w:lang w:val="uk-UA"/>
        </w:rPr>
        <w:t>и</w:t>
      </w:r>
      <w:r>
        <w:rPr>
          <w:sz w:val="28"/>
          <w:lang w:val="uk-UA"/>
        </w:rPr>
        <w:t>тку.</w:t>
      </w:r>
    </w:p>
    <w:p w:rsidR="00D1222A" w:rsidRDefault="00D1222A" w:rsidP="00D1222A">
      <w:pPr>
        <w:pStyle w:val="afffffffd"/>
        <w:widowControl w:val="0"/>
        <w:spacing w:line="360" w:lineRule="auto"/>
        <w:ind w:firstLine="708"/>
        <w:jc w:val="both"/>
        <w:rPr>
          <w:u w:val="single"/>
          <w:lang w:val="uk-UA"/>
        </w:rPr>
      </w:pPr>
      <w:r>
        <w:rPr>
          <w:b/>
          <w:lang w:val="uk-UA"/>
        </w:rPr>
        <w:t>Зв'язок роботи з науковими програмами, планами, темами.</w:t>
      </w:r>
      <w:r>
        <w:rPr>
          <w:lang w:val="uk-UA"/>
        </w:rPr>
        <w:t xml:space="preserve"> </w:t>
      </w:r>
      <w:r>
        <w:rPr>
          <w:lang w:val="uk-UA"/>
        </w:rPr>
        <w:lastRenderedPageBreak/>
        <w:t>Дослідження проводилися в рамках наукової держбюджетної тематики кафедри терапії і клінічної діагно</w:t>
      </w:r>
      <w:r>
        <w:rPr>
          <w:lang w:val="uk-UA"/>
        </w:rPr>
        <w:t>с</w:t>
      </w:r>
      <w:r>
        <w:rPr>
          <w:lang w:val="uk-UA"/>
        </w:rPr>
        <w:t>тики Національного аграрного університету – “Вивчити особливості метаболі</w:t>
      </w:r>
      <w:r>
        <w:rPr>
          <w:lang w:val="uk-UA"/>
        </w:rPr>
        <w:t>ч</w:t>
      </w:r>
      <w:r>
        <w:rPr>
          <w:lang w:val="uk-UA"/>
        </w:rPr>
        <w:t>ної та функціональної адаптації телят до позаутробного життя і розробити сп</w:t>
      </w:r>
      <w:r>
        <w:rPr>
          <w:lang w:val="uk-UA"/>
        </w:rPr>
        <w:t>о</w:t>
      </w:r>
      <w:r>
        <w:rPr>
          <w:lang w:val="uk-UA"/>
        </w:rPr>
        <w:t>соби профілактики та корекції виявлених порушень”, № держреєстрації 0101U003460.</w:t>
      </w:r>
    </w:p>
    <w:p w:rsidR="00D1222A" w:rsidRPr="00D1222A" w:rsidRDefault="00D1222A" w:rsidP="00D1222A">
      <w:pPr>
        <w:pStyle w:val="affffffff4"/>
        <w:widowControl w:val="0"/>
        <w:rPr>
          <w:lang w:val="uk-UA"/>
        </w:rPr>
      </w:pPr>
      <w:r w:rsidRPr="00D1222A">
        <w:rPr>
          <w:b/>
          <w:lang w:val="uk-UA"/>
        </w:rPr>
        <w:t>Мета і завдання дослідження.</w:t>
      </w:r>
      <w:r w:rsidRPr="00D1222A">
        <w:rPr>
          <w:lang w:val="uk-UA"/>
        </w:rPr>
        <w:t xml:space="preserve"> Мета роботи – розробити, теоретично і експериментально обґрунтувати профілактичну та лікувальну ефективність н</w:t>
      </w:r>
      <w:r w:rsidRPr="00D1222A">
        <w:rPr>
          <w:lang w:val="uk-UA"/>
        </w:rPr>
        <w:t>о</w:t>
      </w:r>
      <w:r w:rsidRPr="00D1222A">
        <w:rPr>
          <w:lang w:val="uk-UA"/>
        </w:rPr>
        <w:t>вого мінерального препарату стимулювальної дії, здатного швидко відновлюв</w:t>
      </w:r>
      <w:r w:rsidRPr="00D1222A">
        <w:rPr>
          <w:lang w:val="uk-UA"/>
        </w:rPr>
        <w:t>а</w:t>
      </w:r>
      <w:r w:rsidRPr="00D1222A">
        <w:rPr>
          <w:lang w:val="uk-UA"/>
        </w:rPr>
        <w:t>ти обмінні процеси в організмі тварин при патології обміну речовин. Для вик</w:t>
      </w:r>
      <w:r w:rsidRPr="00D1222A">
        <w:rPr>
          <w:lang w:val="uk-UA"/>
        </w:rPr>
        <w:t>о</w:t>
      </w:r>
      <w:r w:rsidRPr="00D1222A">
        <w:rPr>
          <w:lang w:val="uk-UA"/>
        </w:rPr>
        <w:t xml:space="preserve">нання її були поставлені наступні </w:t>
      </w:r>
      <w:r w:rsidRPr="00D1222A">
        <w:rPr>
          <w:b/>
          <w:lang w:val="uk-UA"/>
        </w:rPr>
        <w:t>завдання</w:t>
      </w:r>
      <w:r w:rsidRPr="00D1222A">
        <w:rPr>
          <w:lang w:val="uk-UA"/>
        </w:rPr>
        <w:t>:</w:t>
      </w:r>
    </w:p>
    <w:p w:rsidR="00D1222A" w:rsidRPr="00F96ECE" w:rsidRDefault="00D1222A" w:rsidP="00D1222A">
      <w:pPr>
        <w:pStyle w:val="25"/>
        <w:spacing w:line="360" w:lineRule="auto"/>
        <w:rPr>
          <w:lang w:val="uk-UA"/>
        </w:rPr>
      </w:pPr>
      <w:r w:rsidRPr="00F96ECE">
        <w:rPr>
          <w:lang w:val="uk-UA"/>
        </w:rPr>
        <w:t xml:space="preserve"> – </w:t>
      </w:r>
      <w:r w:rsidRPr="00EF4DB2">
        <w:rPr>
          <w:lang w:val="uk-UA"/>
        </w:rPr>
        <w:t>дослідити клінічний стан, морфологічний склад крові, показники мінерального, вуглеводного та пігментного обмінів, білковий спектр та к</w:t>
      </w:r>
      <w:r w:rsidRPr="00EF4DB2">
        <w:rPr>
          <w:lang w:val="uk-UA"/>
        </w:rPr>
        <w:t>и</w:t>
      </w:r>
      <w:r w:rsidRPr="00EF4DB2">
        <w:rPr>
          <w:lang w:val="uk-UA"/>
        </w:rPr>
        <w:t>слотно-лужний стан організму корів у останні два місяці тільності в літньо-осінній та зимово-весняний періоди року</w:t>
      </w:r>
      <w:r w:rsidRPr="00F96ECE">
        <w:rPr>
          <w:lang w:val="uk-UA"/>
        </w:rPr>
        <w:t>;</w:t>
      </w:r>
    </w:p>
    <w:p w:rsidR="00D1222A" w:rsidRDefault="00D1222A" w:rsidP="00D1222A">
      <w:pPr>
        <w:pStyle w:val="25"/>
        <w:spacing w:line="360" w:lineRule="auto"/>
      </w:pPr>
      <w:r w:rsidRPr="00F96ECE">
        <w:rPr>
          <w:lang w:val="uk-UA"/>
        </w:rPr>
        <w:t xml:space="preserve"> </w:t>
      </w:r>
      <w:r>
        <w:t>– визначити вміст мікроелементів у кормах раціону годівлі сухостійних корів у зимово-весняний період року ;</w:t>
      </w:r>
    </w:p>
    <w:p w:rsidR="00D1222A" w:rsidRDefault="00D1222A" w:rsidP="00D1222A">
      <w:pPr>
        <w:widowControl w:val="0"/>
        <w:autoSpaceDE w:val="0"/>
        <w:autoSpaceDN w:val="0"/>
        <w:spacing w:line="360" w:lineRule="auto"/>
        <w:ind w:firstLine="300"/>
        <w:jc w:val="both"/>
        <w:rPr>
          <w:sz w:val="28"/>
          <w:lang w:val="uk-UA"/>
        </w:rPr>
      </w:pPr>
      <w:r>
        <w:rPr>
          <w:sz w:val="28"/>
          <w:lang w:val="uk-UA"/>
        </w:rPr>
        <w:t xml:space="preserve"> – вивчити </w:t>
      </w:r>
      <w:r w:rsidRPr="00C62EE1">
        <w:rPr>
          <w:sz w:val="28"/>
          <w:lang w:val="uk-UA"/>
        </w:rPr>
        <w:t>вплив</w:t>
      </w:r>
      <w:r>
        <w:rPr>
          <w:sz w:val="28"/>
          <w:lang w:val="uk-UA"/>
        </w:rPr>
        <w:t xml:space="preserve"> нового препарату „Профстимкор” на метаболічний ст</w:t>
      </w:r>
      <w:r>
        <w:rPr>
          <w:sz w:val="28"/>
          <w:lang w:val="uk-UA"/>
        </w:rPr>
        <w:t>а</w:t>
      </w:r>
      <w:r>
        <w:rPr>
          <w:sz w:val="28"/>
          <w:lang w:val="uk-UA"/>
        </w:rPr>
        <w:t xml:space="preserve">тус </w:t>
      </w:r>
      <w:r w:rsidRPr="00146E01">
        <w:rPr>
          <w:sz w:val="28"/>
          <w:lang w:val="uk-UA"/>
        </w:rPr>
        <w:t>та кислотно-лужний стан</w:t>
      </w:r>
      <w:r>
        <w:rPr>
          <w:sz w:val="28"/>
          <w:lang w:val="uk-UA"/>
        </w:rPr>
        <w:t xml:space="preserve"> </w:t>
      </w:r>
      <w:r w:rsidRPr="00146E01">
        <w:rPr>
          <w:sz w:val="28"/>
          <w:lang w:val="uk-UA"/>
        </w:rPr>
        <w:t>організму</w:t>
      </w:r>
      <w:r>
        <w:rPr>
          <w:sz w:val="28"/>
          <w:lang w:val="uk-UA"/>
        </w:rPr>
        <w:t xml:space="preserve"> після застосування його коровам в останні два місяці тільно</w:t>
      </w:r>
      <w:r>
        <w:rPr>
          <w:sz w:val="28"/>
          <w:lang w:val="uk-UA"/>
        </w:rPr>
        <w:t>с</w:t>
      </w:r>
      <w:r>
        <w:rPr>
          <w:sz w:val="28"/>
          <w:lang w:val="uk-UA"/>
        </w:rPr>
        <w:t>ті;</w:t>
      </w:r>
    </w:p>
    <w:p w:rsidR="00D1222A" w:rsidRDefault="00D1222A" w:rsidP="00D1222A">
      <w:pPr>
        <w:pStyle w:val="25"/>
        <w:spacing w:line="360" w:lineRule="auto"/>
        <w:ind w:left="42" w:firstLine="241"/>
      </w:pPr>
      <w:r>
        <w:t xml:space="preserve"> – дослідити ефективність препарату „Профстимкор” на стійкість до незаразних захв</w:t>
      </w:r>
      <w:r>
        <w:t>о</w:t>
      </w:r>
      <w:r>
        <w:t>рювань телят, народжених від дослідних корів.</w:t>
      </w:r>
    </w:p>
    <w:p w:rsidR="00D1222A" w:rsidRDefault="00D1222A" w:rsidP="00D1222A">
      <w:pPr>
        <w:widowControl w:val="0"/>
        <w:spacing w:line="360" w:lineRule="auto"/>
        <w:ind w:firstLine="720"/>
        <w:jc w:val="both"/>
        <w:rPr>
          <w:sz w:val="28"/>
          <w:lang w:val="uk-UA"/>
        </w:rPr>
      </w:pPr>
      <w:r>
        <w:rPr>
          <w:i/>
          <w:sz w:val="28"/>
          <w:lang w:val="uk-UA"/>
        </w:rPr>
        <w:t>Об'єкт досліджень</w:t>
      </w:r>
      <w:r>
        <w:rPr>
          <w:sz w:val="28"/>
          <w:lang w:val="uk-UA"/>
        </w:rPr>
        <w:t xml:space="preserve"> – метаболічний статус і кислотно-основний баланс у корів у період сухостою та одержаних від них телят.</w:t>
      </w:r>
    </w:p>
    <w:p w:rsidR="00D1222A" w:rsidRDefault="00D1222A" w:rsidP="00D1222A">
      <w:pPr>
        <w:widowControl w:val="0"/>
        <w:tabs>
          <w:tab w:val="left" w:pos="720"/>
        </w:tabs>
        <w:spacing w:line="360" w:lineRule="auto"/>
        <w:ind w:firstLine="709"/>
        <w:jc w:val="both"/>
        <w:rPr>
          <w:sz w:val="28"/>
          <w:lang w:val="uk-UA"/>
        </w:rPr>
      </w:pPr>
      <w:r>
        <w:rPr>
          <w:i/>
          <w:sz w:val="28"/>
          <w:lang w:val="uk-UA"/>
        </w:rPr>
        <w:t>Предмет дослідження</w:t>
      </w:r>
      <w:r>
        <w:rPr>
          <w:sz w:val="28"/>
          <w:lang w:val="uk-UA"/>
        </w:rPr>
        <w:t xml:space="preserve"> – експериментальне і теоретичне обґрунтування застосування органічних та мінеральних сполук біогенних мікроелементів з метою профілактики порушення мінерального обміну в корів і підвищення сті</w:t>
      </w:r>
      <w:r>
        <w:rPr>
          <w:sz w:val="28"/>
          <w:lang w:val="uk-UA"/>
        </w:rPr>
        <w:t>й</w:t>
      </w:r>
      <w:r>
        <w:rPr>
          <w:sz w:val="28"/>
          <w:lang w:val="uk-UA"/>
        </w:rPr>
        <w:t xml:space="preserve">кості телят до захворювань. </w:t>
      </w:r>
    </w:p>
    <w:p w:rsidR="00D1222A" w:rsidRDefault="00D1222A" w:rsidP="00D1222A">
      <w:pPr>
        <w:widowControl w:val="0"/>
        <w:tabs>
          <w:tab w:val="left" w:pos="720"/>
        </w:tabs>
        <w:spacing w:line="360" w:lineRule="auto"/>
        <w:ind w:firstLine="709"/>
        <w:jc w:val="both"/>
        <w:rPr>
          <w:sz w:val="28"/>
          <w:lang w:val="uk-UA"/>
        </w:rPr>
      </w:pPr>
      <w:r>
        <w:rPr>
          <w:i/>
          <w:sz w:val="28"/>
          <w:lang w:val="uk-UA"/>
        </w:rPr>
        <w:t>Методи дослідження</w:t>
      </w:r>
      <w:r>
        <w:rPr>
          <w:sz w:val="28"/>
          <w:lang w:val="uk-UA"/>
        </w:rPr>
        <w:t xml:space="preserve"> </w:t>
      </w:r>
      <w:r>
        <w:rPr>
          <w:sz w:val="28"/>
          <w:lang w:val="uk-UA"/>
        </w:rPr>
        <w:sym w:font="Symbol" w:char="F02D"/>
      </w:r>
      <w:r>
        <w:rPr>
          <w:sz w:val="28"/>
          <w:lang w:val="uk-UA"/>
        </w:rPr>
        <w:t xml:space="preserve"> клінічні, морфологічний склад крові (кількість еритроцитів, лейкоцитів, лейкограма), біохімічні (гемоглобін, кальцій, ф</w:t>
      </w:r>
      <w:r>
        <w:rPr>
          <w:sz w:val="28"/>
          <w:lang w:val="uk-UA"/>
        </w:rPr>
        <w:t>о</w:t>
      </w:r>
      <w:r>
        <w:rPr>
          <w:sz w:val="28"/>
          <w:lang w:val="uk-UA"/>
        </w:rPr>
        <w:t>сфор, загальний білок та його фракції, загальний, кон’югований і некон’югований білірубін, глюкоза), атомно-абсорбційний (калій, натрій, ма</w:t>
      </w:r>
      <w:r>
        <w:rPr>
          <w:sz w:val="28"/>
          <w:lang w:val="uk-UA"/>
        </w:rPr>
        <w:t>г</w:t>
      </w:r>
      <w:r>
        <w:rPr>
          <w:sz w:val="28"/>
          <w:lang w:val="uk-UA"/>
        </w:rPr>
        <w:t xml:space="preserve">ній, мідь, залізо і </w:t>
      </w:r>
      <w:r>
        <w:rPr>
          <w:sz w:val="28"/>
          <w:lang w:val="uk-UA"/>
        </w:rPr>
        <w:lastRenderedPageBreak/>
        <w:t>цинк), фізичний (гематокритна величина, рН і газовий склад крові), хімічне д</w:t>
      </w:r>
      <w:r>
        <w:rPr>
          <w:sz w:val="28"/>
          <w:lang w:val="uk-UA"/>
        </w:rPr>
        <w:t>о</w:t>
      </w:r>
      <w:r>
        <w:rPr>
          <w:sz w:val="28"/>
          <w:lang w:val="uk-UA"/>
        </w:rPr>
        <w:t>слідження кормів (цинк, мідь, залізо, магній, натрій, калій, марганець, кальцій та фосфор), розрахункові (ВГЕ, колірний п</w:t>
      </w:r>
      <w:r>
        <w:rPr>
          <w:sz w:val="28"/>
          <w:lang w:val="uk-UA"/>
        </w:rPr>
        <w:t>о</w:t>
      </w:r>
      <w:r>
        <w:rPr>
          <w:sz w:val="28"/>
          <w:lang w:val="uk-UA"/>
        </w:rPr>
        <w:t xml:space="preserve">казник). </w:t>
      </w:r>
    </w:p>
    <w:p w:rsidR="00D1222A" w:rsidRDefault="00D1222A" w:rsidP="00D1222A">
      <w:pPr>
        <w:widowControl w:val="0"/>
        <w:tabs>
          <w:tab w:val="num" w:pos="700"/>
        </w:tabs>
        <w:spacing w:line="360" w:lineRule="auto"/>
        <w:ind w:firstLine="900"/>
        <w:jc w:val="both"/>
        <w:rPr>
          <w:sz w:val="28"/>
          <w:lang w:val="uk-UA"/>
        </w:rPr>
      </w:pPr>
      <w:r>
        <w:rPr>
          <w:b/>
          <w:sz w:val="28"/>
          <w:lang w:val="uk-UA"/>
        </w:rPr>
        <w:t>Наукова новизна одержаних результатів</w:t>
      </w:r>
      <w:r>
        <w:rPr>
          <w:b/>
          <w:i/>
          <w:sz w:val="28"/>
          <w:lang w:val="uk-UA"/>
        </w:rPr>
        <w:t>.</w:t>
      </w:r>
      <w:r>
        <w:rPr>
          <w:b/>
          <w:sz w:val="28"/>
          <w:lang w:val="uk-UA"/>
        </w:rPr>
        <w:t xml:space="preserve"> </w:t>
      </w:r>
      <w:r>
        <w:rPr>
          <w:sz w:val="28"/>
          <w:lang w:val="uk-UA"/>
        </w:rPr>
        <w:t>Визначено характер змін показників обміну речовин у корів сухостійного періоду та народжених від них телят за умов недостатнього надходження в організм багатьох макро- і мікр</w:t>
      </w:r>
      <w:r>
        <w:rPr>
          <w:sz w:val="28"/>
          <w:lang w:val="uk-UA"/>
        </w:rPr>
        <w:t>о</w:t>
      </w:r>
      <w:r>
        <w:rPr>
          <w:sz w:val="28"/>
          <w:lang w:val="uk-UA"/>
        </w:rPr>
        <w:t>елементів, розроблені нові методи лікування та профілактики мінеральної п</w:t>
      </w:r>
      <w:r>
        <w:rPr>
          <w:sz w:val="28"/>
          <w:lang w:val="uk-UA"/>
        </w:rPr>
        <w:t>а</w:t>
      </w:r>
      <w:r>
        <w:rPr>
          <w:sz w:val="28"/>
          <w:lang w:val="uk-UA"/>
        </w:rPr>
        <w:t>тології.</w:t>
      </w:r>
    </w:p>
    <w:p w:rsidR="00D1222A" w:rsidRDefault="00D1222A" w:rsidP="00D1222A">
      <w:pPr>
        <w:widowControl w:val="0"/>
        <w:tabs>
          <w:tab w:val="num" w:pos="700"/>
        </w:tabs>
        <w:spacing w:line="360" w:lineRule="auto"/>
        <w:ind w:firstLine="900"/>
        <w:jc w:val="both"/>
        <w:rPr>
          <w:sz w:val="28"/>
          <w:lang w:val="uk-UA"/>
        </w:rPr>
      </w:pPr>
      <w:r>
        <w:rPr>
          <w:sz w:val="28"/>
          <w:lang w:val="uk-UA"/>
        </w:rPr>
        <w:t>Встановлено, що недостатність у раціоні основних макро- та мікроел</w:t>
      </w:r>
      <w:r>
        <w:rPr>
          <w:sz w:val="28"/>
          <w:lang w:val="uk-UA"/>
        </w:rPr>
        <w:t>е</w:t>
      </w:r>
      <w:r>
        <w:rPr>
          <w:sz w:val="28"/>
          <w:lang w:val="uk-UA"/>
        </w:rPr>
        <w:t>ментів зумовлює порушення метаболічних процесів і функціонального стану печінки, що супроводжується підвищенням умісту в крові тварин білірубіну і гамма-глобулінів, зниженням – глюкози, альбумінів, бета-глобулінів, альбум</w:t>
      </w:r>
      <w:r>
        <w:rPr>
          <w:sz w:val="28"/>
          <w:lang w:val="uk-UA"/>
        </w:rPr>
        <w:t>і</w:t>
      </w:r>
      <w:r>
        <w:rPr>
          <w:sz w:val="28"/>
          <w:lang w:val="uk-UA"/>
        </w:rPr>
        <w:t>но-глобулінового коефіцієнта, порушенням кислотно-основного балансу (зниження показників загального СО</w:t>
      </w:r>
      <w:r>
        <w:rPr>
          <w:sz w:val="28"/>
          <w:vertAlign w:val="subscript"/>
          <w:lang w:val="uk-UA"/>
        </w:rPr>
        <w:t>2</w:t>
      </w:r>
      <w:r>
        <w:rPr>
          <w:sz w:val="28"/>
          <w:lang w:val="uk-UA"/>
        </w:rPr>
        <w:t>,</w:t>
      </w:r>
      <w:r>
        <w:rPr>
          <w:sz w:val="28"/>
          <w:vertAlign w:val="subscript"/>
          <w:lang w:val="uk-UA"/>
        </w:rPr>
        <w:t xml:space="preserve"> </w:t>
      </w:r>
      <w:r>
        <w:rPr>
          <w:sz w:val="28"/>
          <w:lang w:val="uk-UA"/>
        </w:rPr>
        <w:t>рСО</w:t>
      </w:r>
      <w:r>
        <w:rPr>
          <w:sz w:val="28"/>
          <w:vertAlign w:val="subscript"/>
          <w:lang w:val="uk-UA"/>
        </w:rPr>
        <w:t>2</w:t>
      </w:r>
      <w:r>
        <w:rPr>
          <w:sz w:val="28"/>
          <w:lang w:val="uk-UA"/>
        </w:rPr>
        <w:t>, вмісту бікарбонатів та зміщення </w:t>
      </w:r>
      <w:r w:rsidRPr="00673330">
        <w:rPr>
          <w:sz w:val="28"/>
          <w:lang w:val="uk-UA"/>
        </w:rPr>
        <w:t>буферних</w:t>
      </w:r>
      <w:r>
        <w:rPr>
          <w:sz w:val="28"/>
          <w:lang w:val="uk-UA"/>
        </w:rPr>
        <w:t xml:space="preserve"> основ до від’ємного значення, зниження велич</w:t>
      </w:r>
      <w:r>
        <w:rPr>
          <w:sz w:val="28"/>
          <w:lang w:val="uk-UA"/>
        </w:rPr>
        <w:t>и</w:t>
      </w:r>
      <w:r>
        <w:rPr>
          <w:sz w:val="28"/>
          <w:lang w:val="uk-UA"/>
        </w:rPr>
        <w:t>ни рН крові).</w:t>
      </w:r>
    </w:p>
    <w:p w:rsidR="00D1222A" w:rsidRDefault="00D1222A" w:rsidP="00D1222A">
      <w:pPr>
        <w:widowControl w:val="0"/>
        <w:tabs>
          <w:tab w:val="num" w:pos="700"/>
        </w:tabs>
        <w:spacing w:line="360" w:lineRule="auto"/>
        <w:ind w:firstLine="900"/>
        <w:jc w:val="both"/>
        <w:rPr>
          <w:sz w:val="28"/>
          <w:lang w:val="uk-UA"/>
        </w:rPr>
      </w:pPr>
      <w:r>
        <w:rPr>
          <w:sz w:val="28"/>
          <w:lang w:val="uk-UA"/>
        </w:rPr>
        <w:t xml:space="preserve">Вперше розроблений комплексний мінеральний препарат, до складу якого входять органічні сполуки біогенних мікроелементів, опока і </w:t>
      </w:r>
      <w:r w:rsidRPr="007E1182">
        <w:rPr>
          <w:sz w:val="28"/>
          <w:lang w:val="uk-UA"/>
        </w:rPr>
        <w:t>вермикуліт</w:t>
      </w:r>
      <w:r>
        <w:rPr>
          <w:sz w:val="28"/>
          <w:lang w:val="uk-UA"/>
        </w:rPr>
        <w:t>, який стимулює гемопоез, засвоєння та о</w:t>
      </w:r>
      <w:r>
        <w:rPr>
          <w:sz w:val="28"/>
          <w:lang w:val="uk-UA"/>
        </w:rPr>
        <w:t>б</w:t>
      </w:r>
      <w:r>
        <w:rPr>
          <w:sz w:val="28"/>
          <w:lang w:val="uk-UA"/>
        </w:rPr>
        <w:t>мін макро- і мікроелементів, синтез альбумінів, вуглеводний обмін, відновлює пігментну функцію печінки, позитивно впливає на кисло</w:t>
      </w:r>
      <w:r>
        <w:rPr>
          <w:sz w:val="28"/>
          <w:lang w:val="uk-UA"/>
        </w:rPr>
        <w:t>т</w:t>
      </w:r>
      <w:r>
        <w:rPr>
          <w:sz w:val="28"/>
          <w:lang w:val="uk-UA"/>
        </w:rPr>
        <w:t>но-основний баланс.</w:t>
      </w:r>
    </w:p>
    <w:p w:rsidR="00D1222A" w:rsidRDefault="00D1222A" w:rsidP="00D1222A">
      <w:pPr>
        <w:widowControl w:val="0"/>
        <w:tabs>
          <w:tab w:val="num" w:pos="700"/>
        </w:tabs>
        <w:spacing w:line="360" w:lineRule="auto"/>
        <w:ind w:firstLine="900"/>
        <w:jc w:val="both"/>
        <w:rPr>
          <w:sz w:val="28"/>
          <w:lang w:val="uk-UA"/>
        </w:rPr>
      </w:pPr>
      <w:r>
        <w:rPr>
          <w:sz w:val="28"/>
          <w:lang w:val="uk-UA"/>
        </w:rPr>
        <w:t>Застосування сухостійним коровам препарату „Профстимкор” позити</w:t>
      </w:r>
      <w:r>
        <w:rPr>
          <w:sz w:val="28"/>
          <w:lang w:val="uk-UA"/>
        </w:rPr>
        <w:t>в</w:t>
      </w:r>
      <w:r>
        <w:rPr>
          <w:sz w:val="28"/>
          <w:lang w:val="uk-UA"/>
        </w:rPr>
        <w:t>но впливало на білковий обмін в організмі народжених від них телят, що пр</w:t>
      </w:r>
      <w:r>
        <w:rPr>
          <w:sz w:val="28"/>
          <w:lang w:val="uk-UA"/>
        </w:rPr>
        <w:t>о</w:t>
      </w:r>
      <w:r>
        <w:rPr>
          <w:sz w:val="28"/>
          <w:lang w:val="uk-UA"/>
        </w:rPr>
        <w:t>являлося підвищенням рівня загального білка та його фракцій, прискоренням нормалізації кислотно-основного балансу організму і зумовило підвищення стійкості тварин до захвор</w:t>
      </w:r>
      <w:r>
        <w:rPr>
          <w:sz w:val="28"/>
          <w:lang w:val="uk-UA"/>
        </w:rPr>
        <w:t>ю</w:t>
      </w:r>
      <w:r>
        <w:rPr>
          <w:sz w:val="28"/>
          <w:lang w:val="uk-UA"/>
        </w:rPr>
        <w:t>вань.</w:t>
      </w:r>
    </w:p>
    <w:p w:rsidR="00D1222A" w:rsidRDefault="00D1222A" w:rsidP="00D1222A">
      <w:pPr>
        <w:widowControl w:val="0"/>
        <w:tabs>
          <w:tab w:val="num" w:pos="700"/>
        </w:tabs>
        <w:spacing w:line="360" w:lineRule="auto"/>
        <w:ind w:firstLine="900"/>
        <w:jc w:val="both"/>
        <w:rPr>
          <w:sz w:val="28"/>
          <w:lang w:val="uk-UA"/>
        </w:rPr>
      </w:pPr>
      <w:r>
        <w:rPr>
          <w:sz w:val="28"/>
          <w:lang w:val="uk-UA"/>
        </w:rPr>
        <w:t>Наукова новизна проведених досліджень захищена патентом України.</w:t>
      </w:r>
    </w:p>
    <w:p w:rsidR="00D1222A" w:rsidRDefault="00D1222A" w:rsidP="00D1222A">
      <w:pPr>
        <w:widowControl w:val="0"/>
        <w:spacing w:line="360" w:lineRule="auto"/>
        <w:ind w:firstLine="918"/>
        <w:jc w:val="both"/>
        <w:rPr>
          <w:sz w:val="28"/>
          <w:lang w:val="uk-UA"/>
        </w:rPr>
      </w:pPr>
      <w:r>
        <w:rPr>
          <w:b/>
          <w:sz w:val="28"/>
          <w:lang w:val="uk-UA"/>
        </w:rPr>
        <w:t xml:space="preserve">Практичне значення роботи. </w:t>
      </w:r>
      <w:r>
        <w:rPr>
          <w:sz w:val="28"/>
          <w:lang w:val="uk-UA"/>
        </w:rPr>
        <w:t>Розроблений новий біогенний препарат „Профстимкор” для профілактики патології обміну речовин у сухостійних к</w:t>
      </w:r>
      <w:r>
        <w:rPr>
          <w:sz w:val="28"/>
          <w:lang w:val="uk-UA"/>
        </w:rPr>
        <w:t>о</w:t>
      </w:r>
      <w:r>
        <w:rPr>
          <w:sz w:val="28"/>
          <w:lang w:val="uk-UA"/>
        </w:rPr>
        <w:t>рів, на який отримано технічні умови ТУ У 24.4-004937026501-002-2004, а т</w:t>
      </w:r>
      <w:r>
        <w:rPr>
          <w:sz w:val="28"/>
          <w:lang w:val="uk-UA"/>
        </w:rPr>
        <w:t>а</w:t>
      </w:r>
      <w:r>
        <w:rPr>
          <w:sz w:val="28"/>
          <w:lang w:val="uk-UA"/>
        </w:rPr>
        <w:t>кож деклараційний патент на винахід „</w:t>
      </w:r>
      <w:r>
        <w:rPr>
          <w:spacing w:val="-8"/>
          <w:sz w:val="28"/>
          <w:lang w:val="uk-UA"/>
        </w:rPr>
        <w:t xml:space="preserve">Препарат для профілактики </w:t>
      </w:r>
      <w:r>
        <w:rPr>
          <w:spacing w:val="-8"/>
          <w:sz w:val="28"/>
          <w:lang w:val="uk-UA"/>
        </w:rPr>
        <w:lastRenderedPageBreak/>
        <w:t>патології обм</w:t>
      </w:r>
      <w:r>
        <w:rPr>
          <w:spacing w:val="-8"/>
          <w:sz w:val="28"/>
          <w:lang w:val="uk-UA"/>
        </w:rPr>
        <w:t>і</w:t>
      </w:r>
      <w:r>
        <w:rPr>
          <w:spacing w:val="-8"/>
          <w:sz w:val="28"/>
          <w:lang w:val="uk-UA"/>
        </w:rPr>
        <w:t>ну речовин у сухостійних корів</w:t>
      </w:r>
      <w:r>
        <w:rPr>
          <w:sz w:val="28"/>
          <w:lang w:val="uk-UA"/>
        </w:rPr>
        <w:t>” № 70533А від 15.10.2004 року. Препарат “Про</w:t>
      </w:r>
      <w:r>
        <w:rPr>
          <w:sz w:val="28"/>
          <w:lang w:val="uk-UA"/>
        </w:rPr>
        <w:t>ф</w:t>
      </w:r>
      <w:r>
        <w:rPr>
          <w:sz w:val="28"/>
          <w:lang w:val="uk-UA"/>
        </w:rPr>
        <w:t>стимкор” апробований, розроблена і експериментально обґрунтована м</w:t>
      </w:r>
      <w:r>
        <w:rPr>
          <w:sz w:val="28"/>
          <w:lang w:val="uk-UA"/>
        </w:rPr>
        <w:t>е</w:t>
      </w:r>
      <w:r>
        <w:rPr>
          <w:sz w:val="28"/>
          <w:lang w:val="uk-UA"/>
        </w:rPr>
        <w:t>тодика його застосування з лікувальною та профілактичною метою, яка впров</w:t>
      </w:r>
      <w:r>
        <w:rPr>
          <w:sz w:val="28"/>
          <w:lang w:val="uk-UA"/>
        </w:rPr>
        <w:t>а</w:t>
      </w:r>
      <w:r>
        <w:rPr>
          <w:sz w:val="28"/>
          <w:lang w:val="uk-UA"/>
        </w:rPr>
        <w:t>джена у</w:t>
      </w:r>
      <w:r w:rsidRPr="00C23993">
        <w:rPr>
          <w:sz w:val="28"/>
        </w:rPr>
        <w:t xml:space="preserve"> </w:t>
      </w:r>
      <w:r>
        <w:rPr>
          <w:sz w:val="28"/>
          <w:lang w:val="uk-UA"/>
        </w:rPr>
        <w:t>практику. Результати досліджень увійшли до “Рекомендацій з терапії і проф</w:t>
      </w:r>
      <w:r>
        <w:rPr>
          <w:sz w:val="28"/>
          <w:lang w:val="uk-UA"/>
        </w:rPr>
        <w:t>і</w:t>
      </w:r>
      <w:r>
        <w:rPr>
          <w:sz w:val="28"/>
          <w:lang w:val="uk-UA"/>
        </w:rPr>
        <w:t>лактики шлунково-кишкових хвороб у новонароджених та молодняку тварин”, які затверджені Державним департаментом ветеринарної медицини (наказ № 53 від 14.05.2004 р.).</w:t>
      </w:r>
    </w:p>
    <w:p w:rsidR="00D1222A" w:rsidRDefault="00D1222A" w:rsidP="00D1222A">
      <w:pPr>
        <w:widowControl w:val="0"/>
        <w:spacing w:line="360" w:lineRule="auto"/>
        <w:ind w:firstLine="720"/>
        <w:jc w:val="both"/>
        <w:rPr>
          <w:sz w:val="28"/>
          <w:lang w:val="uk-UA"/>
        </w:rPr>
      </w:pPr>
      <w:r>
        <w:rPr>
          <w:b/>
          <w:sz w:val="28"/>
          <w:lang w:val="uk-UA"/>
        </w:rPr>
        <w:t xml:space="preserve">Особистий внесок здобувача. </w:t>
      </w:r>
      <w:r>
        <w:rPr>
          <w:sz w:val="28"/>
          <w:lang w:val="uk-UA"/>
        </w:rPr>
        <w:t>Дисертант виконав весь обсяг експерим</w:t>
      </w:r>
      <w:r>
        <w:rPr>
          <w:sz w:val="28"/>
          <w:lang w:val="uk-UA"/>
        </w:rPr>
        <w:t>е</w:t>
      </w:r>
      <w:r>
        <w:rPr>
          <w:sz w:val="28"/>
          <w:lang w:val="uk-UA"/>
        </w:rPr>
        <w:t>нтальної роботи</w:t>
      </w:r>
      <w:r>
        <w:rPr>
          <w:sz w:val="28"/>
          <w:lang w:val="uk-UA"/>
        </w:rPr>
        <w:fldChar w:fldCharType="begin"/>
      </w:r>
      <w:r>
        <w:rPr>
          <w:sz w:val="28"/>
          <w:lang w:val="uk-UA"/>
        </w:rPr>
        <w:instrText>SYMBOL 44 \f "Symbol" \s 14</w:instrText>
      </w:r>
      <w:r>
        <w:rPr>
          <w:sz w:val="28"/>
          <w:lang w:val="uk-UA"/>
        </w:rPr>
        <w:fldChar w:fldCharType="separate"/>
      </w:r>
      <w:r>
        <w:rPr>
          <w:rFonts w:ascii="Symbol" w:hAnsi="Symbol"/>
          <w:sz w:val="28"/>
          <w:lang w:val="uk-UA"/>
        </w:rPr>
        <w:t></w:t>
      </w:r>
      <w:r>
        <w:rPr>
          <w:sz w:val="28"/>
          <w:lang w:val="uk-UA"/>
        </w:rPr>
        <w:fldChar w:fldCharType="end"/>
      </w:r>
      <w:r>
        <w:rPr>
          <w:sz w:val="28"/>
          <w:lang w:val="uk-UA"/>
        </w:rPr>
        <w:t xml:space="preserve"> провів статистичну обробку одержаних результатів</w:t>
      </w:r>
      <w:r>
        <w:rPr>
          <w:sz w:val="28"/>
          <w:lang w:val="uk-UA"/>
        </w:rPr>
        <w:fldChar w:fldCharType="begin"/>
      </w:r>
      <w:r>
        <w:rPr>
          <w:sz w:val="28"/>
          <w:lang w:val="uk-UA"/>
        </w:rPr>
        <w:instrText>SYMBOL 44 \f "Symbol" \s 14</w:instrText>
      </w:r>
      <w:r>
        <w:rPr>
          <w:sz w:val="28"/>
          <w:lang w:val="uk-UA"/>
        </w:rPr>
        <w:fldChar w:fldCharType="separate"/>
      </w:r>
      <w:r>
        <w:rPr>
          <w:rFonts w:ascii="Symbol" w:hAnsi="Symbol"/>
          <w:sz w:val="28"/>
          <w:lang w:val="uk-UA"/>
        </w:rPr>
        <w:t></w:t>
      </w:r>
      <w:r>
        <w:rPr>
          <w:sz w:val="28"/>
          <w:lang w:val="uk-UA"/>
        </w:rPr>
        <w:fldChar w:fldCharType="end"/>
      </w:r>
      <w:r>
        <w:rPr>
          <w:sz w:val="28"/>
          <w:lang w:val="uk-UA"/>
        </w:rPr>
        <w:t xml:space="preserve"> їх аналіз та інтерпретацію, підбір і опрацювання наукової літератури</w:t>
      </w:r>
      <w:r>
        <w:rPr>
          <w:sz w:val="28"/>
          <w:lang w:val="uk-UA"/>
        </w:rPr>
        <w:fldChar w:fldCharType="begin"/>
      </w:r>
      <w:r>
        <w:rPr>
          <w:sz w:val="28"/>
          <w:lang w:val="uk-UA"/>
        </w:rPr>
        <w:instrText>SYMBOL 44 \f "Symbol" \s 14</w:instrText>
      </w:r>
      <w:r>
        <w:rPr>
          <w:sz w:val="28"/>
          <w:lang w:val="uk-UA"/>
        </w:rPr>
        <w:fldChar w:fldCharType="separate"/>
      </w:r>
      <w:r>
        <w:rPr>
          <w:rFonts w:ascii="Symbol" w:hAnsi="Symbol"/>
          <w:sz w:val="28"/>
          <w:lang w:val="uk-UA"/>
        </w:rPr>
        <w:t></w:t>
      </w:r>
      <w:r>
        <w:rPr>
          <w:sz w:val="28"/>
          <w:lang w:val="uk-UA"/>
        </w:rPr>
        <w:fldChar w:fldCharType="end"/>
      </w:r>
      <w:r>
        <w:rPr>
          <w:sz w:val="28"/>
          <w:lang w:val="uk-UA"/>
        </w:rPr>
        <w:t xml:space="preserve"> оформив документацію для отримання технічних умов та патенту на препарат „Профсти</w:t>
      </w:r>
      <w:r>
        <w:rPr>
          <w:sz w:val="28"/>
          <w:lang w:val="uk-UA"/>
        </w:rPr>
        <w:t>м</w:t>
      </w:r>
      <w:r>
        <w:rPr>
          <w:sz w:val="28"/>
          <w:lang w:val="uk-UA"/>
        </w:rPr>
        <w:t>кор”.</w:t>
      </w:r>
    </w:p>
    <w:p w:rsidR="00D1222A" w:rsidRDefault="00D1222A" w:rsidP="00D1222A">
      <w:pPr>
        <w:widowControl w:val="0"/>
        <w:spacing w:line="360" w:lineRule="auto"/>
        <w:ind w:firstLine="708"/>
        <w:jc w:val="both"/>
        <w:rPr>
          <w:sz w:val="28"/>
          <w:lang w:val="uk-UA"/>
        </w:rPr>
      </w:pPr>
      <w:r>
        <w:rPr>
          <w:b/>
          <w:sz w:val="28"/>
          <w:lang w:val="uk-UA"/>
        </w:rPr>
        <w:t xml:space="preserve">Апробація результатів досліджень. </w:t>
      </w:r>
      <w:r>
        <w:rPr>
          <w:sz w:val="28"/>
          <w:lang w:val="uk-UA"/>
        </w:rPr>
        <w:t>Результати досліджень доповідались на наукових конференціях професорсько-викладацького складу, наукових співробітників та аспірантів, присвяченій 80-річчю факультету ветеринарної мед</w:t>
      </w:r>
      <w:r>
        <w:rPr>
          <w:sz w:val="28"/>
          <w:lang w:val="uk-UA"/>
        </w:rPr>
        <w:t>и</w:t>
      </w:r>
      <w:r>
        <w:rPr>
          <w:sz w:val="28"/>
          <w:lang w:val="uk-UA"/>
        </w:rPr>
        <w:t>цини НАУ (Київ, 2000 р.); Навчально-наукового інституту ветеринарної медицини, якості і безпеки продукції АПК НАУ (2001 – 2004 рр.); четвертій наук</w:t>
      </w:r>
      <w:r>
        <w:rPr>
          <w:sz w:val="28"/>
          <w:lang w:val="uk-UA"/>
        </w:rPr>
        <w:t>о</w:t>
      </w:r>
      <w:r>
        <w:rPr>
          <w:sz w:val="28"/>
          <w:lang w:val="uk-UA"/>
        </w:rPr>
        <w:t>во-практичній конференції „Проблеми неінфекційної патології тварин” (Біла Церква, 2003 р.); щорічних звітах за результатами виконання наукових тематик НДІ ветеринарної медицини, якості і безпеки с.-г. продукції НАУ (2001 – 2004 рр.).</w:t>
      </w:r>
    </w:p>
    <w:p w:rsidR="00D1222A" w:rsidRPr="001E4F2E" w:rsidRDefault="00D1222A" w:rsidP="00D1222A">
      <w:pPr>
        <w:spacing w:line="360" w:lineRule="auto"/>
        <w:ind w:firstLine="720"/>
        <w:jc w:val="both"/>
        <w:rPr>
          <w:sz w:val="28"/>
          <w:lang w:val="uk-UA"/>
        </w:rPr>
      </w:pPr>
      <w:r>
        <w:rPr>
          <w:b/>
          <w:sz w:val="28"/>
          <w:lang w:val="uk-UA"/>
        </w:rPr>
        <w:t xml:space="preserve">Публікації. </w:t>
      </w:r>
      <w:r>
        <w:rPr>
          <w:sz w:val="28"/>
          <w:lang w:val="uk-UA"/>
        </w:rPr>
        <w:t>За результатами досліджень опубліковано 11 наукових робіт, з яких 5 статей, у тому числі у збірнику наукових праць ”Вісник Білоцерківс</w:t>
      </w:r>
      <w:r>
        <w:rPr>
          <w:sz w:val="28"/>
          <w:lang w:val="uk-UA"/>
        </w:rPr>
        <w:t>ь</w:t>
      </w:r>
      <w:r>
        <w:rPr>
          <w:sz w:val="28"/>
          <w:lang w:val="uk-UA"/>
        </w:rPr>
        <w:t>кого державного аграрного університету“ (1), журналах „Ветеринарна медиц</w:t>
      </w:r>
      <w:r>
        <w:rPr>
          <w:sz w:val="28"/>
          <w:lang w:val="uk-UA"/>
        </w:rPr>
        <w:t>и</w:t>
      </w:r>
      <w:r>
        <w:rPr>
          <w:sz w:val="28"/>
          <w:lang w:val="uk-UA"/>
        </w:rPr>
        <w:t>на України” (2), “Вісник аграрної науки” (2). Результати досліджень увійшли до „Рекомендацій з терапії і профілактики шлунково-кишкових хвороб у новон</w:t>
      </w:r>
      <w:r>
        <w:rPr>
          <w:sz w:val="28"/>
          <w:lang w:val="uk-UA"/>
        </w:rPr>
        <w:t>а</w:t>
      </w:r>
      <w:r>
        <w:rPr>
          <w:sz w:val="28"/>
          <w:lang w:val="uk-UA"/>
        </w:rPr>
        <w:t>роджених та молодняку тварин”, затверджених Державним департаментом в</w:t>
      </w:r>
      <w:r>
        <w:rPr>
          <w:sz w:val="28"/>
          <w:lang w:val="uk-UA"/>
        </w:rPr>
        <w:t>е</w:t>
      </w:r>
      <w:r>
        <w:rPr>
          <w:sz w:val="28"/>
          <w:lang w:val="uk-UA"/>
        </w:rPr>
        <w:t>теринарної медицини, наказ №</w:t>
      </w:r>
      <w:r>
        <w:rPr>
          <w:sz w:val="28"/>
          <w:lang w:val="en-US"/>
        </w:rPr>
        <w:t> </w:t>
      </w:r>
      <w:r>
        <w:rPr>
          <w:sz w:val="28"/>
          <w:lang w:val="uk-UA"/>
        </w:rPr>
        <w:t>53 від 14 травня 2004 року. Інші роботи опубл</w:t>
      </w:r>
      <w:r>
        <w:rPr>
          <w:sz w:val="28"/>
          <w:lang w:val="uk-UA"/>
        </w:rPr>
        <w:t>і</w:t>
      </w:r>
      <w:r>
        <w:rPr>
          <w:sz w:val="28"/>
          <w:lang w:val="uk-UA"/>
        </w:rPr>
        <w:t xml:space="preserve">ковані у вигляді тез доповідей, матеріалів наукових </w:t>
      </w:r>
      <w:r>
        <w:rPr>
          <w:sz w:val="28"/>
          <w:lang w:val="uk-UA"/>
        </w:rPr>
        <w:lastRenderedPageBreak/>
        <w:t>конференцій (5) Навчально-наукового інституту ветерин</w:t>
      </w:r>
      <w:r>
        <w:rPr>
          <w:sz w:val="28"/>
          <w:lang w:val="uk-UA"/>
        </w:rPr>
        <w:t>а</w:t>
      </w:r>
      <w:r>
        <w:rPr>
          <w:sz w:val="28"/>
          <w:lang w:val="uk-UA"/>
        </w:rPr>
        <w:t>рної медицини, якості і безпеки продукції АПК Національного аграрного ун</w:t>
      </w:r>
      <w:r>
        <w:rPr>
          <w:sz w:val="28"/>
          <w:lang w:val="uk-UA"/>
        </w:rPr>
        <w:t>і</w:t>
      </w:r>
      <w:r>
        <w:rPr>
          <w:sz w:val="28"/>
          <w:lang w:val="uk-UA"/>
        </w:rPr>
        <w:t>верситету.</w:t>
      </w:r>
    </w:p>
    <w:p w:rsidR="00D1222A" w:rsidRDefault="00D1222A" w:rsidP="00D1222A">
      <w:pPr>
        <w:spacing w:line="360" w:lineRule="auto"/>
        <w:ind w:firstLine="708"/>
        <w:jc w:val="both"/>
        <w:rPr>
          <w:sz w:val="28"/>
          <w:szCs w:val="28"/>
          <w:lang w:val="uk-UA"/>
        </w:rPr>
      </w:pPr>
    </w:p>
    <w:p w:rsidR="00D1222A" w:rsidRPr="00D1222A" w:rsidRDefault="00D1222A" w:rsidP="00D1222A">
      <w:pPr>
        <w:pStyle w:val="affffffff1"/>
        <w:widowControl w:val="0"/>
        <w:rPr>
          <w:b/>
          <w:lang w:val="uk-UA"/>
        </w:rPr>
      </w:pPr>
      <w:r>
        <w:rPr>
          <w:sz w:val="28"/>
          <w:szCs w:val="28"/>
          <w:lang w:val="uk-UA"/>
        </w:rPr>
        <w:br w:type="page"/>
      </w:r>
      <w:r w:rsidRPr="00D1222A">
        <w:rPr>
          <w:b/>
          <w:lang w:val="uk-UA"/>
        </w:rPr>
        <w:lastRenderedPageBreak/>
        <w:t>ВИСНОВКИ</w:t>
      </w:r>
    </w:p>
    <w:p w:rsidR="00D1222A" w:rsidRDefault="00D1222A" w:rsidP="00D1222A">
      <w:pPr>
        <w:widowControl w:val="0"/>
        <w:spacing w:line="360" w:lineRule="auto"/>
        <w:ind w:firstLine="732"/>
        <w:jc w:val="both"/>
        <w:rPr>
          <w:sz w:val="28"/>
          <w:lang w:val="uk-UA"/>
        </w:rPr>
      </w:pPr>
      <w:r>
        <w:rPr>
          <w:sz w:val="28"/>
          <w:lang w:val="uk-UA"/>
        </w:rPr>
        <w:t>1. У дисертаційній роботі на підставі результатів досліджень подано нове теоретичне й експериментальне обґрунтування механізму порушень обміну речовин у корів у сухостійний період та народжених від них телят за умов нед</w:t>
      </w:r>
      <w:r>
        <w:rPr>
          <w:sz w:val="28"/>
          <w:lang w:val="uk-UA"/>
        </w:rPr>
        <w:t>о</w:t>
      </w:r>
      <w:r>
        <w:rPr>
          <w:sz w:val="28"/>
          <w:lang w:val="uk-UA"/>
        </w:rPr>
        <w:t>статнього надходження з кормами макро- та біогенних мікроелементів, а також корекцію цих порушень за допомогою комплексного стимулювальн</w:t>
      </w:r>
      <w:r>
        <w:rPr>
          <w:sz w:val="28"/>
          <w:lang w:val="uk-UA"/>
        </w:rPr>
        <w:t>о</w:t>
      </w:r>
      <w:r>
        <w:rPr>
          <w:sz w:val="28"/>
          <w:lang w:val="uk-UA"/>
        </w:rPr>
        <w:t>го препарату „Профстимкор”, що є важливим у вивченні окремих питань н</w:t>
      </w:r>
      <w:r>
        <w:rPr>
          <w:sz w:val="28"/>
          <w:lang w:val="uk-UA"/>
        </w:rPr>
        <w:t>е</w:t>
      </w:r>
      <w:r>
        <w:rPr>
          <w:sz w:val="28"/>
          <w:lang w:val="uk-UA"/>
        </w:rPr>
        <w:t>онатології.</w:t>
      </w:r>
    </w:p>
    <w:p w:rsidR="00D1222A" w:rsidRDefault="00D1222A" w:rsidP="00D1222A">
      <w:pPr>
        <w:widowControl w:val="0"/>
        <w:spacing w:line="360" w:lineRule="auto"/>
        <w:ind w:firstLine="732"/>
        <w:jc w:val="both"/>
        <w:rPr>
          <w:sz w:val="28"/>
          <w:lang w:val="uk-UA"/>
        </w:rPr>
      </w:pPr>
      <w:r>
        <w:rPr>
          <w:sz w:val="28"/>
          <w:lang w:val="uk-UA"/>
        </w:rPr>
        <w:t>2. Корми в кінці зимово-стійлового періоду не забезпечують потреби організму тільних корів у макро- і мікроелементах. Вміст у кормах раціону н</w:t>
      </w:r>
      <w:r>
        <w:rPr>
          <w:sz w:val="28"/>
          <w:lang w:val="uk-UA"/>
        </w:rPr>
        <w:t>а</w:t>
      </w:r>
      <w:r>
        <w:rPr>
          <w:sz w:val="28"/>
          <w:lang w:val="uk-UA"/>
        </w:rPr>
        <w:t>трію, магнію, фосфору та кальцію складав 25,8; 87,1; 61,0 та 79,5% від норми, відповідно, а забезпечення тварин цинком та міддю –27,3 та 31,1% від потр</w:t>
      </w:r>
      <w:r>
        <w:rPr>
          <w:sz w:val="28"/>
          <w:lang w:val="uk-UA"/>
        </w:rPr>
        <w:t>е</w:t>
      </w:r>
      <w:r>
        <w:rPr>
          <w:sz w:val="28"/>
          <w:lang w:val="uk-UA"/>
        </w:rPr>
        <w:t>би,</w:t>
      </w:r>
      <w:r w:rsidRPr="00D4316C">
        <w:rPr>
          <w:sz w:val="28"/>
          <w:lang w:val="uk-UA"/>
        </w:rPr>
        <w:t xml:space="preserve"> </w:t>
      </w:r>
      <w:r>
        <w:rPr>
          <w:sz w:val="28"/>
          <w:lang w:val="uk-UA"/>
        </w:rPr>
        <w:t>відповідно.</w:t>
      </w:r>
    </w:p>
    <w:p w:rsidR="00D1222A" w:rsidRDefault="00D1222A" w:rsidP="00D1222A">
      <w:pPr>
        <w:widowControl w:val="0"/>
        <w:spacing w:line="360" w:lineRule="auto"/>
        <w:ind w:firstLine="744"/>
        <w:jc w:val="both"/>
        <w:rPr>
          <w:sz w:val="28"/>
          <w:lang w:val="uk-UA"/>
        </w:rPr>
      </w:pPr>
      <w:r>
        <w:rPr>
          <w:sz w:val="28"/>
          <w:lang w:val="uk-UA"/>
        </w:rPr>
        <w:t>3. У зимово-стійловий період утримання у крові сухостійних корів зме</w:t>
      </w:r>
      <w:r>
        <w:rPr>
          <w:sz w:val="28"/>
          <w:lang w:val="uk-UA"/>
        </w:rPr>
        <w:t>н</w:t>
      </w:r>
      <w:r>
        <w:rPr>
          <w:sz w:val="28"/>
          <w:lang w:val="uk-UA"/>
        </w:rPr>
        <w:t>шується кількість еритроцитів, уміст гемоглобіну (у 1,1 раза) та його середній вміст в одному еритроциті, колірний показник, порушується мінеральний склад крові, а саме, знижується вміст кальцію (у 1,3 раза), заліза (у 1,6 раза), міді (у 1,7 раза), натрію (у 1,1 р</w:t>
      </w:r>
      <w:r>
        <w:rPr>
          <w:sz w:val="28"/>
          <w:lang w:val="uk-UA"/>
        </w:rPr>
        <w:t>а</w:t>
      </w:r>
      <w:r>
        <w:rPr>
          <w:sz w:val="28"/>
          <w:lang w:val="uk-UA"/>
        </w:rPr>
        <w:t>за),</w:t>
      </w:r>
      <w:r w:rsidRPr="00D4316C">
        <w:rPr>
          <w:sz w:val="28"/>
          <w:lang w:val="uk-UA"/>
        </w:rPr>
        <w:t xml:space="preserve"> </w:t>
      </w:r>
      <w:r>
        <w:rPr>
          <w:sz w:val="28"/>
          <w:lang w:val="uk-UA"/>
        </w:rPr>
        <w:t xml:space="preserve">цинку та калію (у 1,2 раза). </w:t>
      </w:r>
    </w:p>
    <w:p w:rsidR="00D1222A" w:rsidRDefault="00D1222A" w:rsidP="00D1222A">
      <w:pPr>
        <w:widowControl w:val="0"/>
        <w:spacing w:line="360" w:lineRule="auto"/>
        <w:ind w:firstLine="732"/>
        <w:jc w:val="both"/>
        <w:rPr>
          <w:sz w:val="28"/>
          <w:lang w:val="uk-UA"/>
        </w:rPr>
      </w:pPr>
      <w:r>
        <w:rPr>
          <w:sz w:val="28"/>
          <w:lang w:val="uk-UA"/>
        </w:rPr>
        <w:t>4. В організмі сухостійних корів у зимово-весняний період року виявлено порушення пігментного, вуглеводного, білкового обмінів та стану кисло</w:t>
      </w:r>
      <w:r>
        <w:rPr>
          <w:sz w:val="28"/>
          <w:lang w:val="uk-UA"/>
        </w:rPr>
        <w:t>т</w:t>
      </w:r>
      <w:r>
        <w:rPr>
          <w:sz w:val="28"/>
          <w:lang w:val="uk-UA"/>
        </w:rPr>
        <w:t>но-лужної рівноваги, що підтверджувалося підвищенням вмісту в крові тварин з</w:t>
      </w:r>
      <w:r>
        <w:rPr>
          <w:sz w:val="28"/>
          <w:lang w:val="uk-UA"/>
        </w:rPr>
        <w:t>а</w:t>
      </w:r>
      <w:r>
        <w:rPr>
          <w:sz w:val="28"/>
          <w:lang w:val="uk-UA"/>
        </w:rPr>
        <w:t>гального (у 2 рази), кон’югованого (у 2,3 рази) та некон’югованого (у 1,8 раза) білірубіну, зниженням вмісту глюкози (у 1,1 раза), альбумінів, бета-глобулінів, альбуміно-глобулінового коефіцієнта, підвищенням умісту гамма-глобулінів, а також вірогідним зниженням показників загального СО</w:t>
      </w:r>
      <w:r>
        <w:rPr>
          <w:sz w:val="28"/>
          <w:vertAlign w:val="subscript"/>
          <w:lang w:val="uk-UA"/>
        </w:rPr>
        <w:t>2</w:t>
      </w:r>
      <w:r>
        <w:rPr>
          <w:sz w:val="28"/>
          <w:lang w:val="uk-UA"/>
        </w:rPr>
        <w:t>,</w:t>
      </w:r>
      <w:r>
        <w:rPr>
          <w:sz w:val="28"/>
          <w:vertAlign w:val="subscript"/>
          <w:lang w:val="uk-UA"/>
        </w:rPr>
        <w:t xml:space="preserve"> </w:t>
      </w:r>
      <w:r>
        <w:rPr>
          <w:sz w:val="28"/>
          <w:lang w:val="uk-UA"/>
        </w:rPr>
        <w:t>рСО</w:t>
      </w:r>
      <w:r>
        <w:rPr>
          <w:sz w:val="28"/>
          <w:vertAlign w:val="subscript"/>
          <w:lang w:val="uk-UA"/>
        </w:rPr>
        <w:t>2</w:t>
      </w:r>
      <w:r>
        <w:rPr>
          <w:sz w:val="28"/>
          <w:lang w:val="uk-UA"/>
        </w:rPr>
        <w:t>, вмісту бікарб</w:t>
      </w:r>
      <w:r>
        <w:rPr>
          <w:sz w:val="28"/>
          <w:lang w:val="uk-UA"/>
        </w:rPr>
        <w:t>о</w:t>
      </w:r>
      <w:r>
        <w:rPr>
          <w:sz w:val="28"/>
          <w:lang w:val="uk-UA"/>
        </w:rPr>
        <w:t>натів (у 1,2 раза) та зміщення буферних основ (у 4 рази), навіть до від’ємного значення. Величина рН крові була нижчою за фізіологічні показники, що вказує на вин</w:t>
      </w:r>
      <w:r>
        <w:rPr>
          <w:sz w:val="28"/>
          <w:lang w:val="uk-UA"/>
        </w:rPr>
        <w:t>и</w:t>
      </w:r>
      <w:r>
        <w:rPr>
          <w:sz w:val="28"/>
          <w:lang w:val="uk-UA"/>
        </w:rPr>
        <w:t>кнення метаболічного ацидозу.</w:t>
      </w:r>
    </w:p>
    <w:p w:rsidR="00D1222A" w:rsidRDefault="00D1222A" w:rsidP="00D1222A">
      <w:pPr>
        <w:widowControl w:val="0"/>
        <w:spacing w:line="360" w:lineRule="auto"/>
        <w:ind w:firstLine="732"/>
        <w:jc w:val="both"/>
        <w:rPr>
          <w:sz w:val="28"/>
          <w:lang w:val="uk-UA"/>
        </w:rPr>
      </w:pPr>
      <w:r>
        <w:rPr>
          <w:sz w:val="28"/>
          <w:lang w:val="uk-UA"/>
        </w:rPr>
        <w:t>5. Застосування сухостійним коровам нового біогенного препар</w:t>
      </w:r>
      <w:r>
        <w:rPr>
          <w:sz w:val="28"/>
          <w:lang w:val="uk-UA"/>
        </w:rPr>
        <w:t>а</w:t>
      </w:r>
      <w:r>
        <w:rPr>
          <w:sz w:val="28"/>
          <w:lang w:val="uk-UA"/>
        </w:rPr>
        <w:t>ту „Профстимкор” значно покращує їхній загальний стан, нормалізує клінічні показн</w:t>
      </w:r>
      <w:r>
        <w:rPr>
          <w:sz w:val="28"/>
          <w:lang w:val="uk-UA"/>
        </w:rPr>
        <w:t>и</w:t>
      </w:r>
      <w:r>
        <w:rPr>
          <w:sz w:val="28"/>
          <w:lang w:val="uk-UA"/>
        </w:rPr>
        <w:t xml:space="preserve">ки, а саме: слизові оболонки ротової порожнини – блідо </w:t>
      </w:r>
      <w:r>
        <w:rPr>
          <w:sz w:val="28"/>
          <w:lang w:val="uk-UA"/>
        </w:rPr>
        <w:lastRenderedPageBreak/>
        <w:t>рожевого-кольору, волосяний покрив набув характерного своєрідного блиску, шкіра ела</w:t>
      </w:r>
      <w:r>
        <w:rPr>
          <w:sz w:val="28"/>
          <w:lang w:val="uk-UA"/>
        </w:rPr>
        <w:t>с</w:t>
      </w:r>
      <w:r>
        <w:rPr>
          <w:sz w:val="28"/>
          <w:lang w:val="uk-UA"/>
        </w:rPr>
        <w:t>тична, кількість еритроцитів та вміст гемоглобіну підвищилися в 1,15 – 1,2 р</w:t>
      </w:r>
      <w:r>
        <w:rPr>
          <w:sz w:val="28"/>
          <w:lang w:val="uk-UA"/>
        </w:rPr>
        <w:t>а</w:t>
      </w:r>
      <w:r>
        <w:rPr>
          <w:sz w:val="28"/>
          <w:lang w:val="uk-UA"/>
        </w:rPr>
        <w:t>зи. У крові тварин вірогідно збільшився вміст цинку (у 1,5 раза), міді (у 2 рази), заліза, м</w:t>
      </w:r>
      <w:r>
        <w:rPr>
          <w:sz w:val="28"/>
          <w:lang w:val="uk-UA"/>
        </w:rPr>
        <w:t>а</w:t>
      </w:r>
      <w:r>
        <w:rPr>
          <w:sz w:val="28"/>
          <w:lang w:val="uk-UA"/>
        </w:rPr>
        <w:t xml:space="preserve">гнію, натрію та кальцію (у 1,1 − 1,15 рази). </w:t>
      </w:r>
    </w:p>
    <w:p w:rsidR="00D1222A" w:rsidRDefault="00D1222A" w:rsidP="00D1222A">
      <w:pPr>
        <w:widowControl w:val="0"/>
        <w:spacing w:line="360" w:lineRule="auto"/>
        <w:ind w:firstLine="714"/>
        <w:jc w:val="both"/>
        <w:rPr>
          <w:sz w:val="28"/>
          <w:lang w:val="uk-UA"/>
        </w:rPr>
      </w:pPr>
      <w:r>
        <w:rPr>
          <w:sz w:val="28"/>
          <w:lang w:val="uk-UA"/>
        </w:rPr>
        <w:t>6. Застосування коровам протягом 45 діб сухостійного періоду препарату „Профстимкор” зумовило вірогідне підвищення вмісту глюкози в крові (у 1,3 раза), загального білка, альбумінів та альфа-глобулінів (у 1,1 – 1,2 рази), бета-глобулінів (у 1,3 раза), зниження вмісту гамма-глобулінів (у 1,1 раза).</w:t>
      </w:r>
    </w:p>
    <w:p w:rsidR="00D1222A" w:rsidRDefault="00D1222A" w:rsidP="00D1222A">
      <w:pPr>
        <w:widowControl w:val="0"/>
        <w:spacing w:line="360" w:lineRule="auto"/>
        <w:ind w:firstLine="684"/>
        <w:jc w:val="both"/>
        <w:rPr>
          <w:sz w:val="28"/>
          <w:lang w:val="uk-UA"/>
        </w:rPr>
      </w:pPr>
      <w:r>
        <w:rPr>
          <w:sz w:val="28"/>
          <w:lang w:val="uk-UA"/>
        </w:rPr>
        <w:t>7. Препарат „Профстимкор” у корів упродовж 45 діб сухостійного періоду усував розвиток некомпенсованого метаболічного ацидозу, сприяв корекції кислотно-основного стану. За 14 діб до отелення в крові дослідних тварин концентрація карбонатів, вміст загального СО</w:t>
      </w:r>
      <w:r>
        <w:rPr>
          <w:sz w:val="28"/>
          <w:vertAlign w:val="subscript"/>
          <w:lang w:val="uk-UA"/>
        </w:rPr>
        <w:t>2</w:t>
      </w:r>
      <w:r>
        <w:rPr>
          <w:sz w:val="28"/>
          <w:lang w:val="uk-UA"/>
        </w:rPr>
        <w:t xml:space="preserve"> і рСО</w:t>
      </w:r>
      <w:r>
        <w:rPr>
          <w:sz w:val="28"/>
          <w:vertAlign w:val="subscript"/>
          <w:lang w:val="uk-UA"/>
        </w:rPr>
        <w:t>2</w:t>
      </w:r>
      <w:r>
        <w:rPr>
          <w:sz w:val="28"/>
          <w:lang w:val="uk-UA"/>
        </w:rPr>
        <w:t xml:space="preserve"> були вірогідно в</w:t>
      </w:r>
      <w:r>
        <w:rPr>
          <w:sz w:val="28"/>
          <w:lang w:val="uk-UA"/>
        </w:rPr>
        <w:t>и</w:t>
      </w:r>
      <w:r>
        <w:rPr>
          <w:sz w:val="28"/>
          <w:lang w:val="uk-UA"/>
        </w:rPr>
        <w:t>щими (в 1,3 – 1,5</w:t>
      </w:r>
      <w:r>
        <w:rPr>
          <w:sz w:val="28"/>
        </w:rPr>
        <w:t xml:space="preserve"> </w:t>
      </w:r>
      <w:r>
        <w:rPr>
          <w:sz w:val="28"/>
          <w:lang w:val="uk-UA"/>
        </w:rPr>
        <w:t>рази), ніж у контролі, стабілізувалися показники вмісту буферних основ і велич</w:t>
      </w:r>
      <w:r>
        <w:rPr>
          <w:sz w:val="28"/>
          <w:lang w:val="uk-UA"/>
        </w:rPr>
        <w:t>и</w:t>
      </w:r>
      <w:r>
        <w:rPr>
          <w:sz w:val="28"/>
          <w:lang w:val="uk-UA"/>
        </w:rPr>
        <w:t xml:space="preserve">ни рН крові. </w:t>
      </w:r>
    </w:p>
    <w:p w:rsidR="00D1222A" w:rsidRDefault="00D1222A" w:rsidP="00D1222A">
      <w:pPr>
        <w:widowControl w:val="0"/>
        <w:spacing w:line="360" w:lineRule="auto"/>
        <w:ind w:firstLine="684"/>
        <w:jc w:val="both"/>
        <w:rPr>
          <w:sz w:val="28"/>
          <w:lang w:val="uk-UA"/>
        </w:rPr>
      </w:pPr>
      <w:r>
        <w:rPr>
          <w:sz w:val="28"/>
          <w:lang w:val="uk-UA"/>
        </w:rPr>
        <w:t>8. Введення сухостійним коровам препарату „Профстимкор” позитивно вплинуло на білковий обмін в організмі новонароджених телят, що проявлялося достовірно вищим рівнем загального білка на п’яту, п’ятнадцяту та двадцять другу доби на 12,3, 15,0 10,6%, відповідно, альфа-глобулінів − на двадцять др</w:t>
      </w:r>
      <w:r>
        <w:rPr>
          <w:sz w:val="28"/>
          <w:lang w:val="uk-UA"/>
        </w:rPr>
        <w:t>у</w:t>
      </w:r>
      <w:r>
        <w:rPr>
          <w:sz w:val="28"/>
          <w:lang w:val="uk-UA"/>
        </w:rPr>
        <w:t>гу (на 56,2%), бета-глобулінів − на другу та п’яту доби (у 3,6 і 2,0 рази) і гамма-глобулінів − на п’яту, двадцять другу та п’ятнадцяту доби на 50,2, 48,0 і 33,6%, відповідно.</w:t>
      </w:r>
    </w:p>
    <w:p w:rsidR="00D1222A" w:rsidRPr="003B3980" w:rsidRDefault="00D1222A" w:rsidP="00D1222A">
      <w:pPr>
        <w:spacing w:line="360" w:lineRule="auto"/>
        <w:ind w:firstLine="714"/>
        <w:jc w:val="both"/>
        <w:rPr>
          <w:sz w:val="28"/>
          <w:lang w:val="uk-UA"/>
        </w:rPr>
      </w:pPr>
      <w:r>
        <w:rPr>
          <w:sz w:val="28"/>
          <w:lang w:val="uk-UA"/>
        </w:rPr>
        <w:t>9. Становлення кислотно-лужної рівноваги організму телят, народжених від корів дослідної групи, відбувалося швидше, ніж у телят контрольної групи, на що вказують вищий рівень в їхній крові бікарбонатів, стабільний стан лег</w:t>
      </w:r>
      <w:r>
        <w:rPr>
          <w:sz w:val="28"/>
          <w:lang w:val="uk-UA"/>
        </w:rPr>
        <w:t>е</w:t>
      </w:r>
      <w:r>
        <w:rPr>
          <w:sz w:val="28"/>
          <w:lang w:val="uk-UA"/>
        </w:rPr>
        <w:t>невої функції за вірогідного зниження величини рСО</w:t>
      </w:r>
      <w:r>
        <w:rPr>
          <w:sz w:val="28"/>
          <w:vertAlign w:val="subscript"/>
          <w:lang w:val="uk-UA"/>
        </w:rPr>
        <w:t>2</w:t>
      </w:r>
      <w:r>
        <w:rPr>
          <w:sz w:val="28"/>
          <w:lang w:val="uk-UA"/>
        </w:rPr>
        <w:t xml:space="preserve"> вже на п’яту добу їх життя. Повне відновлення кислотно-лужного гомеостазу організму т</w:t>
      </w:r>
      <w:r>
        <w:rPr>
          <w:sz w:val="28"/>
          <w:lang w:val="uk-UA"/>
        </w:rPr>
        <w:t>е</w:t>
      </w:r>
      <w:r>
        <w:rPr>
          <w:sz w:val="28"/>
          <w:lang w:val="uk-UA"/>
        </w:rPr>
        <w:t>лят дослідної групи відбулося протягом 22-х діб після їх народження.</w:t>
      </w:r>
    </w:p>
    <w:p w:rsidR="00D1222A" w:rsidRPr="00D1222A" w:rsidRDefault="00D1222A" w:rsidP="00D1222A">
      <w:pPr>
        <w:pStyle w:val="affffffff1"/>
        <w:rPr>
          <w:b/>
          <w:bCs/>
          <w:caps w:val="0"/>
          <w:lang w:val="uk-UA"/>
        </w:rPr>
      </w:pPr>
      <w:r w:rsidRPr="00D1222A">
        <w:rPr>
          <w:lang w:val="uk-UA"/>
        </w:rPr>
        <w:br w:type="page"/>
      </w:r>
      <w:r w:rsidRPr="00D1222A">
        <w:rPr>
          <w:b/>
          <w:bCs/>
          <w:caps w:val="0"/>
          <w:lang w:val="uk-UA"/>
        </w:rPr>
        <w:lastRenderedPageBreak/>
        <w:t>Пропозиції виробництву</w:t>
      </w:r>
    </w:p>
    <w:p w:rsidR="00D1222A" w:rsidRPr="00D1222A" w:rsidRDefault="00D1222A" w:rsidP="00D1222A">
      <w:pPr>
        <w:pStyle w:val="affffffff1"/>
        <w:widowControl w:val="0"/>
        <w:ind w:firstLine="709"/>
        <w:jc w:val="both"/>
        <w:rPr>
          <w:lang w:val="uk-UA"/>
        </w:rPr>
      </w:pPr>
      <w:r w:rsidRPr="00D1222A">
        <w:rPr>
          <w:lang w:val="uk-UA"/>
        </w:rPr>
        <w:t>1. Для визначення рівня забезпеченості сухостійних корів мікроелеме</w:t>
      </w:r>
      <w:r w:rsidRPr="00D1222A">
        <w:rPr>
          <w:lang w:val="uk-UA"/>
        </w:rPr>
        <w:t>н</w:t>
      </w:r>
      <w:r w:rsidRPr="00D1222A">
        <w:rPr>
          <w:lang w:val="uk-UA"/>
        </w:rPr>
        <w:t>тами необхідно проводити аналіз мікроелементного складу кормів і крові тв</w:t>
      </w:r>
      <w:r w:rsidRPr="00D1222A">
        <w:rPr>
          <w:lang w:val="uk-UA"/>
        </w:rPr>
        <w:t>а</w:t>
      </w:r>
      <w:r w:rsidRPr="00D1222A">
        <w:rPr>
          <w:lang w:val="uk-UA"/>
        </w:rPr>
        <w:t>рин, слідкувати за забезпеченням їхнього організму мінеральними речовинами в зимово-весняний період року.</w:t>
      </w:r>
    </w:p>
    <w:p w:rsidR="00D1222A" w:rsidRPr="00D1222A" w:rsidRDefault="00D1222A" w:rsidP="00D1222A">
      <w:pPr>
        <w:pStyle w:val="affffffff1"/>
        <w:widowControl w:val="0"/>
        <w:ind w:firstLine="709"/>
        <w:jc w:val="both"/>
        <w:rPr>
          <w:lang w:val="uk-UA"/>
        </w:rPr>
      </w:pPr>
      <w:r w:rsidRPr="00D1222A">
        <w:rPr>
          <w:lang w:val="uk-UA"/>
        </w:rPr>
        <w:t>2. Для корекції обмінних процесів в організмі сухостійних корів та оде</w:t>
      </w:r>
      <w:r w:rsidRPr="00D1222A">
        <w:rPr>
          <w:lang w:val="uk-UA"/>
        </w:rPr>
        <w:t>р</w:t>
      </w:r>
      <w:r w:rsidRPr="00D1222A">
        <w:rPr>
          <w:lang w:val="uk-UA"/>
        </w:rPr>
        <w:t>жання від них здорових телят, здатних швидко адаптуватися до умов навкол</w:t>
      </w:r>
      <w:r w:rsidRPr="00D1222A">
        <w:rPr>
          <w:lang w:val="uk-UA"/>
        </w:rPr>
        <w:t>и</w:t>
      </w:r>
      <w:r w:rsidRPr="00D1222A">
        <w:rPr>
          <w:lang w:val="uk-UA"/>
        </w:rPr>
        <w:t>шнього середовища, у зимово-весняний стійловий період до основного раціону сухостійних корів пропонуємо вводити комплексний біогенний преп</w:t>
      </w:r>
      <w:r w:rsidRPr="00D1222A">
        <w:rPr>
          <w:lang w:val="uk-UA"/>
        </w:rPr>
        <w:t>а</w:t>
      </w:r>
      <w:r w:rsidRPr="00D1222A">
        <w:rPr>
          <w:lang w:val="uk-UA"/>
        </w:rPr>
        <w:t>рат</w:t>
      </w:r>
      <w:r>
        <w:t> </w:t>
      </w:r>
      <w:r w:rsidRPr="00D1222A">
        <w:rPr>
          <w:lang w:val="uk-UA"/>
        </w:rPr>
        <w:t>„Профстимкор”, до складу якого входять органічні сполуки кобальту, ци</w:t>
      </w:r>
      <w:r w:rsidRPr="00D1222A">
        <w:rPr>
          <w:lang w:val="uk-UA"/>
        </w:rPr>
        <w:t>н</w:t>
      </w:r>
      <w:r w:rsidRPr="00D1222A">
        <w:rPr>
          <w:lang w:val="uk-UA"/>
        </w:rPr>
        <w:t>ку, міді, марганцю, заліза, йоду та мінерали – опока, вермикуліт у рекоменд</w:t>
      </w:r>
      <w:r w:rsidRPr="00D1222A">
        <w:rPr>
          <w:lang w:val="uk-UA"/>
        </w:rPr>
        <w:t>о</w:t>
      </w:r>
      <w:r w:rsidRPr="00D1222A">
        <w:rPr>
          <w:lang w:val="uk-UA"/>
        </w:rPr>
        <w:t xml:space="preserve">ваній дозі 35,6 г на корів масою тіла 450–500 кг, один раз на добу, протягом 45 діб сухостійного періоду. Складова частина препарату (у відсотках): </w:t>
      </w:r>
      <w:r w:rsidRPr="00D1222A">
        <w:rPr>
          <w:spacing w:val="-1"/>
          <w:lang w:val="uk-UA"/>
        </w:rPr>
        <w:t>кобальту л</w:t>
      </w:r>
      <w:r w:rsidRPr="00D1222A">
        <w:rPr>
          <w:spacing w:val="-1"/>
          <w:lang w:val="uk-UA"/>
        </w:rPr>
        <w:t>а</w:t>
      </w:r>
      <w:r w:rsidRPr="00D1222A">
        <w:rPr>
          <w:spacing w:val="-1"/>
          <w:lang w:val="uk-UA"/>
        </w:rPr>
        <w:t xml:space="preserve">ктат – 0,004, </w:t>
      </w:r>
      <w:r w:rsidRPr="00D1222A">
        <w:rPr>
          <w:lang w:val="uk-UA"/>
        </w:rPr>
        <w:t>кобальту карбонат – 0,01, цинку лактат – 0,56, цинку карбонат – 0,28, міді карбонат – 0,042, міді лактат</w:t>
      </w:r>
      <w:r>
        <w:t> </w:t>
      </w:r>
      <w:r w:rsidRPr="00D1222A">
        <w:rPr>
          <w:lang w:val="uk-UA"/>
        </w:rPr>
        <w:t>– 0,042, марганцю лактат – 0,14, марганцю к</w:t>
      </w:r>
      <w:r w:rsidRPr="00D1222A">
        <w:rPr>
          <w:lang w:val="uk-UA"/>
        </w:rPr>
        <w:t>а</w:t>
      </w:r>
      <w:r w:rsidRPr="00D1222A">
        <w:rPr>
          <w:lang w:val="uk-UA"/>
        </w:rPr>
        <w:t>рбонат – 0,28, заліза лактат – 0,21, заліза карбонат – 0,21, опока – 84,18, верм</w:t>
      </w:r>
      <w:r w:rsidRPr="00D1222A">
        <w:rPr>
          <w:lang w:val="uk-UA"/>
        </w:rPr>
        <w:t>и</w:t>
      </w:r>
      <w:r w:rsidRPr="00D1222A">
        <w:rPr>
          <w:lang w:val="uk-UA"/>
        </w:rPr>
        <w:t>куліт – 14,028, йод крохмальний – 0,014.</w:t>
      </w:r>
    </w:p>
    <w:p w:rsidR="00D1222A" w:rsidRPr="00D1222A" w:rsidRDefault="00D1222A" w:rsidP="00D1222A">
      <w:pPr>
        <w:pStyle w:val="affffffff1"/>
        <w:ind w:left="360" w:firstLine="342"/>
        <w:jc w:val="both"/>
        <w:rPr>
          <w:caps w:val="0"/>
          <w:lang w:val="uk-UA"/>
        </w:rPr>
      </w:pPr>
      <w:r w:rsidRPr="00D1222A">
        <w:rPr>
          <w:spacing w:val="-1"/>
          <w:lang w:val="uk-UA"/>
        </w:rPr>
        <w:lastRenderedPageBreak/>
        <w:t>3. Одержані нами результати досліджень рекомендуємо використовувати в навчальному процесі для читання лекцій та проведення лабораторних занять з дисциплін: патофізіологія, біохімія, клінічна біохімія, клінічна діагностика хв</w:t>
      </w:r>
      <w:r w:rsidRPr="00D1222A">
        <w:rPr>
          <w:spacing w:val="-1"/>
          <w:lang w:val="uk-UA"/>
        </w:rPr>
        <w:t>о</w:t>
      </w:r>
      <w:r w:rsidRPr="00D1222A">
        <w:rPr>
          <w:spacing w:val="-1"/>
          <w:lang w:val="uk-UA"/>
        </w:rPr>
        <w:t>роб тварин та внутрішні хвороби тварин.</w:t>
      </w:r>
    </w:p>
    <w:p w:rsidR="00D1222A" w:rsidRPr="00D1222A" w:rsidRDefault="00D1222A" w:rsidP="00D1222A">
      <w:pPr>
        <w:pStyle w:val="affffffff1"/>
        <w:jc w:val="both"/>
        <w:rPr>
          <w:caps w:val="0"/>
          <w:lang w:val="uk-UA"/>
        </w:rPr>
      </w:pPr>
    </w:p>
    <w:p w:rsidR="00D1222A" w:rsidRPr="00F93F16" w:rsidRDefault="00D1222A" w:rsidP="00D1222A">
      <w:pPr>
        <w:pStyle w:val="affffffff1"/>
        <w:rPr>
          <w:b/>
        </w:rPr>
      </w:pPr>
      <w:r w:rsidRPr="00D1222A">
        <w:rPr>
          <w:caps w:val="0"/>
          <w:lang w:val="uk-UA"/>
        </w:rPr>
        <w:br w:type="page"/>
      </w:r>
      <w:r w:rsidRPr="00F93F16">
        <w:rPr>
          <w:b/>
        </w:rPr>
        <w:lastRenderedPageBreak/>
        <w:t>СПИСОК ВИКОРИСТАН</w:t>
      </w:r>
      <w:r>
        <w:rPr>
          <w:b/>
        </w:rPr>
        <w:t>ИХ ДЖЕРЕЛ</w:t>
      </w:r>
    </w:p>
    <w:p w:rsidR="00D1222A" w:rsidRPr="00F100BB" w:rsidRDefault="00D1222A" w:rsidP="00DD5A21">
      <w:pPr>
        <w:numPr>
          <w:ilvl w:val="0"/>
          <w:numId w:val="58"/>
        </w:numPr>
        <w:tabs>
          <w:tab w:val="clear" w:pos="567"/>
          <w:tab w:val="num" w:pos="-196"/>
        </w:tabs>
        <w:suppressAutoHyphens w:val="0"/>
        <w:spacing w:line="360" w:lineRule="auto"/>
        <w:ind w:left="-308" w:firstLine="582"/>
        <w:jc w:val="both"/>
        <w:rPr>
          <w:sz w:val="28"/>
          <w:szCs w:val="28"/>
        </w:rPr>
      </w:pPr>
      <w:r w:rsidRPr="00F100BB">
        <w:rPr>
          <w:sz w:val="28"/>
          <w:szCs w:val="28"/>
        </w:rPr>
        <w:t xml:space="preserve">Абрамов С.С., Арестов И.Г., Карпуть И.М. Профилактика незаразных болезней молодняка. – М.: Агропромиздат, 1990. - 175 с. </w:t>
      </w:r>
    </w:p>
    <w:p w:rsidR="00D1222A" w:rsidRPr="008C5A8D" w:rsidRDefault="00D1222A" w:rsidP="00DD5A21">
      <w:pPr>
        <w:numPr>
          <w:ilvl w:val="0"/>
          <w:numId w:val="58"/>
        </w:numPr>
        <w:tabs>
          <w:tab w:val="clear" w:pos="567"/>
          <w:tab w:val="num" w:pos="-196"/>
        </w:tabs>
        <w:suppressAutoHyphens w:val="0"/>
        <w:spacing w:line="360" w:lineRule="auto"/>
        <w:ind w:left="-308" w:firstLine="582"/>
        <w:jc w:val="both"/>
        <w:rPr>
          <w:sz w:val="28"/>
          <w:szCs w:val="28"/>
        </w:rPr>
      </w:pPr>
      <w:r w:rsidRPr="008C5A8D">
        <w:rPr>
          <w:sz w:val="28"/>
          <w:szCs w:val="28"/>
        </w:rPr>
        <w:t>Активність щитовидної залози у телят з уродженим зобом в зоні Полі</w:t>
      </w:r>
      <w:r w:rsidRPr="008C5A8D">
        <w:rPr>
          <w:sz w:val="28"/>
          <w:szCs w:val="28"/>
        </w:rPr>
        <w:t>с</w:t>
      </w:r>
      <w:r w:rsidRPr="008C5A8D">
        <w:rPr>
          <w:sz w:val="28"/>
          <w:szCs w:val="28"/>
        </w:rPr>
        <w:t>ся / В.Л.</w:t>
      </w:r>
      <w:r w:rsidRPr="00511F08">
        <w:rPr>
          <w:sz w:val="28"/>
          <w:szCs w:val="28"/>
        </w:rPr>
        <w:t xml:space="preserve"> </w:t>
      </w:r>
      <w:r w:rsidRPr="008C5A8D">
        <w:rPr>
          <w:sz w:val="28"/>
          <w:szCs w:val="28"/>
        </w:rPr>
        <w:t>Романюк, М.С.</w:t>
      </w:r>
      <w:r w:rsidRPr="00511F08">
        <w:rPr>
          <w:sz w:val="28"/>
          <w:szCs w:val="28"/>
        </w:rPr>
        <w:t xml:space="preserve"> </w:t>
      </w:r>
      <w:r w:rsidRPr="008C5A8D">
        <w:rPr>
          <w:sz w:val="28"/>
          <w:szCs w:val="28"/>
        </w:rPr>
        <w:t>Мандигра, В.І. Левченко та ін. // Вісник Запорізького держ. ун-ту. – 2000. – С. 240–245.</w:t>
      </w:r>
    </w:p>
    <w:p w:rsidR="00D1222A" w:rsidRPr="00F100BB" w:rsidRDefault="00D1222A" w:rsidP="00DD5A21">
      <w:pPr>
        <w:numPr>
          <w:ilvl w:val="0"/>
          <w:numId w:val="58"/>
        </w:numPr>
        <w:tabs>
          <w:tab w:val="clear" w:pos="567"/>
          <w:tab w:val="num" w:pos="-196"/>
        </w:tabs>
        <w:suppressAutoHyphens w:val="0"/>
        <w:spacing w:line="360" w:lineRule="auto"/>
        <w:ind w:left="-308" w:firstLine="582"/>
        <w:jc w:val="both"/>
        <w:rPr>
          <w:sz w:val="28"/>
          <w:szCs w:val="28"/>
        </w:rPr>
      </w:pPr>
      <w:r w:rsidRPr="008C5A8D">
        <w:rPr>
          <w:sz w:val="28"/>
          <w:szCs w:val="28"/>
        </w:rPr>
        <w:t xml:space="preserve">Алиев А.А. Обмен веществ у жвачных животных. </w:t>
      </w:r>
      <w:r w:rsidRPr="00F100BB">
        <w:rPr>
          <w:sz w:val="28"/>
          <w:szCs w:val="28"/>
        </w:rPr>
        <w:t>–</w:t>
      </w:r>
      <w:r w:rsidRPr="008C5A8D">
        <w:rPr>
          <w:sz w:val="28"/>
          <w:szCs w:val="28"/>
        </w:rPr>
        <w:t xml:space="preserve"> М.: НИЦ “Инженер”, 1997. </w:t>
      </w:r>
      <w:r w:rsidRPr="00F100BB">
        <w:rPr>
          <w:sz w:val="28"/>
          <w:szCs w:val="28"/>
        </w:rPr>
        <w:t>–</w:t>
      </w:r>
      <w:r w:rsidRPr="008C5A8D">
        <w:rPr>
          <w:sz w:val="28"/>
          <w:szCs w:val="28"/>
        </w:rPr>
        <w:t xml:space="preserve"> 419 с.</w:t>
      </w:r>
    </w:p>
    <w:p w:rsidR="00D1222A" w:rsidRPr="00F100BB" w:rsidRDefault="00D1222A" w:rsidP="00DD5A21">
      <w:pPr>
        <w:numPr>
          <w:ilvl w:val="0"/>
          <w:numId w:val="58"/>
        </w:numPr>
        <w:tabs>
          <w:tab w:val="clear" w:pos="567"/>
          <w:tab w:val="num" w:pos="-196"/>
        </w:tabs>
        <w:suppressAutoHyphens w:val="0"/>
        <w:spacing w:line="360" w:lineRule="auto"/>
        <w:ind w:left="-308" w:firstLine="582"/>
        <w:jc w:val="both"/>
        <w:rPr>
          <w:sz w:val="28"/>
          <w:szCs w:val="28"/>
        </w:rPr>
      </w:pPr>
      <w:r w:rsidRPr="00F100BB">
        <w:rPr>
          <w:sz w:val="28"/>
          <w:szCs w:val="28"/>
        </w:rPr>
        <w:t>Андреев А.И., Лапшин С.А., Тясин А.В. Динамика содержания меди в тканях и органах тёлок // Физиол. и биол. основы высок. продуктов животных.</w:t>
      </w:r>
      <w:r w:rsidRPr="0051235F">
        <w:rPr>
          <w:sz w:val="28"/>
          <w:szCs w:val="28"/>
        </w:rPr>
        <w:t xml:space="preserve"> </w:t>
      </w:r>
      <w:r w:rsidRPr="00F100BB">
        <w:rPr>
          <w:sz w:val="28"/>
          <w:szCs w:val="28"/>
        </w:rPr>
        <w:t>– Саранск. – 1997. – С. 55–61.</w:t>
      </w:r>
    </w:p>
    <w:p w:rsidR="00D1222A" w:rsidRPr="00F100BB" w:rsidRDefault="00D1222A" w:rsidP="00DD5A21">
      <w:pPr>
        <w:numPr>
          <w:ilvl w:val="0"/>
          <w:numId w:val="58"/>
        </w:numPr>
        <w:tabs>
          <w:tab w:val="clear" w:pos="567"/>
          <w:tab w:val="num" w:pos="-196"/>
        </w:tabs>
        <w:suppressAutoHyphens w:val="0"/>
        <w:spacing w:line="360" w:lineRule="auto"/>
        <w:ind w:left="-308" w:firstLine="582"/>
        <w:jc w:val="both"/>
        <w:rPr>
          <w:sz w:val="28"/>
          <w:szCs w:val="28"/>
        </w:rPr>
      </w:pPr>
      <w:r w:rsidRPr="00F100BB">
        <w:rPr>
          <w:sz w:val="28"/>
          <w:szCs w:val="28"/>
        </w:rPr>
        <w:t>Аниефиок Айайа. Особенности фракционного состава белков плазмы крови коров и их телят в раннем постнатальном онтогенезе в норме и при острых расстройствах пищеварения: Дис...</w:t>
      </w:r>
      <w:r>
        <w:rPr>
          <w:sz w:val="28"/>
          <w:szCs w:val="28"/>
          <w:lang w:val="uk-UA"/>
        </w:rPr>
        <w:t xml:space="preserve"> .</w:t>
      </w:r>
      <w:r w:rsidRPr="00F100BB">
        <w:rPr>
          <w:sz w:val="28"/>
          <w:szCs w:val="28"/>
        </w:rPr>
        <w:t xml:space="preserve"> канд. биол. наук: 03.00.04. – К., 1992.</w:t>
      </w:r>
      <w:r>
        <w:rPr>
          <w:sz w:val="28"/>
          <w:szCs w:val="28"/>
          <w:lang w:val="uk-UA"/>
        </w:rPr>
        <w:t> </w:t>
      </w:r>
      <w:r w:rsidRPr="00F100BB">
        <w:rPr>
          <w:sz w:val="28"/>
          <w:szCs w:val="28"/>
        </w:rPr>
        <w:t>– 129 с.</w:t>
      </w:r>
    </w:p>
    <w:p w:rsidR="00D1222A" w:rsidRPr="008C5A8D" w:rsidRDefault="00D1222A" w:rsidP="00DD5A21">
      <w:pPr>
        <w:numPr>
          <w:ilvl w:val="0"/>
          <w:numId w:val="58"/>
        </w:numPr>
        <w:tabs>
          <w:tab w:val="clear" w:pos="567"/>
          <w:tab w:val="num" w:pos="-196"/>
        </w:tabs>
        <w:suppressAutoHyphens w:val="0"/>
        <w:spacing w:line="360" w:lineRule="auto"/>
        <w:ind w:left="-308" w:firstLine="582"/>
        <w:jc w:val="both"/>
        <w:rPr>
          <w:sz w:val="28"/>
          <w:szCs w:val="28"/>
        </w:rPr>
      </w:pPr>
      <w:r w:rsidRPr="00F100BB">
        <w:rPr>
          <w:sz w:val="28"/>
          <w:szCs w:val="28"/>
        </w:rPr>
        <w:t>Антипов Е.Е. Адаптивно-компенсаторный морфогенез в механизмах структурного гомеостаза // Морфология. – 1993. –</w:t>
      </w:r>
      <w:r w:rsidRPr="008C5A8D">
        <w:rPr>
          <w:sz w:val="28"/>
          <w:szCs w:val="28"/>
        </w:rPr>
        <w:t xml:space="preserve"> Т.105, №9 </w:t>
      </w:r>
      <w:r w:rsidRPr="00F100BB">
        <w:rPr>
          <w:sz w:val="28"/>
          <w:szCs w:val="28"/>
        </w:rPr>
        <w:t>–</w:t>
      </w:r>
      <w:r w:rsidRPr="008C5A8D">
        <w:rPr>
          <w:sz w:val="28"/>
          <w:szCs w:val="28"/>
        </w:rPr>
        <w:t xml:space="preserve"> 10. – С. 39.</w:t>
      </w:r>
    </w:p>
    <w:p w:rsidR="00D1222A" w:rsidRPr="008C5A8D" w:rsidRDefault="00D1222A" w:rsidP="00DD5A21">
      <w:pPr>
        <w:numPr>
          <w:ilvl w:val="0"/>
          <w:numId w:val="58"/>
        </w:numPr>
        <w:tabs>
          <w:tab w:val="clear" w:pos="567"/>
          <w:tab w:val="num" w:pos="-196"/>
        </w:tabs>
        <w:suppressAutoHyphens w:val="0"/>
        <w:spacing w:line="360" w:lineRule="auto"/>
        <w:ind w:left="-308" w:firstLine="582"/>
        <w:jc w:val="both"/>
        <w:rPr>
          <w:sz w:val="28"/>
          <w:szCs w:val="28"/>
        </w:rPr>
      </w:pPr>
      <w:r w:rsidRPr="008C5A8D">
        <w:rPr>
          <w:sz w:val="28"/>
          <w:szCs w:val="28"/>
        </w:rPr>
        <w:t>Антоняк Г.Л. Особливості гемопоезу у тварин на ранніх стадіях пос</w:t>
      </w:r>
      <w:r w:rsidRPr="008C5A8D">
        <w:rPr>
          <w:sz w:val="28"/>
          <w:szCs w:val="28"/>
        </w:rPr>
        <w:t>т</w:t>
      </w:r>
      <w:r w:rsidRPr="008C5A8D">
        <w:rPr>
          <w:sz w:val="28"/>
          <w:szCs w:val="28"/>
        </w:rPr>
        <w:t>натального розвитку: Автореф. дис… д-ра біол. наук. – Львів, 2002. – 29</w:t>
      </w:r>
      <w:r w:rsidRPr="0051235F">
        <w:rPr>
          <w:sz w:val="28"/>
          <w:szCs w:val="28"/>
        </w:rPr>
        <w:t xml:space="preserve"> </w:t>
      </w:r>
      <w:r w:rsidRPr="008C5A8D">
        <w:rPr>
          <w:sz w:val="28"/>
          <w:szCs w:val="28"/>
        </w:rPr>
        <w:t>с.</w:t>
      </w:r>
    </w:p>
    <w:p w:rsidR="00D1222A" w:rsidRPr="00F100BB" w:rsidRDefault="00D1222A" w:rsidP="00DD5A21">
      <w:pPr>
        <w:numPr>
          <w:ilvl w:val="0"/>
          <w:numId w:val="58"/>
        </w:numPr>
        <w:tabs>
          <w:tab w:val="clear" w:pos="567"/>
          <w:tab w:val="num" w:pos="-196"/>
        </w:tabs>
        <w:suppressAutoHyphens w:val="0"/>
        <w:spacing w:line="360" w:lineRule="auto"/>
        <w:ind w:left="-308" w:firstLine="582"/>
        <w:jc w:val="both"/>
        <w:rPr>
          <w:sz w:val="28"/>
          <w:szCs w:val="28"/>
        </w:rPr>
      </w:pPr>
      <w:r w:rsidRPr="00F100BB">
        <w:rPr>
          <w:sz w:val="28"/>
          <w:szCs w:val="28"/>
        </w:rPr>
        <w:t>Ахтямов А.Я., Гемерлінг Г.В. Производство вспученного вермикулита и изделий на его основе. – Челябинск, 1974. – С. 38–39.</w:t>
      </w:r>
    </w:p>
    <w:p w:rsidR="00D1222A" w:rsidRPr="00F100BB" w:rsidRDefault="00D1222A" w:rsidP="00DD5A21">
      <w:pPr>
        <w:numPr>
          <w:ilvl w:val="0"/>
          <w:numId w:val="58"/>
        </w:numPr>
        <w:tabs>
          <w:tab w:val="clear" w:pos="567"/>
          <w:tab w:val="num" w:pos="-196"/>
        </w:tabs>
        <w:suppressAutoHyphens w:val="0"/>
        <w:spacing w:line="360" w:lineRule="auto"/>
        <w:ind w:left="-308" w:firstLine="582"/>
        <w:jc w:val="both"/>
        <w:rPr>
          <w:sz w:val="28"/>
          <w:szCs w:val="28"/>
        </w:rPr>
      </w:pPr>
      <w:r w:rsidRPr="008C5A8D">
        <w:rPr>
          <w:sz w:val="28"/>
          <w:szCs w:val="28"/>
        </w:rPr>
        <w:t>Бабенко Г.А. Микроэлементы в экспериментальной и клинической мед</w:t>
      </w:r>
      <w:r w:rsidRPr="008C5A8D">
        <w:rPr>
          <w:sz w:val="28"/>
          <w:szCs w:val="28"/>
        </w:rPr>
        <w:t>и</w:t>
      </w:r>
      <w:r w:rsidRPr="008C5A8D">
        <w:rPr>
          <w:sz w:val="28"/>
          <w:szCs w:val="28"/>
        </w:rPr>
        <w:t>цине.</w:t>
      </w:r>
      <w:r w:rsidRPr="00911E9E">
        <w:rPr>
          <w:sz w:val="28"/>
          <w:szCs w:val="28"/>
        </w:rPr>
        <w:t xml:space="preserve"> </w:t>
      </w:r>
      <w:r w:rsidRPr="00F100BB">
        <w:rPr>
          <w:sz w:val="28"/>
          <w:szCs w:val="28"/>
        </w:rPr>
        <w:t>–</w:t>
      </w:r>
      <w:r w:rsidRPr="008C5A8D">
        <w:rPr>
          <w:sz w:val="28"/>
          <w:szCs w:val="28"/>
        </w:rPr>
        <w:t xml:space="preserve"> Киев, 1965.</w:t>
      </w:r>
      <w:r w:rsidRPr="00911E9E">
        <w:rPr>
          <w:sz w:val="28"/>
          <w:szCs w:val="28"/>
        </w:rPr>
        <w:t xml:space="preserve"> </w:t>
      </w:r>
      <w:r w:rsidRPr="00F100BB">
        <w:rPr>
          <w:sz w:val="28"/>
          <w:szCs w:val="28"/>
        </w:rPr>
        <w:t>–</w:t>
      </w:r>
      <w:r w:rsidRPr="008C5A8D">
        <w:rPr>
          <w:sz w:val="28"/>
          <w:szCs w:val="28"/>
        </w:rPr>
        <w:t xml:space="preserve"> 183 с.</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Бабьева И.П., Зенова Г.М. Биология по</w:t>
      </w:r>
      <w:r>
        <w:rPr>
          <w:sz w:val="28"/>
          <w:szCs w:val="28"/>
        </w:rPr>
        <w:t xml:space="preserve">чв. – М.: Изд-во МГУ, 1989. – </w:t>
      </w:r>
      <w:r w:rsidRPr="00F100BB">
        <w:rPr>
          <w:sz w:val="28"/>
          <w:szCs w:val="28"/>
        </w:rPr>
        <w:t>336</w:t>
      </w:r>
      <w:r w:rsidRPr="008C5A8D">
        <w:rPr>
          <w:sz w:val="28"/>
          <w:szCs w:val="28"/>
        </w:rPr>
        <w:t> </w:t>
      </w:r>
      <w:r w:rsidRPr="00F100BB">
        <w:rPr>
          <w:sz w:val="28"/>
          <w:szCs w:val="28"/>
        </w:rPr>
        <w:t>с.</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Бакаков В.Н., Менькин В.К. Кормление</w:t>
      </w:r>
      <w:r>
        <w:rPr>
          <w:sz w:val="28"/>
          <w:szCs w:val="28"/>
        </w:rPr>
        <w:t xml:space="preserve"> сельскохозяйственных животных.</w:t>
      </w:r>
      <w:r w:rsidRPr="0051235F">
        <w:rPr>
          <w:sz w:val="28"/>
          <w:szCs w:val="28"/>
        </w:rPr>
        <w:t xml:space="preserve"> </w:t>
      </w:r>
      <w:r w:rsidRPr="008C5A8D">
        <w:rPr>
          <w:sz w:val="28"/>
          <w:szCs w:val="28"/>
        </w:rPr>
        <w:t>– М.: Агропромиздат, 1989. – 511с.</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Батман В.К. Всасывание двухвалентных катионов. – В кн.: Физиология всасывания. – Л.: Наука, 1977. – С. 152–222.</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Бауман В.К. Биохимия и физиология витаминов. – Рига: Зинатне, 1989.</w:t>
      </w:r>
      <w:r>
        <w:rPr>
          <w:sz w:val="28"/>
          <w:szCs w:val="28"/>
          <w:lang w:val="en-US"/>
        </w:rPr>
        <w:t> </w:t>
      </w:r>
      <w:r w:rsidRPr="00F100BB">
        <w:rPr>
          <w:sz w:val="28"/>
          <w:szCs w:val="28"/>
        </w:rPr>
        <w:t>– 480 с.</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lastRenderedPageBreak/>
        <w:t>Белоус А.М., Конник К.Т. Физиологическая роль железа. – К.: Наукова думка, 1991. – 103 с.</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Беренштейн Ф.Я. Микроэлементы в п</w:t>
      </w:r>
      <w:r>
        <w:rPr>
          <w:sz w:val="28"/>
          <w:szCs w:val="28"/>
        </w:rPr>
        <w:t>атологии и физиологии животных.</w:t>
      </w:r>
      <w:r w:rsidRPr="0051235F">
        <w:rPr>
          <w:sz w:val="28"/>
          <w:szCs w:val="28"/>
        </w:rPr>
        <w:t xml:space="preserve"> </w:t>
      </w:r>
      <w:r w:rsidRPr="00F100BB">
        <w:rPr>
          <w:sz w:val="28"/>
          <w:szCs w:val="28"/>
        </w:rPr>
        <w:t>–</w:t>
      </w:r>
      <w:r w:rsidRPr="008C5A8D">
        <w:rPr>
          <w:sz w:val="28"/>
          <w:szCs w:val="28"/>
        </w:rPr>
        <w:t xml:space="preserve"> Минск, 1966. </w:t>
      </w:r>
      <w:r w:rsidRPr="00F100BB">
        <w:rPr>
          <w:sz w:val="28"/>
          <w:szCs w:val="28"/>
        </w:rPr>
        <w:t>–</w:t>
      </w:r>
      <w:r w:rsidRPr="008C5A8D">
        <w:rPr>
          <w:sz w:val="28"/>
          <w:szCs w:val="28"/>
        </w:rPr>
        <w:t xml:space="preserve"> 196 с.</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Биохимия человека: В 2 т.</w:t>
      </w:r>
      <w:r w:rsidRPr="008C5A8D">
        <w:rPr>
          <w:sz w:val="28"/>
          <w:szCs w:val="28"/>
        </w:rPr>
        <w:t xml:space="preserve"> </w:t>
      </w:r>
      <w:r w:rsidRPr="00F100BB">
        <w:rPr>
          <w:sz w:val="28"/>
          <w:szCs w:val="28"/>
        </w:rPr>
        <w:t>/ - Уфа, 1993. – Т.2</w:t>
      </w:r>
      <w:r w:rsidRPr="008C5A8D">
        <w:rPr>
          <w:sz w:val="28"/>
          <w:szCs w:val="28"/>
        </w:rPr>
        <w:t>.</w:t>
      </w:r>
      <w:r w:rsidRPr="00F100BB">
        <w:rPr>
          <w:sz w:val="28"/>
          <w:szCs w:val="28"/>
        </w:rPr>
        <w:t xml:space="preserve"> – С.142–143.</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Богданов Г.А. Кормление сельскохозяйственных животных</w:t>
      </w:r>
      <w:r w:rsidRPr="008C5A8D">
        <w:rPr>
          <w:sz w:val="28"/>
          <w:szCs w:val="28"/>
        </w:rPr>
        <w:t>.</w:t>
      </w:r>
      <w:r w:rsidRPr="00F100BB">
        <w:rPr>
          <w:sz w:val="28"/>
          <w:szCs w:val="28"/>
        </w:rPr>
        <w:t xml:space="preserve"> 2-е изд. пер</w:t>
      </w:r>
      <w:r w:rsidRPr="00F100BB">
        <w:rPr>
          <w:sz w:val="28"/>
          <w:szCs w:val="28"/>
        </w:rPr>
        <w:t>е</w:t>
      </w:r>
      <w:r w:rsidRPr="00F100BB">
        <w:rPr>
          <w:sz w:val="28"/>
          <w:szCs w:val="28"/>
        </w:rPr>
        <w:t>раб. и доп. – М.: Агропромиздат, 1990. – 624 с.</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Бондар В.О. Діагностика і профілактика гіпотиреозу і порушення обміну речовин у молочних корів в зоні йодної та іншої мікроелементної недостатності: Автореф. дис.</w:t>
      </w:r>
      <w:r>
        <w:rPr>
          <w:sz w:val="28"/>
          <w:szCs w:val="28"/>
        </w:rPr>
        <w:t xml:space="preserve"> … канд. вет. наук. – К., 1988.</w:t>
      </w:r>
      <w:r>
        <w:rPr>
          <w:sz w:val="28"/>
          <w:szCs w:val="28"/>
          <w:lang w:val="uk-UA"/>
        </w:rPr>
        <w:t xml:space="preserve"> </w:t>
      </w:r>
      <w:r w:rsidRPr="008C5A8D">
        <w:rPr>
          <w:sz w:val="28"/>
          <w:szCs w:val="28"/>
        </w:rPr>
        <w:t>– 16 с.</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 xml:space="preserve">Братусь Н.И. Роль углекислоты в регуляции метаболических процессов, связанных с трикарбоновым циклом, при изменении кислотно-щелочного баланса в организме животных: Дис... </w:t>
      </w:r>
      <w:r>
        <w:rPr>
          <w:sz w:val="28"/>
          <w:szCs w:val="28"/>
          <w:lang w:val="uk-UA"/>
        </w:rPr>
        <w:t xml:space="preserve">. </w:t>
      </w:r>
      <w:r w:rsidRPr="00F100BB">
        <w:rPr>
          <w:sz w:val="28"/>
          <w:szCs w:val="28"/>
        </w:rPr>
        <w:t>канд. биол. наук: 03.00.04. –К., 1981. – 142 с.</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Брицке М.Э. Атомно-абсорбционный спектрохимический анализ. – М., Химия, 1980. – 222 с.</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Броун И.И. Изучение влияния биотических доз кобальта на потребление кислорода в организме человека и животных: Автореф. Дис</w:t>
      </w:r>
      <w:r w:rsidRPr="008C5A8D">
        <w:rPr>
          <w:sz w:val="28"/>
          <w:szCs w:val="28"/>
        </w:rPr>
        <w:t xml:space="preserve">. </w:t>
      </w:r>
      <w:r w:rsidRPr="00F100BB">
        <w:rPr>
          <w:sz w:val="28"/>
          <w:szCs w:val="28"/>
        </w:rPr>
        <w:t>... канд. вет. наук.</w:t>
      </w:r>
      <w:r w:rsidRPr="008C5A8D">
        <w:rPr>
          <w:sz w:val="28"/>
          <w:szCs w:val="28"/>
        </w:rPr>
        <w:t> </w:t>
      </w:r>
      <w:r w:rsidRPr="00F100BB">
        <w:rPr>
          <w:sz w:val="28"/>
          <w:szCs w:val="28"/>
        </w:rPr>
        <w:t>– Одеса, 1975. – 21 с.</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Брусиловский А.И. Функциональная морфология плацентарного барьера человека.</w:t>
      </w:r>
      <w:r w:rsidRPr="00911E9E">
        <w:rPr>
          <w:sz w:val="28"/>
          <w:szCs w:val="28"/>
        </w:rPr>
        <w:t xml:space="preserve"> </w:t>
      </w:r>
      <w:r w:rsidRPr="00F100BB">
        <w:rPr>
          <w:sz w:val="28"/>
          <w:szCs w:val="28"/>
        </w:rPr>
        <w:t>–</w:t>
      </w:r>
      <w:r w:rsidRPr="008C5A8D">
        <w:rPr>
          <w:sz w:val="28"/>
          <w:szCs w:val="28"/>
        </w:rPr>
        <w:t xml:space="preserve"> К., 1976.</w:t>
      </w:r>
      <w:r w:rsidRPr="00911E9E">
        <w:rPr>
          <w:sz w:val="28"/>
          <w:szCs w:val="28"/>
        </w:rPr>
        <w:t xml:space="preserve"> </w:t>
      </w:r>
      <w:r w:rsidRPr="00F100BB">
        <w:rPr>
          <w:sz w:val="28"/>
          <w:szCs w:val="28"/>
        </w:rPr>
        <w:t>–</w:t>
      </w:r>
      <w:r w:rsidRPr="008C5A8D">
        <w:rPr>
          <w:sz w:val="28"/>
          <w:szCs w:val="28"/>
        </w:rPr>
        <w:t xml:space="preserve"> 135 с.</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Бугланов А.А., Саяпина Е.В., Турав А.Т. Биохимическая и клиническая роль железа // Гематол. и трансфузиол. – 1994. – Т.39, №6. – С. 44–45.</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Бумбу Я.В. Биохимия микроэлементов в растениях, почвах и природных в</w:t>
      </w:r>
      <w:r w:rsidRPr="00F100BB">
        <w:rPr>
          <w:sz w:val="28"/>
          <w:szCs w:val="28"/>
        </w:rPr>
        <w:t>о</w:t>
      </w:r>
      <w:r w:rsidRPr="00F100BB">
        <w:rPr>
          <w:sz w:val="28"/>
          <w:szCs w:val="28"/>
        </w:rPr>
        <w:t>дах Молдавии. - Кишинев: Штиница, 1981. - 271 с.</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 xml:space="preserve">Бучко О.М., Іскра Р.Я. Роль заліза в життєдіяльності тварин // Біологія тварин. – 2000. – Т. 2, </w:t>
      </w:r>
      <w:r>
        <w:rPr>
          <w:sz w:val="28"/>
          <w:szCs w:val="28"/>
        </w:rPr>
        <w:t xml:space="preserve">№1. – </w:t>
      </w:r>
      <w:r>
        <w:rPr>
          <w:sz w:val="28"/>
          <w:szCs w:val="28"/>
          <w:lang w:val="uk-UA"/>
        </w:rPr>
        <w:t>С</w:t>
      </w:r>
      <w:r w:rsidRPr="008C5A8D">
        <w:rPr>
          <w:sz w:val="28"/>
          <w:szCs w:val="28"/>
        </w:rPr>
        <w:t>.26</w:t>
      </w:r>
      <w:r w:rsidRPr="00F100BB">
        <w:rPr>
          <w:sz w:val="28"/>
          <w:szCs w:val="28"/>
        </w:rPr>
        <w:t>–</w:t>
      </w:r>
      <w:r w:rsidRPr="008C5A8D">
        <w:rPr>
          <w:sz w:val="28"/>
          <w:szCs w:val="28"/>
        </w:rPr>
        <w:t>32.</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 xml:space="preserve">Валюшкин К.Д. </w:t>
      </w:r>
      <w:r w:rsidRPr="00F100BB">
        <w:rPr>
          <w:sz w:val="28"/>
          <w:szCs w:val="28"/>
        </w:rPr>
        <w:t>Витамины и микроэлементы в профилактике бесплодия коров. – Минск.: Ураджай, 1981. – 96 с.</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Васильев В.С. Факторы, влияющие на уровень пассивного иммунитета у новорожденных телят // Профилактика и меры борьбы с инфекционными болезнями сельскохозяйственных животных. – М., 1987. – С. 32–35.</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lastRenderedPageBreak/>
        <w:t xml:space="preserve">Ветеринарна клінічна біохімія </w:t>
      </w:r>
      <w:r w:rsidRPr="00F100BB">
        <w:rPr>
          <w:sz w:val="28"/>
          <w:szCs w:val="28"/>
        </w:rPr>
        <w:t>/ В.</w:t>
      </w:r>
      <w:r>
        <w:rPr>
          <w:sz w:val="28"/>
          <w:szCs w:val="28"/>
        </w:rPr>
        <w:t>І</w:t>
      </w:r>
      <w:r w:rsidRPr="008C5A8D">
        <w:rPr>
          <w:sz w:val="28"/>
          <w:szCs w:val="28"/>
        </w:rPr>
        <w:t>.</w:t>
      </w:r>
      <w:r w:rsidRPr="00F100BB">
        <w:rPr>
          <w:sz w:val="28"/>
          <w:szCs w:val="28"/>
        </w:rPr>
        <w:t xml:space="preserve"> Левченко</w:t>
      </w:r>
      <w:r>
        <w:rPr>
          <w:sz w:val="28"/>
          <w:szCs w:val="28"/>
        </w:rPr>
        <w:t>, В.В.</w:t>
      </w:r>
      <w:r w:rsidRPr="008C5A8D">
        <w:rPr>
          <w:sz w:val="28"/>
          <w:szCs w:val="28"/>
        </w:rPr>
        <w:t xml:space="preserve"> </w:t>
      </w:r>
      <w:r>
        <w:rPr>
          <w:sz w:val="28"/>
          <w:szCs w:val="28"/>
        </w:rPr>
        <w:t>Влізло, І.П</w:t>
      </w:r>
      <w:r w:rsidRPr="008C5A8D">
        <w:rPr>
          <w:sz w:val="28"/>
          <w:szCs w:val="28"/>
        </w:rPr>
        <w:t>.</w:t>
      </w:r>
      <w:r>
        <w:rPr>
          <w:sz w:val="28"/>
          <w:szCs w:val="28"/>
        </w:rPr>
        <w:t xml:space="preserve"> Кондрахін </w:t>
      </w:r>
      <w:r w:rsidRPr="008C5A8D">
        <w:rPr>
          <w:sz w:val="28"/>
          <w:szCs w:val="28"/>
        </w:rPr>
        <w:t>та</w:t>
      </w:r>
      <w:r>
        <w:rPr>
          <w:sz w:val="28"/>
          <w:szCs w:val="28"/>
        </w:rPr>
        <w:t xml:space="preserve"> ін.</w:t>
      </w:r>
      <w:r w:rsidRPr="00F100BB">
        <w:rPr>
          <w:sz w:val="28"/>
          <w:szCs w:val="28"/>
        </w:rPr>
        <w:t xml:space="preserve"> – </w:t>
      </w:r>
      <w:r w:rsidRPr="007A0B00">
        <w:rPr>
          <w:sz w:val="28"/>
          <w:szCs w:val="28"/>
        </w:rPr>
        <w:t>Біла Церква, 2002. – 400</w:t>
      </w:r>
      <w:r w:rsidRPr="008C5A8D">
        <w:rPr>
          <w:sz w:val="28"/>
          <w:szCs w:val="28"/>
        </w:rPr>
        <w:t xml:space="preserve"> </w:t>
      </w:r>
      <w:r w:rsidRPr="00F100BB">
        <w:rPr>
          <w:sz w:val="28"/>
          <w:szCs w:val="28"/>
        </w:rPr>
        <w:t>с.</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 xml:space="preserve">Ветеринарное акушерство и гинекология // А.П. Студенцов, В.С. Шипилов, Л.Г. Субботина, О.И. Преображенский - М.: Агропромиздат, 1986. – 480 с. </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Вишняков С.И. Межклеточный обмен в организме животных. - М.: Агр</w:t>
      </w:r>
      <w:r w:rsidRPr="008C5A8D">
        <w:rPr>
          <w:sz w:val="28"/>
          <w:szCs w:val="28"/>
        </w:rPr>
        <w:t>о</w:t>
      </w:r>
      <w:r w:rsidRPr="008C5A8D">
        <w:rPr>
          <w:sz w:val="28"/>
          <w:szCs w:val="28"/>
        </w:rPr>
        <w:t>промиздат, 1988. – 158 с.</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Внутрішні хвороби тварин / В.І. Левченко, І.П. Кондрахін, В.В. Влізло та інші; За ред.</w:t>
      </w:r>
      <w:r w:rsidRPr="00EF3C55">
        <w:rPr>
          <w:sz w:val="28"/>
          <w:szCs w:val="28"/>
        </w:rPr>
        <w:t xml:space="preserve"> </w:t>
      </w:r>
      <w:r w:rsidRPr="008C5A8D">
        <w:rPr>
          <w:sz w:val="28"/>
          <w:szCs w:val="28"/>
        </w:rPr>
        <w:t>В.І. Левченка – Біла Церква. – 2001. – Ч.2. – 544 с.</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Вовк І.Н. Красневич А.Я. Вигнад Д.С. Фракційний склад білків крові корів та його взаємозв‘язок із резистентністю новонароджених телят // Вісник Білоцерків. держ. аграр. ун-т – Вип. 5, ч. 1. – Біла Церква, – 1998. – С. 160 – 161.</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Вовк С.Й., Бродін С.В., Янович В.Г. Вікові особливості енергетичних процесів в м’язовій тканині великої рогатої худоби і деякі фактори її регуляції // Тез. допов. ХIII з’їзду Укр. фізіол. товариства ім. І.П. Павлова. – Ч.І. – К., 1990.</w:t>
      </w:r>
      <w:r>
        <w:rPr>
          <w:sz w:val="28"/>
          <w:szCs w:val="28"/>
          <w:lang w:val="uk-UA"/>
        </w:rPr>
        <w:t> </w:t>
      </w:r>
      <w:r w:rsidRPr="008C5A8D">
        <w:rPr>
          <w:sz w:val="28"/>
          <w:szCs w:val="28"/>
        </w:rPr>
        <w:t>– С. 43–44.</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Войнар А.И. Микроэлементы в живой природе. – М., 1962.</w:t>
      </w:r>
      <w:r w:rsidRPr="00DC52C5">
        <w:rPr>
          <w:sz w:val="28"/>
          <w:szCs w:val="28"/>
        </w:rPr>
        <w:t xml:space="preserve"> </w:t>
      </w:r>
      <w:r w:rsidRPr="00F100BB">
        <w:rPr>
          <w:sz w:val="28"/>
          <w:szCs w:val="28"/>
        </w:rPr>
        <w:t>–</w:t>
      </w:r>
      <w:r w:rsidRPr="008C5A8D">
        <w:rPr>
          <w:sz w:val="28"/>
          <w:szCs w:val="28"/>
        </w:rPr>
        <w:t xml:space="preserve"> 94 с.</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Вольпин М.Е., Яцимирский К.Б. Неорганическая биохимия. – М.: Мир, 1978. – 711с.</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Воронков М.Г., Кузнецов И.Г. Кремний в живой природе. – Новосибирск: Наука. – Сибирское отд. – 1984. – 156 с.</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Вплив „карбоксиліну” на оновлення вільних нуклеотидів у печінці качок / В.О. Михайлівський, М.Ф. Гулий, Д.О. Мельничук, В.М. Маренець // Укр. біохім. журнал. – 1973. – Т. 45, №5. – С. 524–527.</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Врзгула Л. Профилактика нарушений</w:t>
      </w:r>
      <w:r>
        <w:rPr>
          <w:sz w:val="28"/>
          <w:szCs w:val="28"/>
        </w:rPr>
        <w:t xml:space="preserve"> обмена веществ у с-х животных. Пер</w:t>
      </w:r>
      <w:r w:rsidRPr="008C5A8D">
        <w:rPr>
          <w:sz w:val="28"/>
          <w:szCs w:val="28"/>
        </w:rPr>
        <w:t>евод</w:t>
      </w:r>
      <w:r w:rsidRPr="00F100BB">
        <w:rPr>
          <w:sz w:val="28"/>
          <w:szCs w:val="28"/>
        </w:rPr>
        <w:t xml:space="preserve"> со словацкого - М., 1986 – 367 с.</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Всасывание пищевых веществ в тонкой кишке с основами везикулярного транспорта в пос</w:t>
      </w:r>
      <w:r>
        <w:rPr>
          <w:sz w:val="28"/>
          <w:szCs w:val="28"/>
        </w:rPr>
        <w:t xml:space="preserve">тнатальном онтогенезе // Экол. </w:t>
      </w:r>
      <w:r w:rsidRPr="008C5A8D">
        <w:rPr>
          <w:sz w:val="28"/>
          <w:szCs w:val="28"/>
        </w:rPr>
        <w:t>в</w:t>
      </w:r>
      <w:r w:rsidRPr="00F100BB">
        <w:rPr>
          <w:sz w:val="28"/>
          <w:szCs w:val="28"/>
        </w:rPr>
        <w:t>естник. – 1996.</w:t>
      </w:r>
      <w:r>
        <w:rPr>
          <w:sz w:val="28"/>
          <w:szCs w:val="28"/>
          <w:lang w:val="uk-UA"/>
        </w:rPr>
        <w:t> </w:t>
      </w:r>
      <w:r w:rsidRPr="008C5A8D">
        <w:rPr>
          <w:sz w:val="28"/>
          <w:szCs w:val="28"/>
        </w:rPr>
        <w:t>–</w:t>
      </w:r>
      <w:r w:rsidRPr="00F100BB">
        <w:rPr>
          <w:sz w:val="28"/>
          <w:szCs w:val="28"/>
        </w:rPr>
        <w:t xml:space="preserve"> №17. – С. 57</w:t>
      </w:r>
      <w:r w:rsidRPr="008C5A8D">
        <w:rPr>
          <w:sz w:val="28"/>
          <w:szCs w:val="28"/>
        </w:rPr>
        <w:t>–</w:t>
      </w:r>
      <w:r w:rsidRPr="00F100BB">
        <w:rPr>
          <w:sz w:val="28"/>
          <w:szCs w:val="28"/>
        </w:rPr>
        <w:t>58.</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 xml:space="preserve">Георгиевский В.И., Анненков Б.Н., Самохин В.Т. Минеральное питание животных. – М.: Колос, 1979. </w:t>
      </w:r>
      <w:r>
        <w:rPr>
          <w:sz w:val="28"/>
          <w:szCs w:val="28"/>
        </w:rPr>
        <w:t>−</w:t>
      </w:r>
      <w:r>
        <w:rPr>
          <w:sz w:val="28"/>
          <w:szCs w:val="28"/>
          <w:lang w:val="uk-UA"/>
        </w:rPr>
        <w:t xml:space="preserve"> </w:t>
      </w:r>
      <w:r>
        <w:rPr>
          <w:sz w:val="28"/>
          <w:szCs w:val="28"/>
        </w:rPr>
        <w:t>С.</w:t>
      </w:r>
      <w:r>
        <w:rPr>
          <w:sz w:val="28"/>
          <w:szCs w:val="28"/>
          <w:lang w:val="uk-UA"/>
        </w:rPr>
        <w:t xml:space="preserve"> </w:t>
      </w:r>
      <w:r w:rsidRPr="008C5A8D">
        <w:rPr>
          <w:sz w:val="28"/>
          <w:szCs w:val="28"/>
        </w:rPr>
        <w:t>52 – 223.</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lastRenderedPageBreak/>
        <w:t>Георгиевский В.И., Кальницкий Б.Д. Потребность крупного рогатого ск</w:t>
      </w:r>
      <w:r w:rsidRPr="008C5A8D">
        <w:rPr>
          <w:sz w:val="28"/>
          <w:szCs w:val="28"/>
        </w:rPr>
        <w:t>о</w:t>
      </w:r>
      <w:r w:rsidRPr="008C5A8D">
        <w:rPr>
          <w:sz w:val="28"/>
          <w:szCs w:val="28"/>
        </w:rPr>
        <w:t>та в минеральных веществах // Сельскохозяйственная биология. – 1983. – №12. – С. 15–21.</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Головаха В. Гепато-гастроентеральний синдром у новонароджених телят // Вет. медицина України. – 1996. – №4. – С. 22.</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Гольдбер Е.Д., Ещенко В.А, Вовк В.Д. Влияние иммуносупресивных вещест</w:t>
      </w:r>
      <w:r>
        <w:rPr>
          <w:sz w:val="28"/>
          <w:szCs w:val="28"/>
        </w:rPr>
        <w:t>в на содержание цинка в клетках</w:t>
      </w:r>
      <w:r w:rsidRPr="00F100BB">
        <w:rPr>
          <w:sz w:val="28"/>
          <w:szCs w:val="28"/>
        </w:rPr>
        <w:t xml:space="preserve"> // Бюлл. эксперим. биологии и медицины. – 1993. – ТСХ У1, №110. – С.412</w:t>
      </w:r>
      <w:r w:rsidRPr="008C5A8D">
        <w:rPr>
          <w:sz w:val="28"/>
          <w:szCs w:val="28"/>
        </w:rPr>
        <w:t>–</w:t>
      </w:r>
      <w:r w:rsidRPr="00F100BB">
        <w:rPr>
          <w:sz w:val="28"/>
          <w:szCs w:val="28"/>
        </w:rPr>
        <w:t>413.</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Гончарук В.А., Любецкая Т.В., Мельничук Д.О. Взаємозв‘язок між змінами у кислотно-лужному стані і динамікою вмісту білків плазми крові новонароджених телят // Вісник аграрної науки. – 1999. –№ 9. – С. 39-42.</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Гончарук В.А., Мельничук Д.О., Любецька Т.В. Білковий спектр плазми крові у новонароджених телят при експериментальному метаболічному ацидозі та алкалозі // Укр. біохім. журн. – 1997. – Т.69, № 3. – С. 83</w:t>
      </w:r>
      <w:r w:rsidRPr="008C5A8D">
        <w:rPr>
          <w:sz w:val="28"/>
          <w:szCs w:val="28"/>
        </w:rPr>
        <w:fldChar w:fldCharType="begin"/>
      </w:r>
      <w:r w:rsidRPr="008C5A8D">
        <w:rPr>
          <w:sz w:val="28"/>
          <w:szCs w:val="28"/>
        </w:rPr>
        <w:instrText>SYMBOL 150 \f "Times New Roman" \s 13</w:instrText>
      </w:r>
      <w:r w:rsidRPr="008C5A8D">
        <w:rPr>
          <w:sz w:val="28"/>
          <w:szCs w:val="28"/>
        </w:rPr>
        <w:fldChar w:fldCharType="separate"/>
      </w:r>
      <w:r w:rsidRPr="008C5A8D">
        <w:rPr>
          <w:sz w:val="28"/>
          <w:szCs w:val="28"/>
        </w:rPr>
        <w:t>–</w:t>
      </w:r>
      <w:r w:rsidRPr="008C5A8D">
        <w:rPr>
          <w:sz w:val="28"/>
          <w:szCs w:val="28"/>
        </w:rPr>
        <w:fldChar w:fldCharType="end"/>
      </w:r>
      <w:r w:rsidRPr="008C5A8D">
        <w:rPr>
          <w:sz w:val="28"/>
          <w:szCs w:val="28"/>
        </w:rPr>
        <w:t>90.</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Грабовенський И.И., Дырда С.А., Муляк В.Г. Микроэлементы в кормовых рационах. – Ужгород: Карпаты, 1979. – 72 с.</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Гребенников Э.П. О влиянии меди на жизнеспособно</w:t>
      </w:r>
      <w:r>
        <w:rPr>
          <w:sz w:val="28"/>
          <w:szCs w:val="28"/>
        </w:rPr>
        <w:t>сть и вес внутриутробного плода</w:t>
      </w:r>
      <w:r w:rsidRPr="00F100BB">
        <w:rPr>
          <w:sz w:val="28"/>
          <w:szCs w:val="28"/>
        </w:rPr>
        <w:t xml:space="preserve"> // Микроэлементы в медицине. I-я Республ. н</w:t>
      </w:r>
      <w:r>
        <w:rPr>
          <w:sz w:val="28"/>
          <w:szCs w:val="28"/>
        </w:rPr>
        <w:t>ауч. конф.</w:t>
      </w:r>
      <w:r>
        <w:rPr>
          <w:sz w:val="28"/>
          <w:szCs w:val="28"/>
          <w:lang w:val="uk-UA"/>
        </w:rPr>
        <w:t> </w:t>
      </w:r>
      <w:r w:rsidRPr="00F100BB">
        <w:rPr>
          <w:sz w:val="28"/>
          <w:szCs w:val="28"/>
        </w:rPr>
        <w:t>–</w:t>
      </w:r>
      <w:r>
        <w:rPr>
          <w:sz w:val="28"/>
          <w:szCs w:val="28"/>
        </w:rPr>
        <w:t xml:space="preserve"> Ивано-Франковск,</w:t>
      </w:r>
      <w:r w:rsidRPr="008C5A8D">
        <w:rPr>
          <w:sz w:val="28"/>
          <w:szCs w:val="28"/>
        </w:rPr>
        <w:t xml:space="preserve"> </w:t>
      </w:r>
      <w:r w:rsidRPr="00F100BB">
        <w:rPr>
          <w:sz w:val="28"/>
          <w:szCs w:val="28"/>
        </w:rPr>
        <w:t>1969. – С. 105.</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Грибан В.Г., Масюк Д.Н. Особенности химического состава молозива высокопродуктивных коров // Актуальные проблемы вет.-сан</w:t>
      </w:r>
      <w:r w:rsidRPr="008C5A8D">
        <w:rPr>
          <w:sz w:val="28"/>
          <w:szCs w:val="28"/>
        </w:rPr>
        <w:t>.</w:t>
      </w:r>
      <w:r w:rsidRPr="00F100BB">
        <w:rPr>
          <w:sz w:val="28"/>
          <w:szCs w:val="28"/>
        </w:rPr>
        <w:t xml:space="preserve"> контроля с.-х продукции. – М., 1997. – С. 170-171.</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 xml:space="preserve">Гривенникова В.Г. Каталитическая активность растворимой и связанной с </w:t>
      </w:r>
      <w:r>
        <w:rPr>
          <w:sz w:val="28"/>
          <w:szCs w:val="28"/>
        </w:rPr>
        <w:t>мембраной сукцинатдегидрогеназы</w:t>
      </w:r>
      <w:r w:rsidRPr="008C5A8D">
        <w:rPr>
          <w:sz w:val="28"/>
          <w:szCs w:val="28"/>
        </w:rPr>
        <w:t>:</w:t>
      </w:r>
      <w:r>
        <w:rPr>
          <w:sz w:val="28"/>
          <w:szCs w:val="28"/>
        </w:rPr>
        <w:t xml:space="preserve"> Автореф</w:t>
      </w:r>
      <w:r w:rsidRPr="008C5A8D">
        <w:rPr>
          <w:sz w:val="28"/>
          <w:szCs w:val="28"/>
        </w:rPr>
        <w:t>.</w:t>
      </w:r>
      <w:r>
        <w:rPr>
          <w:sz w:val="28"/>
          <w:szCs w:val="28"/>
        </w:rPr>
        <w:t xml:space="preserve"> </w:t>
      </w:r>
      <w:r>
        <w:rPr>
          <w:sz w:val="28"/>
          <w:szCs w:val="28"/>
          <w:lang w:val="uk-UA"/>
        </w:rPr>
        <w:t>д</w:t>
      </w:r>
      <w:r w:rsidRPr="00F100BB">
        <w:rPr>
          <w:sz w:val="28"/>
          <w:szCs w:val="28"/>
        </w:rPr>
        <w:t>ис</w:t>
      </w:r>
      <w:r w:rsidRPr="008C5A8D">
        <w:rPr>
          <w:sz w:val="28"/>
          <w:szCs w:val="28"/>
        </w:rPr>
        <w:t xml:space="preserve">. </w:t>
      </w:r>
      <w:r w:rsidRPr="00F100BB">
        <w:rPr>
          <w:sz w:val="28"/>
          <w:szCs w:val="28"/>
        </w:rPr>
        <w:t xml:space="preserve">... канд. биол. наук </w:t>
      </w:r>
      <w:r w:rsidRPr="008C5A8D">
        <w:rPr>
          <w:sz w:val="28"/>
          <w:szCs w:val="28"/>
        </w:rPr>
        <w:t>–</w:t>
      </w:r>
      <w:r w:rsidRPr="00F100BB">
        <w:rPr>
          <w:sz w:val="28"/>
          <w:szCs w:val="28"/>
        </w:rPr>
        <w:t xml:space="preserve"> М., 1978. </w:t>
      </w:r>
      <w:r w:rsidRPr="008C5A8D">
        <w:rPr>
          <w:sz w:val="28"/>
          <w:szCs w:val="28"/>
        </w:rPr>
        <w:t>–</w:t>
      </w:r>
      <w:r w:rsidRPr="00F100BB">
        <w:rPr>
          <w:sz w:val="28"/>
          <w:szCs w:val="28"/>
        </w:rPr>
        <w:t xml:space="preserve"> 18с.</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 xml:space="preserve">Гридин В.Ф. Эффективность йода и кобальта в рационах высокопродуктивных коров на Среднем Урале // Всесоюзная школа молодых ученых и специалистов промышленной технологии молока. – М., 1980. – С.36-37. </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 xml:space="preserve">Грищенко В.А., Голопура С.І. Особливості метаболічних розладів в організмі телят та розвитку неонатальної шлунково-кишкової патології // </w:t>
      </w:r>
      <w:r w:rsidRPr="008C5A8D">
        <w:rPr>
          <w:sz w:val="28"/>
          <w:szCs w:val="28"/>
        </w:rPr>
        <w:lastRenderedPageBreak/>
        <w:t>Ветеринарна медицина: Міжвідом. темат. наук. зб. – Вип. 82. − Харків, 2003. − С. 189–193.</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Гулий М.Ф. Мельничук Д.О. Біохімія і продуктивність тваринництва. – К.: Знання, 1972. – 48 с.</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 xml:space="preserve">Гулый М.Ф. </w:t>
      </w:r>
      <w:r w:rsidRPr="00F100BB">
        <w:rPr>
          <w:sz w:val="28"/>
          <w:szCs w:val="28"/>
        </w:rPr>
        <w:t>Основные</w:t>
      </w:r>
      <w:r w:rsidRPr="008C5A8D">
        <w:rPr>
          <w:sz w:val="28"/>
          <w:szCs w:val="28"/>
        </w:rPr>
        <w:t xml:space="preserve"> </w:t>
      </w:r>
      <w:r w:rsidRPr="00F100BB">
        <w:rPr>
          <w:sz w:val="28"/>
          <w:szCs w:val="28"/>
        </w:rPr>
        <w:t>метаболические</w:t>
      </w:r>
      <w:r w:rsidRPr="008C5A8D">
        <w:rPr>
          <w:sz w:val="28"/>
          <w:szCs w:val="28"/>
        </w:rPr>
        <w:t xml:space="preserve"> </w:t>
      </w:r>
      <w:r w:rsidRPr="00F100BB">
        <w:rPr>
          <w:sz w:val="28"/>
          <w:szCs w:val="28"/>
        </w:rPr>
        <w:t>циклы</w:t>
      </w:r>
      <w:r w:rsidRPr="008C5A8D">
        <w:rPr>
          <w:sz w:val="28"/>
          <w:szCs w:val="28"/>
        </w:rPr>
        <w:t>. – Киев: Наукова думка, 1968. – 320 с.</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Гул</w:t>
      </w:r>
      <w:r w:rsidRPr="00F100BB">
        <w:rPr>
          <w:sz w:val="28"/>
          <w:szCs w:val="28"/>
        </w:rPr>
        <w:t>ый М.Ф., Мельничук Д.А. Роль углекислоты в регуляции обмена веществ у гетеротрофных организмов. – Киев</w:t>
      </w:r>
      <w:r>
        <w:rPr>
          <w:sz w:val="28"/>
          <w:szCs w:val="28"/>
          <w:lang w:val="uk-UA"/>
        </w:rPr>
        <w:t>:</w:t>
      </w:r>
      <w:r w:rsidRPr="00F100BB">
        <w:rPr>
          <w:sz w:val="28"/>
          <w:szCs w:val="28"/>
        </w:rPr>
        <w:t xml:space="preserve"> Наукова думка, 1978. 244с.</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Дедов И.И., Юдевич О.Н., Герасимов Г.А. Эндемический зоб. Проблемы и решения // Проблемы эндокринологии. – М.: Медицина, 1992. – №</w:t>
      </w:r>
      <w:r>
        <w:rPr>
          <w:sz w:val="28"/>
          <w:szCs w:val="28"/>
          <w:lang w:val="uk-UA"/>
        </w:rPr>
        <w:t> </w:t>
      </w:r>
      <w:r w:rsidRPr="008C5A8D">
        <w:rPr>
          <w:sz w:val="28"/>
          <w:szCs w:val="28"/>
        </w:rPr>
        <w:t>3. – С. 6–15.</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 xml:space="preserve">Демидюк А.А. Молочная продуктивность коров при подкормке их микроэлементами // Животноводство. – 1983. </w:t>
      </w:r>
      <w:r w:rsidRPr="008C5A8D">
        <w:rPr>
          <w:sz w:val="28"/>
          <w:szCs w:val="28"/>
        </w:rPr>
        <w:t>–</w:t>
      </w:r>
      <w:r w:rsidRPr="00F100BB">
        <w:rPr>
          <w:sz w:val="28"/>
          <w:szCs w:val="28"/>
        </w:rPr>
        <w:t xml:space="preserve"> №3. – С. 54</w:t>
      </w:r>
      <w:r w:rsidRPr="008C5A8D">
        <w:rPr>
          <w:sz w:val="28"/>
          <w:szCs w:val="28"/>
        </w:rPr>
        <w:t>–</w:t>
      </w:r>
      <w:r w:rsidRPr="00F100BB">
        <w:rPr>
          <w:sz w:val="28"/>
          <w:szCs w:val="28"/>
        </w:rPr>
        <w:t>55.</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Демидюк О.О. Підгодівля корів мікроелементами // Тваринництво України. – 1983. – №10. – С. 18–19.</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 xml:space="preserve">Джавадов А. Загальний білок і його фракції у сироватці крові корів // Тваринництво України. – 1999. – №5–6. – С. 21. </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Діагностика, профілактика і терапія шлунково-кишкови</w:t>
      </w:r>
      <w:r>
        <w:rPr>
          <w:sz w:val="28"/>
          <w:szCs w:val="28"/>
        </w:rPr>
        <w:t>х хвороб новонароджених телят /</w:t>
      </w:r>
      <w:r w:rsidRPr="008C5A8D">
        <w:rPr>
          <w:sz w:val="28"/>
          <w:szCs w:val="28"/>
        </w:rPr>
        <w:t xml:space="preserve"> В.О. Бусол, В.І. Левченко, П.П. Фукс та інші. </w:t>
      </w:r>
      <w:r>
        <w:rPr>
          <w:sz w:val="28"/>
          <w:szCs w:val="28"/>
          <w:lang w:val="uk-UA"/>
        </w:rPr>
        <w:t xml:space="preserve">// </w:t>
      </w:r>
      <w:r w:rsidRPr="008C5A8D">
        <w:rPr>
          <w:sz w:val="28"/>
          <w:szCs w:val="28"/>
        </w:rPr>
        <w:t>Тваринництво України. – 1995. – № 3. – С. 16 – 25.</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Долгов И.А., Тараканов Б.В. Микробиологические процессы в рубце коров при разной деградируемости протеина рациона // Оценка и нормирование протеин</w:t>
      </w:r>
      <w:r>
        <w:rPr>
          <w:sz w:val="28"/>
          <w:szCs w:val="28"/>
        </w:rPr>
        <w:t>ового питания жвачных животных</w:t>
      </w:r>
      <w:r>
        <w:rPr>
          <w:sz w:val="28"/>
          <w:szCs w:val="28"/>
          <w:lang w:val="uk-UA"/>
        </w:rPr>
        <w:t xml:space="preserve">: </w:t>
      </w:r>
      <w:r w:rsidRPr="00F100BB">
        <w:rPr>
          <w:sz w:val="28"/>
          <w:szCs w:val="28"/>
        </w:rPr>
        <w:t>Тез. докл. Всесоюз. совещ. – Боровск. – 1989. – С. 22.</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Pr>
          <w:sz w:val="28"/>
          <w:szCs w:val="28"/>
        </w:rPr>
        <w:t xml:space="preserve">Долецкий С.П. Експресс </w:t>
      </w:r>
      <w:r w:rsidRPr="008C5A8D">
        <w:rPr>
          <w:sz w:val="28"/>
          <w:szCs w:val="28"/>
        </w:rPr>
        <w:t>-</w:t>
      </w:r>
      <w:r w:rsidRPr="00F100BB">
        <w:rPr>
          <w:sz w:val="28"/>
          <w:szCs w:val="28"/>
        </w:rPr>
        <w:t xml:space="preserve"> диагностика и профилактика энзоотической остеодистрофии у молочных коров: </w:t>
      </w:r>
      <w:r w:rsidRPr="008C5A8D">
        <w:rPr>
          <w:sz w:val="28"/>
          <w:szCs w:val="28"/>
        </w:rPr>
        <w:t>Автореф. дис. … канд. вет. наук. – К., 1989.</w:t>
      </w:r>
      <w:r>
        <w:rPr>
          <w:sz w:val="28"/>
          <w:szCs w:val="28"/>
          <w:lang w:val="uk-UA"/>
        </w:rPr>
        <w:t> </w:t>
      </w:r>
      <w:r w:rsidRPr="008C5A8D">
        <w:rPr>
          <w:sz w:val="28"/>
          <w:szCs w:val="28"/>
        </w:rPr>
        <w:t>– 17 с.</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 xml:space="preserve">Драганов И.Ф., Вракин В.Ф., Каншин Н.Н. Процессы рубцового метаболизма и обмен веществ у бычков, откармливаемых на барде, при разном уровне микроэлементов в рационе // Изв. ТСХА. </w:t>
      </w:r>
      <w:r w:rsidRPr="008C5A8D">
        <w:rPr>
          <w:sz w:val="28"/>
          <w:szCs w:val="28"/>
        </w:rPr>
        <w:t>–</w:t>
      </w:r>
      <w:r w:rsidRPr="00F100BB">
        <w:rPr>
          <w:sz w:val="28"/>
          <w:szCs w:val="28"/>
        </w:rPr>
        <w:t xml:space="preserve"> 1991. </w:t>
      </w:r>
      <w:r w:rsidRPr="008C5A8D">
        <w:rPr>
          <w:sz w:val="28"/>
          <w:szCs w:val="28"/>
        </w:rPr>
        <w:t>–</w:t>
      </w:r>
      <w:r w:rsidRPr="00F100BB">
        <w:rPr>
          <w:sz w:val="28"/>
          <w:szCs w:val="28"/>
        </w:rPr>
        <w:t xml:space="preserve"> № 5. </w:t>
      </w:r>
      <w:r w:rsidRPr="008C5A8D">
        <w:rPr>
          <w:sz w:val="28"/>
          <w:szCs w:val="28"/>
        </w:rPr>
        <w:t>–</w:t>
      </w:r>
      <w:r w:rsidRPr="00F100BB">
        <w:rPr>
          <w:sz w:val="28"/>
          <w:szCs w:val="28"/>
        </w:rPr>
        <w:t xml:space="preserve"> С. 156</w:t>
      </w:r>
      <w:r w:rsidRPr="008C5A8D">
        <w:rPr>
          <w:sz w:val="28"/>
          <w:szCs w:val="28"/>
        </w:rPr>
        <w:t>–</w:t>
      </w:r>
      <w:r w:rsidRPr="00F100BB">
        <w:rPr>
          <w:sz w:val="28"/>
          <w:szCs w:val="28"/>
        </w:rPr>
        <w:t>166.</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lastRenderedPageBreak/>
        <w:t>Дронник Г.В. Изучение синтетической способности ткани молочной железы телок, нетелей и коров: Автореф. дис…</w:t>
      </w:r>
      <w:r>
        <w:rPr>
          <w:sz w:val="28"/>
          <w:szCs w:val="28"/>
          <w:lang w:val="uk-UA"/>
        </w:rPr>
        <w:t xml:space="preserve"> .</w:t>
      </w:r>
      <w:r w:rsidRPr="008C5A8D">
        <w:rPr>
          <w:sz w:val="28"/>
          <w:szCs w:val="28"/>
        </w:rPr>
        <w:t xml:space="preserve"> канд. биол. наук. – Львов, 1981.</w:t>
      </w:r>
      <w:r>
        <w:rPr>
          <w:sz w:val="28"/>
          <w:szCs w:val="28"/>
          <w:lang w:val="uk-UA"/>
        </w:rPr>
        <w:t> </w:t>
      </w:r>
      <w:r w:rsidRPr="008C5A8D">
        <w:rPr>
          <w:sz w:val="28"/>
          <w:szCs w:val="28"/>
        </w:rPr>
        <w:t>– 20 с.</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Дудко И.С., Богатко Л.М. Рубцовое пищеварение и морфология печени при силосно-сенажном откорме молодняка // Диагностика, патоморф. и профилактика болезней в промышленном животноводстве: Сб. научн. труд. – Саратов: Из-во Сарат. у-та, 1990. – Ч.1. – С. 75-77.</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Єрьоменко В.І. Перед- і післяотельні взаємовідносини гормонів у крові чорно-рябої, швіцької і лебединської порід // Науковий вісник НАУ.–К., 2000. – №.22. – С. 117–123.</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Жеребцов П.И. Значение некоторых микроэлементов в азотистом и углеводном обмене у крупного рогатого скота // Минеральное питание сельскох</w:t>
      </w:r>
      <w:r w:rsidRPr="008C5A8D">
        <w:rPr>
          <w:sz w:val="28"/>
          <w:szCs w:val="28"/>
        </w:rPr>
        <w:t>о</w:t>
      </w:r>
      <w:r w:rsidRPr="008C5A8D">
        <w:rPr>
          <w:sz w:val="28"/>
          <w:szCs w:val="28"/>
        </w:rPr>
        <w:t>зяйственных животных.- М.: Колос. – 1973. – С. 24–34.</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 xml:space="preserve">Загальна та біонеорганічна хімія. </w:t>
      </w:r>
      <w:r>
        <w:rPr>
          <w:sz w:val="28"/>
          <w:szCs w:val="28"/>
          <w:lang w:val="uk-UA"/>
        </w:rPr>
        <w:t xml:space="preserve">/ </w:t>
      </w:r>
      <w:r w:rsidRPr="008C5A8D">
        <w:rPr>
          <w:sz w:val="28"/>
          <w:szCs w:val="28"/>
        </w:rPr>
        <w:t>О.І. Карнаухов, Д.О. Мельничук, К.О. Чеботько, В.А. Копілевич. – К.: Фенікс, 2001. – 578 с.</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Pr>
          <w:sz w:val="28"/>
          <w:szCs w:val="28"/>
        </w:rPr>
        <w:t>Задерий Е.И. Э</w:t>
      </w:r>
      <w:r w:rsidRPr="008C5A8D">
        <w:rPr>
          <w:sz w:val="28"/>
          <w:szCs w:val="28"/>
        </w:rPr>
        <w:t>ффективность подкормки коров микроэлементами на их молочную продуктивность // Повышение продуктивности и борьба с болезнями в условиях промышленного ж-ва.: Тез. докл. Всесоюз. науч.-произ. конф., посвящ. 100-летию Львов. зоовет. и-та.- Львов. 1982. – С. 6.</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Засекин Д.А. Кислотно-щелочное равновесие и электролитный состав крови новорожденных телят в норме и при острых расстройствах пищеварения: Автореф. дис. … канд. биол. наук: 03.</w:t>
      </w:r>
      <w:r w:rsidRPr="008C5A8D">
        <w:rPr>
          <w:sz w:val="28"/>
          <w:szCs w:val="28"/>
        </w:rPr>
        <w:t xml:space="preserve">00.04. – М., 1989. – 23 с. </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Засуха Т.В. Нові дисперсні мінерали у т</w:t>
      </w:r>
      <w:r>
        <w:rPr>
          <w:sz w:val="28"/>
          <w:szCs w:val="28"/>
        </w:rPr>
        <w:t xml:space="preserve">варинництві. - Вінниця: Арбат, </w:t>
      </w:r>
      <w:r w:rsidRPr="008C5A8D">
        <w:rPr>
          <w:sz w:val="28"/>
          <w:szCs w:val="28"/>
        </w:rPr>
        <w:t>1997. – 224 с.</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Засуха Т.В. Нові дисперсні мінерали у тваринництві. Автореф. дис…</w:t>
      </w:r>
      <w:r>
        <w:rPr>
          <w:sz w:val="28"/>
          <w:szCs w:val="28"/>
          <w:lang w:val="uk-UA"/>
        </w:rPr>
        <w:t> </w:t>
      </w:r>
      <w:r w:rsidRPr="008C5A8D">
        <w:rPr>
          <w:sz w:val="28"/>
          <w:szCs w:val="28"/>
        </w:rPr>
        <w:t>д-ра. с.-г. наук: 06.00.16. - Вінниця, 1997. – 54 с.</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Захаренко М.О. Механізми порушень обміну речовин і способи їх корекції у новонароджених телят: Автореф. дис. ... д-ра біол. наук: 03.00.04 / Ін-т фізіології та біохімії тварин УААН. – Львів, 1993. – 35 с.</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Pr>
          <w:sz w:val="28"/>
          <w:szCs w:val="28"/>
        </w:rPr>
        <w:t>Звєрєва Г.В., Сергієн</w:t>
      </w:r>
      <w:r w:rsidRPr="008C5A8D">
        <w:rPr>
          <w:sz w:val="28"/>
          <w:szCs w:val="28"/>
        </w:rPr>
        <w:t>ко О.І., Чухрай Б.М. Профілактика неплідності корів і телиць. – К.: Урожай, 1981. – 26 с.</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lastRenderedPageBreak/>
        <w:t>Иванов Г.И., Григорьева Т.Е., Юрьева Е.В. Динамика содержания белков сыроватки крови у нетелей в период стельности // С.-х. биол., сер. биол. животных. – 1991. - №2. – С. 197</w:t>
      </w:r>
      <w:r w:rsidRPr="008C5A8D">
        <w:rPr>
          <w:sz w:val="28"/>
          <w:szCs w:val="28"/>
        </w:rPr>
        <w:t>–</w:t>
      </w:r>
      <w:r w:rsidRPr="00F100BB">
        <w:rPr>
          <w:sz w:val="28"/>
          <w:szCs w:val="28"/>
        </w:rPr>
        <w:t>199.</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Ивановский С.А. Новое в изучении нарушений обмена веществ сельскох</w:t>
      </w:r>
      <w:r w:rsidRPr="008C5A8D">
        <w:rPr>
          <w:sz w:val="28"/>
          <w:szCs w:val="28"/>
        </w:rPr>
        <w:t>о</w:t>
      </w:r>
      <w:r w:rsidRPr="008C5A8D">
        <w:rPr>
          <w:sz w:val="28"/>
          <w:szCs w:val="28"/>
        </w:rPr>
        <w:t>зяйственных животных // Нарушение обмена веществ и дерматиты животных: Науч. труды – Уфа, 1990. – С. 3–10.</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Игнатьев Р.Р., Бондаренко Г.Ч. Особенности формирования колострального иммунитета у телят и ягнят // Ветеринария. – 1994. - №</w:t>
      </w:r>
      <w:r w:rsidRPr="008C5A8D">
        <w:rPr>
          <w:sz w:val="28"/>
          <w:szCs w:val="28"/>
        </w:rPr>
        <w:t> </w:t>
      </w:r>
      <w:r w:rsidRPr="00F100BB">
        <w:rPr>
          <w:sz w:val="28"/>
          <w:szCs w:val="28"/>
        </w:rPr>
        <w:t>10. – С.</w:t>
      </w:r>
      <w:r>
        <w:rPr>
          <w:sz w:val="28"/>
          <w:szCs w:val="28"/>
          <w:lang w:val="uk-UA"/>
        </w:rPr>
        <w:t> </w:t>
      </w:r>
      <w:r w:rsidRPr="00F100BB">
        <w:rPr>
          <w:sz w:val="28"/>
          <w:szCs w:val="28"/>
        </w:rPr>
        <w:t>21</w:t>
      </w:r>
      <w:r w:rsidRPr="008C5A8D">
        <w:rPr>
          <w:sz w:val="28"/>
          <w:szCs w:val="28"/>
        </w:rPr>
        <w:t>–</w:t>
      </w:r>
      <w:r w:rsidRPr="00F100BB">
        <w:rPr>
          <w:sz w:val="28"/>
          <w:szCs w:val="28"/>
        </w:rPr>
        <w:t>22.</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Искрицкий Н.А. Экономика и перспективы применения вермикулита. – Л.: Наука, 1975. – С. 18–38.</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Інтенсивність оновлення РНК печінки при підвищеному вмісті вуглекислоти в організмі тварин / В.О. Михайлівський, М.Ф. Гулий, Н.В. Силонова, Д.О. Мельничук // Укр. біох</w:t>
      </w:r>
      <w:r>
        <w:rPr>
          <w:sz w:val="28"/>
          <w:szCs w:val="28"/>
        </w:rPr>
        <w:t>ім. журнал, – 1974, – Т.46, №1.</w:t>
      </w:r>
      <w:r w:rsidRPr="008C5A8D">
        <w:rPr>
          <w:sz w:val="28"/>
          <w:szCs w:val="28"/>
        </w:rPr>
        <w:t>– С.</w:t>
      </w:r>
      <w:r>
        <w:rPr>
          <w:sz w:val="28"/>
          <w:szCs w:val="28"/>
          <w:lang w:val="uk-UA"/>
        </w:rPr>
        <w:t xml:space="preserve"> </w:t>
      </w:r>
      <w:r w:rsidRPr="008C5A8D">
        <w:rPr>
          <w:sz w:val="28"/>
          <w:szCs w:val="28"/>
        </w:rPr>
        <w:t>84–90.</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Ісламов М.М. Клініко-лабораторні показники у сухостійних корів // Вісник Білоцерківського ДАУ. – 1998. – Вип. 5, ч.1. – С. 181–183.</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 xml:space="preserve">Каарде И.А. Акобальтоз // Эндемические </w:t>
      </w:r>
      <w:r w:rsidRPr="00F100BB">
        <w:rPr>
          <w:sz w:val="28"/>
          <w:szCs w:val="28"/>
        </w:rPr>
        <w:t>болезни</w:t>
      </w:r>
      <w:r w:rsidRPr="008C5A8D">
        <w:rPr>
          <w:sz w:val="28"/>
          <w:szCs w:val="28"/>
        </w:rPr>
        <w:t xml:space="preserve"> животных / Под ред. А.М. Колесова. – М.: Колос, 1968. – С. 15–33.</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Кабата-Пендиас А., Пендиас Х. Микроэлементы в почвах и растениях.</w:t>
      </w:r>
      <w:r>
        <w:rPr>
          <w:sz w:val="28"/>
          <w:szCs w:val="28"/>
          <w:lang w:val="uk-UA"/>
        </w:rPr>
        <w:t> </w:t>
      </w:r>
      <w:r w:rsidRPr="008C5A8D">
        <w:rPr>
          <w:sz w:val="28"/>
          <w:szCs w:val="28"/>
        </w:rPr>
        <w:t>– М.: Мир, 1989. – 439 с.</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Pr>
          <w:sz w:val="28"/>
          <w:szCs w:val="28"/>
        </w:rPr>
        <w:t>Кабы</w:t>
      </w:r>
      <w:r w:rsidRPr="00F100BB">
        <w:rPr>
          <w:sz w:val="28"/>
          <w:szCs w:val="28"/>
        </w:rPr>
        <w:t>ш А.А</w:t>
      </w:r>
      <w:r w:rsidRPr="008C5A8D">
        <w:rPr>
          <w:sz w:val="28"/>
          <w:szCs w:val="28"/>
        </w:rPr>
        <w:t>.</w:t>
      </w:r>
      <w:r w:rsidRPr="00F100BB">
        <w:rPr>
          <w:sz w:val="28"/>
          <w:szCs w:val="28"/>
        </w:rPr>
        <w:t xml:space="preserve"> Эндемическая остеодистрофия крупного рогатого скота на почве недостатка микроэлементов. – Челябинск: Южно-Уральское кн. Издание, 1967. – 371 с.</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Кальницкий Б.Д. Биологическая роль и метаболизм минерал</w:t>
      </w:r>
      <w:r>
        <w:rPr>
          <w:sz w:val="28"/>
          <w:szCs w:val="28"/>
        </w:rPr>
        <w:t>ьных веществ у жвачных // Животноводство и ветеринария:</w:t>
      </w:r>
      <w:r w:rsidRPr="00F100BB">
        <w:rPr>
          <w:sz w:val="28"/>
          <w:szCs w:val="28"/>
        </w:rPr>
        <w:t xml:space="preserve"> Итоги науки и техники. – М., 1978. – Т.11. – С. 79–155.</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Кальницкий Б.Д. Биологическая эффективность микроэлементов // Минеральные вещества в кормлении животных. – Л.: Агропромиздат, 1985. –</w:t>
      </w:r>
      <w:r>
        <w:rPr>
          <w:sz w:val="28"/>
          <w:szCs w:val="28"/>
          <w:lang w:val="uk-UA"/>
        </w:rPr>
        <w:t xml:space="preserve"> </w:t>
      </w:r>
      <w:r w:rsidRPr="008C5A8D">
        <w:rPr>
          <w:sz w:val="28"/>
          <w:szCs w:val="28"/>
        </w:rPr>
        <w:t>с.</w:t>
      </w:r>
      <w:r>
        <w:rPr>
          <w:sz w:val="28"/>
          <w:szCs w:val="28"/>
          <w:lang w:val="uk-UA"/>
        </w:rPr>
        <w:t> </w:t>
      </w:r>
      <w:r w:rsidRPr="00F100BB">
        <w:rPr>
          <w:sz w:val="28"/>
          <w:szCs w:val="28"/>
        </w:rPr>
        <w:t>64-65.</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Кальницкий Б.Д. Минеральные вещества в кормлении животных. – Л.: Агропромиздат, 1985. – 207 с.</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lastRenderedPageBreak/>
        <w:t xml:space="preserve">Кальницкий С.Г., Кузнецов А.П. и др. Методические указания по изучению минерального обмена у сельскохозяйственных животных. – Боровск, 1988. – 103 с. </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Кармолиев Р.Х. Особенности обмена белков крови телят в процессе роста и развития // Докл. ВАСХНИЛ. – 1979 - №3. – С. 30–33.</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Карпуть И.М., Николадзе М.Г. Обмен железа у здоровых и больных алиментарной анемией поросят // Весці Акадэмії Навук Рэспублікі Беларусь. – 2001. – №4. – С. 73–77.</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 xml:space="preserve">Кебко В.Г., Вертійчук А.І. Кислотно-лужна рівновага і продуктивність бичків залежно від вмісту кислотних і лужних грам-еквівалентів та макро- і мікроелементів у раціонах // Вісник аграрної науки. </w:t>
      </w:r>
      <w:r w:rsidRPr="00F100BB">
        <w:rPr>
          <w:sz w:val="28"/>
          <w:szCs w:val="28"/>
        </w:rPr>
        <w:t>–</w:t>
      </w:r>
      <w:r w:rsidRPr="008C5A8D">
        <w:rPr>
          <w:sz w:val="28"/>
          <w:szCs w:val="28"/>
        </w:rPr>
        <w:t xml:space="preserve"> 1995. </w:t>
      </w:r>
      <w:r w:rsidRPr="00F100BB">
        <w:rPr>
          <w:sz w:val="28"/>
          <w:szCs w:val="28"/>
        </w:rPr>
        <w:t>–</w:t>
      </w:r>
      <w:r w:rsidRPr="008C5A8D">
        <w:rPr>
          <w:sz w:val="28"/>
          <w:szCs w:val="28"/>
        </w:rPr>
        <w:t xml:space="preserve"> № 2. </w:t>
      </w:r>
      <w:r w:rsidRPr="00F100BB">
        <w:rPr>
          <w:sz w:val="28"/>
          <w:szCs w:val="28"/>
        </w:rPr>
        <w:t>–</w:t>
      </w:r>
      <w:r w:rsidRPr="008C5A8D">
        <w:rPr>
          <w:sz w:val="28"/>
          <w:szCs w:val="28"/>
        </w:rPr>
        <w:t xml:space="preserve"> С. 59</w:t>
      </w:r>
      <w:r w:rsidRPr="00F100BB">
        <w:rPr>
          <w:sz w:val="28"/>
          <w:szCs w:val="28"/>
        </w:rPr>
        <w:t>–</w:t>
      </w:r>
      <w:r w:rsidRPr="008C5A8D">
        <w:rPr>
          <w:sz w:val="28"/>
          <w:szCs w:val="28"/>
        </w:rPr>
        <w:t xml:space="preserve">63. </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Кісер Я.В. Регуляція активності ферментів гліколізу у великої рогатої худоби // Сучасні проблеми ветеринарної медицини, зооінженерії та технологій продуктів тваринництва (9-11 жовт. 1997 р.). – Львів, 1997. – С. 318-319.</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Кіщак І.Т. Виробництво і застосування преміксів. – К.: Урожай, 1995. –272 с.</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Кл</w:t>
      </w:r>
      <w:r w:rsidRPr="00F100BB">
        <w:rPr>
          <w:sz w:val="28"/>
          <w:szCs w:val="28"/>
        </w:rPr>
        <w:t>енова И.А., Захарченко Е.П. Оценка влияния цеолитов на состояние иммунной системы лабораторных животных / В сб. Перспективы применения цеолитсодержащих туфов Забайкалья. – Чита, 1990. – С. 160–161.</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 xml:space="preserve">Клиническая лабораторная диагностика в ветеринарии: Справочное издание / И.П. Кондрахин, Н.В. Курилов, А.Г. Малахов и др.; Под ред. И.П. Кондрахина. - М.: Агропромиздат, 1985. </w:t>
      </w:r>
      <w:r w:rsidRPr="00F100BB">
        <w:rPr>
          <w:sz w:val="28"/>
          <w:szCs w:val="28"/>
        </w:rPr>
        <w:t>–</w:t>
      </w:r>
      <w:r w:rsidRPr="008C5A8D">
        <w:rPr>
          <w:sz w:val="28"/>
          <w:szCs w:val="28"/>
        </w:rPr>
        <w:t xml:space="preserve"> 287 с. </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Клиценко Г.Т. Минеральное питание сельскохозяйственных животных.</w:t>
      </w:r>
      <w:r w:rsidRPr="008C5A8D">
        <w:rPr>
          <w:sz w:val="28"/>
          <w:szCs w:val="28"/>
        </w:rPr>
        <w:t> </w:t>
      </w:r>
      <w:r w:rsidRPr="00F100BB">
        <w:rPr>
          <w:sz w:val="28"/>
          <w:szCs w:val="28"/>
        </w:rPr>
        <w:t>– К.: Урожай, 1980. – 168 с.</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Клиценко Г.Т., Кулик М.Ф., Косенко М.В. Мінеральне живлення тварин. – К.: Світ, 2001.</w:t>
      </w:r>
      <w:r w:rsidRPr="0063085F">
        <w:rPr>
          <w:sz w:val="28"/>
          <w:szCs w:val="28"/>
        </w:rPr>
        <w:t xml:space="preserve"> </w:t>
      </w:r>
      <w:r w:rsidRPr="00F100BB">
        <w:rPr>
          <w:sz w:val="28"/>
          <w:szCs w:val="28"/>
        </w:rPr>
        <w:t>–</w:t>
      </w:r>
      <w:r w:rsidRPr="008C5A8D">
        <w:rPr>
          <w:sz w:val="28"/>
          <w:szCs w:val="28"/>
        </w:rPr>
        <w:t xml:space="preserve"> 575 с.</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Клінічна діагностика хвороб тварин // В.І. Левченко, М.О. Судаков, Й.Л .Мельник та ін; –– К.: Урожай, 1995. – 368с.</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t>Ковальский В.В. Современные направления и задачи биогеохимии // Би</w:t>
      </w:r>
      <w:r w:rsidRPr="00F100BB">
        <w:rPr>
          <w:sz w:val="28"/>
          <w:szCs w:val="28"/>
        </w:rPr>
        <w:t>о</w:t>
      </w:r>
      <w:r w:rsidRPr="00F100BB">
        <w:rPr>
          <w:sz w:val="28"/>
          <w:szCs w:val="28"/>
        </w:rPr>
        <w:t>логическая роль микроэлементов. – М., 1983. – С. 3–17.</w:t>
      </w:r>
    </w:p>
    <w:p w:rsidR="00D1222A" w:rsidRPr="00F100BB"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F100BB">
        <w:rPr>
          <w:sz w:val="28"/>
          <w:szCs w:val="28"/>
        </w:rPr>
        <w:lastRenderedPageBreak/>
        <w:t>Коляков Я.Е. Ветеринарная иммунология. – М.: Агропромиздат, 1986. – 272 с.</w:t>
      </w:r>
    </w:p>
    <w:p w:rsidR="00D1222A" w:rsidRPr="008C5A8D" w:rsidRDefault="00D1222A" w:rsidP="00DD5A21">
      <w:pPr>
        <w:numPr>
          <w:ilvl w:val="0"/>
          <w:numId w:val="58"/>
        </w:numPr>
        <w:tabs>
          <w:tab w:val="clear" w:pos="567"/>
          <w:tab w:val="num" w:pos="-360"/>
          <w:tab w:val="left" w:pos="258"/>
        </w:tabs>
        <w:suppressAutoHyphens w:val="0"/>
        <w:spacing w:line="360" w:lineRule="auto"/>
        <w:ind w:left="-324" w:firstLine="522"/>
        <w:jc w:val="both"/>
        <w:rPr>
          <w:sz w:val="28"/>
          <w:szCs w:val="28"/>
        </w:rPr>
      </w:pPr>
      <w:r w:rsidRPr="008C5A8D">
        <w:rPr>
          <w:sz w:val="28"/>
          <w:szCs w:val="28"/>
        </w:rPr>
        <w:t>Комаров Ф.И., Коровкин Б.Ф., Меньшиков В.В. Биохимические исследования в клинике – Элиста: АПП «Джангар», 1999. – 250с.</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t>Кондрахин И.П. Алиментарные и эндокринные болезни животных. – М.: Агропромиздат, 1989. – 256 с.</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Кондрахин И.П., Лизогуб М.Л. Влияние меди и цинка на содержание иммунных белков в сыворотке крови новорожденных телят // Ветеринария. – 1997. – №7. – С. 34–36.</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t>Конова Н.И., Летунова С.В. Марганец в биосфере. – М.: Наука, 1988.</w:t>
      </w:r>
      <w:r w:rsidRPr="008C5A8D">
        <w:rPr>
          <w:sz w:val="28"/>
          <w:szCs w:val="28"/>
        </w:rPr>
        <w:t xml:space="preserve"> – 123 с. </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t>Коноплева И.Н. Изменение биохимических показателей сыворотки крови крупного рогатого скота</w:t>
      </w:r>
      <w:r w:rsidRPr="008C5A8D">
        <w:rPr>
          <w:sz w:val="28"/>
          <w:szCs w:val="28"/>
        </w:rPr>
        <w:t xml:space="preserve"> </w:t>
      </w:r>
      <w:r w:rsidRPr="00F100BB">
        <w:rPr>
          <w:sz w:val="28"/>
          <w:szCs w:val="28"/>
        </w:rPr>
        <w:t>в онтогенезе и в зависимости от беременности, породы, пола и сезона года: Автореф. дис… канд. биол. наук / Иркутский с/х ин-т. – Иркутск, 1966. – 27 с.</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t>Концевенко В.В. Паракератоз свиней на промышленных комплексах (распространение, этиология, патогенез, клинические приз</w:t>
      </w:r>
      <w:r>
        <w:rPr>
          <w:sz w:val="28"/>
          <w:szCs w:val="28"/>
        </w:rPr>
        <w:t>наки)</w:t>
      </w:r>
      <w:r w:rsidRPr="008C5A8D">
        <w:rPr>
          <w:sz w:val="28"/>
          <w:szCs w:val="28"/>
        </w:rPr>
        <w:t xml:space="preserve"> </w:t>
      </w:r>
      <w:r w:rsidRPr="00F100BB">
        <w:rPr>
          <w:sz w:val="28"/>
          <w:szCs w:val="28"/>
        </w:rPr>
        <w:t>// Профилактика и лечение заболеваний с/х животных и птицы. – Одесса, 1988. –</w:t>
      </w:r>
      <w:r>
        <w:rPr>
          <w:sz w:val="28"/>
          <w:szCs w:val="28"/>
          <w:lang w:val="uk-UA"/>
        </w:rPr>
        <w:t xml:space="preserve"> </w:t>
      </w:r>
      <w:r w:rsidRPr="00F100BB">
        <w:rPr>
          <w:sz w:val="28"/>
          <w:szCs w:val="28"/>
        </w:rPr>
        <w:t>С. 92</w:t>
      </w:r>
      <w:r w:rsidRPr="008C5A8D">
        <w:rPr>
          <w:sz w:val="28"/>
          <w:szCs w:val="28"/>
        </w:rPr>
        <w:t>–</w:t>
      </w:r>
      <w:r w:rsidRPr="00F100BB">
        <w:rPr>
          <w:sz w:val="28"/>
          <w:szCs w:val="28"/>
        </w:rPr>
        <w:t>95.</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Копил М.И., Береза В.И. Что дали микроэлементы // Животноводство У</w:t>
      </w:r>
      <w:r w:rsidRPr="008C5A8D">
        <w:rPr>
          <w:sz w:val="28"/>
          <w:szCs w:val="28"/>
        </w:rPr>
        <w:t>к</w:t>
      </w:r>
      <w:r w:rsidRPr="008C5A8D">
        <w:rPr>
          <w:sz w:val="28"/>
          <w:szCs w:val="28"/>
        </w:rPr>
        <w:t>раины. – 1979. – № 11. – С. 48 – 49.</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t>Кормовые лечебные свойства для жвачных животных, способствующие подавлению микробиального дезаминирования микрофлоры рубца.</w:t>
      </w:r>
      <w:r w:rsidRPr="008C5A8D">
        <w:rPr>
          <w:sz w:val="28"/>
          <w:szCs w:val="28"/>
        </w:rPr>
        <w:t xml:space="preserve"> </w:t>
      </w:r>
      <w:r w:rsidRPr="00F100BB">
        <w:rPr>
          <w:sz w:val="28"/>
          <w:szCs w:val="28"/>
        </w:rPr>
        <w:t>Заявка 1405400 (Великобритания). Ф23, К1/18; С025/00, 1975.</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Косенко М.В. Диспансеризація в системі профілактики неплідності і контролю відтворної функції сільськогосподарських тварин. – К.: Урожай, 1995. – 228 с.</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t>Костюк С.С. Влияние пиридоксина на показатели белкового и газоэнергетического обмена у крупного рогатого скота в онтогенезе: Автореф. дис… канд. биол. наук: 03.00.13 / Львовский зоовет. ин-т. – Львов, 1988. – 16 с.</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lastRenderedPageBreak/>
        <w:t>Кравцив Р.Й. Влияние подкормок микроэлементами на активность некот</w:t>
      </w:r>
      <w:r w:rsidRPr="00F100BB">
        <w:rPr>
          <w:sz w:val="28"/>
          <w:szCs w:val="28"/>
        </w:rPr>
        <w:t>о</w:t>
      </w:r>
      <w:r w:rsidRPr="00F100BB">
        <w:rPr>
          <w:sz w:val="28"/>
          <w:szCs w:val="28"/>
        </w:rPr>
        <w:t>рых ферментов переаминирования сыворотки крови откормочных бычков // Т</w:t>
      </w:r>
      <w:r w:rsidRPr="00F100BB">
        <w:rPr>
          <w:sz w:val="28"/>
          <w:szCs w:val="28"/>
        </w:rPr>
        <w:t>е</w:t>
      </w:r>
      <w:r w:rsidRPr="00F100BB">
        <w:rPr>
          <w:sz w:val="28"/>
          <w:szCs w:val="28"/>
        </w:rPr>
        <w:t>зисы докл.: Киев, 1989. – С. 108.</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t xml:space="preserve">Кравців Ю.Р. Особливості імунобіохімічного статусу організму корів різного віку та їх телят: Автореф. </w:t>
      </w:r>
      <w:r>
        <w:rPr>
          <w:sz w:val="28"/>
          <w:szCs w:val="28"/>
        </w:rPr>
        <w:t>д</w:t>
      </w:r>
      <w:r w:rsidRPr="00F100BB">
        <w:rPr>
          <w:sz w:val="28"/>
          <w:szCs w:val="28"/>
        </w:rPr>
        <w:t>ис</w:t>
      </w:r>
      <w:r>
        <w:rPr>
          <w:sz w:val="28"/>
          <w:szCs w:val="28"/>
        </w:rPr>
        <w:t>. .</w:t>
      </w:r>
      <w:r w:rsidRPr="00F100BB">
        <w:rPr>
          <w:sz w:val="28"/>
          <w:szCs w:val="28"/>
        </w:rPr>
        <w:t>.. канд.. біол. наук: 03.00.04 / НАНУ Ін-т біохімії ім. О.В. Палладіна. – К., 1998. – 18 с.</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t xml:space="preserve">Кремлев В.А., Баканова Л.А. Эффективность применения йода маточному поголовью </w:t>
      </w:r>
      <w:r>
        <w:rPr>
          <w:sz w:val="28"/>
          <w:szCs w:val="28"/>
        </w:rPr>
        <w:t>крупного рогатого скота //</w:t>
      </w:r>
      <w:r w:rsidRPr="00F100BB">
        <w:rPr>
          <w:sz w:val="28"/>
          <w:szCs w:val="28"/>
        </w:rPr>
        <w:t xml:space="preserve"> Влияние кормления на здоровье и продуктивность животных. – Калиниград, 1980. </w:t>
      </w:r>
      <w:r>
        <w:rPr>
          <w:sz w:val="28"/>
          <w:szCs w:val="28"/>
        </w:rPr>
        <w:t>–</w:t>
      </w:r>
      <w:r w:rsidRPr="00F100BB">
        <w:rPr>
          <w:sz w:val="28"/>
          <w:szCs w:val="28"/>
        </w:rPr>
        <w:t>С. 131</w:t>
      </w:r>
      <w:r w:rsidRPr="008C5A8D">
        <w:rPr>
          <w:sz w:val="28"/>
          <w:szCs w:val="28"/>
        </w:rPr>
        <w:t>–</w:t>
      </w:r>
      <w:r w:rsidRPr="00F100BB">
        <w:rPr>
          <w:sz w:val="28"/>
          <w:szCs w:val="28"/>
        </w:rPr>
        <w:t>135.</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Криштофорова Б.В. Неонатология телят. – Сімферополь: Таврия, 1999. – 196 с.</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 xml:space="preserve">Кудрявцев А.А., Кудрявцева Л.А. </w:t>
      </w:r>
      <w:r w:rsidRPr="00F100BB">
        <w:rPr>
          <w:sz w:val="28"/>
          <w:szCs w:val="28"/>
        </w:rPr>
        <w:t>Клиническая гематология животных.</w:t>
      </w:r>
      <w:r>
        <w:rPr>
          <w:sz w:val="28"/>
          <w:szCs w:val="28"/>
          <w:lang w:val="uk-UA"/>
        </w:rPr>
        <w:t> </w:t>
      </w:r>
      <w:r w:rsidRPr="00F100BB">
        <w:rPr>
          <w:sz w:val="28"/>
          <w:szCs w:val="28"/>
        </w:rPr>
        <w:t>- М.: Колос, 1974. – 399 с.</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t>Кузнецова А</w:t>
      </w:r>
      <w:r>
        <w:rPr>
          <w:sz w:val="28"/>
          <w:szCs w:val="28"/>
        </w:rPr>
        <w:t>.А., Мухина Н.В., Барсов Н.В.</w:t>
      </w:r>
      <w:r w:rsidRPr="008C5A8D">
        <w:rPr>
          <w:sz w:val="28"/>
          <w:szCs w:val="28"/>
        </w:rPr>
        <w:t xml:space="preserve"> </w:t>
      </w:r>
      <w:r w:rsidRPr="00F100BB">
        <w:rPr>
          <w:sz w:val="28"/>
          <w:szCs w:val="28"/>
        </w:rPr>
        <w:t xml:space="preserve">Методические рекомендации по использованию природных минералов – сорбентов в животноводстве </w:t>
      </w:r>
      <w:r w:rsidRPr="008C5A8D">
        <w:rPr>
          <w:sz w:val="28"/>
          <w:szCs w:val="28"/>
        </w:rPr>
        <w:t>–</w:t>
      </w:r>
      <w:r w:rsidRPr="00F100BB">
        <w:rPr>
          <w:sz w:val="28"/>
          <w:szCs w:val="28"/>
        </w:rPr>
        <w:t xml:space="preserve"> Санкт-Петербург, 1993. </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Лабораторн</w:t>
      </w:r>
      <w:r w:rsidRPr="00F100BB">
        <w:rPr>
          <w:sz w:val="28"/>
          <w:szCs w:val="28"/>
        </w:rPr>
        <w:t>ые методы и</w:t>
      </w:r>
      <w:r>
        <w:rPr>
          <w:sz w:val="28"/>
          <w:szCs w:val="28"/>
        </w:rPr>
        <w:t>сследо</w:t>
      </w:r>
      <w:r w:rsidRPr="00F100BB">
        <w:rPr>
          <w:sz w:val="28"/>
          <w:szCs w:val="28"/>
        </w:rPr>
        <w:t>вания в клинике: Справочник / В.В.</w:t>
      </w:r>
      <w:r>
        <w:rPr>
          <w:sz w:val="28"/>
          <w:szCs w:val="28"/>
        </w:rPr>
        <w:t xml:space="preserve"> </w:t>
      </w:r>
      <w:r w:rsidRPr="00F100BB">
        <w:rPr>
          <w:sz w:val="28"/>
          <w:szCs w:val="28"/>
        </w:rPr>
        <w:t>Меньшиков, Л.Н</w:t>
      </w:r>
      <w:r>
        <w:rPr>
          <w:sz w:val="28"/>
          <w:szCs w:val="28"/>
        </w:rPr>
        <w:t>.</w:t>
      </w:r>
      <w:r w:rsidRPr="00F100BB">
        <w:rPr>
          <w:sz w:val="28"/>
          <w:szCs w:val="28"/>
        </w:rPr>
        <w:t xml:space="preserve"> Делекторская, Р.П Золотницкая. и др.; Под ред. В.В. Меньшикова. – М.: Медицина. 1987. – 368 с. </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Лазарис Я.А. Физиология и патология обмена цинка. - Пат. Физиол.- 1960. – №4 – 5.- С. 75 – 85.</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t xml:space="preserve">Лакатош В.М. Рівень гормонально-метаболічних показників крові корів під час охоти // Науковий вісник НАУ. – К. </w:t>
      </w:r>
      <w:r w:rsidRPr="008C5A8D">
        <w:rPr>
          <w:sz w:val="28"/>
          <w:szCs w:val="28"/>
        </w:rPr>
        <w:t>–</w:t>
      </w:r>
      <w:r w:rsidRPr="00F100BB">
        <w:rPr>
          <w:sz w:val="28"/>
          <w:szCs w:val="28"/>
        </w:rPr>
        <w:t xml:space="preserve"> 2001. </w:t>
      </w:r>
      <w:r w:rsidRPr="008C5A8D">
        <w:rPr>
          <w:sz w:val="28"/>
          <w:szCs w:val="28"/>
        </w:rPr>
        <w:t>–</w:t>
      </w:r>
      <w:r w:rsidRPr="00F100BB">
        <w:rPr>
          <w:sz w:val="28"/>
          <w:szCs w:val="28"/>
        </w:rPr>
        <w:t xml:space="preserve"> №.38 </w:t>
      </w:r>
      <w:r w:rsidRPr="008C5A8D">
        <w:rPr>
          <w:sz w:val="28"/>
          <w:szCs w:val="28"/>
        </w:rPr>
        <w:t>–</w:t>
      </w:r>
      <w:r w:rsidRPr="00F100BB">
        <w:rPr>
          <w:sz w:val="28"/>
          <w:szCs w:val="28"/>
        </w:rPr>
        <w:t xml:space="preserve"> С. 185</w:t>
      </w:r>
      <w:r w:rsidRPr="008C5A8D">
        <w:rPr>
          <w:sz w:val="28"/>
          <w:szCs w:val="28"/>
        </w:rPr>
        <w:t>–</w:t>
      </w:r>
      <w:r w:rsidRPr="00F100BB">
        <w:rPr>
          <w:sz w:val="28"/>
          <w:szCs w:val="28"/>
        </w:rPr>
        <w:t>188.</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t xml:space="preserve">Лапшин С.А., Кальницкий Б. Д., Кокорев В.А. Новое в минеральном питании с-х животных. </w:t>
      </w:r>
      <w:r w:rsidRPr="008C5A8D">
        <w:rPr>
          <w:sz w:val="28"/>
          <w:szCs w:val="28"/>
        </w:rPr>
        <w:t>–</w:t>
      </w:r>
      <w:r w:rsidRPr="00F100BB">
        <w:rPr>
          <w:sz w:val="28"/>
          <w:szCs w:val="28"/>
        </w:rPr>
        <w:t xml:space="preserve"> М. </w:t>
      </w:r>
      <w:r w:rsidRPr="008C5A8D">
        <w:rPr>
          <w:sz w:val="28"/>
          <w:szCs w:val="28"/>
        </w:rPr>
        <w:t>–</w:t>
      </w:r>
      <w:r w:rsidRPr="00F100BB">
        <w:rPr>
          <w:sz w:val="28"/>
          <w:szCs w:val="28"/>
        </w:rPr>
        <w:t xml:space="preserve"> 1988. – 280 с.</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Pr>
          <w:sz w:val="28"/>
          <w:szCs w:val="28"/>
        </w:rPr>
        <w:t>Лебедев</w:t>
      </w:r>
      <w:r w:rsidRPr="00F100BB">
        <w:rPr>
          <w:sz w:val="28"/>
          <w:szCs w:val="28"/>
        </w:rPr>
        <w:t xml:space="preserve"> Н.И. Использование микродобавок для повышения продуктивности жвачных животных. </w:t>
      </w:r>
      <w:r w:rsidRPr="008C5A8D">
        <w:rPr>
          <w:sz w:val="28"/>
          <w:szCs w:val="28"/>
        </w:rPr>
        <w:t>–</w:t>
      </w:r>
      <w:r w:rsidRPr="00F100BB">
        <w:rPr>
          <w:sz w:val="28"/>
          <w:szCs w:val="28"/>
        </w:rPr>
        <w:t xml:space="preserve"> Л.: Агропромиздат, 1990. </w:t>
      </w:r>
      <w:r w:rsidRPr="008C5A8D">
        <w:rPr>
          <w:sz w:val="28"/>
          <w:szCs w:val="28"/>
        </w:rPr>
        <w:t>–</w:t>
      </w:r>
      <w:r w:rsidRPr="00F100BB">
        <w:rPr>
          <w:sz w:val="28"/>
          <w:szCs w:val="28"/>
        </w:rPr>
        <w:t xml:space="preserve"> 94 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t xml:space="preserve">Левченко В. І., Романюк В.Л., Симиренко Л. Функція щитовидної залози у телят з уродженим зобом // Вет. медицина України. </w:t>
      </w:r>
      <w:r w:rsidRPr="00F100BB">
        <w:rPr>
          <w:sz w:val="28"/>
          <w:szCs w:val="28"/>
        </w:rPr>
        <w:sym w:font="Symbol" w:char="F02D"/>
      </w:r>
      <w:r w:rsidRPr="00F100BB">
        <w:rPr>
          <w:sz w:val="28"/>
          <w:szCs w:val="28"/>
        </w:rPr>
        <w:t xml:space="preserve"> 1999</w:t>
      </w:r>
      <w:r w:rsidRPr="008C5A8D">
        <w:rPr>
          <w:sz w:val="28"/>
          <w:szCs w:val="28"/>
        </w:rPr>
        <w:t xml:space="preserve">. </w:t>
      </w:r>
      <w:r w:rsidRPr="008C5A8D">
        <w:rPr>
          <w:sz w:val="28"/>
          <w:szCs w:val="28"/>
        </w:rPr>
        <w:sym w:font="Symbol" w:char="F02D"/>
      </w:r>
      <w:r w:rsidRPr="008C5A8D">
        <w:rPr>
          <w:sz w:val="28"/>
          <w:szCs w:val="28"/>
        </w:rPr>
        <w:t xml:space="preserve"> №11. </w:t>
      </w:r>
      <w:r w:rsidRPr="008C5A8D">
        <w:rPr>
          <w:sz w:val="28"/>
          <w:szCs w:val="28"/>
        </w:rPr>
        <w:sym w:font="Symbol" w:char="F02D"/>
      </w:r>
      <w:r w:rsidRPr="008C5A8D">
        <w:rPr>
          <w:sz w:val="28"/>
          <w:szCs w:val="28"/>
        </w:rPr>
        <w:t xml:space="preserve"> С. 8</w:t>
      </w:r>
      <w:r w:rsidRPr="008C5A8D">
        <w:rPr>
          <w:sz w:val="28"/>
          <w:szCs w:val="28"/>
        </w:rPr>
        <w:sym w:font="Symbol" w:char="F02D"/>
      </w:r>
      <w:r w:rsidRPr="008C5A8D">
        <w:rPr>
          <w:sz w:val="28"/>
          <w:szCs w:val="28"/>
        </w:rPr>
        <w:t>10.</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lastRenderedPageBreak/>
        <w:t>Левченко В.И. Болезни печени у молодняка крупного рогатого</w:t>
      </w:r>
      <w:r>
        <w:rPr>
          <w:sz w:val="28"/>
          <w:szCs w:val="28"/>
        </w:rPr>
        <w:t xml:space="preserve"> скота </w:t>
      </w:r>
      <w:r w:rsidRPr="00F100BB">
        <w:rPr>
          <w:sz w:val="28"/>
          <w:szCs w:val="28"/>
        </w:rPr>
        <w:t>при выращивании и откорме в специализированных хозяйствах: Автореф. дис.</w:t>
      </w:r>
      <w:r>
        <w:rPr>
          <w:sz w:val="28"/>
          <w:szCs w:val="28"/>
          <w:lang w:val="uk-UA"/>
        </w:rPr>
        <w:t> </w:t>
      </w:r>
      <w:r w:rsidRPr="00F100BB">
        <w:rPr>
          <w:sz w:val="28"/>
          <w:szCs w:val="28"/>
        </w:rPr>
        <w:t>… д-ра вет. наук. – М., 1986. – 26 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 xml:space="preserve">Левченко В.И., Богатко Л.М., Соколюк В.М. </w:t>
      </w:r>
      <w:r w:rsidRPr="00F100BB">
        <w:rPr>
          <w:sz w:val="28"/>
          <w:szCs w:val="28"/>
        </w:rPr>
        <w:t>Анемия новорожденных</w:t>
      </w:r>
      <w:r w:rsidRPr="008C5A8D">
        <w:rPr>
          <w:sz w:val="28"/>
          <w:szCs w:val="28"/>
        </w:rPr>
        <w:t xml:space="preserve"> телят // Ветерин</w:t>
      </w:r>
      <w:r w:rsidRPr="008C5A8D">
        <w:rPr>
          <w:sz w:val="28"/>
          <w:szCs w:val="28"/>
        </w:rPr>
        <w:t>а</w:t>
      </w:r>
      <w:r w:rsidRPr="008C5A8D">
        <w:rPr>
          <w:sz w:val="28"/>
          <w:szCs w:val="28"/>
        </w:rPr>
        <w:t>рия. – 1990. – № 3. – С. 50–52.</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Левченко В.І., Надточій В.П. Антенатальна гіпотрофія телят // Ветеринарна медицина України. – 1998. – №8. – С. 38–39.</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 xml:space="preserve">Ленський А.С. </w:t>
      </w:r>
      <w:r w:rsidRPr="00F100BB">
        <w:rPr>
          <w:sz w:val="28"/>
          <w:szCs w:val="28"/>
        </w:rPr>
        <w:t>Введение</w:t>
      </w:r>
      <w:r w:rsidRPr="008C5A8D">
        <w:rPr>
          <w:sz w:val="28"/>
          <w:szCs w:val="28"/>
        </w:rPr>
        <w:t xml:space="preserve"> в </w:t>
      </w:r>
      <w:r w:rsidRPr="00F100BB">
        <w:rPr>
          <w:sz w:val="28"/>
          <w:szCs w:val="28"/>
        </w:rPr>
        <w:t>бионеорганическую</w:t>
      </w:r>
      <w:r w:rsidRPr="008C5A8D">
        <w:rPr>
          <w:sz w:val="28"/>
          <w:szCs w:val="28"/>
        </w:rPr>
        <w:t xml:space="preserve"> и </w:t>
      </w:r>
      <w:r w:rsidRPr="00F100BB">
        <w:rPr>
          <w:sz w:val="28"/>
          <w:szCs w:val="28"/>
        </w:rPr>
        <w:t>биофизическую</w:t>
      </w:r>
      <w:r w:rsidRPr="008C5A8D">
        <w:rPr>
          <w:sz w:val="28"/>
          <w:szCs w:val="28"/>
        </w:rPr>
        <w:t xml:space="preserve"> химию. – М.: Высшая. школа, 1989. – 256 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t>Логвинов Д.Д. Беременность и роды у коров. К.: Урожай</w:t>
      </w:r>
      <w:r w:rsidRPr="008C5A8D">
        <w:rPr>
          <w:sz w:val="28"/>
          <w:szCs w:val="28"/>
        </w:rPr>
        <w:t>. - 1975. – 240</w:t>
      </w:r>
      <w:r>
        <w:rPr>
          <w:sz w:val="28"/>
          <w:szCs w:val="28"/>
          <w:lang w:val="uk-UA"/>
        </w:rPr>
        <w:t> </w:t>
      </w:r>
      <w:r w:rsidRPr="008C5A8D">
        <w:rPr>
          <w:sz w:val="28"/>
          <w:szCs w:val="28"/>
        </w:rPr>
        <w:t>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Любецька Т.В. Особливості метаболічної адаптації телят на ранніх етапах постнатального розвитку та шляхи корекції виявлених порушень: Автореф. дис... д-ра вет. наук: 03.00.04 / Національний аграрний університет. – Київ, 2000. – 37 с.</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t>Марганец. Совместное издание Програмы ООН по окружающей среде, Международной организации труда и всемирной организации здравоохранения</w:t>
      </w:r>
      <w:r>
        <w:rPr>
          <w:sz w:val="28"/>
          <w:szCs w:val="28"/>
          <w:lang w:val="uk-UA"/>
        </w:rPr>
        <w:t> </w:t>
      </w:r>
      <w:r w:rsidRPr="00F100BB">
        <w:rPr>
          <w:sz w:val="28"/>
          <w:szCs w:val="28"/>
        </w:rPr>
        <w:t>// Всемирная организация здравоохранения. – Женева, 1985.</w:t>
      </w:r>
      <w:r>
        <w:rPr>
          <w:sz w:val="28"/>
          <w:szCs w:val="28"/>
        </w:rPr>
        <w:t> </w:t>
      </w:r>
      <w:r w:rsidRPr="00F100BB">
        <w:rPr>
          <w:sz w:val="28"/>
          <w:szCs w:val="28"/>
        </w:rPr>
        <w:t>–</w:t>
      </w:r>
      <w:r>
        <w:rPr>
          <w:sz w:val="28"/>
          <w:szCs w:val="28"/>
          <w:lang w:val="uk-UA"/>
        </w:rPr>
        <w:t> </w:t>
      </w:r>
      <w:r w:rsidRPr="00F100BB">
        <w:rPr>
          <w:sz w:val="28"/>
          <w:szCs w:val="28"/>
        </w:rPr>
        <w:t>С. 3-118.</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t xml:space="preserve">Маслянко Р.П. Иммунный статус организма коров </w:t>
      </w:r>
      <w:r>
        <w:rPr>
          <w:sz w:val="28"/>
          <w:szCs w:val="28"/>
        </w:rPr>
        <w:t>разного возраста и их телят //</w:t>
      </w:r>
      <w:r w:rsidRPr="00F100BB">
        <w:rPr>
          <w:sz w:val="28"/>
          <w:szCs w:val="28"/>
        </w:rPr>
        <w:t>Материалы международной конференции.</w:t>
      </w:r>
      <w:r>
        <w:rPr>
          <w:sz w:val="28"/>
          <w:szCs w:val="28"/>
          <w:lang w:val="uk-UA"/>
        </w:rPr>
        <w:t> </w:t>
      </w:r>
      <w:r w:rsidRPr="00F100BB">
        <w:rPr>
          <w:sz w:val="28"/>
          <w:szCs w:val="28"/>
        </w:rPr>
        <w:t>–Витебск,</w:t>
      </w:r>
      <w:r>
        <w:rPr>
          <w:sz w:val="28"/>
          <w:szCs w:val="28"/>
          <w:lang w:val="uk-UA"/>
        </w:rPr>
        <w:t> </w:t>
      </w:r>
      <w:r w:rsidRPr="00F100BB">
        <w:rPr>
          <w:sz w:val="28"/>
          <w:szCs w:val="28"/>
        </w:rPr>
        <w:t>1994. – С.</w:t>
      </w:r>
      <w:r>
        <w:rPr>
          <w:sz w:val="28"/>
          <w:szCs w:val="28"/>
          <w:lang w:val="uk-UA"/>
        </w:rPr>
        <w:t> </w:t>
      </w:r>
      <w:r w:rsidRPr="00F100BB">
        <w:rPr>
          <w:sz w:val="28"/>
          <w:szCs w:val="28"/>
        </w:rPr>
        <w:t>76-78.</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t>Маслянко Р.П. Основи імунобіології. – Львів: Вертикаль, 1999. – С. 231</w:t>
      </w:r>
      <w:r w:rsidRPr="008C5A8D">
        <w:rPr>
          <w:sz w:val="28"/>
          <w:szCs w:val="28"/>
        </w:rPr>
        <w:t>–</w:t>
      </w:r>
      <w:r w:rsidRPr="00F100BB">
        <w:rPr>
          <w:sz w:val="28"/>
          <w:szCs w:val="28"/>
        </w:rPr>
        <w:t>250.</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t>Матюшенко П.В. Показатели метаболизма липидов в подкожной жировой тк</w:t>
      </w:r>
      <w:r>
        <w:rPr>
          <w:sz w:val="28"/>
          <w:szCs w:val="28"/>
        </w:rPr>
        <w:t>ани коров // Бюлл. В</w:t>
      </w:r>
      <w:r w:rsidRPr="00F100BB">
        <w:rPr>
          <w:sz w:val="28"/>
          <w:szCs w:val="28"/>
        </w:rPr>
        <w:t>серос</w:t>
      </w:r>
      <w:r>
        <w:rPr>
          <w:sz w:val="28"/>
          <w:szCs w:val="28"/>
        </w:rPr>
        <w:t>. НИИ физиол., биохимии и питан</w:t>
      </w:r>
      <w:r w:rsidRPr="008C5A8D">
        <w:rPr>
          <w:sz w:val="28"/>
          <w:szCs w:val="28"/>
        </w:rPr>
        <w:t>и</w:t>
      </w:r>
      <w:r w:rsidRPr="00F100BB">
        <w:rPr>
          <w:sz w:val="28"/>
          <w:szCs w:val="28"/>
        </w:rPr>
        <w:t>я с.-х. животных. – 1991. – №2. – С. 3</w:t>
      </w:r>
      <w:r w:rsidRPr="008C5A8D">
        <w:rPr>
          <w:sz w:val="28"/>
          <w:szCs w:val="28"/>
        </w:rPr>
        <w:t>–</w:t>
      </w:r>
      <w:r w:rsidRPr="00F100BB">
        <w:rPr>
          <w:sz w:val="28"/>
          <w:szCs w:val="28"/>
        </w:rPr>
        <w:t>7.</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t>Матющенко П.В Динамика жирнокислотного состава молока, крови и подкожной жировой ткани у коров в конце стельности и начале лактаци</w:t>
      </w:r>
      <w:r>
        <w:rPr>
          <w:sz w:val="28"/>
          <w:szCs w:val="28"/>
        </w:rPr>
        <w:t>и // Бю</w:t>
      </w:r>
      <w:r w:rsidRPr="00F100BB">
        <w:rPr>
          <w:sz w:val="28"/>
          <w:szCs w:val="28"/>
        </w:rPr>
        <w:t>лл. Всерос. НИИ физи</w:t>
      </w:r>
      <w:r>
        <w:rPr>
          <w:sz w:val="28"/>
          <w:szCs w:val="28"/>
        </w:rPr>
        <w:t>ол., биохимия и питания с. – х.</w:t>
      </w:r>
      <w:r w:rsidRPr="00F100BB">
        <w:rPr>
          <w:sz w:val="28"/>
          <w:szCs w:val="28"/>
        </w:rPr>
        <w:t xml:space="preserve"> животных – 1992.</w:t>
      </w:r>
      <w:r w:rsidRPr="008C5A8D">
        <w:rPr>
          <w:sz w:val="28"/>
          <w:szCs w:val="28"/>
        </w:rPr>
        <w:t xml:space="preserve"> –</w:t>
      </w:r>
      <w:r w:rsidRPr="00F100BB">
        <w:rPr>
          <w:sz w:val="28"/>
          <w:szCs w:val="28"/>
        </w:rPr>
        <w:t xml:space="preserve"> № 2-3 (103</w:t>
      </w:r>
      <w:r w:rsidRPr="008C5A8D">
        <w:rPr>
          <w:sz w:val="28"/>
          <w:szCs w:val="28"/>
        </w:rPr>
        <w:t>–</w:t>
      </w:r>
      <w:r w:rsidRPr="00F100BB">
        <w:rPr>
          <w:sz w:val="28"/>
          <w:szCs w:val="28"/>
        </w:rPr>
        <w:t>104). – С. 30</w:t>
      </w:r>
      <w:r w:rsidRPr="008C5A8D">
        <w:rPr>
          <w:sz w:val="28"/>
          <w:szCs w:val="28"/>
        </w:rPr>
        <w:t>–</w:t>
      </w:r>
      <w:r w:rsidRPr="00F100BB">
        <w:rPr>
          <w:sz w:val="28"/>
          <w:szCs w:val="28"/>
        </w:rPr>
        <w:t>34.</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t>Мельничук Д.А. Метаболическая система кислотно-щелочного гомеостаза в организме человека и животных // Укр. биохим. журн. – 1989. – Т.</w:t>
      </w:r>
      <w:r>
        <w:rPr>
          <w:sz w:val="28"/>
          <w:szCs w:val="28"/>
          <w:lang w:val="uk-UA"/>
        </w:rPr>
        <w:t> </w:t>
      </w:r>
      <w:r w:rsidRPr="00F100BB">
        <w:rPr>
          <w:sz w:val="28"/>
          <w:szCs w:val="28"/>
        </w:rPr>
        <w:t>61, №3. – С. 3</w:t>
      </w:r>
      <w:r w:rsidRPr="008C5A8D">
        <w:rPr>
          <w:sz w:val="28"/>
          <w:szCs w:val="28"/>
        </w:rPr>
        <w:t>–</w:t>
      </w:r>
      <w:r w:rsidRPr="00F100BB">
        <w:rPr>
          <w:sz w:val="28"/>
          <w:szCs w:val="28"/>
        </w:rPr>
        <w:t xml:space="preserve">21. </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lastRenderedPageBreak/>
        <w:t>Мельничук Д.О., Мельничук С.Д., Мельникова Н.М. та</w:t>
      </w:r>
      <w:r>
        <w:rPr>
          <w:sz w:val="28"/>
          <w:szCs w:val="28"/>
        </w:rPr>
        <w:t xml:space="preserve"> ін</w:t>
      </w:r>
      <w:r w:rsidRPr="008C5A8D">
        <w:rPr>
          <w:sz w:val="28"/>
          <w:szCs w:val="28"/>
        </w:rPr>
        <w:t>., Визначення білків сироватки крові методом електрофорезу // Метод. вказівки для студентів біологічних спеціальностей К</w:t>
      </w:r>
      <w:r>
        <w:rPr>
          <w:sz w:val="28"/>
          <w:szCs w:val="28"/>
          <w:lang w:val="uk-UA"/>
        </w:rPr>
        <w:t>иїв</w:t>
      </w:r>
      <w:r w:rsidRPr="008C5A8D">
        <w:rPr>
          <w:sz w:val="28"/>
          <w:szCs w:val="28"/>
        </w:rPr>
        <w:t>, Вид. центр НАУ. − 2002. – 24 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Мельничук Д.О., Усатюк П.В., Цвіліховський М.І. Трансепітеліальний механізм формування колострального імунітету у новонароджених телят // Науковий вісник НАУ. – №11. – 1998. – С. 9–11.</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t>Методические рекомендации по диагностике, лечению и профилактике болезней обмена веществ у крупного р</w:t>
      </w:r>
      <w:r>
        <w:rPr>
          <w:sz w:val="28"/>
          <w:szCs w:val="28"/>
        </w:rPr>
        <w:t>огатого скота / И.П. Кондрахин,</w:t>
      </w:r>
      <w:r w:rsidRPr="00A84F14">
        <w:rPr>
          <w:sz w:val="28"/>
          <w:szCs w:val="28"/>
        </w:rPr>
        <w:t xml:space="preserve"> </w:t>
      </w:r>
      <w:r w:rsidRPr="00F100BB">
        <w:rPr>
          <w:sz w:val="28"/>
          <w:szCs w:val="28"/>
        </w:rPr>
        <w:t>А.И. Свеженцов, П.И.</w:t>
      </w:r>
      <w:r>
        <w:rPr>
          <w:sz w:val="28"/>
          <w:szCs w:val="28"/>
        </w:rPr>
        <w:t xml:space="preserve"> </w:t>
      </w:r>
      <w:r w:rsidRPr="00F100BB">
        <w:rPr>
          <w:sz w:val="28"/>
          <w:szCs w:val="28"/>
        </w:rPr>
        <w:t>Локес, М.Л. Лиго</w:t>
      </w:r>
      <w:r>
        <w:rPr>
          <w:sz w:val="28"/>
          <w:szCs w:val="28"/>
        </w:rPr>
        <w:t>зуб. – Симферополь, 1994.–</w:t>
      </w:r>
      <w:r w:rsidRPr="00F100BB">
        <w:rPr>
          <w:sz w:val="28"/>
          <w:szCs w:val="28"/>
        </w:rPr>
        <w:t>40 с.</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t>Микроэлементозы человека: этиология, классификация, органопатол</w:t>
      </w:r>
      <w:r w:rsidRPr="00F100BB">
        <w:rPr>
          <w:sz w:val="28"/>
          <w:szCs w:val="28"/>
        </w:rPr>
        <w:t>о</w:t>
      </w:r>
      <w:r w:rsidRPr="00F100BB">
        <w:rPr>
          <w:sz w:val="28"/>
          <w:szCs w:val="28"/>
        </w:rPr>
        <w:t>гия / А.П. Авцын, А.А. Жаворонков, М.А. Риш, Л.С. Строчкова. – М.: Медицина, 1991. – 496 с.</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t>Микулец Ю.И. Влияние уровня витамина Е и железа в рационе на функцию щитовидной железы у цыплят /</w:t>
      </w:r>
      <w:r>
        <w:rPr>
          <w:sz w:val="28"/>
          <w:szCs w:val="28"/>
          <w:lang w:val="uk-UA"/>
        </w:rPr>
        <w:t>/</w:t>
      </w:r>
      <w:r w:rsidRPr="00F100BB">
        <w:rPr>
          <w:sz w:val="28"/>
          <w:szCs w:val="28"/>
        </w:rPr>
        <w:t xml:space="preserve"> Ветеринария. – 2000. – №8. –</w:t>
      </w:r>
      <w:r>
        <w:rPr>
          <w:sz w:val="28"/>
          <w:szCs w:val="28"/>
          <w:lang w:val="uk-UA"/>
        </w:rPr>
        <w:t> </w:t>
      </w:r>
      <w:r w:rsidRPr="008C5A8D">
        <w:rPr>
          <w:sz w:val="28"/>
          <w:szCs w:val="28"/>
        </w:rPr>
        <w:t>с.</w:t>
      </w:r>
      <w:r>
        <w:rPr>
          <w:sz w:val="28"/>
          <w:szCs w:val="28"/>
          <w:lang w:val="uk-UA"/>
        </w:rPr>
        <w:t> </w:t>
      </w:r>
      <w:r w:rsidRPr="00F100BB">
        <w:rPr>
          <w:sz w:val="28"/>
          <w:szCs w:val="28"/>
        </w:rPr>
        <w:t>44</w:t>
      </w:r>
      <w:r>
        <w:rPr>
          <w:sz w:val="28"/>
          <w:szCs w:val="28"/>
          <w:lang w:val="uk-UA"/>
        </w:rPr>
        <w:t xml:space="preserve"> </w:t>
      </w:r>
      <w:r w:rsidRPr="008C5A8D">
        <w:rPr>
          <w:sz w:val="28"/>
          <w:szCs w:val="28"/>
        </w:rPr>
        <w:t>–</w:t>
      </w:r>
      <w:r>
        <w:rPr>
          <w:sz w:val="28"/>
          <w:szCs w:val="28"/>
          <w:lang w:val="uk-UA"/>
        </w:rPr>
        <w:t> </w:t>
      </w:r>
      <w:r w:rsidRPr="00F100BB">
        <w:rPr>
          <w:sz w:val="28"/>
          <w:szCs w:val="28"/>
        </w:rPr>
        <w:t>45.</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t>Минерально-витаминный обмен при болезнях печени /</w:t>
      </w:r>
      <w:r w:rsidRPr="008C5A8D">
        <w:rPr>
          <w:sz w:val="28"/>
          <w:szCs w:val="28"/>
        </w:rPr>
        <w:t xml:space="preserve"> </w:t>
      </w:r>
      <w:r w:rsidRPr="00F100BB">
        <w:rPr>
          <w:sz w:val="28"/>
          <w:szCs w:val="28"/>
        </w:rPr>
        <w:t>В.И.</w:t>
      </w:r>
      <w:r w:rsidRPr="009E2DA8">
        <w:rPr>
          <w:sz w:val="28"/>
          <w:szCs w:val="28"/>
        </w:rPr>
        <w:t xml:space="preserve"> </w:t>
      </w:r>
      <w:r w:rsidRPr="00F100BB">
        <w:rPr>
          <w:sz w:val="28"/>
          <w:szCs w:val="28"/>
        </w:rPr>
        <w:t>Левченко, Г.А.</w:t>
      </w:r>
      <w:r w:rsidRPr="008C5A8D">
        <w:rPr>
          <w:sz w:val="28"/>
          <w:szCs w:val="28"/>
        </w:rPr>
        <w:t xml:space="preserve"> </w:t>
      </w:r>
      <w:r w:rsidRPr="00F100BB">
        <w:rPr>
          <w:sz w:val="28"/>
          <w:szCs w:val="28"/>
        </w:rPr>
        <w:t>Щуревич, Т.И.</w:t>
      </w:r>
      <w:r w:rsidRPr="008C5A8D">
        <w:rPr>
          <w:sz w:val="28"/>
          <w:szCs w:val="28"/>
        </w:rPr>
        <w:t xml:space="preserve"> </w:t>
      </w:r>
      <w:r w:rsidRPr="00F100BB">
        <w:rPr>
          <w:sz w:val="28"/>
          <w:szCs w:val="28"/>
        </w:rPr>
        <w:t>Чадюк и др. //</w:t>
      </w:r>
      <w:r w:rsidRPr="008C5A8D">
        <w:rPr>
          <w:sz w:val="28"/>
          <w:szCs w:val="28"/>
        </w:rPr>
        <w:t xml:space="preserve"> </w:t>
      </w:r>
      <w:r w:rsidRPr="00F100BB">
        <w:rPr>
          <w:sz w:val="28"/>
          <w:szCs w:val="28"/>
        </w:rPr>
        <w:t>Ветеринария. – 1984. – № 1. – С. 52–54.</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 xml:space="preserve">Мицык В.Ю. Исследования роли цинка и других микроэлементов в западных районах УССР: Автореф. дис... </w:t>
      </w:r>
      <w:r>
        <w:rPr>
          <w:sz w:val="28"/>
          <w:szCs w:val="28"/>
          <w:lang w:val="uk-UA"/>
        </w:rPr>
        <w:t xml:space="preserve">. </w:t>
      </w:r>
      <w:r w:rsidRPr="008C5A8D">
        <w:rPr>
          <w:sz w:val="28"/>
          <w:szCs w:val="28"/>
        </w:rPr>
        <w:t>д-ра биол. наук. – К., 1965. –36 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Мікроелементози</w:t>
      </w:r>
      <w:r>
        <w:rPr>
          <w:sz w:val="28"/>
          <w:szCs w:val="28"/>
        </w:rPr>
        <w:t xml:space="preserve"> сільськогосподарських тварин /</w:t>
      </w:r>
      <w:r w:rsidRPr="008C5A8D">
        <w:rPr>
          <w:sz w:val="28"/>
          <w:szCs w:val="28"/>
        </w:rPr>
        <w:t xml:space="preserve"> М.О. Судаков, В.І. Береза, І.Г. Погурський та ін. – К.: Урожай, 1991. – 144 с. </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Мінеральне живлення тварин / Г.Т. Клиценко, М.Ф. Кулик, М.В. Косенко, В.Т. Лісовенко – К.: Світ, 2001. – 544с.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t>Москалев Ю. И. Минеральный обмен. – М.: Медицина,</w:t>
      </w:r>
      <w:r w:rsidRPr="008C5A8D">
        <w:rPr>
          <w:sz w:val="28"/>
          <w:szCs w:val="28"/>
        </w:rPr>
        <w:t xml:space="preserve"> 1985. – 288 с. </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Москаленко В.П. Структурно-функціональні властивості еритроцитів у здорових і хворих на анемію телят та їх зміни при лікуванні: Автореф. дис…</w:t>
      </w:r>
      <w:r>
        <w:rPr>
          <w:sz w:val="28"/>
          <w:szCs w:val="28"/>
          <w:lang w:val="uk-UA"/>
        </w:rPr>
        <w:t> </w:t>
      </w:r>
      <w:r w:rsidRPr="008C5A8D">
        <w:rPr>
          <w:sz w:val="28"/>
          <w:szCs w:val="28"/>
        </w:rPr>
        <w:t>канд. вет. наук: 16.00.01. – Біла Церква, 1999. – 18 с.</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t>Мунтяну Н. Обмен железа // Клиническая гематология /Под ред. Шт. Берчану. – Пер. с рум. – Бухарест: Медиц. Изд–во,1985. – С. 99–107.</w:t>
      </w:r>
    </w:p>
    <w:p w:rsidR="00D1222A" w:rsidRPr="00F100BB"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lastRenderedPageBreak/>
        <w:t>Муруватов Д.М. Влияние солей меди, кобальта и марга</w:t>
      </w:r>
      <w:r w:rsidRPr="008C5A8D">
        <w:rPr>
          <w:sz w:val="28"/>
          <w:szCs w:val="28"/>
        </w:rPr>
        <w:t>н</w:t>
      </w:r>
      <w:r w:rsidRPr="008C5A8D">
        <w:rPr>
          <w:sz w:val="28"/>
          <w:szCs w:val="28"/>
        </w:rPr>
        <w:t>ца на морфологические и биохимические показатели крови коров // Известия АН Тадж. ССР. – 1978. – № 4. – С. 112 – 117.</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Нежданов А.Г. Оплодотворение и физиология беременности животных. – Воронеж, 1990. – 56 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Нейко Є.М. Клінічні, інструментальні і лабораторні методи діагностики остеопорозу: Навчальний посібник. – Івано-Франківськ. – 2001. – 54 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F100BB">
        <w:rPr>
          <w:sz w:val="28"/>
          <w:szCs w:val="28"/>
        </w:rPr>
        <w:t xml:space="preserve">Никитин В.Н. Гематологический атлас сельскохозяйственных и лабораторных животных. </w:t>
      </w:r>
      <w:r w:rsidRPr="008C5A8D">
        <w:rPr>
          <w:sz w:val="28"/>
          <w:szCs w:val="28"/>
        </w:rPr>
        <w:t>–</w:t>
      </w:r>
      <w:r w:rsidRPr="00F100BB">
        <w:rPr>
          <w:sz w:val="28"/>
          <w:szCs w:val="28"/>
        </w:rPr>
        <w:t xml:space="preserve"> М.: Сельхозгиз, 1956. – 258 с.</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 xml:space="preserve">Никитина В.И. Некоторые вопросы взаимосвязи крови плода и матери у крупного рогатого скота (резервная щелочность) // Мат. научно-производст. конф. – Ижевск, 1960. - Вып. 7. – С. 83 </w:t>
      </w:r>
      <w:r w:rsidRPr="008C5A8D">
        <w:rPr>
          <w:sz w:val="28"/>
          <w:szCs w:val="28"/>
        </w:rPr>
        <w:sym w:font="Courier New" w:char="2013"/>
      </w:r>
      <w:r w:rsidRPr="008C5A8D">
        <w:rPr>
          <w:sz w:val="28"/>
          <w:szCs w:val="28"/>
        </w:rPr>
        <w:t xml:space="preserve"> 84.</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Николадзе М.Г. Диагностика и профилактика алиментарной анемии и иммунной недостаточности у поросят: Автореф. дис… канд. вет. наук.</w:t>
      </w:r>
      <w:r w:rsidRPr="008C5A8D">
        <w:rPr>
          <w:sz w:val="28"/>
          <w:szCs w:val="28"/>
        </w:rPr>
        <w:t> </w:t>
      </w:r>
      <w:r w:rsidRPr="00E424BD">
        <w:rPr>
          <w:sz w:val="28"/>
          <w:szCs w:val="28"/>
        </w:rPr>
        <w:t>– Витебск, 2002. – 18 с.</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 xml:space="preserve">Новое в минеральном питании сельскохозяйственных животных / С.А. Лапшин, Б.Д. Кальницкий, В.А. Кокорев, А.Ф. Крисанов / Под. ред. А.М. Венедиктова. </w:t>
      </w:r>
      <w:r w:rsidRPr="008C5A8D">
        <w:rPr>
          <w:sz w:val="28"/>
          <w:szCs w:val="28"/>
        </w:rPr>
        <w:t>–</w:t>
      </w:r>
      <w:r w:rsidRPr="00E424BD">
        <w:rPr>
          <w:sz w:val="28"/>
          <w:szCs w:val="28"/>
        </w:rPr>
        <w:t xml:space="preserve"> М.: Росагропромиздат, 1988. </w:t>
      </w:r>
      <w:r w:rsidRPr="008C5A8D">
        <w:rPr>
          <w:sz w:val="28"/>
          <w:szCs w:val="28"/>
        </w:rPr>
        <w:t>–</w:t>
      </w:r>
      <w:r w:rsidRPr="00E424BD">
        <w:rPr>
          <w:sz w:val="28"/>
          <w:szCs w:val="28"/>
        </w:rPr>
        <w:t xml:space="preserve"> 207 с.</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Ноздрюхина Л.Р. Биологическая роль микроэлементов в организме животных и человека. – М.: Наука, 1977. – 184 с.</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Нормы и рационы кормления сельскохозяйственных животных</w:t>
      </w:r>
      <w:r w:rsidRPr="008C5A8D">
        <w:rPr>
          <w:sz w:val="28"/>
          <w:szCs w:val="28"/>
        </w:rPr>
        <w:t xml:space="preserve"> </w:t>
      </w:r>
      <w:r w:rsidRPr="00E424BD">
        <w:rPr>
          <w:sz w:val="28"/>
          <w:szCs w:val="28"/>
        </w:rPr>
        <w:t>/</w:t>
      </w:r>
      <w:r w:rsidRPr="008C5A8D">
        <w:rPr>
          <w:sz w:val="28"/>
          <w:szCs w:val="28"/>
        </w:rPr>
        <w:t xml:space="preserve"> А.П. Калашников, </w:t>
      </w:r>
      <w:r w:rsidRPr="00E424BD">
        <w:rPr>
          <w:sz w:val="28"/>
          <w:szCs w:val="28"/>
        </w:rPr>
        <w:t>Н.И.</w:t>
      </w:r>
      <w:r w:rsidRPr="008C5A8D">
        <w:rPr>
          <w:sz w:val="28"/>
          <w:szCs w:val="28"/>
        </w:rPr>
        <w:t xml:space="preserve"> </w:t>
      </w:r>
      <w:r w:rsidRPr="00E424BD">
        <w:rPr>
          <w:sz w:val="28"/>
          <w:szCs w:val="28"/>
        </w:rPr>
        <w:t>Клейменов, В.Н. Баканов, и др. Справочное пособие.</w:t>
      </w:r>
      <w:r w:rsidRPr="008C5A8D">
        <w:rPr>
          <w:sz w:val="28"/>
          <w:szCs w:val="28"/>
        </w:rPr>
        <w:t> </w:t>
      </w:r>
      <w:r w:rsidRPr="00E424BD">
        <w:rPr>
          <w:sz w:val="28"/>
          <w:szCs w:val="28"/>
        </w:rPr>
        <w:t>– М.: Агропромиздат, 1985. – 352 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 xml:space="preserve">О </w:t>
      </w:r>
      <w:r w:rsidRPr="00E424BD">
        <w:rPr>
          <w:sz w:val="28"/>
          <w:szCs w:val="28"/>
        </w:rPr>
        <w:t>влиянии микроэлементов на углеводно</w:t>
      </w:r>
      <w:r w:rsidRPr="00884494">
        <w:rPr>
          <w:sz w:val="28"/>
          <w:szCs w:val="28"/>
        </w:rPr>
        <w:t>-</w:t>
      </w:r>
      <w:r w:rsidRPr="00E424BD">
        <w:rPr>
          <w:sz w:val="28"/>
          <w:szCs w:val="28"/>
        </w:rPr>
        <w:t xml:space="preserve">липидный обмен и продуктивность коров / М.П. Коваль, Ю.Ф. Мишанин, Н.И. Баламут, Б.В. Бузук // Весці АН БССР. Сер. с.-х. науки. </w:t>
      </w:r>
      <w:r w:rsidRPr="008C5A8D">
        <w:rPr>
          <w:sz w:val="28"/>
          <w:szCs w:val="28"/>
        </w:rPr>
        <w:t>–</w:t>
      </w:r>
      <w:r w:rsidRPr="00E424BD">
        <w:rPr>
          <w:sz w:val="28"/>
          <w:szCs w:val="28"/>
        </w:rPr>
        <w:t xml:space="preserve"> 1981. </w:t>
      </w:r>
      <w:r w:rsidRPr="008C5A8D">
        <w:rPr>
          <w:sz w:val="28"/>
          <w:szCs w:val="28"/>
        </w:rPr>
        <w:t>–</w:t>
      </w:r>
      <w:r w:rsidRPr="00E424BD">
        <w:rPr>
          <w:sz w:val="28"/>
          <w:szCs w:val="28"/>
        </w:rPr>
        <w:t xml:space="preserve"> № 1. </w:t>
      </w:r>
      <w:r w:rsidRPr="008C5A8D">
        <w:rPr>
          <w:sz w:val="28"/>
          <w:szCs w:val="28"/>
        </w:rPr>
        <w:t>–</w:t>
      </w:r>
      <w:r w:rsidRPr="00E424BD">
        <w:rPr>
          <w:sz w:val="28"/>
          <w:szCs w:val="28"/>
        </w:rPr>
        <w:t xml:space="preserve"> С. 86</w:t>
      </w:r>
      <w:r w:rsidRPr="008C5A8D">
        <w:rPr>
          <w:sz w:val="28"/>
          <w:szCs w:val="28"/>
        </w:rPr>
        <w:t>–</w:t>
      </w:r>
      <w:r w:rsidRPr="00E424BD">
        <w:rPr>
          <w:sz w:val="28"/>
          <w:szCs w:val="28"/>
        </w:rPr>
        <w:t>90.</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 xml:space="preserve">Обновление белков // Миллвард Д., Гарлик П., Джеймс У. и др. Белковый обмен и питание: Пер. с англ. – М.: Колос, 1980. </w:t>
      </w:r>
      <w:r w:rsidRPr="008C5A8D">
        <w:rPr>
          <w:sz w:val="28"/>
          <w:szCs w:val="28"/>
        </w:rPr>
        <w:t>–</w:t>
      </w:r>
      <w:r w:rsidRPr="00E424BD">
        <w:rPr>
          <w:sz w:val="28"/>
          <w:szCs w:val="28"/>
        </w:rPr>
        <w:t xml:space="preserve"> С. 38</w:t>
      </w:r>
      <w:r w:rsidRPr="008C5A8D">
        <w:rPr>
          <w:sz w:val="28"/>
          <w:szCs w:val="28"/>
        </w:rPr>
        <w:t>–</w:t>
      </w:r>
      <w:r w:rsidRPr="00E424BD">
        <w:rPr>
          <w:sz w:val="28"/>
          <w:szCs w:val="28"/>
        </w:rPr>
        <w:t>53.</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Определение естественной резистентности и обмена веществ у сельскохозяйственных животных / В.Е.</w:t>
      </w:r>
      <w:r>
        <w:rPr>
          <w:sz w:val="28"/>
          <w:szCs w:val="28"/>
          <w:lang w:val="uk-UA"/>
        </w:rPr>
        <w:t xml:space="preserve"> </w:t>
      </w:r>
      <w:r w:rsidRPr="00E424BD">
        <w:rPr>
          <w:sz w:val="28"/>
          <w:szCs w:val="28"/>
        </w:rPr>
        <w:t>Чумаченко,</w:t>
      </w:r>
      <w:r w:rsidRPr="00826D61">
        <w:rPr>
          <w:sz w:val="28"/>
          <w:szCs w:val="28"/>
        </w:rPr>
        <w:t xml:space="preserve"> </w:t>
      </w:r>
      <w:r w:rsidRPr="00E424BD">
        <w:rPr>
          <w:sz w:val="28"/>
          <w:szCs w:val="28"/>
        </w:rPr>
        <w:t>А.М. Высоцкий, М.А.</w:t>
      </w:r>
      <w:r>
        <w:rPr>
          <w:sz w:val="28"/>
          <w:szCs w:val="28"/>
          <w:lang w:val="uk-UA"/>
        </w:rPr>
        <w:t> </w:t>
      </w:r>
      <w:r w:rsidRPr="00E424BD">
        <w:rPr>
          <w:sz w:val="28"/>
          <w:szCs w:val="28"/>
        </w:rPr>
        <w:t>Сердюк, В.В.</w:t>
      </w:r>
      <w:r>
        <w:rPr>
          <w:sz w:val="28"/>
          <w:szCs w:val="28"/>
          <w:lang w:val="uk-UA"/>
        </w:rPr>
        <w:t xml:space="preserve"> </w:t>
      </w:r>
      <w:r w:rsidRPr="00E424BD">
        <w:rPr>
          <w:sz w:val="28"/>
          <w:szCs w:val="28"/>
        </w:rPr>
        <w:t>Чумаченко – К.: Урожай, 1990. – 36 с.</w:t>
      </w:r>
    </w:p>
    <w:p w:rsidR="00D1222A" w:rsidRPr="00A74BF9"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Pr>
          <w:sz w:val="28"/>
          <w:szCs w:val="28"/>
        </w:rPr>
        <w:lastRenderedPageBreak/>
        <w:t xml:space="preserve">Основные физиологические показатели у животных и технология содержания / В. Рихтер, Э Вернер, Х. Бэр; Пер. с нем. Л.А. Седова, В.Д. Батищева. </w:t>
      </w:r>
      <w:r w:rsidRPr="00A74BF9">
        <w:rPr>
          <w:sz w:val="28"/>
          <w:szCs w:val="28"/>
        </w:rPr>
        <w:t>–</w:t>
      </w:r>
      <w:r>
        <w:rPr>
          <w:sz w:val="28"/>
          <w:szCs w:val="28"/>
        </w:rPr>
        <w:t xml:space="preserve"> М.: Колос, 1982. </w:t>
      </w:r>
      <w:r w:rsidRPr="00A74BF9">
        <w:rPr>
          <w:sz w:val="28"/>
          <w:szCs w:val="28"/>
        </w:rPr>
        <w:t>–</w:t>
      </w:r>
      <w:r>
        <w:rPr>
          <w:sz w:val="28"/>
          <w:szCs w:val="28"/>
        </w:rPr>
        <w:t xml:space="preserve"> с., ил.</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Особенности этиологии, патогенеза и клинического проявления деф</w:t>
      </w:r>
      <w:r w:rsidRPr="00E424BD">
        <w:rPr>
          <w:sz w:val="28"/>
          <w:szCs w:val="28"/>
        </w:rPr>
        <w:t>и</w:t>
      </w:r>
      <w:r w:rsidRPr="00E424BD">
        <w:rPr>
          <w:sz w:val="28"/>
          <w:szCs w:val="28"/>
        </w:rPr>
        <w:t>цита йода у крупного рогатого скота //</w:t>
      </w:r>
      <w:r w:rsidRPr="00826D61">
        <w:rPr>
          <w:sz w:val="28"/>
          <w:szCs w:val="28"/>
        </w:rPr>
        <w:t xml:space="preserve"> </w:t>
      </w:r>
      <w:r w:rsidRPr="00E424BD">
        <w:rPr>
          <w:sz w:val="28"/>
          <w:szCs w:val="28"/>
        </w:rPr>
        <w:t>В.И. Иванов,</w:t>
      </w:r>
      <w:r w:rsidRPr="00826D61">
        <w:rPr>
          <w:sz w:val="28"/>
          <w:szCs w:val="28"/>
        </w:rPr>
        <w:t xml:space="preserve"> </w:t>
      </w:r>
      <w:r w:rsidRPr="00E424BD">
        <w:rPr>
          <w:sz w:val="28"/>
          <w:szCs w:val="28"/>
        </w:rPr>
        <w:t>Л.Н. Калекина,</w:t>
      </w:r>
      <w:r>
        <w:rPr>
          <w:sz w:val="28"/>
          <w:szCs w:val="28"/>
          <w:lang w:val="uk-UA"/>
        </w:rPr>
        <w:t xml:space="preserve"> </w:t>
      </w:r>
      <w:r w:rsidRPr="00E424BD">
        <w:rPr>
          <w:sz w:val="28"/>
          <w:szCs w:val="28"/>
        </w:rPr>
        <w:t>А.П.</w:t>
      </w:r>
      <w:r>
        <w:rPr>
          <w:sz w:val="28"/>
          <w:szCs w:val="28"/>
          <w:lang w:val="uk-UA"/>
        </w:rPr>
        <w:t> </w:t>
      </w:r>
      <w:r w:rsidRPr="00E424BD">
        <w:rPr>
          <w:sz w:val="28"/>
          <w:szCs w:val="28"/>
        </w:rPr>
        <w:t xml:space="preserve">Кузнецов и др. Ветеринария. </w:t>
      </w:r>
      <w:r w:rsidRPr="00E424BD">
        <w:rPr>
          <w:sz w:val="28"/>
          <w:szCs w:val="28"/>
        </w:rPr>
        <w:sym w:font="Symbol" w:char="F02D"/>
      </w:r>
      <w:r w:rsidRPr="00E424BD">
        <w:rPr>
          <w:sz w:val="28"/>
          <w:szCs w:val="28"/>
        </w:rPr>
        <w:t xml:space="preserve"> 1994. </w:t>
      </w:r>
      <w:r w:rsidRPr="00E424BD">
        <w:rPr>
          <w:sz w:val="28"/>
          <w:szCs w:val="28"/>
        </w:rPr>
        <w:sym w:font="Symbol" w:char="F02D"/>
      </w:r>
      <w:r w:rsidRPr="00E424BD">
        <w:rPr>
          <w:sz w:val="28"/>
          <w:szCs w:val="28"/>
        </w:rPr>
        <w:t xml:space="preserve"> №6. </w:t>
      </w:r>
      <w:r w:rsidRPr="00E424BD">
        <w:rPr>
          <w:sz w:val="28"/>
          <w:szCs w:val="28"/>
        </w:rPr>
        <w:sym w:font="Symbol" w:char="F02D"/>
      </w:r>
      <w:r w:rsidRPr="00E424BD">
        <w:rPr>
          <w:sz w:val="28"/>
          <w:szCs w:val="28"/>
        </w:rPr>
        <w:t xml:space="preserve"> С. 18</w:t>
      </w:r>
      <w:r w:rsidRPr="00E424BD">
        <w:rPr>
          <w:sz w:val="28"/>
          <w:szCs w:val="28"/>
        </w:rPr>
        <w:sym w:font="Symbol" w:char="F02D"/>
      </w:r>
      <w:r w:rsidRPr="00E424BD">
        <w:rPr>
          <w:sz w:val="28"/>
          <w:szCs w:val="28"/>
        </w:rPr>
        <w:t>21.</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Особливості метаболічних розладів за шлунково-кишкової пат</w:t>
      </w:r>
      <w:r>
        <w:rPr>
          <w:sz w:val="28"/>
          <w:szCs w:val="28"/>
        </w:rPr>
        <w:t>ології в новонароджених телят /</w:t>
      </w:r>
      <w:r w:rsidRPr="008C5A8D">
        <w:rPr>
          <w:sz w:val="28"/>
          <w:szCs w:val="28"/>
        </w:rPr>
        <w:t xml:space="preserve"> Д.О. Мельничук, М.І. Цвіліховський, В.А. Грищенко, С.І. Голопура </w:t>
      </w:r>
      <w:r>
        <w:rPr>
          <w:sz w:val="28"/>
          <w:szCs w:val="28"/>
          <w:lang w:val="uk-UA"/>
        </w:rPr>
        <w:t xml:space="preserve">// </w:t>
      </w:r>
      <w:r w:rsidRPr="008C5A8D">
        <w:rPr>
          <w:sz w:val="28"/>
          <w:szCs w:val="28"/>
        </w:rPr>
        <w:t xml:space="preserve">Вісник Білоцерківського державного аграрного університету „Актуальні проблеми ветеринарної </w:t>
      </w:r>
      <w:r>
        <w:rPr>
          <w:sz w:val="28"/>
          <w:szCs w:val="28"/>
        </w:rPr>
        <w:t xml:space="preserve">медицини”. – 2003. – Вип. 25., </w:t>
      </w:r>
      <w:r>
        <w:rPr>
          <w:sz w:val="28"/>
          <w:szCs w:val="28"/>
          <w:lang w:val="uk-UA"/>
        </w:rPr>
        <w:t>ч</w:t>
      </w:r>
      <w:r w:rsidRPr="008C5A8D">
        <w:rPr>
          <w:sz w:val="28"/>
          <w:szCs w:val="28"/>
        </w:rPr>
        <w:t>аст. 2. – С.164–170.</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Павленко О.И. Диагностика и профилактика йодной недостаточности у крупного рогатого скота в хозяйствах биогеохимической провинции Украинского Полесья, обедненной йодом, кобальтом, цинком, медью: Автореф. дис. … канд. вет. наук. – К., 1974. – 33с.</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Павлов В.А. Физиология воспроизводства крупного рогатого скота. М.: Россельхозиздат, 1984. – 208 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Панова С.В. Содержание микроэлементов в кормах разных зон Укра</w:t>
      </w:r>
      <w:r w:rsidRPr="008C5A8D">
        <w:rPr>
          <w:sz w:val="28"/>
          <w:szCs w:val="28"/>
        </w:rPr>
        <w:t>и</w:t>
      </w:r>
      <w:r w:rsidRPr="008C5A8D">
        <w:rPr>
          <w:sz w:val="28"/>
          <w:szCs w:val="28"/>
        </w:rPr>
        <w:t>ны и эффективность их применения в животноводстве Лесостепи и Полесья УССР // Микроэлементы в окружающей среде. – К.: Наукова Д</w:t>
      </w:r>
      <w:r w:rsidRPr="008C5A8D">
        <w:rPr>
          <w:sz w:val="28"/>
          <w:szCs w:val="28"/>
        </w:rPr>
        <w:t>у</w:t>
      </w:r>
      <w:r w:rsidRPr="008C5A8D">
        <w:rPr>
          <w:sz w:val="28"/>
          <w:szCs w:val="28"/>
        </w:rPr>
        <w:t>мка, 1980. – С. 159–162.</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 xml:space="preserve">Пейве Я.В. Агрохимия и биохимия микроэлементов // Избранные труды. </w:t>
      </w:r>
      <w:r>
        <w:rPr>
          <w:sz w:val="28"/>
          <w:szCs w:val="28"/>
        </w:rPr>
        <w:t>–</w:t>
      </w:r>
      <w:r w:rsidRPr="00E424BD">
        <w:rPr>
          <w:sz w:val="28"/>
          <w:szCs w:val="28"/>
        </w:rPr>
        <w:t>М.: Наука, 1980.</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Петров В.Н. Физиология и патология обмена железа. – Л.: Наука, 1982.</w:t>
      </w:r>
      <w:r w:rsidRPr="008C5A8D">
        <w:rPr>
          <w:sz w:val="28"/>
          <w:szCs w:val="28"/>
        </w:rPr>
        <w:t> </w:t>
      </w:r>
      <w:r w:rsidRPr="00E424BD">
        <w:rPr>
          <w:sz w:val="28"/>
          <w:szCs w:val="28"/>
        </w:rPr>
        <w:t>– 224 с.</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Петункин Н.И., Черновский А.А. Проблемы исследований применения цеолитов в молочной пром</w:t>
      </w:r>
      <w:r>
        <w:rPr>
          <w:sz w:val="28"/>
          <w:szCs w:val="28"/>
        </w:rPr>
        <w:t>ышленности и сельском хозяйстве //</w:t>
      </w:r>
      <w:r w:rsidRPr="00E424BD">
        <w:rPr>
          <w:sz w:val="28"/>
          <w:szCs w:val="28"/>
        </w:rPr>
        <w:t xml:space="preserve"> Новейшие исследования процессов производства молочно-белковой продукции. – Новосибирск, 1991. – С. 107-115.</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Пляшечко С.И. Повышение естественной резистентности организма животных – основа профилактики болезней // Ветеринария. – 1991. -</w:t>
      </w:r>
      <w:r w:rsidRPr="008C5A8D">
        <w:rPr>
          <w:sz w:val="28"/>
          <w:szCs w:val="28"/>
        </w:rPr>
        <w:t xml:space="preserve"> №6. – С. 49–51.</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lastRenderedPageBreak/>
        <w:t>Погурский И.Г. Состояние фосфорно-кальциевого обмена у коров и профилактика его нарушений при микроэлементной недостаточности в хозяйствах украинского полесья</w:t>
      </w:r>
      <w:r w:rsidRPr="00E424BD">
        <w:rPr>
          <w:sz w:val="28"/>
          <w:szCs w:val="28"/>
        </w:rPr>
        <w:t xml:space="preserve">: Автореф. </w:t>
      </w:r>
      <w:r w:rsidRPr="008C5A8D">
        <w:rPr>
          <w:sz w:val="28"/>
          <w:szCs w:val="28"/>
        </w:rPr>
        <w:t>д</w:t>
      </w:r>
      <w:r w:rsidRPr="00E424BD">
        <w:rPr>
          <w:sz w:val="28"/>
          <w:szCs w:val="28"/>
        </w:rPr>
        <w:t>ис</w:t>
      </w:r>
      <w:r w:rsidRPr="008C5A8D">
        <w:rPr>
          <w:sz w:val="28"/>
          <w:szCs w:val="28"/>
        </w:rPr>
        <w:t>.</w:t>
      </w:r>
      <w:r w:rsidRPr="00E424BD">
        <w:rPr>
          <w:sz w:val="28"/>
          <w:szCs w:val="28"/>
        </w:rPr>
        <w:t xml:space="preserve">… кан. вет. наук: 16.00.01 / УСХА. </w:t>
      </w:r>
      <w:r w:rsidRPr="008C5A8D">
        <w:rPr>
          <w:sz w:val="28"/>
          <w:szCs w:val="28"/>
        </w:rPr>
        <w:t>–</w:t>
      </w:r>
      <w:r w:rsidRPr="00E424BD">
        <w:rPr>
          <w:sz w:val="28"/>
          <w:szCs w:val="28"/>
        </w:rPr>
        <w:t xml:space="preserve"> Киев, 1974. – 28 с.</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Показатели белкового и энергетического обмена в крови сухостойных коров и их потомства в зависимости от способа содержания // П.Ф.</w:t>
      </w:r>
      <w:r>
        <w:rPr>
          <w:sz w:val="28"/>
          <w:szCs w:val="28"/>
          <w:lang w:val="uk-UA"/>
        </w:rPr>
        <w:t> </w:t>
      </w:r>
      <w:r w:rsidRPr="00E424BD">
        <w:rPr>
          <w:sz w:val="28"/>
          <w:szCs w:val="28"/>
        </w:rPr>
        <w:t>Бортновский, В.М.</w:t>
      </w:r>
      <w:r>
        <w:rPr>
          <w:sz w:val="28"/>
          <w:szCs w:val="28"/>
          <w:lang w:val="uk-UA"/>
        </w:rPr>
        <w:t xml:space="preserve"> </w:t>
      </w:r>
      <w:r w:rsidRPr="00E424BD">
        <w:rPr>
          <w:sz w:val="28"/>
          <w:szCs w:val="28"/>
        </w:rPr>
        <w:t>Волторнистый, В.И.</w:t>
      </w:r>
      <w:r>
        <w:rPr>
          <w:sz w:val="28"/>
          <w:szCs w:val="28"/>
          <w:lang w:val="uk-UA"/>
        </w:rPr>
        <w:t xml:space="preserve"> </w:t>
      </w:r>
      <w:r w:rsidRPr="00E424BD">
        <w:rPr>
          <w:sz w:val="28"/>
          <w:szCs w:val="28"/>
        </w:rPr>
        <w:t>Скварук, Р.Н.</w:t>
      </w:r>
      <w:r>
        <w:rPr>
          <w:sz w:val="28"/>
          <w:szCs w:val="28"/>
          <w:lang w:val="uk-UA"/>
        </w:rPr>
        <w:t xml:space="preserve"> </w:t>
      </w:r>
      <w:r w:rsidRPr="00E424BD">
        <w:rPr>
          <w:sz w:val="28"/>
          <w:szCs w:val="28"/>
        </w:rPr>
        <w:t xml:space="preserve">Дудкевич </w:t>
      </w:r>
      <w:r>
        <w:rPr>
          <w:sz w:val="28"/>
          <w:szCs w:val="28"/>
          <w:lang w:val="uk-UA"/>
        </w:rPr>
        <w:t xml:space="preserve">// </w:t>
      </w:r>
      <w:r w:rsidRPr="00E424BD">
        <w:rPr>
          <w:sz w:val="28"/>
          <w:szCs w:val="28"/>
        </w:rPr>
        <w:t>Бюл. УНИИ физиологии и биохимии с.-х. животных. – 1983. - №5. – С. 7–9.</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Попов И.</w:t>
      </w:r>
      <w:r w:rsidRPr="00E424BD">
        <w:rPr>
          <w:sz w:val="28"/>
          <w:szCs w:val="28"/>
        </w:rPr>
        <w:t>П. Роль железа, меди, кобальта в перестройте окислительного метаболизм</w:t>
      </w:r>
      <w:r>
        <w:rPr>
          <w:sz w:val="28"/>
          <w:szCs w:val="28"/>
        </w:rPr>
        <w:t>а в мозгу и печени при гипоксии</w:t>
      </w:r>
      <w:r w:rsidRPr="00E424BD">
        <w:rPr>
          <w:sz w:val="28"/>
          <w:szCs w:val="28"/>
        </w:rPr>
        <w:t xml:space="preserve"> // Биологическая роль микроэлементов и их прим</w:t>
      </w:r>
      <w:r>
        <w:rPr>
          <w:sz w:val="28"/>
          <w:szCs w:val="28"/>
        </w:rPr>
        <w:t>енение в сельс. х-ве и медицине</w:t>
      </w:r>
      <w:r w:rsidRPr="00E424BD">
        <w:rPr>
          <w:sz w:val="28"/>
          <w:szCs w:val="28"/>
        </w:rPr>
        <w:t>. VIII всесою</w:t>
      </w:r>
      <w:r>
        <w:rPr>
          <w:sz w:val="28"/>
          <w:szCs w:val="28"/>
        </w:rPr>
        <w:t>з. конф.</w:t>
      </w:r>
      <w:r>
        <w:rPr>
          <w:sz w:val="28"/>
          <w:szCs w:val="28"/>
          <w:lang w:val="uk-UA"/>
        </w:rPr>
        <w:t> </w:t>
      </w:r>
      <w:r w:rsidRPr="00E424BD">
        <w:rPr>
          <w:sz w:val="28"/>
          <w:szCs w:val="28"/>
        </w:rPr>
        <w:t>– Ивано-Франковск, 1978. – С. 17–19.</w:t>
      </w:r>
      <w:r w:rsidRPr="00E2162B">
        <w:rPr>
          <w:sz w:val="28"/>
          <w:szCs w:val="28"/>
        </w:rPr>
        <w:t xml:space="preserve"> </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Портнова Н.Г., Курилов Н.В. Обмен молочной кислоты в рубце при разном уровне легкопереваримых углеводов в рационе / Тр. НИИ. физиол. и биох. с.-х. животных.</w:t>
      </w:r>
      <w:r w:rsidRPr="004A7154">
        <w:rPr>
          <w:sz w:val="28"/>
          <w:szCs w:val="28"/>
        </w:rPr>
        <w:t xml:space="preserve"> </w:t>
      </w:r>
      <w:r w:rsidRPr="00E424BD">
        <w:rPr>
          <w:sz w:val="28"/>
          <w:szCs w:val="28"/>
        </w:rPr>
        <w:t>– 1973.</w:t>
      </w:r>
      <w:r w:rsidRPr="004A7154">
        <w:rPr>
          <w:sz w:val="28"/>
          <w:szCs w:val="28"/>
        </w:rPr>
        <w:t xml:space="preserve"> </w:t>
      </w:r>
      <w:r w:rsidRPr="00E424BD">
        <w:rPr>
          <w:sz w:val="28"/>
          <w:szCs w:val="28"/>
        </w:rPr>
        <w:t>–30 с.</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Почки и гомеостаз в норме и при патологии: Пер. с англ. (под ред. С.</w:t>
      </w:r>
      <w:r w:rsidRPr="008C5A8D">
        <w:rPr>
          <w:sz w:val="28"/>
          <w:szCs w:val="28"/>
        </w:rPr>
        <w:t> </w:t>
      </w:r>
      <w:r w:rsidRPr="00E424BD">
        <w:rPr>
          <w:sz w:val="28"/>
          <w:szCs w:val="28"/>
        </w:rPr>
        <w:t>Клара).</w:t>
      </w:r>
      <w:r w:rsidRPr="004A7154">
        <w:rPr>
          <w:sz w:val="28"/>
          <w:szCs w:val="28"/>
        </w:rPr>
        <w:t xml:space="preserve"> </w:t>
      </w:r>
      <w:r w:rsidRPr="00E424BD">
        <w:rPr>
          <w:sz w:val="28"/>
          <w:szCs w:val="28"/>
        </w:rPr>
        <w:t>–М.: Медицина, 1987.</w:t>
      </w:r>
    </w:p>
    <w:p w:rsidR="00D1222A" w:rsidRPr="008E27C6"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Pr>
          <w:sz w:val="28"/>
          <w:szCs w:val="28"/>
        </w:rPr>
        <w:t>Практикум по клинической диагностике с рентгенологией / И.М.</w:t>
      </w:r>
      <w:r>
        <w:rPr>
          <w:sz w:val="28"/>
          <w:szCs w:val="28"/>
          <w:lang w:val="uk-UA"/>
        </w:rPr>
        <w:t xml:space="preserve"> </w:t>
      </w:r>
      <w:r>
        <w:rPr>
          <w:sz w:val="28"/>
          <w:szCs w:val="28"/>
        </w:rPr>
        <w:t>Беляков,</w:t>
      </w:r>
      <w:r w:rsidRPr="00E2162B">
        <w:rPr>
          <w:sz w:val="28"/>
          <w:szCs w:val="28"/>
        </w:rPr>
        <w:t xml:space="preserve"> </w:t>
      </w:r>
      <w:r>
        <w:rPr>
          <w:sz w:val="28"/>
          <w:szCs w:val="28"/>
        </w:rPr>
        <w:t>Г.Л.</w:t>
      </w:r>
      <w:r>
        <w:rPr>
          <w:sz w:val="28"/>
          <w:szCs w:val="28"/>
          <w:lang w:val="uk-UA"/>
        </w:rPr>
        <w:t xml:space="preserve"> </w:t>
      </w:r>
      <w:r>
        <w:rPr>
          <w:sz w:val="28"/>
          <w:szCs w:val="28"/>
        </w:rPr>
        <w:t>Дугин,</w:t>
      </w:r>
      <w:r w:rsidRPr="00E2162B">
        <w:rPr>
          <w:sz w:val="28"/>
          <w:szCs w:val="28"/>
        </w:rPr>
        <w:t xml:space="preserve"> </w:t>
      </w:r>
      <w:r>
        <w:rPr>
          <w:sz w:val="28"/>
          <w:szCs w:val="28"/>
        </w:rPr>
        <w:t>В.С. Кондратьев и др.</w:t>
      </w:r>
      <w:r w:rsidRPr="00A74BF9">
        <w:rPr>
          <w:sz w:val="28"/>
          <w:szCs w:val="28"/>
        </w:rPr>
        <w:t xml:space="preserve"> –</w:t>
      </w:r>
      <w:r>
        <w:rPr>
          <w:sz w:val="28"/>
          <w:szCs w:val="28"/>
        </w:rPr>
        <w:t xml:space="preserve"> М.: Колос, 1992. </w:t>
      </w:r>
      <w:r w:rsidRPr="00F9529C">
        <w:rPr>
          <w:sz w:val="28"/>
          <w:szCs w:val="28"/>
        </w:rPr>
        <w:t>–</w:t>
      </w:r>
      <w:r>
        <w:rPr>
          <w:sz w:val="28"/>
          <w:szCs w:val="28"/>
        </w:rPr>
        <w:t xml:space="preserve"> 286 с.</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Природа, этиологическая структура, патогенез, диагностика массовых желудочно-кишечных заболеваний новорожденных телят и м</w:t>
      </w:r>
      <w:r>
        <w:rPr>
          <w:sz w:val="28"/>
          <w:szCs w:val="28"/>
        </w:rPr>
        <w:t>еры борьбы с ними</w:t>
      </w:r>
      <w:r w:rsidRPr="00E424BD">
        <w:rPr>
          <w:sz w:val="28"/>
          <w:szCs w:val="28"/>
        </w:rPr>
        <w:t xml:space="preserve"> // Э.А.</w:t>
      </w:r>
      <w:r>
        <w:rPr>
          <w:sz w:val="28"/>
          <w:szCs w:val="28"/>
          <w:lang w:val="uk-UA"/>
        </w:rPr>
        <w:t xml:space="preserve"> </w:t>
      </w:r>
      <w:r w:rsidRPr="00E424BD">
        <w:rPr>
          <w:sz w:val="28"/>
          <w:szCs w:val="28"/>
        </w:rPr>
        <w:t>Шегидевич,</w:t>
      </w:r>
      <w:r w:rsidRPr="00E2162B">
        <w:rPr>
          <w:sz w:val="28"/>
          <w:szCs w:val="28"/>
        </w:rPr>
        <w:t xml:space="preserve"> </w:t>
      </w:r>
      <w:r w:rsidRPr="00E424BD">
        <w:rPr>
          <w:sz w:val="28"/>
          <w:szCs w:val="28"/>
        </w:rPr>
        <w:t>М.М. Гоголев, С.А.</w:t>
      </w:r>
      <w:r>
        <w:rPr>
          <w:sz w:val="28"/>
          <w:szCs w:val="28"/>
          <w:lang w:val="uk-UA"/>
        </w:rPr>
        <w:t xml:space="preserve"> </w:t>
      </w:r>
      <w:r w:rsidRPr="00E424BD">
        <w:rPr>
          <w:sz w:val="28"/>
          <w:szCs w:val="28"/>
        </w:rPr>
        <w:t>Жидков,</w:t>
      </w:r>
      <w:r w:rsidRPr="00E2162B">
        <w:rPr>
          <w:sz w:val="28"/>
          <w:szCs w:val="28"/>
        </w:rPr>
        <w:t xml:space="preserve"> </w:t>
      </w:r>
      <w:r w:rsidRPr="008C5A8D">
        <w:rPr>
          <w:sz w:val="28"/>
          <w:szCs w:val="28"/>
        </w:rPr>
        <w:t>и др.</w:t>
      </w:r>
      <w:r w:rsidRPr="00E2162B">
        <w:rPr>
          <w:sz w:val="28"/>
          <w:szCs w:val="28"/>
        </w:rPr>
        <w:t xml:space="preserve"> </w:t>
      </w:r>
      <w:r>
        <w:rPr>
          <w:sz w:val="28"/>
          <w:szCs w:val="28"/>
        </w:rPr>
        <w:t>−</w:t>
      </w:r>
      <w:r w:rsidRPr="00E424BD">
        <w:rPr>
          <w:sz w:val="28"/>
          <w:szCs w:val="28"/>
        </w:rPr>
        <w:t xml:space="preserve"> Ветеринарная газета. – 2002. – №20. – С. 3–4.</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Профилактика внутренних незаразных болезней и лечение крупного р</w:t>
      </w:r>
      <w:r w:rsidRPr="008C5A8D">
        <w:rPr>
          <w:sz w:val="28"/>
          <w:szCs w:val="28"/>
        </w:rPr>
        <w:t>о</w:t>
      </w:r>
      <w:r w:rsidRPr="008C5A8D">
        <w:rPr>
          <w:sz w:val="28"/>
          <w:szCs w:val="28"/>
        </w:rPr>
        <w:t>гатого скота в промышленных комплексах / А.Н. Баженов, В.У. Давыдов, А.А. Ефимов и др.; Под ред. А.Н. Баженова. – Л.: Агропромиздат, 1987.– С.</w:t>
      </w:r>
      <w:r>
        <w:rPr>
          <w:sz w:val="28"/>
          <w:szCs w:val="28"/>
          <w:lang w:val="uk-UA"/>
        </w:rPr>
        <w:t> </w:t>
      </w:r>
      <w:r w:rsidRPr="008C5A8D">
        <w:rPr>
          <w:sz w:val="28"/>
          <w:szCs w:val="28"/>
        </w:rPr>
        <w:t>49–62.</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Радченков В.П. и др. Эндокринная регуляция роста продуктивности животных. – М.: Агропромиздат, 1991. – 160 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Раецкая Ю.И. Применение микроэлементов на промышленных животноводческих комплексах // Биологическая роль микроэлементов</w:t>
      </w:r>
      <w:r w:rsidRPr="008C5A8D">
        <w:rPr>
          <w:sz w:val="28"/>
          <w:szCs w:val="28"/>
        </w:rPr>
        <w:t>. – М.: Наука, 1983. – с. 138</w:t>
      </w:r>
      <w:r w:rsidRPr="00E424BD">
        <w:rPr>
          <w:sz w:val="28"/>
          <w:szCs w:val="28"/>
        </w:rPr>
        <w:t>–</w:t>
      </w:r>
      <w:r w:rsidRPr="008C5A8D">
        <w:rPr>
          <w:sz w:val="28"/>
          <w:szCs w:val="28"/>
        </w:rPr>
        <w:t>141.</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lastRenderedPageBreak/>
        <w:t>Рамбиди М.И. Влияние кобальта на некоторые стороны углеводного обмена романовских овец при кобальтовой недостаточности: Автореф. дис</w:t>
      </w:r>
      <w:r>
        <w:rPr>
          <w:sz w:val="28"/>
          <w:szCs w:val="28"/>
        </w:rPr>
        <w:t xml:space="preserve">. </w:t>
      </w:r>
      <w:r w:rsidRPr="00E424BD">
        <w:rPr>
          <w:sz w:val="28"/>
          <w:szCs w:val="28"/>
        </w:rPr>
        <w:t xml:space="preserve">... канд. вет. наук. – Дубровицы, 1967. – 27 с. </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Регуляция биосинтеза белка у эукариотов</w:t>
      </w:r>
      <w:r w:rsidRPr="008C5A8D">
        <w:rPr>
          <w:sz w:val="28"/>
          <w:szCs w:val="28"/>
        </w:rPr>
        <w:t xml:space="preserve"> //</w:t>
      </w:r>
      <w:r w:rsidRPr="00E2162B">
        <w:rPr>
          <w:sz w:val="28"/>
          <w:szCs w:val="28"/>
        </w:rPr>
        <w:t xml:space="preserve"> </w:t>
      </w:r>
      <w:r w:rsidRPr="00E424BD">
        <w:rPr>
          <w:sz w:val="28"/>
          <w:szCs w:val="28"/>
        </w:rPr>
        <w:t>А.В.</w:t>
      </w:r>
      <w:r w:rsidRPr="008C5A8D">
        <w:rPr>
          <w:sz w:val="28"/>
          <w:szCs w:val="28"/>
        </w:rPr>
        <w:t xml:space="preserve"> </w:t>
      </w:r>
      <w:r w:rsidRPr="00E424BD">
        <w:rPr>
          <w:sz w:val="28"/>
          <w:szCs w:val="28"/>
        </w:rPr>
        <w:t>Ельськая, Н.Ф.</w:t>
      </w:r>
      <w:r>
        <w:rPr>
          <w:sz w:val="28"/>
          <w:szCs w:val="28"/>
          <w:lang w:val="uk-UA"/>
        </w:rPr>
        <w:t> </w:t>
      </w:r>
      <w:r w:rsidRPr="00E424BD">
        <w:rPr>
          <w:sz w:val="28"/>
          <w:szCs w:val="28"/>
        </w:rPr>
        <w:t>Стародуб,</w:t>
      </w:r>
      <w:r w:rsidRPr="00E2162B">
        <w:rPr>
          <w:sz w:val="28"/>
          <w:szCs w:val="28"/>
        </w:rPr>
        <w:t xml:space="preserve"> </w:t>
      </w:r>
      <w:r w:rsidRPr="00E424BD">
        <w:rPr>
          <w:sz w:val="28"/>
          <w:szCs w:val="28"/>
        </w:rPr>
        <w:t>А.П. Потапов, и др. – К.: Наукова думка, 1990. – 280 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 xml:space="preserve">Рекомендації з терапії і профілактики шлунково-кишкових хвороб у новонароджених та молодняку тварин / М.І. Цвіліховський, В.І. Береза, В.А. Грищенко, О.М. Якимчук, О.О. Скиба, О.В. Саган, П.П. Шатохін. </w:t>
      </w:r>
      <w:r w:rsidRPr="00E424BD">
        <w:rPr>
          <w:sz w:val="28"/>
          <w:szCs w:val="28"/>
        </w:rPr>
        <w:t>–</w:t>
      </w:r>
      <w:r w:rsidRPr="008C5A8D">
        <w:rPr>
          <w:sz w:val="28"/>
          <w:szCs w:val="28"/>
        </w:rPr>
        <w:t xml:space="preserve"> К., 2004 – 39 с.</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Риш М.А. Биогеохимическая основа некоторых микроэлементозов (н</w:t>
      </w:r>
      <w:r w:rsidRPr="008C5A8D">
        <w:rPr>
          <w:sz w:val="28"/>
          <w:szCs w:val="28"/>
        </w:rPr>
        <w:t>е</w:t>
      </w:r>
      <w:r w:rsidRPr="008C5A8D">
        <w:rPr>
          <w:sz w:val="28"/>
          <w:szCs w:val="28"/>
        </w:rPr>
        <w:t>достаточность меди, марганца, цинка) // Микроэлементозы человека. – М.: Научный совет АН СССР по проблемам микроэлементов в биологии. – 1989. – С. 235-240.</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Ройт А. Основы иммунологии. – М.: Мир, 1991. – 327 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Роль мікроеле</w:t>
      </w:r>
      <w:r>
        <w:rPr>
          <w:sz w:val="28"/>
          <w:szCs w:val="28"/>
        </w:rPr>
        <w:t>ментів у життєдіяльності тварин</w:t>
      </w:r>
      <w:r>
        <w:rPr>
          <w:sz w:val="28"/>
          <w:szCs w:val="28"/>
          <w:lang w:val="uk-UA"/>
        </w:rPr>
        <w:t xml:space="preserve"> /</w:t>
      </w:r>
      <w:r w:rsidRPr="008C5A8D">
        <w:rPr>
          <w:sz w:val="28"/>
          <w:szCs w:val="28"/>
        </w:rPr>
        <w:t xml:space="preserve"> М.О. Захаренко, Л.В Шевченко, В.М. Михальська, Л.В. Малюга, О.О. Скиба // Вет. медицина України. – 2004. - №2. – С.13–16. </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Романович М.С. Реакція організму тільних корів на неспецифічний імуностимулятор // Вісник Біл</w:t>
      </w:r>
      <w:r>
        <w:rPr>
          <w:sz w:val="28"/>
          <w:szCs w:val="28"/>
        </w:rPr>
        <w:t xml:space="preserve">оцерківського держ. аграрн. </w:t>
      </w:r>
      <w:r>
        <w:rPr>
          <w:sz w:val="28"/>
          <w:szCs w:val="28"/>
          <w:lang w:val="uk-UA"/>
        </w:rPr>
        <w:t>у</w:t>
      </w:r>
      <w:r>
        <w:rPr>
          <w:sz w:val="28"/>
          <w:szCs w:val="28"/>
        </w:rPr>
        <w:t>н</w:t>
      </w:r>
      <w:r>
        <w:rPr>
          <w:sz w:val="28"/>
          <w:szCs w:val="28"/>
          <w:lang w:val="uk-UA"/>
        </w:rPr>
        <w:t>-т</w:t>
      </w:r>
      <w:r w:rsidRPr="008C5A8D">
        <w:rPr>
          <w:sz w:val="28"/>
          <w:szCs w:val="28"/>
        </w:rPr>
        <w:t>. – 1998. – Вип.</w:t>
      </w:r>
      <w:r>
        <w:rPr>
          <w:sz w:val="28"/>
          <w:szCs w:val="28"/>
          <w:lang w:val="uk-UA"/>
        </w:rPr>
        <w:t> </w:t>
      </w:r>
      <w:r w:rsidRPr="008C5A8D">
        <w:rPr>
          <w:sz w:val="28"/>
          <w:szCs w:val="28"/>
        </w:rPr>
        <w:t>5, ч. 2. – С. 118–120.</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 xml:space="preserve">Романчук Л.Д. Радіоекологічна оцінка раціонів з різним рівнем мікроелементів як засобу зниження надходження цезію-137 в організм жуйних: Автореф. дис. ... канд. с.-г. наук. - Житомир, 1996. </w:t>
      </w:r>
      <w:r w:rsidRPr="008C5A8D">
        <w:rPr>
          <w:sz w:val="28"/>
          <w:szCs w:val="28"/>
        </w:rPr>
        <w:sym w:font="Symbol" w:char="F02D"/>
      </w:r>
      <w:r w:rsidRPr="008C5A8D">
        <w:rPr>
          <w:sz w:val="28"/>
          <w:szCs w:val="28"/>
        </w:rPr>
        <w:t xml:space="preserve"> 21 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 xml:space="preserve">Романюк В.Л. Геохімічні та екологічні аспекти уродженого ендемічного зоба у телят на Рівненщині // Вісник Запорізького держ. ун-ту. </w:t>
      </w:r>
      <w:r w:rsidRPr="008C5A8D">
        <w:rPr>
          <w:sz w:val="28"/>
          <w:szCs w:val="28"/>
        </w:rPr>
        <w:sym w:font="Symbol" w:char="F02D"/>
      </w:r>
      <w:r w:rsidRPr="008C5A8D">
        <w:rPr>
          <w:sz w:val="28"/>
          <w:szCs w:val="28"/>
        </w:rPr>
        <w:t xml:space="preserve"> 2000. </w:t>
      </w:r>
      <w:r w:rsidRPr="008C5A8D">
        <w:rPr>
          <w:sz w:val="28"/>
          <w:szCs w:val="28"/>
        </w:rPr>
        <w:sym w:font="Symbol" w:char="F02D"/>
      </w:r>
      <w:r w:rsidRPr="008C5A8D">
        <w:rPr>
          <w:sz w:val="28"/>
          <w:szCs w:val="28"/>
        </w:rPr>
        <w:t xml:space="preserve"> №2. </w:t>
      </w:r>
      <w:r w:rsidRPr="008C5A8D">
        <w:rPr>
          <w:sz w:val="28"/>
          <w:szCs w:val="28"/>
        </w:rPr>
        <w:sym w:font="Symbol" w:char="F02D"/>
      </w:r>
      <w:r w:rsidRPr="008C5A8D">
        <w:rPr>
          <w:sz w:val="28"/>
          <w:szCs w:val="28"/>
        </w:rPr>
        <w:t xml:space="preserve"> С. 215</w:t>
      </w:r>
      <w:r w:rsidRPr="008C5A8D">
        <w:rPr>
          <w:sz w:val="28"/>
          <w:szCs w:val="28"/>
        </w:rPr>
        <w:sym w:font="Symbol" w:char="F02D"/>
      </w:r>
      <w:r w:rsidRPr="008C5A8D">
        <w:rPr>
          <w:sz w:val="28"/>
          <w:szCs w:val="28"/>
        </w:rPr>
        <w:t>221.</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 xml:space="preserve">Романюк В.Л., Луцик В.В. Природжений зоб телят в умовах Західного Полісся України // Експериментальна та клінічна фізіологія і біохімія. </w:t>
      </w:r>
      <w:r w:rsidRPr="008C5A8D">
        <w:rPr>
          <w:sz w:val="28"/>
          <w:szCs w:val="28"/>
        </w:rPr>
        <w:sym w:font="Symbol" w:char="F02D"/>
      </w:r>
      <w:r w:rsidRPr="008C5A8D">
        <w:rPr>
          <w:sz w:val="28"/>
          <w:szCs w:val="28"/>
        </w:rPr>
        <w:t xml:space="preserve"> Львів, 2000. </w:t>
      </w:r>
      <w:r w:rsidRPr="008C5A8D">
        <w:rPr>
          <w:sz w:val="28"/>
          <w:szCs w:val="28"/>
        </w:rPr>
        <w:sym w:font="Symbol" w:char="F02D"/>
      </w:r>
      <w:r w:rsidRPr="008C5A8D">
        <w:rPr>
          <w:sz w:val="28"/>
          <w:szCs w:val="28"/>
        </w:rPr>
        <w:t xml:space="preserve"> № 2. </w:t>
      </w:r>
      <w:r w:rsidRPr="008C5A8D">
        <w:rPr>
          <w:sz w:val="28"/>
          <w:szCs w:val="28"/>
        </w:rPr>
        <w:sym w:font="Symbol" w:char="F02D"/>
      </w:r>
      <w:r w:rsidRPr="008C5A8D">
        <w:rPr>
          <w:sz w:val="28"/>
          <w:szCs w:val="28"/>
        </w:rPr>
        <w:t xml:space="preserve"> С. 63</w:t>
      </w:r>
      <w:r w:rsidRPr="008C5A8D">
        <w:rPr>
          <w:sz w:val="28"/>
          <w:szCs w:val="28"/>
        </w:rPr>
        <w:sym w:font="Symbol" w:char="F02D"/>
      </w:r>
      <w:r w:rsidRPr="008C5A8D">
        <w:rPr>
          <w:sz w:val="28"/>
          <w:szCs w:val="28"/>
        </w:rPr>
        <w:t>68.</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lastRenderedPageBreak/>
        <w:t>Романюк В.Л., Мандыгра Н.С., Левченко В.И. Функциональные аспе</w:t>
      </w:r>
      <w:r w:rsidRPr="00E424BD">
        <w:rPr>
          <w:sz w:val="28"/>
          <w:szCs w:val="28"/>
        </w:rPr>
        <w:t>к</w:t>
      </w:r>
      <w:r w:rsidRPr="00E424BD">
        <w:rPr>
          <w:sz w:val="28"/>
          <w:szCs w:val="28"/>
        </w:rPr>
        <w:t xml:space="preserve">ты врождённого зоба у телят // Ветеринария. </w:t>
      </w:r>
      <w:r w:rsidRPr="00E424BD">
        <w:rPr>
          <w:sz w:val="28"/>
          <w:szCs w:val="28"/>
        </w:rPr>
        <w:sym w:font="Symbol" w:char="F02D"/>
      </w:r>
      <w:r w:rsidRPr="00E424BD">
        <w:rPr>
          <w:sz w:val="28"/>
          <w:szCs w:val="28"/>
        </w:rPr>
        <w:t xml:space="preserve"> 2001. </w:t>
      </w:r>
      <w:r w:rsidRPr="00E424BD">
        <w:rPr>
          <w:sz w:val="28"/>
          <w:szCs w:val="28"/>
        </w:rPr>
        <w:sym w:font="Symbol" w:char="F02D"/>
      </w:r>
      <w:r w:rsidRPr="00E424BD">
        <w:rPr>
          <w:sz w:val="28"/>
          <w:szCs w:val="28"/>
        </w:rPr>
        <w:t xml:space="preserve"> №5. </w:t>
      </w:r>
      <w:r w:rsidRPr="00E424BD">
        <w:rPr>
          <w:sz w:val="28"/>
          <w:szCs w:val="28"/>
        </w:rPr>
        <w:sym w:font="Symbol" w:char="F02D"/>
      </w:r>
      <w:r w:rsidRPr="00E424BD">
        <w:rPr>
          <w:sz w:val="28"/>
          <w:szCs w:val="28"/>
        </w:rPr>
        <w:t xml:space="preserve"> С. 40</w:t>
      </w:r>
      <w:r w:rsidRPr="00E424BD">
        <w:rPr>
          <w:sz w:val="28"/>
          <w:szCs w:val="28"/>
        </w:rPr>
        <w:sym w:font="Symbol" w:char="F02D"/>
      </w:r>
      <w:r w:rsidRPr="00E424BD">
        <w:rPr>
          <w:sz w:val="28"/>
          <w:szCs w:val="28"/>
        </w:rPr>
        <w:t>44.</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 xml:space="preserve">Сак Ж.М. К механизму действия микроэлементов в организме животных: Дис... </w:t>
      </w:r>
      <w:r>
        <w:rPr>
          <w:sz w:val="28"/>
          <w:szCs w:val="28"/>
          <w:lang w:val="uk-UA"/>
        </w:rPr>
        <w:t xml:space="preserve">. </w:t>
      </w:r>
      <w:r w:rsidRPr="00E424BD">
        <w:rPr>
          <w:sz w:val="28"/>
          <w:szCs w:val="28"/>
        </w:rPr>
        <w:t xml:space="preserve">д-ра. биол. наук: 03.00.13. </w:t>
      </w:r>
      <w:r w:rsidRPr="008C5A8D">
        <w:rPr>
          <w:sz w:val="28"/>
          <w:szCs w:val="28"/>
        </w:rPr>
        <w:sym w:font="Symbol" w:char="F02D"/>
      </w:r>
      <w:r w:rsidRPr="00E424BD">
        <w:rPr>
          <w:sz w:val="28"/>
          <w:szCs w:val="28"/>
        </w:rPr>
        <w:t xml:space="preserve"> Витебск, 1973. – 421 с.</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Самохин В. Т. Профилактика нарушений обмена микроэлементов у животных. – М.: Колос, 1981 – 144 с.</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Свободные радикалы в живых системах // Итоги науки и техники / Под ред. В.М. Владимирова. – М.: Биофизика, 1991. – Т.29. – 250 с.</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Севастьянова Н.А</w:t>
      </w:r>
      <w:r w:rsidRPr="00E424BD">
        <w:rPr>
          <w:sz w:val="28"/>
          <w:szCs w:val="28"/>
        </w:rPr>
        <w:t>., Коршунов В.Н. Пищеварение и использование азота коровами в зависимости от физиологического состояния и условий кормлени</w:t>
      </w:r>
      <w:r>
        <w:rPr>
          <w:sz w:val="28"/>
          <w:szCs w:val="28"/>
        </w:rPr>
        <w:t>я</w:t>
      </w:r>
      <w:r w:rsidRPr="00E424BD">
        <w:rPr>
          <w:sz w:val="28"/>
          <w:szCs w:val="28"/>
        </w:rPr>
        <w:t xml:space="preserve"> // Физиолого-биохимические основы высокой продуктивност</w:t>
      </w:r>
      <w:r>
        <w:rPr>
          <w:sz w:val="28"/>
          <w:szCs w:val="28"/>
        </w:rPr>
        <w:t>и сельскохозяйственных животных</w:t>
      </w:r>
      <w:r>
        <w:rPr>
          <w:sz w:val="28"/>
          <w:szCs w:val="28"/>
          <w:lang w:val="uk-UA"/>
        </w:rPr>
        <w:t xml:space="preserve"> </w:t>
      </w:r>
      <w:r w:rsidRPr="00E424BD">
        <w:rPr>
          <w:sz w:val="28"/>
          <w:szCs w:val="28"/>
        </w:rPr>
        <w:t>Тезисы докл. Все</w:t>
      </w:r>
      <w:r w:rsidRPr="008C5A8D">
        <w:rPr>
          <w:sz w:val="28"/>
          <w:szCs w:val="28"/>
        </w:rPr>
        <w:t>с</w:t>
      </w:r>
      <w:r>
        <w:rPr>
          <w:sz w:val="28"/>
          <w:szCs w:val="28"/>
        </w:rPr>
        <w:t xml:space="preserve">. </w:t>
      </w:r>
      <w:r w:rsidRPr="008C5A8D">
        <w:rPr>
          <w:sz w:val="28"/>
          <w:szCs w:val="28"/>
        </w:rPr>
        <w:t>к</w:t>
      </w:r>
      <w:r w:rsidRPr="00E424BD">
        <w:rPr>
          <w:sz w:val="28"/>
          <w:szCs w:val="28"/>
        </w:rPr>
        <w:t xml:space="preserve">онфер. </w:t>
      </w:r>
      <w:r w:rsidRPr="008C5A8D">
        <w:rPr>
          <w:sz w:val="28"/>
          <w:szCs w:val="28"/>
        </w:rPr>
        <w:sym w:font="Symbol" w:char="F02D"/>
      </w:r>
      <w:r w:rsidRPr="00E424BD">
        <w:rPr>
          <w:sz w:val="28"/>
          <w:szCs w:val="28"/>
        </w:rPr>
        <w:t xml:space="preserve"> Боровск., 1980.</w:t>
      </w:r>
      <w:r>
        <w:rPr>
          <w:sz w:val="28"/>
          <w:szCs w:val="28"/>
          <w:lang w:val="uk-UA"/>
        </w:rPr>
        <w:t> </w:t>
      </w:r>
      <w:r w:rsidRPr="00E424BD">
        <w:rPr>
          <w:sz w:val="28"/>
          <w:szCs w:val="28"/>
        </w:rPr>
        <w:t>– С. 17</w:t>
      </w:r>
      <w:r w:rsidRPr="008C5A8D">
        <w:rPr>
          <w:sz w:val="28"/>
          <w:szCs w:val="28"/>
        </w:rPr>
        <w:sym w:font="Symbol" w:char="F02D"/>
      </w:r>
      <w:r w:rsidRPr="00E424BD">
        <w:rPr>
          <w:sz w:val="28"/>
          <w:szCs w:val="28"/>
        </w:rPr>
        <w:t>18.</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Силаев М.П., Метревели Т.В., Войнова В.А. Микроэлементы в биологии и их применение в сельском хозяйстве и медицине: Тез. докл. Всесоюзн. конф. – Самарканд, 1990. – С.385</w:t>
      </w:r>
      <w:r w:rsidRPr="008C5A8D">
        <w:rPr>
          <w:sz w:val="28"/>
          <w:szCs w:val="28"/>
        </w:rPr>
        <w:sym w:font="Symbol" w:char="F02D"/>
      </w:r>
      <w:r w:rsidRPr="00E424BD">
        <w:rPr>
          <w:sz w:val="28"/>
          <w:szCs w:val="28"/>
        </w:rPr>
        <w:t xml:space="preserve">386. </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Pr>
          <w:sz w:val="28"/>
          <w:szCs w:val="28"/>
        </w:rPr>
        <w:t>Сирка Р. Фактор возр</w:t>
      </w:r>
      <w:r w:rsidRPr="008C5A8D">
        <w:rPr>
          <w:sz w:val="28"/>
          <w:szCs w:val="28"/>
        </w:rPr>
        <w:t>а</w:t>
      </w:r>
      <w:r w:rsidRPr="00E424BD">
        <w:rPr>
          <w:sz w:val="28"/>
          <w:szCs w:val="28"/>
        </w:rPr>
        <w:t>ста и изменение содержания Na</w:t>
      </w:r>
      <w:r w:rsidRPr="008C5A8D">
        <w:rPr>
          <w:sz w:val="28"/>
          <w:szCs w:val="28"/>
        </w:rPr>
        <w:t>+</w:t>
      </w:r>
      <w:r w:rsidRPr="00E424BD">
        <w:rPr>
          <w:sz w:val="28"/>
          <w:szCs w:val="28"/>
        </w:rPr>
        <w:t>, K</w:t>
      </w:r>
      <w:r w:rsidRPr="008C5A8D">
        <w:rPr>
          <w:sz w:val="28"/>
          <w:szCs w:val="28"/>
        </w:rPr>
        <w:t>+</w:t>
      </w:r>
      <w:r w:rsidRPr="00E424BD">
        <w:rPr>
          <w:sz w:val="28"/>
          <w:szCs w:val="28"/>
        </w:rPr>
        <w:t>,</w:t>
      </w:r>
      <w:r w:rsidRPr="008C5A8D">
        <w:rPr>
          <w:sz w:val="28"/>
          <w:szCs w:val="28"/>
        </w:rPr>
        <w:t xml:space="preserve"> </w:t>
      </w:r>
      <w:r w:rsidRPr="00E424BD">
        <w:rPr>
          <w:sz w:val="28"/>
          <w:szCs w:val="28"/>
        </w:rPr>
        <w:t>Ca</w:t>
      </w:r>
      <w:r w:rsidRPr="008C5A8D">
        <w:rPr>
          <w:sz w:val="28"/>
          <w:szCs w:val="28"/>
        </w:rPr>
        <w:t xml:space="preserve">2+ </w:t>
      </w:r>
      <w:r w:rsidRPr="00E424BD">
        <w:rPr>
          <w:sz w:val="28"/>
          <w:szCs w:val="28"/>
        </w:rPr>
        <w:t xml:space="preserve">в сыворотке крови телят // </w:t>
      </w:r>
      <w:r w:rsidRPr="008C5A8D">
        <w:rPr>
          <w:sz w:val="28"/>
          <w:szCs w:val="28"/>
        </w:rPr>
        <w:t>Zyvoc</w:t>
      </w:r>
      <w:r w:rsidRPr="00E424BD">
        <w:rPr>
          <w:sz w:val="28"/>
          <w:szCs w:val="28"/>
        </w:rPr>
        <w:t xml:space="preserve">. </w:t>
      </w:r>
      <w:r w:rsidRPr="008C5A8D">
        <w:rPr>
          <w:sz w:val="28"/>
          <w:szCs w:val="28"/>
        </w:rPr>
        <w:t>vyroba</w:t>
      </w:r>
      <w:r w:rsidRPr="00E424BD">
        <w:rPr>
          <w:sz w:val="28"/>
          <w:szCs w:val="28"/>
        </w:rPr>
        <w:t xml:space="preserve">. – 1992. – </w:t>
      </w:r>
      <w:r w:rsidRPr="008C5A8D">
        <w:rPr>
          <w:sz w:val="28"/>
          <w:szCs w:val="28"/>
        </w:rPr>
        <w:t>Т.37, №2. – С.125 – 134.</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 xml:space="preserve">Сичкарь В.С. Диспансеризация и профилактика микроэлементозов коров в специализированных хозяйствах Украинского полесья: Дис. к… вет. наук. – К., 1985. – 168 с. </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Смирнов А.М., Кондратьев В.С., Васильев М.Ф. Состояние естественной резистентности и обмена веществ организма коров и родившихся от них т</w:t>
      </w:r>
      <w:r w:rsidRPr="008C5A8D">
        <w:rPr>
          <w:sz w:val="28"/>
          <w:szCs w:val="28"/>
        </w:rPr>
        <w:t>е</w:t>
      </w:r>
      <w:r w:rsidRPr="008C5A8D">
        <w:rPr>
          <w:sz w:val="28"/>
          <w:szCs w:val="28"/>
        </w:rPr>
        <w:t>лят при разных рационах кормления // Зоогигиена, кормление и разведение с.-х. животных.</w:t>
      </w:r>
      <w:r w:rsidRPr="00430016">
        <w:rPr>
          <w:sz w:val="28"/>
          <w:szCs w:val="28"/>
        </w:rPr>
        <w:t xml:space="preserve"> </w:t>
      </w:r>
      <w:r>
        <w:rPr>
          <w:sz w:val="28"/>
          <w:szCs w:val="28"/>
        </w:rPr>
        <w:t>–</w:t>
      </w:r>
      <w:r w:rsidRPr="008C5A8D">
        <w:rPr>
          <w:sz w:val="28"/>
          <w:szCs w:val="28"/>
        </w:rPr>
        <w:t xml:space="preserve"> Л.</w:t>
      </w:r>
      <w:r>
        <w:rPr>
          <w:sz w:val="28"/>
          <w:szCs w:val="28"/>
        </w:rPr>
        <w:t>–</w:t>
      </w:r>
      <w:r w:rsidRPr="008C5A8D">
        <w:rPr>
          <w:sz w:val="28"/>
          <w:szCs w:val="28"/>
        </w:rPr>
        <w:t xml:space="preserve"> 1980. </w:t>
      </w:r>
      <w:r>
        <w:rPr>
          <w:sz w:val="28"/>
          <w:szCs w:val="28"/>
        </w:rPr>
        <w:t>–</w:t>
      </w:r>
      <w:r w:rsidRPr="008C5A8D">
        <w:rPr>
          <w:sz w:val="28"/>
          <w:szCs w:val="28"/>
        </w:rPr>
        <w:t xml:space="preserve"> Вып. 61. </w:t>
      </w:r>
      <w:r w:rsidRPr="008C5A8D">
        <w:rPr>
          <w:sz w:val="28"/>
          <w:szCs w:val="28"/>
        </w:rPr>
        <w:sym w:font="Symbol" w:char="F02D"/>
      </w:r>
      <w:r w:rsidRPr="008C5A8D">
        <w:rPr>
          <w:sz w:val="28"/>
          <w:szCs w:val="28"/>
        </w:rPr>
        <w:t xml:space="preserve"> 74 с.</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 xml:space="preserve">Смирнова Е.И., Белугина О.П. Роль йода в воспроизводительной функции </w:t>
      </w:r>
      <w:r>
        <w:rPr>
          <w:sz w:val="28"/>
          <w:szCs w:val="28"/>
        </w:rPr>
        <w:t>крупного рогатово скота</w:t>
      </w:r>
      <w:r w:rsidRPr="00E424BD">
        <w:rPr>
          <w:sz w:val="28"/>
          <w:szCs w:val="28"/>
        </w:rPr>
        <w:t xml:space="preserve"> // Докл. ВАСХНИЛ. </w:t>
      </w:r>
      <w:r>
        <w:rPr>
          <w:sz w:val="28"/>
          <w:szCs w:val="28"/>
        </w:rPr>
        <w:t>–</w:t>
      </w:r>
      <w:r w:rsidRPr="00E424BD">
        <w:rPr>
          <w:sz w:val="28"/>
          <w:szCs w:val="28"/>
        </w:rPr>
        <w:t xml:space="preserve"> 1990. </w:t>
      </w:r>
      <w:r>
        <w:rPr>
          <w:sz w:val="28"/>
          <w:szCs w:val="28"/>
        </w:rPr>
        <w:t>–</w:t>
      </w:r>
      <w:r w:rsidRPr="00E424BD">
        <w:rPr>
          <w:sz w:val="28"/>
          <w:szCs w:val="28"/>
        </w:rPr>
        <w:t xml:space="preserve"> №2. </w:t>
      </w:r>
      <w:r>
        <w:rPr>
          <w:sz w:val="28"/>
          <w:szCs w:val="28"/>
        </w:rPr>
        <w:t>–</w:t>
      </w:r>
      <w:r w:rsidRPr="00E424BD">
        <w:rPr>
          <w:sz w:val="28"/>
          <w:szCs w:val="28"/>
        </w:rPr>
        <w:t xml:space="preserve"> С.</w:t>
      </w:r>
      <w:r>
        <w:rPr>
          <w:sz w:val="28"/>
          <w:szCs w:val="28"/>
        </w:rPr>
        <w:t xml:space="preserve"> </w:t>
      </w:r>
      <w:r w:rsidRPr="00E424BD">
        <w:rPr>
          <w:sz w:val="28"/>
          <w:szCs w:val="28"/>
        </w:rPr>
        <w:t>34</w:t>
      </w:r>
      <w:r>
        <w:rPr>
          <w:sz w:val="28"/>
          <w:szCs w:val="28"/>
        </w:rPr>
        <w:t>–</w:t>
      </w:r>
      <w:r w:rsidRPr="00E424BD">
        <w:rPr>
          <w:sz w:val="28"/>
          <w:szCs w:val="28"/>
        </w:rPr>
        <w:t>39.</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Смурыгин М.А. Справочник по кормопроизводству. – М.: Агропромиздат, 1985. – 288 с.</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lastRenderedPageBreak/>
        <w:t>Содержание прогестерона и эст</w:t>
      </w:r>
      <w:r>
        <w:rPr>
          <w:sz w:val="28"/>
          <w:szCs w:val="28"/>
        </w:rPr>
        <w:t>радиола в крови стельных коров</w:t>
      </w:r>
      <w:r w:rsidRPr="00E424BD">
        <w:rPr>
          <w:sz w:val="28"/>
          <w:szCs w:val="28"/>
        </w:rPr>
        <w:t xml:space="preserve"> А.Г.</w:t>
      </w:r>
      <w:r>
        <w:rPr>
          <w:sz w:val="28"/>
          <w:szCs w:val="28"/>
        </w:rPr>
        <w:t xml:space="preserve"> </w:t>
      </w:r>
      <w:r w:rsidRPr="00E424BD">
        <w:rPr>
          <w:sz w:val="28"/>
          <w:szCs w:val="28"/>
        </w:rPr>
        <w:t>Нежданов,</w:t>
      </w:r>
      <w:r w:rsidRPr="00430016">
        <w:rPr>
          <w:sz w:val="28"/>
          <w:szCs w:val="28"/>
        </w:rPr>
        <w:t xml:space="preserve"> </w:t>
      </w:r>
      <w:r w:rsidRPr="00E424BD">
        <w:rPr>
          <w:sz w:val="28"/>
          <w:szCs w:val="28"/>
        </w:rPr>
        <w:t>С.А. Власов,</w:t>
      </w:r>
      <w:r w:rsidRPr="00430016">
        <w:rPr>
          <w:sz w:val="28"/>
          <w:szCs w:val="28"/>
        </w:rPr>
        <w:t xml:space="preserve"> </w:t>
      </w:r>
      <w:r w:rsidRPr="00E424BD">
        <w:rPr>
          <w:sz w:val="28"/>
          <w:szCs w:val="28"/>
        </w:rPr>
        <w:t>Т.А. Пикалова,</w:t>
      </w:r>
      <w:r w:rsidRPr="00430016">
        <w:rPr>
          <w:sz w:val="28"/>
          <w:szCs w:val="28"/>
        </w:rPr>
        <w:t xml:space="preserve"> </w:t>
      </w:r>
      <w:r w:rsidRPr="00E424BD">
        <w:rPr>
          <w:sz w:val="28"/>
          <w:szCs w:val="28"/>
        </w:rPr>
        <w:t xml:space="preserve">В.И. Осьминина </w:t>
      </w:r>
      <w:r>
        <w:rPr>
          <w:sz w:val="28"/>
          <w:szCs w:val="28"/>
        </w:rPr>
        <w:t>−</w:t>
      </w:r>
      <w:r w:rsidRPr="00E424BD">
        <w:rPr>
          <w:sz w:val="28"/>
          <w:szCs w:val="28"/>
        </w:rPr>
        <w:t>Ветеринария. – 1989.</w:t>
      </w:r>
      <w:r>
        <w:rPr>
          <w:sz w:val="28"/>
          <w:szCs w:val="28"/>
        </w:rPr>
        <w:t> </w:t>
      </w:r>
      <w:r w:rsidRPr="008C5A8D">
        <w:rPr>
          <w:sz w:val="28"/>
          <w:szCs w:val="28"/>
        </w:rPr>
        <w:sym w:font="Symbol" w:char="F02D"/>
      </w:r>
      <w:r w:rsidRPr="00E424BD">
        <w:rPr>
          <w:sz w:val="28"/>
          <w:szCs w:val="28"/>
        </w:rPr>
        <w:t xml:space="preserve"> №9. – С.47</w:t>
      </w:r>
      <w:r w:rsidRPr="008C5A8D">
        <w:rPr>
          <w:sz w:val="28"/>
          <w:szCs w:val="28"/>
        </w:rPr>
        <w:sym w:font="Symbol" w:char="F02D"/>
      </w:r>
      <w:r w:rsidRPr="00E424BD">
        <w:rPr>
          <w:sz w:val="28"/>
          <w:szCs w:val="28"/>
        </w:rPr>
        <w:t>49.</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Соколюк В.М. Анемія телят (поширення, етіологія, діагностика, лік</w:t>
      </w:r>
      <w:r w:rsidRPr="008C5A8D">
        <w:rPr>
          <w:sz w:val="28"/>
          <w:szCs w:val="28"/>
        </w:rPr>
        <w:t>у</w:t>
      </w:r>
      <w:r w:rsidRPr="008C5A8D">
        <w:rPr>
          <w:sz w:val="28"/>
          <w:szCs w:val="28"/>
        </w:rPr>
        <w:t>вання і профілактика): Автореф. дис. … канд. вет. наук: 16.00.01. – Сімферополь, 1997. – 22 с.</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 xml:space="preserve">Состояние оксидантной и антиоксидантной активности в системе мать-плацента-плод при нормальной беременности и фетоплацентарной недостаточности </w:t>
      </w:r>
      <w:r w:rsidRPr="008C5A8D">
        <w:rPr>
          <w:sz w:val="28"/>
          <w:szCs w:val="28"/>
        </w:rPr>
        <w:t xml:space="preserve">// </w:t>
      </w:r>
      <w:r w:rsidRPr="00E424BD">
        <w:rPr>
          <w:sz w:val="28"/>
          <w:szCs w:val="28"/>
        </w:rPr>
        <w:t>Л.Н.</w:t>
      </w:r>
      <w:r>
        <w:rPr>
          <w:sz w:val="28"/>
          <w:szCs w:val="28"/>
        </w:rPr>
        <w:t xml:space="preserve"> </w:t>
      </w:r>
      <w:r w:rsidRPr="00E424BD">
        <w:rPr>
          <w:sz w:val="28"/>
          <w:szCs w:val="28"/>
        </w:rPr>
        <w:t>Кобилянский,</w:t>
      </w:r>
      <w:r w:rsidRPr="00430016">
        <w:rPr>
          <w:sz w:val="28"/>
          <w:szCs w:val="28"/>
        </w:rPr>
        <w:t xml:space="preserve"> </w:t>
      </w:r>
      <w:r w:rsidRPr="00E424BD">
        <w:rPr>
          <w:sz w:val="28"/>
          <w:szCs w:val="28"/>
        </w:rPr>
        <w:t>Е.Т. Михайленко,</w:t>
      </w:r>
      <w:r w:rsidRPr="00430016">
        <w:rPr>
          <w:sz w:val="28"/>
          <w:szCs w:val="28"/>
        </w:rPr>
        <w:t xml:space="preserve"> </w:t>
      </w:r>
      <w:r w:rsidRPr="00E424BD">
        <w:rPr>
          <w:sz w:val="28"/>
          <w:szCs w:val="28"/>
        </w:rPr>
        <w:t>С.П. Николай</w:t>
      </w:r>
      <w:r>
        <w:rPr>
          <w:sz w:val="28"/>
          <w:szCs w:val="28"/>
        </w:rPr>
        <w:t>, и др.</w:t>
      </w:r>
      <w:r w:rsidRPr="00E424BD">
        <w:rPr>
          <w:sz w:val="28"/>
          <w:szCs w:val="28"/>
        </w:rPr>
        <w:t xml:space="preserve"> – Кишинев, 1994. – 10 с.</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Струк М.И., Мельникова М.Т., Балаш В.И. Серопротеинограммы свине</w:t>
      </w:r>
      <w:r>
        <w:rPr>
          <w:sz w:val="28"/>
          <w:szCs w:val="28"/>
        </w:rPr>
        <w:t>й при обогащении рационов</w:t>
      </w:r>
      <w:r w:rsidRPr="00E424BD">
        <w:rPr>
          <w:sz w:val="28"/>
          <w:szCs w:val="28"/>
        </w:rPr>
        <w:t xml:space="preserve"> // Биологическая роль микроэлементов и их применение в с/х и медицине. </w:t>
      </w:r>
      <w:r>
        <w:rPr>
          <w:sz w:val="28"/>
          <w:szCs w:val="28"/>
        </w:rPr>
        <w:t>−</w:t>
      </w:r>
      <w:r w:rsidRPr="00E424BD">
        <w:rPr>
          <w:sz w:val="28"/>
          <w:szCs w:val="28"/>
        </w:rPr>
        <w:t>М.: Наука, 1974 – С. 392</w:t>
      </w:r>
      <w:r w:rsidRPr="008C5A8D">
        <w:rPr>
          <w:sz w:val="28"/>
          <w:szCs w:val="28"/>
        </w:rPr>
        <w:sym w:font="Symbol" w:char="F02D"/>
      </w:r>
      <w:r w:rsidRPr="00E424BD">
        <w:rPr>
          <w:sz w:val="28"/>
          <w:szCs w:val="28"/>
        </w:rPr>
        <w:t>396.</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 xml:space="preserve">Субботин В.В., Сидоров М.А. Профилактика желудочно-кишечных болезней новорожденных животных с симптомокомплексом диареи // Ветеринария. </w:t>
      </w:r>
      <w:r w:rsidRPr="008C5A8D">
        <w:rPr>
          <w:sz w:val="28"/>
          <w:szCs w:val="28"/>
        </w:rPr>
        <w:sym w:font="Symbol" w:char="F02D"/>
      </w:r>
      <w:r w:rsidRPr="00E424BD">
        <w:rPr>
          <w:sz w:val="28"/>
          <w:szCs w:val="28"/>
        </w:rPr>
        <w:t xml:space="preserve"> 2001. </w:t>
      </w:r>
      <w:r w:rsidRPr="008C5A8D">
        <w:rPr>
          <w:sz w:val="28"/>
          <w:szCs w:val="28"/>
        </w:rPr>
        <w:sym w:font="Symbol" w:char="F02D"/>
      </w:r>
      <w:r w:rsidRPr="00E424BD">
        <w:rPr>
          <w:sz w:val="28"/>
          <w:szCs w:val="28"/>
        </w:rPr>
        <w:t xml:space="preserve"> №14. </w:t>
      </w:r>
      <w:r w:rsidRPr="008C5A8D">
        <w:rPr>
          <w:sz w:val="28"/>
          <w:szCs w:val="28"/>
        </w:rPr>
        <w:sym w:font="Symbol" w:char="F02D"/>
      </w:r>
      <w:r w:rsidRPr="00E424BD">
        <w:rPr>
          <w:sz w:val="28"/>
          <w:szCs w:val="28"/>
        </w:rPr>
        <w:t xml:space="preserve"> С. 3</w:t>
      </w:r>
      <w:r w:rsidRPr="008C5A8D">
        <w:rPr>
          <w:sz w:val="28"/>
          <w:szCs w:val="28"/>
        </w:rPr>
        <w:sym w:font="Symbol" w:char="F02D"/>
      </w:r>
      <w:r w:rsidRPr="00E424BD">
        <w:rPr>
          <w:sz w:val="28"/>
          <w:szCs w:val="28"/>
        </w:rPr>
        <w:t>7.</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Судаков М., Береза В., Пацюк М. Діагностика і профілактика йодної недостатності в сільськогосподарських тварин у біогеохімічних зонах України // Вет. медицина України. – 2000. – №1. – С. 30–31.</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Судаков М.О., Колесник В.Я., Береза В.І. Спрямована профілактика // Тваринництво України. – 1972. - №7. – С. 5</w:t>
      </w:r>
      <w:r w:rsidRPr="008C5A8D">
        <w:rPr>
          <w:sz w:val="28"/>
          <w:szCs w:val="28"/>
        </w:rPr>
        <w:sym w:font="Symbol" w:char="F02D"/>
      </w:r>
      <w:r w:rsidRPr="008C5A8D">
        <w:rPr>
          <w:sz w:val="28"/>
          <w:szCs w:val="28"/>
        </w:rPr>
        <w:t>6.</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Судаков Н.А., Береза В.И. Лизосомально-катионный тест неспецифич</w:t>
      </w:r>
      <w:r w:rsidRPr="00E424BD">
        <w:rPr>
          <w:sz w:val="28"/>
          <w:szCs w:val="28"/>
        </w:rPr>
        <w:t>е</w:t>
      </w:r>
      <w:r w:rsidRPr="00E424BD">
        <w:rPr>
          <w:sz w:val="28"/>
          <w:szCs w:val="28"/>
        </w:rPr>
        <w:t>ской резистенции при микроэлементной недостаточности</w:t>
      </w:r>
      <w:r w:rsidRPr="008C5A8D">
        <w:rPr>
          <w:sz w:val="28"/>
          <w:szCs w:val="28"/>
        </w:rPr>
        <w:t> </w:t>
      </w:r>
      <w:r w:rsidRPr="00E424BD">
        <w:rPr>
          <w:sz w:val="28"/>
          <w:szCs w:val="28"/>
        </w:rPr>
        <w:t>//</w:t>
      </w:r>
      <w:r w:rsidRPr="008C5A8D">
        <w:rPr>
          <w:sz w:val="28"/>
          <w:szCs w:val="28"/>
        </w:rPr>
        <w:t xml:space="preserve"> </w:t>
      </w:r>
      <w:r w:rsidRPr="00E424BD">
        <w:rPr>
          <w:sz w:val="28"/>
          <w:szCs w:val="28"/>
        </w:rPr>
        <w:t xml:space="preserve">Ветеринария. </w:t>
      </w:r>
      <w:r w:rsidRPr="00E424BD">
        <w:rPr>
          <w:sz w:val="28"/>
          <w:szCs w:val="28"/>
        </w:rPr>
        <w:sym w:font="Symbol" w:char="F02D"/>
      </w:r>
      <w:r w:rsidRPr="00E424BD">
        <w:rPr>
          <w:sz w:val="28"/>
          <w:szCs w:val="28"/>
        </w:rPr>
        <w:t xml:space="preserve"> 1987. </w:t>
      </w:r>
      <w:r w:rsidRPr="00E424BD">
        <w:rPr>
          <w:sz w:val="28"/>
          <w:szCs w:val="28"/>
        </w:rPr>
        <w:sym w:font="Symbol" w:char="F02D"/>
      </w:r>
      <w:r w:rsidRPr="00E424BD">
        <w:rPr>
          <w:sz w:val="28"/>
          <w:szCs w:val="28"/>
        </w:rPr>
        <w:t xml:space="preserve"> №11. </w:t>
      </w:r>
      <w:r w:rsidRPr="00E424BD">
        <w:rPr>
          <w:sz w:val="28"/>
          <w:szCs w:val="28"/>
        </w:rPr>
        <w:sym w:font="Symbol" w:char="F02D"/>
      </w:r>
      <w:r w:rsidRPr="00E424BD">
        <w:rPr>
          <w:sz w:val="28"/>
          <w:szCs w:val="28"/>
        </w:rPr>
        <w:t xml:space="preserve"> С. 64</w:t>
      </w:r>
      <w:r w:rsidRPr="00E424BD">
        <w:rPr>
          <w:sz w:val="28"/>
          <w:szCs w:val="28"/>
        </w:rPr>
        <w:sym w:font="Symbol" w:char="F02D"/>
      </w:r>
      <w:r w:rsidRPr="00E424BD">
        <w:rPr>
          <w:sz w:val="28"/>
          <w:szCs w:val="28"/>
        </w:rPr>
        <w:t>65.</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Сухинина С.Ю., Бондарев Г.И., Позняковский В.М. Йод и его значение в питании человека // Вопросы питания. – 1995. – № 3. – С. 12–15.</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Терлецький Е.Д. Металлы, которые всегда с тобой. Микроэлементы и жизнеобеспечение организма. – М.: Знание, 1986. – 144</w:t>
      </w:r>
      <w:r>
        <w:rPr>
          <w:sz w:val="28"/>
          <w:szCs w:val="28"/>
        </w:rPr>
        <w:t xml:space="preserve"> </w:t>
      </w:r>
      <w:r w:rsidRPr="00E424BD">
        <w:rPr>
          <w:sz w:val="28"/>
          <w:szCs w:val="28"/>
        </w:rPr>
        <w:t>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 xml:space="preserve">Токсикологічний контроль нових засобів захисту тварин. </w:t>
      </w:r>
      <w:r w:rsidRPr="00E424BD">
        <w:rPr>
          <w:sz w:val="28"/>
          <w:szCs w:val="28"/>
        </w:rPr>
        <w:t xml:space="preserve">– </w:t>
      </w:r>
      <w:r>
        <w:rPr>
          <w:sz w:val="28"/>
          <w:szCs w:val="28"/>
        </w:rPr>
        <w:t>Метод</w:t>
      </w:r>
      <w:r>
        <w:rPr>
          <w:sz w:val="28"/>
          <w:szCs w:val="28"/>
          <w:lang w:val="uk-UA"/>
        </w:rPr>
        <w:t>ичні</w:t>
      </w:r>
      <w:r w:rsidRPr="008C5A8D">
        <w:rPr>
          <w:sz w:val="28"/>
          <w:szCs w:val="28"/>
        </w:rPr>
        <w:t xml:space="preserve"> рекомендації. – Київ, 1997. – 33</w:t>
      </w:r>
      <w:r w:rsidRPr="00E424BD">
        <w:rPr>
          <w:sz w:val="28"/>
          <w:szCs w:val="28"/>
        </w:rPr>
        <w:t xml:space="preserve"> </w:t>
      </w:r>
      <w:r w:rsidRPr="008C5A8D">
        <w:rPr>
          <w:sz w:val="28"/>
          <w:szCs w:val="28"/>
        </w:rPr>
        <w:t>с.</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lastRenderedPageBreak/>
        <w:t xml:space="preserve">Тугай В.А. Регуляторная роль протона в мембранных процессах мышечной клетки. - К.: Наукова думка, 1993. </w:t>
      </w:r>
      <w:r w:rsidRPr="008C5A8D">
        <w:rPr>
          <w:sz w:val="28"/>
          <w:szCs w:val="28"/>
        </w:rPr>
        <w:sym w:font="Symbol" w:char="F02D"/>
      </w:r>
      <w:r w:rsidRPr="008C5A8D">
        <w:rPr>
          <w:sz w:val="28"/>
          <w:szCs w:val="28"/>
        </w:rPr>
        <w:t xml:space="preserve"> 182 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 xml:space="preserve">Туракулов Я.Х. Щитовидная железа. – В кн.: Руководство по физиологии. Физиология эндокринной системы. – Л., 1979, </w:t>
      </w:r>
      <w:r w:rsidRPr="008C5A8D">
        <w:rPr>
          <w:sz w:val="28"/>
          <w:szCs w:val="28"/>
        </w:rPr>
        <w:sym w:font="Symbol" w:char="F02D"/>
      </w:r>
      <w:r w:rsidRPr="00E424BD">
        <w:rPr>
          <w:sz w:val="28"/>
          <w:szCs w:val="28"/>
        </w:rPr>
        <w:t xml:space="preserve"> С</w:t>
      </w:r>
      <w:r w:rsidRPr="008C5A8D">
        <w:rPr>
          <w:sz w:val="28"/>
          <w:szCs w:val="28"/>
        </w:rPr>
        <w:t>. 135</w:t>
      </w:r>
      <w:r w:rsidRPr="00E424BD">
        <w:rPr>
          <w:sz w:val="28"/>
          <w:szCs w:val="28"/>
        </w:rPr>
        <w:t xml:space="preserve">– </w:t>
      </w:r>
      <w:r w:rsidRPr="008C5A8D">
        <w:rPr>
          <w:sz w:val="28"/>
          <w:szCs w:val="28"/>
        </w:rPr>
        <w:t>190.</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Удрис Г.А. Влияние некоторых микроэлементов на обмен веществ и р</w:t>
      </w:r>
      <w:r w:rsidRPr="008C5A8D">
        <w:rPr>
          <w:sz w:val="28"/>
          <w:szCs w:val="28"/>
        </w:rPr>
        <w:t>е</w:t>
      </w:r>
      <w:r w:rsidRPr="008C5A8D">
        <w:rPr>
          <w:sz w:val="28"/>
          <w:szCs w:val="28"/>
        </w:rPr>
        <w:t>зистентность животного организма: Дис</w:t>
      </w:r>
      <w:r>
        <w:rPr>
          <w:sz w:val="28"/>
          <w:szCs w:val="28"/>
          <w:lang w:val="uk-UA"/>
        </w:rPr>
        <w:t xml:space="preserve">. </w:t>
      </w:r>
      <w:r w:rsidRPr="008C5A8D">
        <w:rPr>
          <w:sz w:val="28"/>
          <w:szCs w:val="28"/>
        </w:rPr>
        <w:t xml:space="preserve">… д-ра биол. наук: 03.00.13. </w:t>
      </w:r>
      <w:r w:rsidRPr="008C5A8D">
        <w:rPr>
          <w:sz w:val="28"/>
          <w:szCs w:val="28"/>
        </w:rPr>
        <w:sym w:font="Symbol" w:char="F02D"/>
      </w:r>
      <w:r w:rsidRPr="008C5A8D">
        <w:rPr>
          <w:sz w:val="28"/>
          <w:szCs w:val="28"/>
        </w:rPr>
        <w:t xml:space="preserve"> Рига, 1970. </w:t>
      </w:r>
      <w:r w:rsidRPr="008C5A8D">
        <w:rPr>
          <w:sz w:val="28"/>
          <w:szCs w:val="28"/>
        </w:rPr>
        <w:sym w:font="Symbol" w:char="F02D"/>
      </w:r>
      <w:r w:rsidRPr="008C5A8D">
        <w:rPr>
          <w:sz w:val="28"/>
          <w:szCs w:val="28"/>
        </w:rPr>
        <w:t xml:space="preserve"> 456 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Удрис Г.А., Нейланд Я.А. Биологическая роль меди. – Рига: Зинатне, 1990. – 188 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 xml:space="preserve">Уилльямс Д. </w:t>
      </w:r>
      <w:r w:rsidRPr="00E424BD">
        <w:rPr>
          <w:sz w:val="28"/>
          <w:szCs w:val="28"/>
        </w:rPr>
        <w:t xml:space="preserve">Металлы жизни </w:t>
      </w:r>
      <w:r w:rsidRPr="008C5A8D">
        <w:rPr>
          <w:sz w:val="28"/>
          <w:szCs w:val="28"/>
        </w:rPr>
        <w:t xml:space="preserve">/ Пер. с </w:t>
      </w:r>
      <w:r w:rsidRPr="00E424BD">
        <w:rPr>
          <w:sz w:val="28"/>
          <w:szCs w:val="28"/>
        </w:rPr>
        <w:t>английского</w:t>
      </w:r>
      <w:r w:rsidRPr="008C5A8D">
        <w:rPr>
          <w:sz w:val="28"/>
          <w:szCs w:val="28"/>
        </w:rPr>
        <w:t xml:space="preserve">. – М.: Мир, 1975. – 236 с. </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Урбан В.П., Найманов И.Л. Болезни молодняка в промышленном животноводстве. – М.: Колос, 1984. – 207с.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Усатюк П.В. Біохімічна характеристика плазматичної мембрани та особливості регуляції тонкого кишечнику великої рогатої худоби в онтогенезі та при порушенні функцій: Автореф. дис. … д-ра біол. наук: 03.00.04 / Інститут біохімії ім. В.О. Палладіна НАН України. – К., 1994. – 43 с.</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Федосова Н.Х. Тиреоидная зависимость характера течения родов // Мат. республ. конф. - Витебск, 1997. - С. 52-53.</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Фізико-хімічні, морфологічні та біохімічні дослідження крові сільськогосподарських тварин / М.І. Цвіліховський, І.Г. Погурський, В.О.</w:t>
      </w:r>
      <w:r>
        <w:rPr>
          <w:sz w:val="28"/>
          <w:szCs w:val="28"/>
          <w:lang w:val="uk-UA"/>
        </w:rPr>
        <w:t> </w:t>
      </w:r>
      <w:r w:rsidRPr="008C5A8D">
        <w:rPr>
          <w:sz w:val="28"/>
          <w:szCs w:val="28"/>
        </w:rPr>
        <w:t xml:space="preserve">Бондар, </w:t>
      </w:r>
      <w:r>
        <w:rPr>
          <w:sz w:val="28"/>
          <w:szCs w:val="28"/>
          <w:lang w:val="uk-UA"/>
        </w:rPr>
        <w:t xml:space="preserve">та ін. </w:t>
      </w:r>
      <w:r w:rsidRPr="008C5A8D">
        <w:rPr>
          <w:sz w:val="28"/>
          <w:szCs w:val="28"/>
        </w:rPr>
        <w:t>– К.: НАУ, 2002. – 49</w:t>
      </w:r>
      <w:r>
        <w:rPr>
          <w:sz w:val="28"/>
          <w:szCs w:val="28"/>
          <w:lang w:val="uk-UA"/>
        </w:rPr>
        <w:t xml:space="preserve"> </w:t>
      </w:r>
      <w:r w:rsidRPr="008C5A8D">
        <w:rPr>
          <w:sz w:val="28"/>
          <w:szCs w:val="28"/>
        </w:rPr>
        <w:t>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Pr>
          <w:sz w:val="28"/>
          <w:szCs w:val="28"/>
        </w:rPr>
        <w:t>Хвороби щитовидної залози /</w:t>
      </w:r>
      <w:r w:rsidRPr="008C5A8D">
        <w:rPr>
          <w:sz w:val="28"/>
          <w:szCs w:val="28"/>
        </w:rPr>
        <w:t xml:space="preserve"> В.І.</w:t>
      </w:r>
      <w:r>
        <w:rPr>
          <w:sz w:val="28"/>
          <w:szCs w:val="28"/>
          <w:lang w:val="uk-UA"/>
        </w:rPr>
        <w:t xml:space="preserve"> </w:t>
      </w:r>
      <w:r w:rsidRPr="008C5A8D">
        <w:rPr>
          <w:sz w:val="28"/>
          <w:szCs w:val="28"/>
        </w:rPr>
        <w:t>Левченко,</w:t>
      </w:r>
      <w:r w:rsidRPr="00430016">
        <w:rPr>
          <w:sz w:val="28"/>
          <w:szCs w:val="28"/>
        </w:rPr>
        <w:t xml:space="preserve"> </w:t>
      </w:r>
      <w:r w:rsidRPr="008C5A8D">
        <w:rPr>
          <w:sz w:val="28"/>
          <w:szCs w:val="28"/>
        </w:rPr>
        <w:t>В.М. Безух,</w:t>
      </w:r>
      <w:r w:rsidRPr="00430016">
        <w:rPr>
          <w:sz w:val="28"/>
          <w:szCs w:val="28"/>
        </w:rPr>
        <w:t xml:space="preserve"> </w:t>
      </w:r>
      <w:r w:rsidRPr="008C5A8D">
        <w:rPr>
          <w:sz w:val="28"/>
          <w:szCs w:val="28"/>
        </w:rPr>
        <w:t>В.Л. Романюк, В.П.</w:t>
      </w:r>
      <w:r>
        <w:rPr>
          <w:sz w:val="28"/>
          <w:szCs w:val="28"/>
          <w:lang w:val="uk-UA"/>
        </w:rPr>
        <w:t xml:space="preserve"> // </w:t>
      </w:r>
      <w:r w:rsidRPr="008C5A8D">
        <w:rPr>
          <w:sz w:val="28"/>
          <w:szCs w:val="28"/>
        </w:rPr>
        <w:t xml:space="preserve">Фасоля Вет. медицина України. </w:t>
      </w:r>
      <w:r w:rsidRPr="008C5A8D">
        <w:rPr>
          <w:sz w:val="28"/>
          <w:szCs w:val="28"/>
        </w:rPr>
        <w:sym w:font="Symbol" w:char="F02D"/>
      </w:r>
      <w:r w:rsidRPr="008C5A8D">
        <w:rPr>
          <w:sz w:val="28"/>
          <w:szCs w:val="28"/>
        </w:rPr>
        <w:t xml:space="preserve"> 2001. </w:t>
      </w:r>
      <w:r w:rsidRPr="008C5A8D">
        <w:rPr>
          <w:sz w:val="28"/>
          <w:szCs w:val="28"/>
        </w:rPr>
        <w:sym w:font="Symbol" w:char="F02D"/>
      </w:r>
      <w:r w:rsidRPr="008C5A8D">
        <w:rPr>
          <w:sz w:val="28"/>
          <w:szCs w:val="28"/>
        </w:rPr>
        <w:t xml:space="preserve"> № 6. </w:t>
      </w:r>
      <w:r w:rsidRPr="008C5A8D">
        <w:rPr>
          <w:sz w:val="28"/>
          <w:szCs w:val="28"/>
        </w:rPr>
        <w:sym w:font="Symbol" w:char="F02D"/>
      </w:r>
      <w:r w:rsidRPr="008C5A8D">
        <w:rPr>
          <w:sz w:val="28"/>
          <w:szCs w:val="28"/>
        </w:rPr>
        <w:t xml:space="preserve"> С. 35</w:t>
      </w:r>
      <w:r w:rsidRPr="008C5A8D">
        <w:rPr>
          <w:sz w:val="28"/>
          <w:szCs w:val="28"/>
        </w:rPr>
        <w:sym w:font="Symbol" w:char="F02D"/>
      </w:r>
      <w:r w:rsidRPr="008C5A8D">
        <w:rPr>
          <w:sz w:val="28"/>
          <w:szCs w:val="28"/>
        </w:rPr>
        <w:t>37.</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Хухрянский В.Г., Циганенко А.Я., Павленко Н.В. Химия биогенных элементов. – К.: Вища школа, 1984. – 176 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Хьюз М. Неорганическая химия биологических процессов: Пер. с англ. – М.: Мир, 1983. – 416 с.</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 xml:space="preserve">Цвилиховский Н.И. Выделение, химический состав и транспортные АТФазы щеточной каймы и базолатеральных мембран клеток кишечного </w:t>
      </w:r>
      <w:r w:rsidRPr="00E424BD">
        <w:rPr>
          <w:sz w:val="28"/>
          <w:szCs w:val="28"/>
        </w:rPr>
        <w:lastRenderedPageBreak/>
        <w:t>эпителия взрослого крупного рогатого скота, новорожденных здоровых и больных диспепсией телят: Автореф. дис</w:t>
      </w:r>
      <w:r>
        <w:rPr>
          <w:sz w:val="28"/>
          <w:szCs w:val="28"/>
        </w:rPr>
        <w:t xml:space="preserve">. </w:t>
      </w:r>
      <w:r w:rsidRPr="00E424BD">
        <w:rPr>
          <w:sz w:val="28"/>
          <w:szCs w:val="28"/>
        </w:rPr>
        <w:t xml:space="preserve">… канд. биол. наук: 03.00.04 / Львовская зооветеринарная академия </w:t>
      </w:r>
      <w:r w:rsidRPr="008C5A8D">
        <w:rPr>
          <w:sz w:val="28"/>
          <w:szCs w:val="28"/>
        </w:rPr>
        <w:t xml:space="preserve">им. </w:t>
      </w:r>
      <w:r>
        <w:rPr>
          <w:sz w:val="28"/>
          <w:szCs w:val="28"/>
          <w:lang w:val="uk-UA"/>
        </w:rPr>
        <w:t>С.З. Ґжицького</w:t>
      </w:r>
      <w:r w:rsidRPr="00E424BD">
        <w:rPr>
          <w:sz w:val="28"/>
          <w:szCs w:val="28"/>
        </w:rPr>
        <w:t>. - Львов, 1989. – 17 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Цюпко В.В., Злобіна Г.С., Василевський М.В. Нормування протеїнової годівлі великої рогатої худоби // Тваринництво України. – 1996. - № 10. – С. 26</w:t>
      </w:r>
      <w:r w:rsidRPr="008C5A8D">
        <w:rPr>
          <w:sz w:val="28"/>
          <w:szCs w:val="28"/>
        </w:rPr>
        <w:sym w:font="Symbol" w:char="F02D"/>
      </w:r>
      <w:r w:rsidRPr="008C5A8D">
        <w:rPr>
          <w:sz w:val="28"/>
          <w:szCs w:val="28"/>
        </w:rPr>
        <w:t>27.</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Чепига М.П. Регуляция активности фосфоглюкомутазы крови коров изменением соотношения между ионами кальция и м</w:t>
      </w:r>
      <w:r>
        <w:rPr>
          <w:sz w:val="28"/>
          <w:szCs w:val="28"/>
        </w:rPr>
        <w:t xml:space="preserve">агния // </w:t>
      </w:r>
      <w:r w:rsidRPr="008C5A8D">
        <w:rPr>
          <w:sz w:val="28"/>
          <w:szCs w:val="28"/>
        </w:rPr>
        <w:t>Биол. основы высок</w:t>
      </w:r>
      <w:r>
        <w:rPr>
          <w:sz w:val="28"/>
          <w:szCs w:val="28"/>
        </w:rPr>
        <w:t>опродуктивных с.-х. животных</w:t>
      </w:r>
      <w:r>
        <w:rPr>
          <w:sz w:val="28"/>
          <w:szCs w:val="28"/>
          <w:lang w:val="uk-UA"/>
        </w:rPr>
        <w:t xml:space="preserve">6 </w:t>
      </w:r>
      <w:r>
        <w:rPr>
          <w:sz w:val="28"/>
          <w:szCs w:val="28"/>
        </w:rPr>
        <w:t>Тез. Докл</w:t>
      </w:r>
      <w:r>
        <w:rPr>
          <w:sz w:val="28"/>
          <w:szCs w:val="28"/>
          <w:lang w:val="uk-UA"/>
        </w:rPr>
        <w:t>:</w:t>
      </w:r>
      <w:r w:rsidRPr="008C5A8D">
        <w:rPr>
          <w:sz w:val="28"/>
          <w:szCs w:val="28"/>
        </w:rPr>
        <w:t xml:space="preserve">. </w:t>
      </w:r>
      <w:r>
        <w:rPr>
          <w:sz w:val="28"/>
          <w:szCs w:val="28"/>
        </w:rPr>
        <w:t>–</w:t>
      </w:r>
      <w:r w:rsidRPr="008C5A8D">
        <w:rPr>
          <w:sz w:val="28"/>
          <w:szCs w:val="28"/>
        </w:rPr>
        <w:t xml:space="preserve"> Боровск: ВАСХНИЛ, 1990.</w:t>
      </w:r>
      <w:r>
        <w:rPr>
          <w:sz w:val="28"/>
          <w:szCs w:val="28"/>
          <w:lang w:val="uk-UA"/>
        </w:rPr>
        <w:t> </w:t>
      </w:r>
      <w:r w:rsidRPr="008C5A8D">
        <w:rPr>
          <w:sz w:val="28"/>
          <w:szCs w:val="28"/>
        </w:rPr>
        <w:sym w:font="Symbol" w:char="F02D"/>
      </w:r>
      <w:r w:rsidRPr="008C5A8D">
        <w:rPr>
          <w:sz w:val="28"/>
          <w:szCs w:val="28"/>
        </w:rPr>
        <w:t xml:space="preserve"> ч.1. </w:t>
      </w:r>
      <w:r w:rsidRPr="008C5A8D">
        <w:rPr>
          <w:sz w:val="28"/>
          <w:szCs w:val="28"/>
        </w:rPr>
        <w:sym w:font="Symbol" w:char="F02D"/>
      </w:r>
      <w:r w:rsidRPr="008C5A8D">
        <w:rPr>
          <w:sz w:val="28"/>
          <w:szCs w:val="28"/>
        </w:rPr>
        <w:t xml:space="preserve"> С.11 </w:t>
      </w:r>
      <w:r w:rsidRPr="008C5A8D">
        <w:rPr>
          <w:sz w:val="28"/>
          <w:szCs w:val="28"/>
        </w:rPr>
        <w:sym w:font="Courier New" w:char="2013"/>
      </w:r>
      <w:r w:rsidRPr="008C5A8D">
        <w:rPr>
          <w:sz w:val="28"/>
          <w:szCs w:val="28"/>
        </w:rPr>
        <w:t xml:space="preserve"> 112.</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Чернавина И.А. Физиология и биохимия микроэлементов. – М.: Высшая школа, 1970. – 310 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Чорнолата Л.П. Перетравність, засвоєння поживних і мінеральних речовин, продуктивність та якість продукції у свиней при згодо</w:t>
      </w:r>
      <w:r>
        <w:rPr>
          <w:sz w:val="28"/>
          <w:szCs w:val="28"/>
        </w:rPr>
        <w:t>вуванні мікроелементних добавок</w:t>
      </w:r>
      <w:r>
        <w:rPr>
          <w:sz w:val="28"/>
          <w:szCs w:val="28"/>
          <w:lang w:val="uk-UA"/>
        </w:rPr>
        <w:t>:</w:t>
      </w:r>
      <w:r w:rsidRPr="008C5A8D">
        <w:rPr>
          <w:sz w:val="28"/>
          <w:szCs w:val="28"/>
        </w:rPr>
        <w:t xml:space="preserve"> Автореф. дис. ... канд. сільськогосп. наук:. – Львів, 2002 – 20 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Шарапа Г.С. Неплідність корів і телиць та боротьба з нею. К.: Урожай, 1988. – 136 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Шевцова И.И. Роль микроэлементов в профил</w:t>
      </w:r>
      <w:r>
        <w:rPr>
          <w:sz w:val="28"/>
          <w:szCs w:val="28"/>
        </w:rPr>
        <w:t>актике диспепсии новорожденных</w:t>
      </w:r>
      <w:r w:rsidRPr="00E424BD">
        <w:rPr>
          <w:sz w:val="28"/>
          <w:szCs w:val="28"/>
        </w:rPr>
        <w:t xml:space="preserve"> // Ветеринария. – 1997. - №6.</w:t>
      </w:r>
      <w:r w:rsidRPr="008C5A8D">
        <w:rPr>
          <w:sz w:val="28"/>
          <w:szCs w:val="28"/>
        </w:rPr>
        <w:t xml:space="preserve"> – С. 48</w:t>
      </w:r>
      <w:r w:rsidRPr="008C5A8D">
        <w:rPr>
          <w:sz w:val="28"/>
          <w:szCs w:val="28"/>
        </w:rPr>
        <w:sym w:font="Symbol" w:char="F02D"/>
      </w:r>
      <w:r w:rsidRPr="008C5A8D">
        <w:rPr>
          <w:sz w:val="28"/>
          <w:szCs w:val="28"/>
        </w:rPr>
        <w:t>50.</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Шевчук Ю.Д. Влияние восполнения дефицита кобальта, йода и меди на обменные процессы и распределение основных микроэлементов в тканях откормочного молодняка крупного рогатого скот</w:t>
      </w:r>
      <w:r>
        <w:rPr>
          <w:sz w:val="28"/>
          <w:szCs w:val="28"/>
        </w:rPr>
        <w:t xml:space="preserve">а: </w:t>
      </w:r>
      <w:r>
        <w:rPr>
          <w:sz w:val="28"/>
          <w:szCs w:val="28"/>
          <w:lang w:val="uk-UA"/>
        </w:rPr>
        <w:t>д</w:t>
      </w:r>
      <w:r w:rsidRPr="00E424BD">
        <w:rPr>
          <w:sz w:val="28"/>
          <w:szCs w:val="28"/>
        </w:rPr>
        <w:t>ис</w:t>
      </w:r>
      <w:r>
        <w:rPr>
          <w:sz w:val="28"/>
          <w:szCs w:val="28"/>
          <w:lang w:val="uk-UA"/>
        </w:rPr>
        <w:t xml:space="preserve">. </w:t>
      </w:r>
      <w:r w:rsidRPr="00E424BD">
        <w:rPr>
          <w:sz w:val="28"/>
          <w:szCs w:val="28"/>
        </w:rPr>
        <w:t xml:space="preserve">... канд. биол. наук: 03.00.04. - Оброшино, 1988. </w:t>
      </w:r>
      <w:r w:rsidRPr="008C5A8D">
        <w:rPr>
          <w:sz w:val="28"/>
          <w:szCs w:val="28"/>
        </w:rPr>
        <w:sym w:font="Symbol" w:char="F02D"/>
      </w:r>
      <w:r w:rsidRPr="00E424BD">
        <w:rPr>
          <w:sz w:val="28"/>
          <w:szCs w:val="28"/>
        </w:rPr>
        <w:t xml:space="preserve"> 176 с.</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Шерстенников И.Л., Скорогудаев В.А Углеводный обмен в системе мать-плод в норме и при гипоксии // Ветеринария. – 1990. - №3. – С. 46</w:t>
      </w:r>
      <w:r w:rsidRPr="008C5A8D">
        <w:rPr>
          <w:sz w:val="28"/>
          <w:szCs w:val="28"/>
        </w:rPr>
        <w:sym w:font="Symbol" w:char="F02D"/>
      </w:r>
      <w:r w:rsidRPr="00E424BD">
        <w:rPr>
          <w:sz w:val="28"/>
          <w:szCs w:val="28"/>
        </w:rPr>
        <w:t>49.</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Pr>
          <w:sz w:val="28"/>
          <w:szCs w:val="28"/>
        </w:rPr>
        <w:t>Школьник</w:t>
      </w:r>
      <w:r w:rsidRPr="00F13114">
        <w:rPr>
          <w:sz w:val="28"/>
          <w:szCs w:val="28"/>
        </w:rPr>
        <w:t xml:space="preserve"> </w:t>
      </w:r>
      <w:r>
        <w:rPr>
          <w:sz w:val="28"/>
          <w:szCs w:val="28"/>
        </w:rPr>
        <w:t>М.Я.</w:t>
      </w:r>
      <w:r w:rsidRPr="00E424BD">
        <w:rPr>
          <w:sz w:val="28"/>
          <w:szCs w:val="28"/>
        </w:rPr>
        <w:t xml:space="preserve">, </w:t>
      </w:r>
      <w:r>
        <w:rPr>
          <w:sz w:val="28"/>
          <w:szCs w:val="28"/>
        </w:rPr>
        <w:t>Алексеево-Попов</w:t>
      </w:r>
      <w:r w:rsidRPr="008C5A8D">
        <w:rPr>
          <w:sz w:val="28"/>
          <w:szCs w:val="28"/>
        </w:rPr>
        <w:t>а</w:t>
      </w:r>
      <w:r w:rsidRPr="00F13114">
        <w:rPr>
          <w:sz w:val="28"/>
          <w:szCs w:val="28"/>
        </w:rPr>
        <w:t xml:space="preserve"> </w:t>
      </w:r>
      <w:r w:rsidRPr="00E424BD">
        <w:rPr>
          <w:sz w:val="28"/>
          <w:szCs w:val="28"/>
        </w:rPr>
        <w:t>Н.В.</w:t>
      </w:r>
      <w:r w:rsidRPr="008C5A8D">
        <w:rPr>
          <w:sz w:val="28"/>
          <w:szCs w:val="28"/>
        </w:rPr>
        <w:t xml:space="preserve"> </w:t>
      </w:r>
      <w:r w:rsidRPr="00E424BD">
        <w:rPr>
          <w:sz w:val="28"/>
          <w:szCs w:val="28"/>
        </w:rPr>
        <w:t>Растения в экстремальных условиях</w:t>
      </w:r>
      <w:r>
        <w:rPr>
          <w:sz w:val="28"/>
          <w:szCs w:val="28"/>
        </w:rPr>
        <w:t xml:space="preserve"> минерального питания</w:t>
      </w:r>
      <w:r w:rsidRPr="00E424BD">
        <w:rPr>
          <w:sz w:val="28"/>
          <w:szCs w:val="28"/>
        </w:rPr>
        <w:t>. – Л.: Наука, 1983. – 177</w:t>
      </w:r>
      <w:r w:rsidRPr="008C5A8D">
        <w:rPr>
          <w:sz w:val="28"/>
          <w:szCs w:val="28"/>
        </w:rPr>
        <w:t xml:space="preserve"> с.</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lastRenderedPageBreak/>
        <w:t xml:space="preserve">Шмагель К.В. Повышение неспецифической резистентности организма при физиологическом развитии беременности // Акушерство и гинекология. – 1994. </w:t>
      </w:r>
      <w:r w:rsidRPr="008C5A8D">
        <w:rPr>
          <w:sz w:val="28"/>
          <w:szCs w:val="28"/>
        </w:rPr>
        <w:sym w:font="Symbol" w:char="F02D"/>
      </w:r>
      <w:r w:rsidRPr="00E424BD">
        <w:rPr>
          <w:sz w:val="28"/>
          <w:szCs w:val="28"/>
        </w:rPr>
        <w:t xml:space="preserve"> №6. – С. 18</w:t>
      </w:r>
      <w:r w:rsidRPr="008C5A8D">
        <w:rPr>
          <w:sz w:val="28"/>
          <w:szCs w:val="28"/>
        </w:rPr>
        <w:sym w:font="Symbol" w:char="F02D"/>
      </w:r>
      <w:r w:rsidRPr="00E424BD">
        <w:rPr>
          <w:sz w:val="28"/>
          <w:szCs w:val="28"/>
        </w:rPr>
        <w:t>21.</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 xml:space="preserve">Шэнь Синь-И. Характер обмена меди, цинка, марганца и кобальта между организмом стельных коров и плодом у телят разного возраста: Автореф. дис. … канд. биол. наук: 03.00.13 / ВНИИЖ. </w:t>
      </w:r>
      <w:r w:rsidRPr="008C5A8D">
        <w:rPr>
          <w:sz w:val="28"/>
          <w:szCs w:val="28"/>
        </w:rPr>
        <w:sym w:font="Symbol" w:char="F02D"/>
      </w:r>
      <w:r w:rsidRPr="008C5A8D">
        <w:rPr>
          <w:sz w:val="28"/>
          <w:szCs w:val="28"/>
        </w:rPr>
        <w:t xml:space="preserve"> Москва-Кузьминки, 1960. </w:t>
      </w:r>
      <w:r w:rsidRPr="008C5A8D">
        <w:rPr>
          <w:sz w:val="28"/>
          <w:szCs w:val="28"/>
        </w:rPr>
        <w:sym w:font="Symbol" w:char="F02D"/>
      </w:r>
      <w:r w:rsidRPr="008C5A8D">
        <w:rPr>
          <w:sz w:val="28"/>
          <w:szCs w:val="28"/>
        </w:rPr>
        <w:t xml:space="preserve"> 14 с.</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 xml:space="preserve">Эккерт Р., Рэеделл Д., Огастин Дж. Физиология животных: Механизмы и адаптация: В 2-х т.: Пер. </w:t>
      </w:r>
      <w:r w:rsidRPr="008C5A8D">
        <w:rPr>
          <w:sz w:val="28"/>
          <w:szCs w:val="28"/>
        </w:rPr>
        <w:t>с</w:t>
      </w:r>
      <w:r w:rsidRPr="00E424BD">
        <w:rPr>
          <w:sz w:val="28"/>
          <w:szCs w:val="28"/>
        </w:rPr>
        <w:t xml:space="preserve"> англ. – М.: Мир, 1991. – 768 с.</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Эндемические болезни сельскохозяйственных животных /</w:t>
      </w:r>
      <w:r w:rsidRPr="00F077CE">
        <w:rPr>
          <w:sz w:val="28"/>
          <w:szCs w:val="28"/>
        </w:rPr>
        <w:t xml:space="preserve"> </w:t>
      </w:r>
      <w:r w:rsidRPr="00E424BD">
        <w:rPr>
          <w:sz w:val="28"/>
          <w:szCs w:val="28"/>
        </w:rPr>
        <w:t>Н.А.</w:t>
      </w:r>
      <w:r>
        <w:rPr>
          <w:sz w:val="28"/>
          <w:szCs w:val="28"/>
          <w:lang w:val="uk-UA"/>
        </w:rPr>
        <w:t> </w:t>
      </w:r>
      <w:r w:rsidRPr="00E424BD">
        <w:rPr>
          <w:sz w:val="28"/>
          <w:szCs w:val="28"/>
        </w:rPr>
        <w:t>Уразаев,</w:t>
      </w:r>
      <w:r w:rsidRPr="00F077CE">
        <w:rPr>
          <w:sz w:val="28"/>
          <w:szCs w:val="28"/>
        </w:rPr>
        <w:t xml:space="preserve"> </w:t>
      </w:r>
      <w:r w:rsidRPr="00E424BD">
        <w:rPr>
          <w:sz w:val="28"/>
          <w:szCs w:val="28"/>
        </w:rPr>
        <w:t>В.Я. Никитин,</w:t>
      </w:r>
      <w:r w:rsidRPr="00F077CE">
        <w:rPr>
          <w:sz w:val="28"/>
          <w:szCs w:val="28"/>
        </w:rPr>
        <w:t xml:space="preserve"> </w:t>
      </w:r>
      <w:r w:rsidRPr="00E424BD">
        <w:rPr>
          <w:sz w:val="28"/>
          <w:szCs w:val="28"/>
        </w:rPr>
        <w:t>А.А. Кабыш и др. – М.: Агропромиздат, 1990. – 271 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Pr>
          <w:sz w:val="28"/>
          <w:szCs w:val="28"/>
        </w:rPr>
        <w:t>Э</w:t>
      </w:r>
      <w:r w:rsidRPr="00F100BB">
        <w:rPr>
          <w:sz w:val="28"/>
          <w:szCs w:val="28"/>
        </w:rPr>
        <w:t>ффективность использования цеолита и бентонита натрия в кормлении свиней /</w:t>
      </w:r>
      <w:r w:rsidRPr="00661220">
        <w:rPr>
          <w:sz w:val="28"/>
          <w:szCs w:val="28"/>
        </w:rPr>
        <w:t xml:space="preserve"> </w:t>
      </w:r>
      <w:r w:rsidRPr="00F100BB">
        <w:rPr>
          <w:sz w:val="28"/>
          <w:szCs w:val="28"/>
        </w:rPr>
        <w:t>С.Г</w:t>
      </w:r>
      <w:r>
        <w:rPr>
          <w:sz w:val="28"/>
          <w:szCs w:val="28"/>
        </w:rPr>
        <w:t>.</w:t>
      </w:r>
      <w:r w:rsidRPr="00F100BB">
        <w:rPr>
          <w:sz w:val="28"/>
          <w:szCs w:val="28"/>
        </w:rPr>
        <w:t xml:space="preserve"> Лумбунов, Б.Ц.</w:t>
      </w:r>
      <w:r>
        <w:rPr>
          <w:sz w:val="28"/>
          <w:szCs w:val="28"/>
        </w:rPr>
        <w:t xml:space="preserve"> </w:t>
      </w:r>
      <w:r w:rsidRPr="00F100BB">
        <w:rPr>
          <w:sz w:val="28"/>
          <w:szCs w:val="28"/>
        </w:rPr>
        <w:t xml:space="preserve">Сампилов, Б.Б. Дашибалов </w:t>
      </w:r>
      <w:r>
        <w:rPr>
          <w:sz w:val="28"/>
          <w:szCs w:val="28"/>
        </w:rPr>
        <w:t>и др</w:t>
      </w:r>
      <w:r w:rsidRPr="00F100BB">
        <w:rPr>
          <w:sz w:val="28"/>
          <w:szCs w:val="28"/>
        </w:rPr>
        <w:t>. Оптимизация кормления сельскохозяйственных животных. – М., 1991.</w:t>
      </w:r>
      <w:r>
        <w:rPr>
          <w:sz w:val="28"/>
          <w:szCs w:val="28"/>
        </w:rPr>
        <w:t xml:space="preserve"> </w:t>
      </w:r>
      <w:r w:rsidRPr="008C5A8D">
        <w:rPr>
          <w:sz w:val="28"/>
          <w:szCs w:val="28"/>
        </w:rPr>
        <w:t>– С. 150–155.</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Юськив И.Д. Показатели ионного состава сыворотки крови сухостойных коров и родившихся от них телят под влиянием витамина В6 и магния: Авт</w:t>
      </w:r>
      <w:r w:rsidRPr="00E424BD">
        <w:rPr>
          <w:sz w:val="28"/>
          <w:szCs w:val="28"/>
        </w:rPr>
        <w:t>о</w:t>
      </w:r>
      <w:r w:rsidRPr="00E424BD">
        <w:rPr>
          <w:sz w:val="28"/>
          <w:szCs w:val="28"/>
        </w:rPr>
        <w:t>реф. дис</w:t>
      </w:r>
      <w:r w:rsidRPr="008C5A8D">
        <w:rPr>
          <w:sz w:val="28"/>
          <w:szCs w:val="28"/>
        </w:rPr>
        <w:t xml:space="preserve">. </w:t>
      </w:r>
      <w:r>
        <w:rPr>
          <w:sz w:val="28"/>
          <w:szCs w:val="28"/>
        </w:rPr>
        <w:t>… канд. биол. наук</w:t>
      </w:r>
      <w:r w:rsidRPr="00E424BD">
        <w:rPr>
          <w:sz w:val="28"/>
          <w:szCs w:val="28"/>
        </w:rPr>
        <w:t>: 03.00.13/ Львов</w:t>
      </w:r>
      <w:r>
        <w:rPr>
          <w:sz w:val="28"/>
          <w:szCs w:val="28"/>
          <w:lang w:val="uk-UA"/>
        </w:rPr>
        <w:t>.</w:t>
      </w:r>
      <w:r w:rsidRPr="00E424BD">
        <w:rPr>
          <w:sz w:val="28"/>
          <w:szCs w:val="28"/>
        </w:rPr>
        <w:t xml:space="preserve"> зоовет. ин-т.</w:t>
      </w:r>
      <w:r>
        <w:rPr>
          <w:sz w:val="28"/>
          <w:szCs w:val="28"/>
        </w:rPr>
        <w:t>−</w:t>
      </w:r>
      <w:r w:rsidRPr="00E424BD">
        <w:rPr>
          <w:sz w:val="28"/>
          <w:szCs w:val="28"/>
        </w:rPr>
        <w:t xml:space="preserve"> Львов, 1992.</w:t>
      </w:r>
      <w:r w:rsidRPr="008C5A8D">
        <w:rPr>
          <w:sz w:val="28"/>
          <w:szCs w:val="28"/>
        </w:rPr>
        <w:t xml:space="preserve"> </w:t>
      </w:r>
      <w:r w:rsidRPr="008C5A8D">
        <w:rPr>
          <w:sz w:val="28"/>
          <w:szCs w:val="28"/>
        </w:rPr>
        <w:sym w:font="Symbol" w:char="F02D"/>
      </w:r>
      <w:r w:rsidRPr="00E424BD">
        <w:rPr>
          <w:sz w:val="28"/>
          <w:szCs w:val="28"/>
        </w:rPr>
        <w:t xml:space="preserve"> 16 с.</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 xml:space="preserve">Ягодин Б.А., Ермалаев А.А. Микроэлементы в сбалансированном питании растений, животных и человека. // Химия в с-х. </w:t>
      </w:r>
      <w:r w:rsidRPr="008C5A8D">
        <w:rPr>
          <w:sz w:val="28"/>
          <w:szCs w:val="28"/>
        </w:rPr>
        <w:sym w:font="Symbol" w:char="F02D"/>
      </w:r>
      <w:r w:rsidRPr="008C5A8D">
        <w:rPr>
          <w:sz w:val="28"/>
          <w:szCs w:val="28"/>
        </w:rPr>
        <w:t>1995.-№2-3.–С.</w:t>
      </w:r>
      <w:r>
        <w:rPr>
          <w:sz w:val="28"/>
          <w:szCs w:val="28"/>
          <w:lang w:val="uk-UA"/>
        </w:rPr>
        <w:t xml:space="preserve"> </w:t>
      </w:r>
      <w:r w:rsidRPr="008C5A8D">
        <w:rPr>
          <w:sz w:val="28"/>
          <w:szCs w:val="28"/>
        </w:rPr>
        <w:t>24</w:t>
      </w:r>
    </w:p>
    <w:p w:rsidR="00D1222A" w:rsidRPr="00E424B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E424BD">
        <w:rPr>
          <w:sz w:val="28"/>
          <w:szCs w:val="28"/>
        </w:rPr>
        <w:t xml:space="preserve">Яковлев А.М., Туркин В.В., Толмазов Т.В. Роль железо- и медьсвязывающих белков в резистентности к инфекции // Журн. микробиол., эпидемиол. и иммунобиол. </w:t>
      </w:r>
      <w:r w:rsidRPr="008C5A8D">
        <w:rPr>
          <w:sz w:val="28"/>
          <w:szCs w:val="28"/>
        </w:rPr>
        <w:sym w:font="Symbol" w:char="F02D"/>
      </w:r>
      <w:r w:rsidRPr="00E424BD">
        <w:rPr>
          <w:sz w:val="28"/>
          <w:szCs w:val="28"/>
        </w:rPr>
        <w:t xml:space="preserve"> М., 1988. – №10. – С. 75</w:t>
      </w:r>
      <w:r w:rsidRPr="008C5A8D">
        <w:rPr>
          <w:sz w:val="28"/>
          <w:szCs w:val="28"/>
        </w:rPr>
        <w:sym w:font="Symbol" w:char="F02D"/>
      </w:r>
      <w:r w:rsidRPr="00E424BD">
        <w:rPr>
          <w:sz w:val="28"/>
          <w:szCs w:val="28"/>
        </w:rPr>
        <w:t>79.</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Allen J.D., Giawthorne J.M. Chandes in copper metabolism following intravenous administration of organic and inorganic molibdenusulphur compounds // Trace Elem. Man and Anim. 5. Proc. 5-th Int. Symp Trance Elem Man and Anim. </w:t>
      </w:r>
      <w:r w:rsidRPr="008C5A8D">
        <w:rPr>
          <w:sz w:val="28"/>
          <w:szCs w:val="28"/>
        </w:rPr>
        <w:t>Aberden. – London. – 1985. – P. 361</w:t>
      </w:r>
      <w:r w:rsidRPr="008C5A8D">
        <w:rPr>
          <w:sz w:val="28"/>
          <w:szCs w:val="28"/>
        </w:rPr>
        <w:sym w:font="Symbol" w:char="F02D"/>
      </w:r>
      <w:r w:rsidRPr="008C5A8D">
        <w:rPr>
          <w:sz w:val="28"/>
          <w:szCs w:val="28"/>
        </w:rPr>
        <w:t>363.</w:t>
      </w:r>
    </w:p>
    <w:p w:rsidR="00D1222A" w:rsidRPr="00207EC7"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lang w:val="en-US"/>
        </w:rPr>
      </w:pPr>
      <w:r w:rsidRPr="00207EC7">
        <w:rPr>
          <w:sz w:val="28"/>
          <w:szCs w:val="28"/>
          <w:lang w:val="en-US"/>
        </w:rPr>
        <w:t>Almeida A., Lopez–Mediavilla C., Medina J. M. Thyroid hormones regulate the ouset of osmotic activity of rat liver mitochondria after birth // Endocrinology. – 1997. – Vol. 138, №2. – P. 764 – 770.</w:t>
      </w:r>
    </w:p>
    <w:p w:rsidR="00D1222A" w:rsidRPr="00207EC7"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lang w:val="en-US"/>
        </w:rPr>
      </w:pPr>
      <w:r w:rsidRPr="00207EC7">
        <w:rPr>
          <w:sz w:val="28"/>
          <w:szCs w:val="28"/>
          <w:lang w:val="en-US"/>
        </w:rPr>
        <w:lastRenderedPageBreak/>
        <w:t xml:space="preserve">Aoyagi S.J., Hiney K.M., Barex D.N. Effects of iron status on coppen bioavailability in chicks fed copper-deficient dits // Poultry Sci. – 1994. – Vol. 73, №1. – </w:t>
      </w:r>
      <w:r w:rsidRPr="008C5A8D">
        <w:rPr>
          <w:sz w:val="28"/>
          <w:szCs w:val="28"/>
        </w:rPr>
        <w:t>Р</w:t>
      </w:r>
      <w:r w:rsidRPr="00207EC7">
        <w:rPr>
          <w:sz w:val="28"/>
          <w:szCs w:val="28"/>
          <w:lang w:val="en-US"/>
        </w:rPr>
        <w:t>. 114.</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Bartco P., Weissova T., et al. Clinical and metabolic responce in goats with iodopenia after admires // Vet.– Med.– </w:t>
      </w:r>
      <w:r w:rsidRPr="008C5A8D">
        <w:rPr>
          <w:sz w:val="28"/>
          <w:szCs w:val="28"/>
        </w:rPr>
        <w:t>Praha, 1996. – Vol. 41, №6. – P. 177–182.</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Boudreaux D.P., Summers R.J., Srinivasan V.R. Effect of zinc and manganese on continuous culture productivity // Proc. 35th Gen. Meet. Soc. Ind. </w:t>
      </w:r>
      <w:r w:rsidRPr="008C5A8D">
        <w:rPr>
          <w:sz w:val="28"/>
          <w:szCs w:val="28"/>
        </w:rPr>
        <w:t>Microbiol. – Houston (USA). – 1979. - № 20. – P. 609-615.</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Butrimovitz G.P., Purdy W.C. Zinc nutrition and growth in a childhood pop</w:t>
      </w:r>
      <w:r w:rsidRPr="00207EC7">
        <w:rPr>
          <w:sz w:val="28"/>
          <w:szCs w:val="28"/>
          <w:lang w:val="en-US"/>
        </w:rPr>
        <w:t>u</w:t>
      </w:r>
      <w:r w:rsidRPr="00207EC7">
        <w:rPr>
          <w:sz w:val="28"/>
          <w:szCs w:val="28"/>
          <w:lang w:val="en-US"/>
        </w:rPr>
        <w:t xml:space="preserve">lation // Amer. J. Clin. </w:t>
      </w:r>
      <w:r w:rsidRPr="008C5A8D">
        <w:rPr>
          <w:sz w:val="28"/>
          <w:szCs w:val="28"/>
        </w:rPr>
        <w:t xml:space="preserve">Nutr. </w:t>
      </w:r>
      <w:r w:rsidRPr="008C5A8D">
        <w:rPr>
          <w:sz w:val="28"/>
          <w:szCs w:val="28"/>
        </w:rPr>
        <w:sym w:font="Symbol" w:char="F02D"/>
      </w:r>
      <w:r w:rsidRPr="008C5A8D">
        <w:rPr>
          <w:sz w:val="28"/>
          <w:szCs w:val="28"/>
        </w:rPr>
        <w:t xml:space="preserve"> 1978. – Vol. 31, № 8. - P. 1409 – 1412.</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Claire A. Intracellular pH regulation by vertebrate muscle / Ann.ReV.Physiol. </w:t>
      </w:r>
      <w:r w:rsidRPr="008C5A8D">
        <w:rPr>
          <w:sz w:val="28"/>
          <w:szCs w:val="28"/>
        </w:rPr>
        <w:sym w:font="Symbol" w:char="F02D"/>
      </w:r>
      <w:r w:rsidRPr="00207EC7">
        <w:rPr>
          <w:sz w:val="28"/>
          <w:szCs w:val="28"/>
          <w:lang w:val="en-US"/>
        </w:rPr>
        <w:t xml:space="preserve"> </w:t>
      </w:r>
      <w:r w:rsidRPr="008C5A8D">
        <w:rPr>
          <w:sz w:val="28"/>
          <w:szCs w:val="28"/>
        </w:rPr>
        <w:t xml:space="preserve">1986. </w:t>
      </w:r>
      <w:r w:rsidRPr="008C5A8D">
        <w:rPr>
          <w:sz w:val="28"/>
          <w:szCs w:val="28"/>
        </w:rPr>
        <w:sym w:font="Symbol" w:char="F02D"/>
      </w:r>
      <w:r w:rsidRPr="008C5A8D">
        <w:rPr>
          <w:sz w:val="28"/>
          <w:szCs w:val="28"/>
        </w:rPr>
        <w:t xml:space="preserve"> № 48. </w:t>
      </w:r>
      <w:r w:rsidRPr="008C5A8D">
        <w:rPr>
          <w:sz w:val="28"/>
          <w:szCs w:val="28"/>
        </w:rPr>
        <w:sym w:font="Symbol" w:char="F02D"/>
      </w:r>
      <w:r w:rsidRPr="008C5A8D">
        <w:rPr>
          <w:sz w:val="28"/>
          <w:szCs w:val="28"/>
        </w:rPr>
        <w:t xml:space="preserve"> P.349 </w:t>
      </w:r>
      <w:r w:rsidRPr="008C5A8D">
        <w:rPr>
          <w:sz w:val="28"/>
          <w:szCs w:val="28"/>
        </w:rPr>
        <w:sym w:font="Courier New" w:char="2013"/>
      </w:r>
      <w:r w:rsidRPr="008C5A8D">
        <w:rPr>
          <w:sz w:val="28"/>
          <w:szCs w:val="28"/>
        </w:rPr>
        <w:t xml:space="preserve"> 361. </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Comparison of buffers on rumen functions, turnover rate and gastric secretions in holstein steers / Teh T.H., Hemken R.W., Bremel D.H., Harmon R.J. J. Anim. </w:t>
      </w:r>
      <w:r w:rsidRPr="008C5A8D">
        <w:rPr>
          <w:sz w:val="28"/>
          <w:szCs w:val="28"/>
        </w:rPr>
        <w:t xml:space="preserve">Feed Sci. and Tech. </w:t>
      </w:r>
      <w:r w:rsidRPr="008C5A8D">
        <w:rPr>
          <w:sz w:val="28"/>
          <w:szCs w:val="28"/>
        </w:rPr>
        <w:sym w:font="Symbol" w:char="F02D"/>
      </w:r>
      <w:r w:rsidRPr="008C5A8D">
        <w:rPr>
          <w:sz w:val="28"/>
          <w:szCs w:val="28"/>
        </w:rPr>
        <w:t xml:space="preserve"> 1987. </w:t>
      </w:r>
      <w:r w:rsidRPr="008C5A8D">
        <w:rPr>
          <w:sz w:val="28"/>
          <w:szCs w:val="28"/>
        </w:rPr>
        <w:sym w:font="Symbol" w:char="F02D"/>
      </w:r>
      <w:r w:rsidRPr="008C5A8D">
        <w:rPr>
          <w:sz w:val="28"/>
          <w:szCs w:val="28"/>
        </w:rPr>
        <w:t xml:space="preserve"> Vol. 17, № 4. </w:t>
      </w:r>
      <w:r w:rsidRPr="008C5A8D">
        <w:rPr>
          <w:sz w:val="28"/>
          <w:szCs w:val="28"/>
        </w:rPr>
        <w:sym w:font="Symbol" w:char="F02D"/>
      </w:r>
      <w:r w:rsidRPr="008C5A8D">
        <w:rPr>
          <w:sz w:val="28"/>
          <w:szCs w:val="28"/>
        </w:rPr>
        <w:t xml:space="preserve"> P. 257</w:t>
      </w:r>
      <w:r w:rsidRPr="008C5A8D">
        <w:rPr>
          <w:sz w:val="28"/>
          <w:szCs w:val="28"/>
        </w:rPr>
        <w:sym w:font="Symbol" w:char="F02D"/>
      </w:r>
      <w:r w:rsidRPr="008C5A8D">
        <w:rPr>
          <w:sz w:val="28"/>
          <w:szCs w:val="28"/>
        </w:rPr>
        <w:t>270.</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Decreased growth rate of  low – birth – weight infants with prolonged maximal renal acid stimulation // Kalhoff H., Manz F., Rickmann Z., Kunz C. </w:t>
      </w:r>
      <w:r w:rsidRPr="008C5A8D">
        <w:rPr>
          <w:sz w:val="28"/>
          <w:szCs w:val="28"/>
        </w:rPr>
        <w:t>е</w:t>
      </w:r>
      <w:r w:rsidRPr="00207EC7">
        <w:rPr>
          <w:sz w:val="28"/>
          <w:szCs w:val="28"/>
          <w:lang w:val="en-US"/>
        </w:rPr>
        <w:t xml:space="preserve">t al. </w:t>
      </w:r>
      <w:r w:rsidRPr="008C5A8D">
        <w:rPr>
          <w:sz w:val="28"/>
          <w:szCs w:val="28"/>
        </w:rPr>
        <w:t xml:space="preserve">Acta Paediatr. </w:t>
      </w:r>
      <w:r w:rsidRPr="008C5A8D">
        <w:rPr>
          <w:sz w:val="28"/>
          <w:szCs w:val="28"/>
        </w:rPr>
        <w:sym w:font="Symbol" w:char="F02D"/>
      </w:r>
      <w:r w:rsidRPr="008C5A8D">
        <w:rPr>
          <w:sz w:val="28"/>
          <w:szCs w:val="28"/>
        </w:rPr>
        <w:t xml:space="preserve"> 1993. </w:t>
      </w:r>
      <w:r w:rsidRPr="008C5A8D">
        <w:rPr>
          <w:sz w:val="28"/>
          <w:szCs w:val="28"/>
        </w:rPr>
        <w:sym w:font="Symbol" w:char="F02D"/>
      </w:r>
      <w:r w:rsidRPr="008C5A8D">
        <w:rPr>
          <w:sz w:val="28"/>
          <w:szCs w:val="28"/>
        </w:rPr>
        <w:t xml:space="preserve"> № 82. </w:t>
      </w:r>
      <w:r w:rsidRPr="008C5A8D">
        <w:rPr>
          <w:sz w:val="28"/>
          <w:szCs w:val="28"/>
        </w:rPr>
        <w:sym w:font="Symbol" w:char="F02D"/>
      </w:r>
      <w:r w:rsidRPr="008C5A8D">
        <w:rPr>
          <w:sz w:val="28"/>
          <w:szCs w:val="28"/>
        </w:rPr>
        <w:t xml:space="preserve"> P. 522 </w:t>
      </w:r>
      <w:r w:rsidRPr="008C5A8D">
        <w:rPr>
          <w:sz w:val="28"/>
          <w:szCs w:val="28"/>
        </w:rPr>
        <w:sym w:font="Courier New" w:char="2013"/>
      </w:r>
      <w:r w:rsidRPr="008C5A8D">
        <w:rPr>
          <w:sz w:val="28"/>
          <w:szCs w:val="28"/>
        </w:rPr>
        <w:t xml:space="preserve"> 527. </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Doyle J. Assessing acid-base status // J.Dairy Sci. </w:t>
      </w:r>
      <w:r w:rsidRPr="008C5A8D">
        <w:rPr>
          <w:sz w:val="28"/>
          <w:szCs w:val="28"/>
        </w:rPr>
        <w:sym w:font="Symbol" w:char="F02D"/>
      </w:r>
      <w:r w:rsidRPr="00207EC7">
        <w:rPr>
          <w:sz w:val="28"/>
          <w:szCs w:val="28"/>
          <w:lang w:val="en-US"/>
        </w:rPr>
        <w:t xml:space="preserve"> </w:t>
      </w:r>
      <w:r w:rsidRPr="008C5A8D">
        <w:rPr>
          <w:sz w:val="28"/>
          <w:szCs w:val="28"/>
        </w:rPr>
        <w:t xml:space="preserve">1997. </w:t>
      </w:r>
      <w:r w:rsidRPr="008C5A8D">
        <w:rPr>
          <w:sz w:val="28"/>
          <w:szCs w:val="28"/>
        </w:rPr>
        <w:sym w:font="Symbol" w:char="F02D"/>
      </w:r>
      <w:r w:rsidRPr="008C5A8D">
        <w:rPr>
          <w:sz w:val="28"/>
          <w:szCs w:val="28"/>
        </w:rPr>
        <w:t xml:space="preserve"> ¹ 80. </w:t>
      </w:r>
      <w:r w:rsidRPr="00F100BB">
        <w:rPr>
          <w:sz w:val="28"/>
          <w:szCs w:val="28"/>
        </w:rPr>
        <w:t>–</w:t>
      </w:r>
      <w:r w:rsidRPr="008C5A8D">
        <w:rPr>
          <w:sz w:val="28"/>
          <w:szCs w:val="28"/>
        </w:rPr>
        <w:t xml:space="preserve"> P.1043 </w:t>
      </w:r>
      <w:r w:rsidRPr="008C5A8D">
        <w:rPr>
          <w:sz w:val="28"/>
          <w:szCs w:val="28"/>
        </w:rPr>
        <w:sym w:font="Courier New" w:char="2013"/>
      </w:r>
      <w:r w:rsidRPr="008C5A8D">
        <w:rPr>
          <w:sz w:val="28"/>
          <w:szCs w:val="28"/>
        </w:rPr>
        <w:t xml:space="preserve"> 1051. </w:t>
      </w:r>
    </w:p>
    <w:p w:rsidR="00D1222A" w:rsidRPr="00207EC7"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lang w:val="en-US"/>
        </w:rPr>
      </w:pPr>
      <w:r w:rsidRPr="00207EC7">
        <w:rPr>
          <w:sz w:val="28"/>
          <w:szCs w:val="28"/>
          <w:lang w:val="en-US"/>
        </w:rPr>
        <w:t>Dullca J.J., Risby T.H., Kolenbrander P.E. Trace metal uptake by Bacillus subtilis strain 168 // Ultratrace Metal Anal. Biol. Sci. And Environ. Symp. 174th Meet. Amer. Chem. Soc. – Washington (USA). – 1979. – P. 172</w:t>
      </w:r>
      <w:r w:rsidRPr="008C5A8D">
        <w:rPr>
          <w:sz w:val="28"/>
          <w:szCs w:val="28"/>
        </w:rPr>
        <w:sym w:font="Symbol" w:char="F02D"/>
      </w:r>
      <w:r w:rsidRPr="00207EC7">
        <w:rPr>
          <w:sz w:val="28"/>
          <w:szCs w:val="28"/>
          <w:lang w:val="en-US"/>
        </w:rPr>
        <w:t>196.</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Effect of acidosis on hydrogen peroxide injury to the isolated perfused rat heard /Evans T., Jin H., Elkin N., Shapio J. Am.J. Physiol. </w:t>
      </w:r>
      <w:r w:rsidRPr="008C5A8D">
        <w:rPr>
          <w:sz w:val="28"/>
          <w:szCs w:val="28"/>
        </w:rPr>
        <w:sym w:font="Symbol" w:char="F02D"/>
      </w:r>
      <w:r w:rsidRPr="00207EC7">
        <w:rPr>
          <w:sz w:val="28"/>
          <w:szCs w:val="28"/>
          <w:lang w:val="en-US"/>
        </w:rPr>
        <w:t xml:space="preserve"> </w:t>
      </w:r>
      <w:r w:rsidRPr="008C5A8D">
        <w:rPr>
          <w:sz w:val="28"/>
          <w:szCs w:val="28"/>
        </w:rPr>
        <w:t xml:space="preserve">1985. </w:t>
      </w:r>
      <w:r w:rsidRPr="008C5A8D">
        <w:rPr>
          <w:sz w:val="28"/>
          <w:szCs w:val="28"/>
        </w:rPr>
        <w:sym w:font="Symbol" w:char="F02D"/>
      </w:r>
      <w:r w:rsidRPr="008C5A8D">
        <w:rPr>
          <w:sz w:val="28"/>
          <w:szCs w:val="28"/>
        </w:rPr>
        <w:t xml:space="preserve"> V.269, ¹ 1. </w:t>
      </w:r>
      <w:r w:rsidRPr="008C5A8D">
        <w:rPr>
          <w:sz w:val="28"/>
          <w:szCs w:val="28"/>
        </w:rPr>
        <w:sym w:font="Symbol" w:char="F02D"/>
      </w:r>
      <w:r w:rsidRPr="008C5A8D">
        <w:rPr>
          <w:sz w:val="28"/>
          <w:szCs w:val="28"/>
        </w:rPr>
        <w:t xml:space="preserve"> Pt</w:t>
      </w:r>
      <w:r>
        <w:rPr>
          <w:sz w:val="28"/>
          <w:szCs w:val="28"/>
          <w:lang w:val="uk-UA"/>
        </w:rPr>
        <w:t> </w:t>
      </w:r>
      <w:r w:rsidRPr="008C5A8D">
        <w:rPr>
          <w:sz w:val="28"/>
          <w:szCs w:val="28"/>
        </w:rPr>
        <w:t xml:space="preserve">2. </w:t>
      </w:r>
      <w:r w:rsidRPr="008C5A8D">
        <w:rPr>
          <w:sz w:val="28"/>
          <w:szCs w:val="28"/>
        </w:rPr>
        <w:sym w:font="Symbol" w:char="F02D"/>
      </w:r>
      <w:r w:rsidRPr="008C5A8D">
        <w:rPr>
          <w:sz w:val="28"/>
          <w:szCs w:val="28"/>
        </w:rPr>
        <w:t xml:space="preserve"> P. 308 </w:t>
      </w:r>
      <w:r w:rsidRPr="008C5A8D">
        <w:rPr>
          <w:sz w:val="28"/>
          <w:szCs w:val="28"/>
        </w:rPr>
        <w:sym w:font="Courier New" w:char="2013"/>
      </w:r>
      <w:r w:rsidRPr="008C5A8D">
        <w:rPr>
          <w:sz w:val="28"/>
          <w:szCs w:val="28"/>
        </w:rPr>
        <w:t xml:space="preserve"> 312.</w:t>
      </w:r>
    </w:p>
    <w:p w:rsidR="00D1222A" w:rsidRPr="00207EC7"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lang w:val="en-US"/>
        </w:rPr>
      </w:pPr>
      <w:r w:rsidRPr="00207EC7">
        <w:rPr>
          <w:sz w:val="28"/>
          <w:szCs w:val="28"/>
          <w:lang w:val="en-US"/>
        </w:rPr>
        <w:t xml:space="preserve">Emery R.S. Deposition, secretion, transportation and oxidation of fat in ruminants // J. Anim. Sci. – 1979. - №48. – </w:t>
      </w:r>
      <w:r w:rsidRPr="008C5A8D">
        <w:rPr>
          <w:sz w:val="28"/>
          <w:szCs w:val="28"/>
        </w:rPr>
        <w:t>Р</w:t>
      </w:r>
      <w:r w:rsidRPr="00207EC7">
        <w:rPr>
          <w:sz w:val="28"/>
          <w:szCs w:val="28"/>
          <w:lang w:val="en-US"/>
        </w:rPr>
        <w:t>. 1530</w:t>
      </w:r>
      <w:r w:rsidRPr="008C5A8D">
        <w:rPr>
          <w:sz w:val="28"/>
          <w:szCs w:val="28"/>
        </w:rPr>
        <w:sym w:font="Symbol" w:char="F02D"/>
      </w:r>
      <w:r w:rsidRPr="00207EC7">
        <w:rPr>
          <w:sz w:val="28"/>
          <w:szCs w:val="28"/>
          <w:lang w:val="en-US"/>
        </w:rPr>
        <w:t>1538.</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English B.K. The neonatal immune system // Clin. </w:t>
      </w:r>
      <w:r w:rsidRPr="008C5A8D">
        <w:rPr>
          <w:sz w:val="28"/>
          <w:szCs w:val="28"/>
        </w:rPr>
        <w:t>Immunol., 1997. - V. l. - Р. 779-795.</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lastRenderedPageBreak/>
        <w:t xml:space="preserve">Extracellular K+ and Mg2+ influences intracellular Ca2+ handliny contraction coupling and the force-freguency, relationship in human myocardium / Schwinger R., Frank K., Hoischen S. et al. </w:t>
      </w:r>
      <w:r w:rsidRPr="008C5A8D">
        <w:rPr>
          <w:sz w:val="28"/>
          <w:szCs w:val="28"/>
        </w:rPr>
        <w:t xml:space="preserve">Herz. </w:t>
      </w:r>
      <w:r w:rsidRPr="008C5A8D">
        <w:rPr>
          <w:sz w:val="28"/>
          <w:szCs w:val="28"/>
        </w:rPr>
        <w:sym w:font="Symbol" w:char="F02D"/>
      </w:r>
      <w:r w:rsidRPr="008C5A8D">
        <w:rPr>
          <w:sz w:val="28"/>
          <w:szCs w:val="28"/>
        </w:rPr>
        <w:t xml:space="preserve"> 1997. </w:t>
      </w:r>
      <w:r w:rsidRPr="008C5A8D">
        <w:rPr>
          <w:sz w:val="28"/>
          <w:szCs w:val="28"/>
        </w:rPr>
        <w:sym w:font="Symbol" w:char="F02D"/>
      </w:r>
      <w:r w:rsidRPr="008C5A8D">
        <w:rPr>
          <w:sz w:val="28"/>
          <w:szCs w:val="28"/>
        </w:rPr>
        <w:t xml:space="preserve"> V.22, № 1. </w:t>
      </w:r>
      <w:r w:rsidRPr="008C5A8D">
        <w:rPr>
          <w:sz w:val="28"/>
          <w:szCs w:val="28"/>
        </w:rPr>
        <w:sym w:font="Symbol" w:char="F02D"/>
      </w:r>
      <w:r w:rsidRPr="008C5A8D">
        <w:rPr>
          <w:sz w:val="28"/>
          <w:szCs w:val="28"/>
        </w:rPr>
        <w:t xml:space="preserve"> P.18 </w:t>
      </w:r>
      <w:r w:rsidRPr="008C5A8D">
        <w:rPr>
          <w:sz w:val="28"/>
          <w:szCs w:val="28"/>
        </w:rPr>
        <w:sym w:font="Courier New" w:char="2013"/>
      </w:r>
      <w:r w:rsidRPr="008C5A8D">
        <w:rPr>
          <w:sz w:val="28"/>
          <w:szCs w:val="28"/>
        </w:rPr>
        <w:t xml:space="preserve"> 27. </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Finkelstein J.D. Methionine metabolism in mammals // J. Nutr. </w:t>
      </w:r>
      <w:r w:rsidRPr="008C5A8D">
        <w:rPr>
          <w:sz w:val="28"/>
          <w:szCs w:val="28"/>
        </w:rPr>
        <w:t xml:space="preserve">Biochem. </w:t>
      </w:r>
      <w:r w:rsidRPr="008C5A8D">
        <w:rPr>
          <w:sz w:val="28"/>
          <w:szCs w:val="28"/>
        </w:rPr>
        <w:sym w:font="Symbol" w:char="F02D"/>
      </w:r>
      <w:r w:rsidRPr="008C5A8D">
        <w:rPr>
          <w:sz w:val="28"/>
          <w:szCs w:val="28"/>
        </w:rPr>
        <w:t xml:space="preserve"> 1990. </w:t>
      </w:r>
      <w:r w:rsidRPr="008C5A8D">
        <w:rPr>
          <w:sz w:val="28"/>
          <w:szCs w:val="28"/>
        </w:rPr>
        <w:sym w:font="Symbol" w:char="F02D"/>
      </w:r>
      <w:r w:rsidRPr="008C5A8D">
        <w:rPr>
          <w:sz w:val="28"/>
          <w:szCs w:val="28"/>
        </w:rPr>
        <w:t xml:space="preserve"> N 1. </w:t>
      </w:r>
      <w:r w:rsidRPr="008C5A8D">
        <w:rPr>
          <w:sz w:val="28"/>
          <w:szCs w:val="28"/>
        </w:rPr>
        <w:sym w:font="Symbol" w:char="F02D"/>
      </w:r>
      <w:r w:rsidRPr="008C5A8D">
        <w:rPr>
          <w:sz w:val="28"/>
          <w:szCs w:val="28"/>
        </w:rPr>
        <w:t xml:space="preserve"> P. 228</w:t>
      </w:r>
      <w:r w:rsidRPr="008C5A8D">
        <w:rPr>
          <w:sz w:val="28"/>
          <w:szCs w:val="28"/>
        </w:rPr>
        <w:sym w:font="Symbol" w:char="F02D"/>
      </w:r>
      <w:r w:rsidRPr="008C5A8D">
        <w:rPr>
          <w:sz w:val="28"/>
          <w:szCs w:val="28"/>
        </w:rPr>
        <w:t>237.</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Freetly H., Cundiff Z. Reproductive performance calf growth and milk production of first </w:t>
      </w:r>
      <w:r w:rsidRPr="008C5A8D">
        <w:rPr>
          <w:sz w:val="28"/>
          <w:szCs w:val="28"/>
        </w:rPr>
        <w:sym w:font="Symbol" w:char="F02D"/>
      </w:r>
      <w:r w:rsidRPr="00207EC7">
        <w:rPr>
          <w:sz w:val="28"/>
          <w:szCs w:val="28"/>
          <w:lang w:val="en-US"/>
        </w:rPr>
        <w:t xml:space="preserve"> calf heifers sired by seven breeds and raised on different levels on nutrition // J. Anim. Sci. </w:t>
      </w:r>
      <w:r w:rsidRPr="008C5A8D">
        <w:rPr>
          <w:sz w:val="28"/>
          <w:szCs w:val="28"/>
        </w:rPr>
        <w:sym w:font="Symbol" w:char="F02D"/>
      </w:r>
      <w:r w:rsidRPr="00207EC7">
        <w:rPr>
          <w:sz w:val="28"/>
          <w:szCs w:val="28"/>
          <w:lang w:val="en-US"/>
        </w:rPr>
        <w:t xml:space="preserve"> </w:t>
      </w:r>
      <w:r w:rsidRPr="008C5A8D">
        <w:rPr>
          <w:sz w:val="28"/>
          <w:szCs w:val="28"/>
        </w:rPr>
        <w:t xml:space="preserve">1998. </w:t>
      </w:r>
      <w:r w:rsidRPr="008C5A8D">
        <w:rPr>
          <w:sz w:val="28"/>
          <w:szCs w:val="28"/>
        </w:rPr>
        <w:sym w:font="Symbol" w:char="F02D"/>
      </w:r>
      <w:r w:rsidRPr="008C5A8D">
        <w:rPr>
          <w:sz w:val="28"/>
          <w:szCs w:val="28"/>
        </w:rPr>
        <w:t xml:space="preserve"> Vol.76, № 6. </w:t>
      </w:r>
      <w:r w:rsidRPr="008C5A8D">
        <w:rPr>
          <w:sz w:val="28"/>
          <w:szCs w:val="28"/>
        </w:rPr>
        <w:sym w:font="Symbol" w:char="F02D"/>
      </w:r>
      <w:r w:rsidRPr="008C5A8D">
        <w:rPr>
          <w:sz w:val="28"/>
          <w:szCs w:val="28"/>
        </w:rPr>
        <w:t xml:space="preserve"> P. 1513 </w:t>
      </w:r>
      <w:r w:rsidRPr="008C5A8D">
        <w:rPr>
          <w:sz w:val="28"/>
          <w:szCs w:val="28"/>
        </w:rPr>
        <w:sym w:font="Courier New" w:char="2013"/>
      </w:r>
      <w:r w:rsidRPr="008C5A8D">
        <w:rPr>
          <w:sz w:val="28"/>
          <w:szCs w:val="28"/>
        </w:rPr>
        <w:t xml:space="preserve"> 1522.</w:t>
      </w:r>
    </w:p>
    <w:p w:rsidR="00D1222A" w:rsidRPr="00207EC7"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lang w:val="en-US"/>
        </w:rPr>
      </w:pPr>
      <w:r w:rsidRPr="00207EC7">
        <w:rPr>
          <w:sz w:val="28"/>
          <w:szCs w:val="28"/>
          <w:lang w:val="en-US"/>
        </w:rPr>
        <w:t xml:space="preserve">Friden E. Asurvey of the essential biochemical clements. // Biochemistry of the essential ultratrace elements / Ed. E. Friden/ </w:t>
      </w:r>
      <w:r w:rsidRPr="008C5A8D">
        <w:rPr>
          <w:sz w:val="28"/>
          <w:szCs w:val="28"/>
        </w:rPr>
        <w:sym w:font="Symbol" w:char="F02D"/>
      </w:r>
      <w:r w:rsidRPr="00207EC7">
        <w:rPr>
          <w:sz w:val="28"/>
          <w:szCs w:val="28"/>
          <w:lang w:val="en-US"/>
        </w:rPr>
        <w:t xml:space="preserve"> Ney-York, London: Plenym Press.</w:t>
      </w:r>
      <w:r>
        <w:rPr>
          <w:sz w:val="28"/>
          <w:szCs w:val="28"/>
          <w:lang w:val="uk-UA"/>
        </w:rPr>
        <w:t> </w:t>
      </w:r>
      <w:r w:rsidRPr="00207EC7">
        <w:rPr>
          <w:sz w:val="28"/>
          <w:szCs w:val="28"/>
          <w:lang w:val="en-US"/>
        </w:rPr>
        <w:t xml:space="preserve">– 1984. – </w:t>
      </w:r>
      <w:r w:rsidRPr="008C5A8D">
        <w:rPr>
          <w:sz w:val="28"/>
          <w:szCs w:val="28"/>
        </w:rPr>
        <w:t>Р</w:t>
      </w:r>
      <w:r w:rsidRPr="00207EC7">
        <w:rPr>
          <w:sz w:val="28"/>
          <w:szCs w:val="28"/>
          <w:lang w:val="en-US"/>
        </w:rPr>
        <w:t>. 1</w:t>
      </w:r>
      <w:r w:rsidRPr="008C5A8D">
        <w:rPr>
          <w:sz w:val="28"/>
          <w:szCs w:val="28"/>
        </w:rPr>
        <w:sym w:font="Symbol" w:char="F02D"/>
      </w:r>
      <w:r w:rsidRPr="00207EC7">
        <w:rPr>
          <w:sz w:val="28"/>
          <w:szCs w:val="28"/>
          <w:lang w:val="en-US"/>
        </w:rPr>
        <w:t>16.</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Glucagon, insulin, growth hormone, and glucose concentrations in blood plasma of lactating dairy cows / Herbein J.H., Aeillo R.J., Ecklor L.I. et. </w:t>
      </w:r>
      <w:r w:rsidRPr="008C5A8D">
        <w:rPr>
          <w:sz w:val="28"/>
          <w:szCs w:val="28"/>
        </w:rPr>
        <w:t>а</w:t>
      </w:r>
      <w:r w:rsidRPr="00207EC7">
        <w:rPr>
          <w:sz w:val="28"/>
          <w:szCs w:val="28"/>
          <w:lang w:val="en-US"/>
        </w:rPr>
        <w:t xml:space="preserve">l. </w:t>
      </w:r>
      <w:r w:rsidRPr="008C5A8D">
        <w:rPr>
          <w:sz w:val="28"/>
          <w:szCs w:val="28"/>
        </w:rPr>
        <w:t xml:space="preserve">J. Dairy Sci. – 1985. </w:t>
      </w:r>
      <w:r w:rsidRPr="008C5A8D">
        <w:rPr>
          <w:sz w:val="28"/>
          <w:szCs w:val="28"/>
        </w:rPr>
        <w:sym w:font="Symbol" w:char="F02D"/>
      </w:r>
      <w:r w:rsidRPr="008C5A8D">
        <w:rPr>
          <w:sz w:val="28"/>
          <w:szCs w:val="28"/>
        </w:rPr>
        <w:t xml:space="preserve"> №68. – P. 320</w:t>
      </w:r>
      <w:r w:rsidRPr="008C5A8D">
        <w:rPr>
          <w:sz w:val="28"/>
          <w:szCs w:val="28"/>
        </w:rPr>
        <w:sym w:font="Symbol" w:char="F02D"/>
      </w:r>
      <w:r w:rsidRPr="008C5A8D">
        <w:rPr>
          <w:sz w:val="28"/>
          <w:szCs w:val="28"/>
        </w:rPr>
        <w:t>326.</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Glutei acidemia: a metabolic disorder causing progressive choreoathetosis / Leibel R.L., Shih V.E., Goodman S.I. et al. </w:t>
      </w:r>
      <w:r w:rsidRPr="008C5A8D">
        <w:rPr>
          <w:sz w:val="28"/>
          <w:szCs w:val="28"/>
        </w:rPr>
        <w:t xml:space="preserve">Neurology. </w:t>
      </w:r>
      <w:r w:rsidRPr="008C5A8D">
        <w:rPr>
          <w:sz w:val="28"/>
          <w:szCs w:val="28"/>
        </w:rPr>
        <w:sym w:font="Symbol" w:char="F02D"/>
      </w:r>
      <w:r w:rsidRPr="008C5A8D">
        <w:rPr>
          <w:sz w:val="28"/>
          <w:szCs w:val="28"/>
        </w:rPr>
        <w:t xml:space="preserve"> 1980. </w:t>
      </w:r>
      <w:r w:rsidRPr="008C5A8D">
        <w:rPr>
          <w:sz w:val="28"/>
          <w:szCs w:val="28"/>
        </w:rPr>
        <w:sym w:font="Symbol" w:char="F02D"/>
      </w:r>
      <w:r w:rsidRPr="008C5A8D">
        <w:rPr>
          <w:sz w:val="28"/>
          <w:szCs w:val="28"/>
        </w:rPr>
        <w:t xml:space="preserve"> Vol.30, N11. </w:t>
      </w:r>
      <w:r w:rsidRPr="008C5A8D">
        <w:rPr>
          <w:sz w:val="28"/>
          <w:szCs w:val="28"/>
        </w:rPr>
        <w:sym w:font="Symbol" w:char="F02D"/>
      </w:r>
      <w:r w:rsidRPr="008C5A8D">
        <w:rPr>
          <w:sz w:val="28"/>
          <w:szCs w:val="28"/>
        </w:rPr>
        <w:t xml:space="preserve"> P.1163</w:t>
      </w:r>
      <w:r w:rsidRPr="008C5A8D">
        <w:rPr>
          <w:sz w:val="28"/>
          <w:szCs w:val="28"/>
        </w:rPr>
        <w:sym w:font="Symbol" w:char="F02D"/>
      </w:r>
      <w:r w:rsidRPr="008C5A8D">
        <w:rPr>
          <w:sz w:val="28"/>
          <w:szCs w:val="28"/>
        </w:rPr>
        <w:t>1168.</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Gonzalus N., Lavandura L., Kuiz T. Transtornos del metabolismoen rebanos Holstein // Zoot. </w:t>
      </w:r>
      <w:r w:rsidRPr="008C5A8D">
        <w:rPr>
          <w:sz w:val="28"/>
          <w:szCs w:val="28"/>
        </w:rPr>
        <w:t xml:space="preserve">Cuba. </w:t>
      </w:r>
      <w:r w:rsidRPr="008C5A8D">
        <w:rPr>
          <w:sz w:val="28"/>
          <w:szCs w:val="28"/>
        </w:rPr>
        <w:sym w:font="Courier New" w:char="2013"/>
      </w:r>
      <w:r w:rsidRPr="008C5A8D">
        <w:rPr>
          <w:sz w:val="28"/>
          <w:szCs w:val="28"/>
        </w:rPr>
        <w:t xml:space="preserve"> 1991. </w:t>
      </w:r>
      <w:r w:rsidRPr="008C5A8D">
        <w:rPr>
          <w:sz w:val="28"/>
          <w:szCs w:val="28"/>
        </w:rPr>
        <w:sym w:font="Courier New" w:char="2013"/>
      </w:r>
      <w:r w:rsidRPr="008C5A8D">
        <w:rPr>
          <w:sz w:val="28"/>
          <w:szCs w:val="28"/>
        </w:rPr>
        <w:t xml:space="preserve"> V.1, № 3-4. </w:t>
      </w:r>
      <w:r w:rsidRPr="008C5A8D">
        <w:rPr>
          <w:sz w:val="28"/>
          <w:szCs w:val="28"/>
        </w:rPr>
        <w:sym w:font="Courier New" w:char="2013"/>
      </w:r>
      <w:r w:rsidRPr="008C5A8D">
        <w:rPr>
          <w:sz w:val="28"/>
          <w:szCs w:val="28"/>
        </w:rPr>
        <w:t xml:space="preserve"> P. 35 </w:t>
      </w:r>
      <w:r w:rsidRPr="008C5A8D">
        <w:rPr>
          <w:sz w:val="28"/>
          <w:szCs w:val="28"/>
        </w:rPr>
        <w:sym w:font="Courier New" w:char="2013"/>
      </w:r>
      <w:r w:rsidRPr="008C5A8D">
        <w:rPr>
          <w:sz w:val="28"/>
          <w:szCs w:val="28"/>
        </w:rPr>
        <w:t xml:space="preserve"> 34. </w:t>
      </w:r>
    </w:p>
    <w:p w:rsidR="00D1222A" w:rsidRPr="00207EC7"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lang w:val="en-US"/>
        </w:rPr>
      </w:pPr>
      <w:r w:rsidRPr="00207EC7">
        <w:rPr>
          <w:sz w:val="28"/>
          <w:szCs w:val="28"/>
          <w:lang w:val="en-US"/>
        </w:rPr>
        <w:t xml:space="preserve">Gratsch U., Adam S. Verfugharkeit des Eisens in Ferkelfuttermitteln // Tierzucht, 1990. – Bd. 44, </w:t>
      </w:r>
      <w:r w:rsidRPr="008C5A8D">
        <w:rPr>
          <w:sz w:val="28"/>
          <w:szCs w:val="28"/>
        </w:rPr>
        <w:sym w:font="Symbol" w:char="F02D"/>
      </w:r>
      <w:r w:rsidRPr="00207EC7">
        <w:rPr>
          <w:sz w:val="28"/>
          <w:szCs w:val="28"/>
          <w:lang w:val="en-US"/>
        </w:rPr>
        <w:t xml:space="preserve"> №2. – S. 82</w:t>
      </w:r>
      <w:r w:rsidRPr="008C5A8D">
        <w:rPr>
          <w:sz w:val="28"/>
          <w:szCs w:val="28"/>
        </w:rPr>
        <w:sym w:font="Symbol" w:char="F02D"/>
      </w:r>
      <w:r w:rsidRPr="00207EC7">
        <w:rPr>
          <w:sz w:val="28"/>
          <w:szCs w:val="28"/>
          <w:lang w:val="en-US"/>
        </w:rPr>
        <w:t>85.</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Influence of dietary magnesium level on growth-performance and metabolic responses of holstein steers to laidlomycin propionate / Ramirez J.E., Alvarez E.G., Montano M.P. et al. </w:t>
      </w:r>
      <w:r w:rsidRPr="008C5A8D">
        <w:rPr>
          <w:sz w:val="28"/>
          <w:szCs w:val="28"/>
        </w:rPr>
        <w:t>J. Anim. Sci. – 1998. – Vol. 76, № 7. – P. 1753</w:t>
      </w:r>
      <w:r w:rsidRPr="008C5A8D">
        <w:rPr>
          <w:sz w:val="28"/>
          <w:szCs w:val="28"/>
        </w:rPr>
        <w:sym w:font="Symbol" w:char="F02D"/>
      </w:r>
      <w:r w:rsidRPr="008C5A8D">
        <w:rPr>
          <w:sz w:val="28"/>
          <w:szCs w:val="28"/>
        </w:rPr>
        <w:t>1759.</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Influence of dietary magnesium level on metabolic and growth-performance responses of feedlot cattle to laidlomycin propionate / Zinn R., Shen Y., Adam C. et al. </w:t>
      </w:r>
      <w:r w:rsidRPr="008C5A8D">
        <w:rPr>
          <w:sz w:val="28"/>
          <w:szCs w:val="28"/>
        </w:rPr>
        <w:t>J. Anim. Sci. – 1996. – Vol. 74, № 7. – P. 1462</w:t>
      </w:r>
      <w:r w:rsidRPr="008C5A8D">
        <w:rPr>
          <w:sz w:val="28"/>
          <w:szCs w:val="28"/>
        </w:rPr>
        <w:sym w:font="Symbol" w:char="F02D"/>
      </w:r>
      <w:r w:rsidRPr="008C5A8D">
        <w:rPr>
          <w:sz w:val="28"/>
          <w:szCs w:val="28"/>
        </w:rPr>
        <w:t>1469.</w:t>
      </w:r>
    </w:p>
    <w:p w:rsidR="00D1222A" w:rsidRPr="00207EC7"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lang w:val="en-US"/>
        </w:rPr>
      </w:pPr>
      <w:r w:rsidRPr="00207EC7">
        <w:rPr>
          <w:sz w:val="28"/>
          <w:szCs w:val="28"/>
          <w:lang w:val="en-US"/>
        </w:rPr>
        <w:lastRenderedPageBreak/>
        <w:t>Inzana T.J., Todd. J. Imune response of cattle to Haemophilus somnus lipid a-protein conjugate vaccine and efficiency in a mouse abortion model // Am. J. Res.</w:t>
      </w:r>
      <w:r>
        <w:rPr>
          <w:sz w:val="28"/>
          <w:szCs w:val="28"/>
          <w:lang w:val="uk-UA"/>
        </w:rPr>
        <w:t> </w:t>
      </w:r>
      <w:r w:rsidRPr="00207EC7">
        <w:rPr>
          <w:sz w:val="28"/>
          <w:szCs w:val="28"/>
          <w:lang w:val="en-US"/>
        </w:rPr>
        <w:t>– 1992. – Vol. 53. – P. 175 – 179.</w:t>
      </w:r>
    </w:p>
    <w:p w:rsidR="00D1222A" w:rsidRPr="00F47F7E"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lang w:val="en-US"/>
        </w:rPr>
      </w:pPr>
      <w:r w:rsidRPr="00207EC7">
        <w:rPr>
          <w:sz w:val="28"/>
          <w:szCs w:val="28"/>
          <w:lang w:val="en-US"/>
        </w:rPr>
        <w:t>Iron and cjpper metabolism in analbuminemie rats fed a high- iron diet / Shiguang Yu, Beems Rudolf B., Joles Jaap A., Kaysen George A.,Beynen Anton C.</w:t>
      </w:r>
      <w:r>
        <w:rPr>
          <w:sz w:val="28"/>
          <w:szCs w:val="28"/>
          <w:lang w:val="uk-UA"/>
        </w:rPr>
        <w:t> </w:t>
      </w:r>
      <w:r w:rsidRPr="00207EC7">
        <w:rPr>
          <w:sz w:val="28"/>
          <w:szCs w:val="28"/>
          <w:lang w:val="en-US"/>
        </w:rPr>
        <w:t xml:space="preserve">// Comp. biochem. and physiol. </w:t>
      </w:r>
      <w:r w:rsidRPr="00F47F7E">
        <w:rPr>
          <w:sz w:val="28"/>
          <w:szCs w:val="28"/>
          <w:lang w:val="en-US"/>
        </w:rPr>
        <w:t>A. – 1995. – Vol. 110, №2. – P. 131</w:t>
      </w:r>
      <w:r w:rsidRPr="008C5A8D">
        <w:rPr>
          <w:sz w:val="28"/>
          <w:szCs w:val="28"/>
        </w:rPr>
        <w:sym w:font="Symbol" w:char="F02D"/>
      </w:r>
      <w:r w:rsidRPr="00F47F7E">
        <w:rPr>
          <w:sz w:val="28"/>
          <w:szCs w:val="28"/>
          <w:lang w:val="en-US"/>
        </w:rPr>
        <w:t>138.</w:t>
      </w:r>
    </w:p>
    <w:p w:rsidR="00D1222A" w:rsidRPr="00207EC7"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lang w:val="en-US"/>
        </w:rPr>
      </w:pPr>
      <w:r w:rsidRPr="00207EC7">
        <w:rPr>
          <w:sz w:val="28"/>
          <w:szCs w:val="28"/>
          <w:lang w:val="en-US"/>
        </w:rPr>
        <w:t>Kies C. Manganese bioavailability overview // Nutrit. Bioavail. Manganese.</w:t>
      </w:r>
      <w:r>
        <w:rPr>
          <w:sz w:val="28"/>
          <w:szCs w:val="28"/>
          <w:lang w:val="uk-UA"/>
        </w:rPr>
        <w:t> </w:t>
      </w:r>
      <w:r w:rsidRPr="008C5A8D">
        <w:rPr>
          <w:sz w:val="28"/>
          <w:szCs w:val="28"/>
        </w:rPr>
        <w:sym w:font="Symbol" w:char="F02D"/>
      </w:r>
      <w:r w:rsidRPr="00207EC7">
        <w:rPr>
          <w:sz w:val="28"/>
          <w:szCs w:val="28"/>
          <w:lang w:val="en-US"/>
        </w:rPr>
        <w:t xml:space="preserve"> Washington: ACS, 1987. – P. 1</w:t>
      </w:r>
      <w:r w:rsidRPr="008C5A8D">
        <w:rPr>
          <w:sz w:val="28"/>
          <w:szCs w:val="28"/>
        </w:rPr>
        <w:sym w:font="Symbol" w:char="F02D"/>
      </w:r>
      <w:r w:rsidRPr="00207EC7">
        <w:rPr>
          <w:sz w:val="28"/>
          <w:szCs w:val="28"/>
          <w:lang w:val="en-US"/>
        </w:rPr>
        <w:t>8.</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Kirchgesner M., Sehwartz F., Schnegg A. Interactionsof essential metals in human physiology // Gurrent topics in disease. </w:t>
      </w:r>
      <w:r w:rsidRPr="008C5A8D">
        <w:rPr>
          <w:sz w:val="28"/>
          <w:szCs w:val="28"/>
        </w:rPr>
        <w:t>New York. – 1982. – P. 477</w:t>
      </w:r>
      <w:r w:rsidRPr="008C5A8D">
        <w:rPr>
          <w:sz w:val="28"/>
          <w:szCs w:val="28"/>
        </w:rPr>
        <w:sym w:font="Symbol" w:char="F02D"/>
      </w:r>
      <w:r w:rsidRPr="008C5A8D">
        <w:rPr>
          <w:sz w:val="28"/>
          <w:szCs w:val="28"/>
        </w:rPr>
        <w:t xml:space="preserve">512. </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Kohrle J. Thyroid hormone deiodinases </w:t>
      </w:r>
      <w:r w:rsidRPr="008C5A8D">
        <w:rPr>
          <w:sz w:val="28"/>
          <w:szCs w:val="28"/>
        </w:rPr>
        <w:sym w:font="Symbol" w:char="F02D"/>
      </w:r>
      <w:r w:rsidRPr="00207EC7">
        <w:rPr>
          <w:sz w:val="28"/>
          <w:szCs w:val="28"/>
          <w:lang w:val="en-US"/>
        </w:rPr>
        <w:t xml:space="preserve"> a selenoenzyme family acting as gate keeperrs to thyroid hormone actinon // Acta </w:t>
      </w:r>
      <w:r w:rsidRPr="008C5A8D">
        <w:rPr>
          <w:sz w:val="28"/>
          <w:szCs w:val="28"/>
        </w:rPr>
        <w:sym w:font="Symbol" w:char="F02D"/>
      </w:r>
      <w:r w:rsidRPr="00207EC7">
        <w:rPr>
          <w:sz w:val="28"/>
          <w:szCs w:val="28"/>
          <w:lang w:val="en-US"/>
        </w:rPr>
        <w:t xml:space="preserve"> Med. </w:t>
      </w:r>
      <w:r w:rsidRPr="008C5A8D">
        <w:rPr>
          <w:sz w:val="28"/>
          <w:szCs w:val="28"/>
        </w:rPr>
        <w:sym w:font="Symbol" w:char="F02D"/>
      </w:r>
      <w:r w:rsidRPr="00207EC7">
        <w:rPr>
          <w:sz w:val="28"/>
          <w:szCs w:val="28"/>
          <w:lang w:val="en-US"/>
        </w:rPr>
        <w:t xml:space="preserve"> </w:t>
      </w:r>
      <w:r w:rsidRPr="008C5A8D">
        <w:rPr>
          <w:sz w:val="28"/>
          <w:szCs w:val="28"/>
        </w:rPr>
        <w:t>Austriaca, 1996. </w:t>
      </w:r>
      <w:r w:rsidRPr="008C5A8D">
        <w:rPr>
          <w:sz w:val="28"/>
          <w:szCs w:val="28"/>
        </w:rPr>
        <w:sym w:font="Symbol" w:char="F02D"/>
      </w:r>
      <w:r w:rsidRPr="008C5A8D">
        <w:rPr>
          <w:sz w:val="28"/>
          <w:szCs w:val="28"/>
        </w:rPr>
        <w:t xml:space="preserve"> V. 23, №1</w:t>
      </w:r>
      <w:r w:rsidRPr="008C5A8D">
        <w:rPr>
          <w:sz w:val="28"/>
          <w:szCs w:val="28"/>
        </w:rPr>
        <w:sym w:font="Symbol" w:char="F02D"/>
      </w:r>
      <w:r w:rsidRPr="008C5A8D">
        <w:rPr>
          <w:sz w:val="28"/>
          <w:szCs w:val="28"/>
        </w:rPr>
        <w:t xml:space="preserve">2. </w:t>
      </w:r>
      <w:r w:rsidRPr="008C5A8D">
        <w:rPr>
          <w:sz w:val="28"/>
          <w:szCs w:val="28"/>
        </w:rPr>
        <w:sym w:font="Symbol" w:char="F02D"/>
      </w:r>
      <w:r w:rsidRPr="008C5A8D">
        <w:rPr>
          <w:sz w:val="28"/>
          <w:szCs w:val="28"/>
        </w:rPr>
        <w:t xml:space="preserve"> P. 17</w:t>
      </w:r>
      <w:r w:rsidRPr="008C5A8D">
        <w:rPr>
          <w:sz w:val="28"/>
          <w:szCs w:val="28"/>
        </w:rPr>
        <w:sym w:font="Symbol" w:char="F02D"/>
      </w:r>
      <w:r w:rsidRPr="008C5A8D">
        <w:rPr>
          <w:sz w:val="28"/>
          <w:szCs w:val="28"/>
        </w:rPr>
        <w:t>30.</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Kumagay H., Ishida N., Kawashima R. A study on the mineral status of breedin beef cows in Western Japan // J. Japan. </w:t>
      </w:r>
      <w:r w:rsidRPr="008C5A8D">
        <w:rPr>
          <w:sz w:val="28"/>
          <w:szCs w:val="28"/>
        </w:rPr>
        <w:t>Soc. Grassland Sc., 1990 V.36. №</w:t>
      </w:r>
      <w:r>
        <w:rPr>
          <w:sz w:val="28"/>
          <w:szCs w:val="28"/>
          <w:lang w:val="uk-UA"/>
        </w:rPr>
        <w:t> </w:t>
      </w:r>
      <w:r w:rsidRPr="008C5A8D">
        <w:rPr>
          <w:sz w:val="28"/>
          <w:szCs w:val="28"/>
        </w:rPr>
        <w:t>2.</w:t>
      </w:r>
      <w:r>
        <w:rPr>
          <w:sz w:val="28"/>
          <w:szCs w:val="28"/>
        </w:rPr>
        <w:t> </w:t>
      </w:r>
      <w:r w:rsidRPr="008C5A8D">
        <w:rPr>
          <w:sz w:val="28"/>
          <w:szCs w:val="28"/>
        </w:rPr>
        <w:t>– P. 138-137.</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Lachmann G., Siebert H., Schafer M. Saure-Basen-Parameter in Blut, Erythrozyten, Lebergewebe und Harn bei vollstanding kompensierter metabolischer Azidose des Rindes // Arch. </w:t>
      </w:r>
      <w:r w:rsidRPr="008C5A8D">
        <w:rPr>
          <w:sz w:val="28"/>
          <w:szCs w:val="28"/>
        </w:rPr>
        <w:t xml:space="preserve">Exper. Veter.-Med. </w:t>
      </w:r>
      <w:r w:rsidRPr="008C5A8D">
        <w:rPr>
          <w:sz w:val="28"/>
          <w:szCs w:val="28"/>
        </w:rPr>
        <w:sym w:font="Courier New" w:char="2013"/>
      </w:r>
      <w:r w:rsidRPr="008C5A8D">
        <w:rPr>
          <w:sz w:val="28"/>
          <w:szCs w:val="28"/>
        </w:rPr>
        <w:t xml:space="preserve"> 1986. </w:t>
      </w:r>
      <w:r w:rsidRPr="008C5A8D">
        <w:rPr>
          <w:sz w:val="28"/>
          <w:szCs w:val="28"/>
        </w:rPr>
        <w:sym w:font="Courier New" w:char="2013"/>
      </w:r>
      <w:r w:rsidRPr="008C5A8D">
        <w:rPr>
          <w:sz w:val="28"/>
          <w:szCs w:val="28"/>
        </w:rPr>
        <w:t xml:space="preserve"> V.40, № 6. </w:t>
      </w:r>
      <w:r w:rsidRPr="008C5A8D">
        <w:rPr>
          <w:sz w:val="28"/>
          <w:szCs w:val="28"/>
        </w:rPr>
        <w:sym w:font="Courier New" w:char="2013"/>
      </w:r>
      <w:r w:rsidRPr="008C5A8D">
        <w:rPr>
          <w:sz w:val="28"/>
          <w:szCs w:val="28"/>
        </w:rPr>
        <w:t xml:space="preserve"> P.791 </w:t>
      </w:r>
      <w:r w:rsidRPr="008C5A8D">
        <w:rPr>
          <w:sz w:val="28"/>
          <w:szCs w:val="28"/>
        </w:rPr>
        <w:sym w:font="Courier New" w:char="2013"/>
      </w:r>
      <w:r w:rsidRPr="008C5A8D">
        <w:rPr>
          <w:sz w:val="28"/>
          <w:szCs w:val="28"/>
        </w:rPr>
        <w:t>797.</w:t>
      </w:r>
    </w:p>
    <w:p w:rsidR="00D1222A" w:rsidRPr="00207EC7"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lang w:val="en-US"/>
        </w:rPr>
      </w:pPr>
      <w:r w:rsidRPr="00207EC7">
        <w:rPr>
          <w:sz w:val="28"/>
          <w:szCs w:val="28"/>
          <w:lang w:val="en-US"/>
        </w:rPr>
        <w:t>Laerum J.D., Bjerknes (eds). Flow Cytometry in Haematology // Academic Press. – London, 1992. – p. 272.</w:t>
      </w:r>
    </w:p>
    <w:p w:rsidR="00D1222A" w:rsidRPr="00207EC7"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lang w:val="en-US"/>
        </w:rPr>
      </w:pPr>
      <w:r w:rsidRPr="00207EC7">
        <w:rPr>
          <w:sz w:val="28"/>
          <w:szCs w:val="28"/>
          <w:lang w:val="en-US"/>
        </w:rPr>
        <w:t>Lobley G.E. Control of the metabolic fat of amino acids in ruminants // J.</w:t>
      </w:r>
      <w:r>
        <w:rPr>
          <w:sz w:val="28"/>
          <w:szCs w:val="28"/>
          <w:lang w:val="uk-UA"/>
        </w:rPr>
        <w:t> </w:t>
      </w:r>
      <w:r w:rsidRPr="00207EC7">
        <w:rPr>
          <w:sz w:val="28"/>
          <w:szCs w:val="28"/>
          <w:lang w:val="en-US"/>
        </w:rPr>
        <w:t xml:space="preserve">Anim. Sci. – 1992. - №70. – </w:t>
      </w:r>
      <w:r w:rsidRPr="008C5A8D">
        <w:rPr>
          <w:sz w:val="28"/>
          <w:szCs w:val="28"/>
        </w:rPr>
        <w:t>Р</w:t>
      </w:r>
      <w:r w:rsidRPr="00207EC7">
        <w:rPr>
          <w:sz w:val="28"/>
          <w:szCs w:val="28"/>
          <w:lang w:val="en-US"/>
        </w:rPr>
        <w:t>. 3264-3275.</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Lonnerdal B., Keen C.L., Bell J.G., Sandstorm B. Manganese uptake and retention: experimental animal and human // Nutrit. </w:t>
      </w:r>
      <w:r w:rsidRPr="008C5A8D">
        <w:rPr>
          <w:sz w:val="28"/>
          <w:szCs w:val="28"/>
        </w:rPr>
        <w:t>Bioavail. Manganese. Washington: ACS, 1987. – P. 9</w:t>
      </w:r>
      <w:r w:rsidRPr="008C5A8D">
        <w:rPr>
          <w:sz w:val="28"/>
          <w:szCs w:val="28"/>
        </w:rPr>
        <w:sym w:font="Symbol" w:char="F02D"/>
      </w:r>
      <w:r w:rsidRPr="008C5A8D">
        <w:rPr>
          <w:sz w:val="28"/>
          <w:szCs w:val="28"/>
        </w:rPr>
        <w:t>20.</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Machado Neto R., Packer Isinen U., Susine Ivanete. Proteina diferentes r</w:t>
      </w:r>
      <w:r w:rsidRPr="00207EC7">
        <w:rPr>
          <w:sz w:val="28"/>
          <w:szCs w:val="28"/>
          <w:lang w:val="en-US"/>
        </w:rPr>
        <w:t>e</w:t>
      </w:r>
      <w:r w:rsidRPr="00207EC7">
        <w:rPr>
          <w:sz w:val="28"/>
          <w:szCs w:val="28"/>
          <w:lang w:val="en-US"/>
        </w:rPr>
        <w:t xml:space="preserve">gimes de alkitamento // An. Esc. super. agr. </w:t>
      </w:r>
      <w:r w:rsidRPr="008C5A8D">
        <w:rPr>
          <w:sz w:val="28"/>
          <w:szCs w:val="28"/>
        </w:rPr>
        <w:t xml:space="preserve">De vueiros. </w:t>
      </w:r>
      <w:r w:rsidRPr="008C5A8D">
        <w:rPr>
          <w:sz w:val="28"/>
          <w:szCs w:val="28"/>
        </w:rPr>
        <w:sym w:font="Symbol" w:char="F02D"/>
      </w:r>
      <w:r w:rsidRPr="008C5A8D">
        <w:rPr>
          <w:sz w:val="28"/>
          <w:szCs w:val="28"/>
        </w:rPr>
        <w:t xml:space="preserve"> 1986. </w:t>
      </w:r>
      <w:r w:rsidRPr="008C5A8D">
        <w:rPr>
          <w:sz w:val="28"/>
          <w:szCs w:val="28"/>
        </w:rPr>
        <w:sym w:font="Symbol" w:char="F02D"/>
      </w:r>
      <w:r w:rsidRPr="008C5A8D">
        <w:rPr>
          <w:sz w:val="28"/>
          <w:szCs w:val="28"/>
        </w:rPr>
        <w:t xml:space="preserve"> 43 </w:t>
      </w:r>
      <w:r w:rsidRPr="008C5A8D">
        <w:rPr>
          <w:sz w:val="28"/>
          <w:szCs w:val="28"/>
        </w:rPr>
        <w:sym w:font="Symbol" w:char="F02D"/>
      </w:r>
      <w:r w:rsidRPr="008C5A8D">
        <w:rPr>
          <w:sz w:val="28"/>
          <w:szCs w:val="28"/>
        </w:rPr>
        <w:t xml:space="preserve"> № 1. </w:t>
      </w:r>
      <w:r w:rsidRPr="008C5A8D">
        <w:rPr>
          <w:sz w:val="28"/>
          <w:szCs w:val="28"/>
        </w:rPr>
        <w:sym w:font="Symbol" w:char="F02D"/>
      </w:r>
      <w:r w:rsidRPr="008C5A8D">
        <w:rPr>
          <w:sz w:val="28"/>
          <w:szCs w:val="28"/>
        </w:rPr>
        <w:t xml:space="preserve"> P. 265 – 284.</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lastRenderedPageBreak/>
        <w:t xml:space="preserve">Mc Cord J.M. Superoxide production and hymen disease // J. Cell. </w:t>
      </w:r>
      <w:r w:rsidRPr="008C5A8D">
        <w:rPr>
          <w:sz w:val="28"/>
          <w:szCs w:val="28"/>
        </w:rPr>
        <w:t>Biochem. – 1991. – Vol. 15. – P. 108</w:t>
      </w:r>
      <w:r w:rsidRPr="008C5A8D">
        <w:rPr>
          <w:sz w:val="28"/>
          <w:szCs w:val="28"/>
        </w:rPr>
        <w:sym w:font="Symbol" w:char="F02D"/>
      </w:r>
      <w:r w:rsidRPr="008C5A8D">
        <w:rPr>
          <w:sz w:val="28"/>
          <w:szCs w:val="28"/>
        </w:rPr>
        <w:t>113.</w:t>
      </w:r>
    </w:p>
    <w:p w:rsidR="00D1222A" w:rsidRPr="00207EC7"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lang w:val="en-US"/>
        </w:rPr>
      </w:pPr>
      <w:r w:rsidRPr="00207EC7">
        <w:rPr>
          <w:sz w:val="28"/>
          <w:szCs w:val="28"/>
          <w:lang w:val="en-US"/>
        </w:rPr>
        <w:t xml:space="preserve">Meisfer A., Anderson M.E. Glutatione // Ann. Rev. Biochem. </w:t>
      </w:r>
      <w:r w:rsidRPr="008C5A8D">
        <w:rPr>
          <w:sz w:val="28"/>
          <w:szCs w:val="28"/>
        </w:rPr>
        <w:sym w:font="Symbol" w:char="F02D"/>
      </w:r>
      <w:r w:rsidRPr="00207EC7">
        <w:rPr>
          <w:sz w:val="28"/>
          <w:szCs w:val="28"/>
          <w:lang w:val="en-US"/>
        </w:rPr>
        <w:t xml:space="preserve"> 1983. </w:t>
      </w:r>
      <w:r w:rsidRPr="008C5A8D">
        <w:rPr>
          <w:sz w:val="28"/>
          <w:szCs w:val="28"/>
        </w:rPr>
        <w:sym w:font="Symbol" w:char="F02D"/>
      </w:r>
      <w:r w:rsidRPr="00207EC7">
        <w:rPr>
          <w:sz w:val="28"/>
          <w:szCs w:val="28"/>
          <w:lang w:val="en-US"/>
        </w:rPr>
        <w:t xml:space="preserve"> 52.</w:t>
      </w:r>
      <w:r>
        <w:rPr>
          <w:sz w:val="28"/>
          <w:szCs w:val="28"/>
          <w:lang w:val="uk-UA"/>
        </w:rPr>
        <w:t> </w:t>
      </w:r>
      <w:r w:rsidRPr="008C5A8D">
        <w:rPr>
          <w:sz w:val="28"/>
          <w:szCs w:val="28"/>
        </w:rPr>
        <w:sym w:font="Symbol" w:char="F02D"/>
      </w:r>
      <w:r w:rsidRPr="00207EC7">
        <w:rPr>
          <w:sz w:val="28"/>
          <w:szCs w:val="28"/>
          <w:lang w:val="en-US"/>
        </w:rPr>
        <w:t xml:space="preserve"> p. 711</w:t>
      </w:r>
      <w:r w:rsidRPr="008C5A8D">
        <w:rPr>
          <w:sz w:val="28"/>
          <w:szCs w:val="28"/>
        </w:rPr>
        <w:sym w:font="Symbol" w:char="F02D"/>
      </w:r>
      <w:r w:rsidRPr="00207EC7">
        <w:rPr>
          <w:sz w:val="28"/>
          <w:szCs w:val="28"/>
          <w:lang w:val="en-US"/>
        </w:rPr>
        <w:t>760. Miller W.J., Neathery M.V. Newly recognized trace mineralelements and their role in animal nutrition // Biosci. – 1977. - Vol. 27, №10.</w:t>
      </w:r>
      <w:r>
        <w:rPr>
          <w:sz w:val="28"/>
          <w:szCs w:val="28"/>
          <w:lang w:val="uk-UA"/>
        </w:rPr>
        <w:t> </w:t>
      </w:r>
      <w:r w:rsidRPr="00207EC7">
        <w:rPr>
          <w:sz w:val="28"/>
          <w:szCs w:val="28"/>
          <w:lang w:val="en-US"/>
        </w:rPr>
        <w:t xml:space="preserve">– </w:t>
      </w:r>
      <w:r w:rsidRPr="008C5A8D">
        <w:rPr>
          <w:sz w:val="28"/>
          <w:szCs w:val="28"/>
        </w:rPr>
        <w:t>Р</w:t>
      </w:r>
      <w:r w:rsidRPr="00207EC7">
        <w:rPr>
          <w:sz w:val="28"/>
          <w:szCs w:val="28"/>
          <w:lang w:val="en-US"/>
        </w:rPr>
        <w:t>. 674</w:t>
      </w:r>
      <w:r w:rsidRPr="008C5A8D">
        <w:rPr>
          <w:sz w:val="28"/>
          <w:szCs w:val="28"/>
        </w:rPr>
        <w:sym w:font="Symbol" w:char="F02D"/>
      </w:r>
      <w:r w:rsidRPr="00207EC7">
        <w:rPr>
          <w:sz w:val="28"/>
          <w:szCs w:val="28"/>
          <w:lang w:val="en-US"/>
        </w:rPr>
        <w:t xml:space="preserve">679. </w:t>
      </w:r>
    </w:p>
    <w:p w:rsidR="00D1222A" w:rsidRPr="00207EC7"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lang w:val="en-US"/>
        </w:rPr>
      </w:pPr>
      <w:r w:rsidRPr="00207EC7">
        <w:rPr>
          <w:sz w:val="28"/>
          <w:szCs w:val="28"/>
          <w:lang w:val="en-US"/>
        </w:rPr>
        <w:t xml:space="preserve">Miller W.J., Neathery M.V. Newly recognaized trace mineralelements and their role in animal nutrition // Biosci. – 1977. - Vol. 27, №10. – </w:t>
      </w:r>
      <w:r w:rsidRPr="008C5A8D">
        <w:rPr>
          <w:sz w:val="28"/>
          <w:szCs w:val="28"/>
        </w:rPr>
        <w:t>Р</w:t>
      </w:r>
      <w:r w:rsidRPr="00207EC7">
        <w:rPr>
          <w:sz w:val="28"/>
          <w:szCs w:val="28"/>
          <w:lang w:val="en-US"/>
        </w:rPr>
        <w:t>. 674-679.</w:t>
      </w:r>
    </w:p>
    <w:p w:rsidR="00D1222A" w:rsidRPr="00207EC7"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lang w:val="en-US"/>
        </w:rPr>
      </w:pPr>
      <w:r w:rsidRPr="00207EC7">
        <w:rPr>
          <w:sz w:val="28"/>
          <w:szCs w:val="28"/>
          <w:lang w:val="en-US"/>
        </w:rPr>
        <w:t>Mouri T. Experimental study of inhalation of manganese uust // Shikoku Acta Med. – 1988. – Vol. 29, №2. – P. 118</w:t>
      </w:r>
      <w:r w:rsidRPr="008C5A8D">
        <w:rPr>
          <w:sz w:val="28"/>
          <w:szCs w:val="28"/>
        </w:rPr>
        <w:sym w:font="Symbol" w:char="F02D"/>
      </w:r>
      <w:r w:rsidRPr="00207EC7">
        <w:rPr>
          <w:sz w:val="28"/>
          <w:szCs w:val="28"/>
          <w:lang w:val="en-US"/>
        </w:rPr>
        <w:t>129.</w:t>
      </w:r>
    </w:p>
    <w:p w:rsidR="00D1222A" w:rsidRPr="00207EC7"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lang w:val="en-US"/>
        </w:rPr>
      </w:pPr>
      <w:r w:rsidRPr="00207EC7">
        <w:rPr>
          <w:sz w:val="28"/>
          <w:szCs w:val="28"/>
          <w:lang w:val="en-US"/>
        </w:rPr>
        <w:t>Nielsen F.H. Manganese. In: Trace Elements in Human Nutrition and Health Organization. - Geneva, Switzerlend, 1996. – P. 163</w:t>
      </w:r>
      <w:r w:rsidRPr="008C5A8D">
        <w:rPr>
          <w:sz w:val="28"/>
          <w:szCs w:val="28"/>
        </w:rPr>
        <w:sym w:font="Symbol" w:char="F02D"/>
      </w:r>
      <w:r w:rsidRPr="00207EC7">
        <w:rPr>
          <w:sz w:val="28"/>
          <w:szCs w:val="28"/>
          <w:lang w:val="en-US"/>
        </w:rPr>
        <w:t>167.</w:t>
      </w:r>
    </w:p>
    <w:p w:rsidR="00D1222A" w:rsidRPr="00207EC7"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lang w:val="en-US"/>
        </w:rPr>
      </w:pPr>
      <w:r w:rsidRPr="00207EC7">
        <w:rPr>
          <w:sz w:val="28"/>
          <w:szCs w:val="28"/>
          <w:lang w:val="en-US"/>
        </w:rPr>
        <w:t xml:space="preserve">Nielsen F.H., Interaction of nickel with essential minerals // In: Nickel in the Environment., N.Y. – 1980. – </w:t>
      </w:r>
      <w:r w:rsidRPr="008C5A8D">
        <w:rPr>
          <w:sz w:val="28"/>
          <w:szCs w:val="28"/>
        </w:rPr>
        <w:t>Р</w:t>
      </w:r>
      <w:r w:rsidRPr="00207EC7">
        <w:rPr>
          <w:sz w:val="28"/>
          <w:szCs w:val="28"/>
          <w:lang w:val="en-US"/>
        </w:rPr>
        <w:t>. 611</w:t>
      </w:r>
      <w:r w:rsidRPr="008C5A8D">
        <w:rPr>
          <w:sz w:val="28"/>
          <w:szCs w:val="28"/>
        </w:rPr>
        <w:sym w:font="Symbol" w:char="F02D"/>
      </w:r>
      <w:r w:rsidRPr="00207EC7">
        <w:rPr>
          <w:sz w:val="28"/>
          <w:szCs w:val="28"/>
          <w:lang w:val="en-US"/>
        </w:rPr>
        <w:t>634.</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Nielsen K.H. Bovine reachinic antibody 111. Cross-reaction of antihuman lgE and antibovine regnie immunoglobulin antisera with sera from several species of mammals // Can. 1. </w:t>
      </w:r>
      <w:r w:rsidRPr="008C5A8D">
        <w:rPr>
          <w:sz w:val="28"/>
          <w:szCs w:val="28"/>
        </w:rPr>
        <w:t xml:space="preserve">Comp. Med. – 1977. </w:t>
      </w:r>
      <w:r w:rsidRPr="008C5A8D">
        <w:rPr>
          <w:sz w:val="28"/>
          <w:szCs w:val="28"/>
        </w:rPr>
        <w:sym w:font="Symbol" w:char="F02D"/>
      </w:r>
      <w:r w:rsidRPr="008C5A8D">
        <w:rPr>
          <w:sz w:val="28"/>
          <w:szCs w:val="28"/>
        </w:rPr>
        <w:t xml:space="preserve"> № 41. – Р. 345</w:t>
      </w:r>
      <w:r w:rsidRPr="008C5A8D">
        <w:rPr>
          <w:sz w:val="28"/>
          <w:szCs w:val="28"/>
        </w:rPr>
        <w:sym w:font="Symbol" w:char="F02D"/>
      </w:r>
      <w:r w:rsidRPr="008C5A8D">
        <w:rPr>
          <w:sz w:val="28"/>
          <w:szCs w:val="28"/>
        </w:rPr>
        <w:t>348.</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Nocek J. Bovine Acidosis</w:t>
      </w:r>
      <w:r w:rsidRPr="008C5A8D">
        <w:rPr>
          <w:sz w:val="28"/>
          <w:szCs w:val="28"/>
        </w:rPr>
        <w:fldChar w:fldCharType="begin"/>
      </w:r>
      <w:r w:rsidRPr="00207EC7">
        <w:rPr>
          <w:sz w:val="28"/>
          <w:szCs w:val="28"/>
          <w:lang w:val="en-US"/>
        </w:rPr>
        <w:instrText>SYMBOL 58 \f "Times New Roman" \s 14</w:instrText>
      </w:r>
      <w:r w:rsidRPr="008C5A8D">
        <w:rPr>
          <w:sz w:val="28"/>
          <w:szCs w:val="28"/>
        </w:rPr>
        <w:fldChar w:fldCharType="separate"/>
      </w:r>
      <w:r w:rsidRPr="00207EC7">
        <w:rPr>
          <w:sz w:val="28"/>
          <w:szCs w:val="28"/>
          <w:lang w:val="en-US"/>
        </w:rPr>
        <w:t>:</w:t>
      </w:r>
      <w:r w:rsidRPr="008C5A8D">
        <w:rPr>
          <w:sz w:val="28"/>
          <w:szCs w:val="28"/>
        </w:rPr>
        <w:fldChar w:fldCharType="end"/>
      </w:r>
      <w:r w:rsidRPr="00207EC7">
        <w:rPr>
          <w:sz w:val="28"/>
          <w:szCs w:val="28"/>
          <w:lang w:val="en-US"/>
        </w:rPr>
        <w:t>Amplification on Laminitis // J.Dairy Sci. - 1997.</w:t>
      </w:r>
      <w:r>
        <w:rPr>
          <w:sz w:val="28"/>
          <w:szCs w:val="28"/>
          <w:lang w:val="uk-UA"/>
        </w:rPr>
        <w:t> </w:t>
      </w:r>
      <w:r w:rsidRPr="008C5A8D">
        <w:rPr>
          <w:sz w:val="28"/>
          <w:szCs w:val="28"/>
        </w:rPr>
        <w:sym w:font="Symbol" w:char="F02D"/>
      </w:r>
      <w:r w:rsidRPr="00207EC7">
        <w:rPr>
          <w:sz w:val="28"/>
          <w:szCs w:val="28"/>
          <w:lang w:val="en-US"/>
        </w:rPr>
        <w:t xml:space="preserve"> </w:t>
      </w:r>
      <w:r w:rsidRPr="008C5A8D">
        <w:rPr>
          <w:sz w:val="28"/>
          <w:szCs w:val="28"/>
        </w:rPr>
        <w:t xml:space="preserve">№ 80. </w:t>
      </w:r>
      <w:r w:rsidRPr="008C5A8D">
        <w:rPr>
          <w:sz w:val="28"/>
          <w:szCs w:val="28"/>
        </w:rPr>
        <w:sym w:font="Symbol" w:char="F02D"/>
      </w:r>
      <w:r w:rsidRPr="008C5A8D">
        <w:rPr>
          <w:sz w:val="28"/>
          <w:szCs w:val="28"/>
        </w:rPr>
        <w:t xml:space="preserve"> P.1005 </w:t>
      </w:r>
      <w:r w:rsidRPr="008C5A8D">
        <w:rPr>
          <w:sz w:val="28"/>
          <w:szCs w:val="28"/>
        </w:rPr>
        <w:sym w:font="Symbol" w:char="F02D"/>
      </w:r>
      <w:r w:rsidRPr="008C5A8D">
        <w:rPr>
          <w:sz w:val="28"/>
          <w:szCs w:val="28"/>
        </w:rPr>
        <w:t xml:space="preserve"> 1028. </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Oreger R.P. Physiology of Na+ and Cl- metabolism. // Nierenemd Hochdruckkrankh. </w:t>
      </w:r>
      <w:r w:rsidRPr="008C5A8D">
        <w:rPr>
          <w:sz w:val="28"/>
          <w:szCs w:val="28"/>
        </w:rPr>
        <w:sym w:font="Courier New" w:char="2013"/>
      </w:r>
      <w:r w:rsidRPr="00207EC7">
        <w:rPr>
          <w:sz w:val="28"/>
          <w:szCs w:val="28"/>
          <w:lang w:val="en-US"/>
        </w:rPr>
        <w:t xml:space="preserve"> </w:t>
      </w:r>
      <w:r w:rsidRPr="008C5A8D">
        <w:rPr>
          <w:sz w:val="28"/>
          <w:szCs w:val="28"/>
        </w:rPr>
        <w:t xml:space="preserve">1994. </w:t>
      </w:r>
      <w:r w:rsidRPr="008C5A8D">
        <w:rPr>
          <w:sz w:val="28"/>
          <w:szCs w:val="28"/>
        </w:rPr>
        <w:sym w:font="Courier New" w:char="2013"/>
      </w:r>
      <w:r w:rsidRPr="008C5A8D">
        <w:rPr>
          <w:sz w:val="28"/>
          <w:szCs w:val="28"/>
        </w:rPr>
        <w:t xml:space="preserve"> V.23, suppl. ¹ 1. </w:t>
      </w:r>
      <w:r w:rsidRPr="008C5A8D">
        <w:rPr>
          <w:sz w:val="28"/>
          <w:szCs w:val="28"/>
        </w:rPr>
        <w:sym w:font="Courier New" w:char="2013"/>
      </w:r>
      <w:r w:rsidRPr="008C5A8D">
        <w:rPr>
          <w:sz w:val="28"/>
          <w:szCs w:val="28"/>
        </w:rPr>
        <w:t xml:space="preserve"> P. 55 </w:t>
      </w:r>
      <w:r w:rsidRPr="008C5A8D">
        <w:rPr>
          <w:sz w:val="28"/>
          <w:szCs w:val="28"/>
        </w:rPr>
        <w:sym w:font="Courier New" w:char="2013"/>
      </w:r>
      <w:r w:rsidRPr="008C5A8D">
        <w:rPr>
          <w:sz w:val="28"/>
          <w:szCs w:val="28"/>
        </w:rPr>
        <w:t xml:space="preserve"> 59. </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Paral V., Mick J. Dynamics of mineralization of different parts of long bone the bovine fetus // Func. and Dw.Morfol. </w:t>
      </w:r>
      <w:r w:rsidRPr="008C5A8D">
        <w:rPr>
          <w:sz w:val="28"/>
          <w:szCs w:val="28"/>
        </w:rPr>
        <w:sym w:font="Symbol" w:char="F02D"/>
      </w:r>
      <w:r w:rsidRPr="00207EC7">
        <w:rPr>
          <w:sz w:val="28"/>
          <w:szCs w:val="28"/>
          <w:lang w:val="en-US"/>
        </w:rPr>
        <w:t xml:space="preserve"> </w:t>
      </w:r>
      <w:r w:rsidRPr="008C5A8D">
        <w:rPr>
          <w:sz w:val="28"/>
          <w:szCs w:val="28"/>
        </w:rPr>
        <w:t xml:space="preserve">1994. </w:t>
      </w:r>
      <w:r w:rsidRPr="008C5A8D">
        <w:rPr>
          <w:sz w:val="28"/>
          <w:szCs w:val="28"/>
        </w:rPr>
        <w:sym w:font="Symbol" w:char="F02D"/>
      </w:r>
      <w:r w:rsidRPr="008C5A8D">
        <w:rPr>
          <w:sz w:val="28"/>
          <w:szCs w:val="28"/>
        </w:rPr>
        <w:t xml:space="preserve"> V.4, № 4. </w:t>
      </w:r>
      <w:r w:rsidRPr="008C5A8D">
        <w:rPr>
          <w:sz w:val="28"/>
          <w:szCs w:val="28"/>
        </w:rPr>
        <w:sym w:font="Symbol" w:char="F02D"/>
      </w:r>
      <w:r w:rsidRPr="008C5A8D">
        <w:rPr>
          <w:sz w:val="28"/>
          <w:szCs w:val="28"/>
        </w:rPr>
        <w:t xml:space="preserve"> C.233 </w:t>
      </w:r>
      <w:r w:rsidRPr="008C5A8D">
        <w:rPr>
          <w:sz w:val="28"/>
          <w:szCs w:val="28"/>
        </w:rPr>
        <w:sym w:font="Courier New" w:char="2013"/>
      </w:r>
      <w:r w:rsidRPr="008C5A8D">
        <w:rPr>
          <w:sz w:val="28"/>
          <w:szCs w:val="28"/>
        </w:rPr>
        <w:t xml:space="preserve"> 235.</w:t>
      </w:r>
    </w:p>
    <w:p w:rsidR="00D1222A" w:rsidRPr="00C46C1F"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lang w:val="en-US"/>
        </w:rPr>
      </w:pPr>
      <w:r w:rsidRPr="00207EC7">
        <w:rPr>
          <w:sz w:val="28"/>
          <w:szCs w:val="28"/>
          <w:lang w:val="en-US"/>
        </w:rPr>
        <w:t>Plasma glucose, Ketone bodies, insulin glucagons and enteroglucagon in cows</w:t>
      </w:r>
      <w:r w:rsidRPr="008C5A8D">
        <w:rPr>
          <w:sz w:val="28"/>
          <w:szCs w:val="28"/>
        </w:rPr>
        <w:fldChar w:fldCharType="begin"/>
      </w:r>
      <w:r w:rsidRPr="00207EC7">
        <w:rPr>
          <w:sz w:val="28"/>
          <w:szCs w:val="28"/>
          <w:lang w:val="en-US"/>
        </w:rPr>
        <w:instrText>SYMBOL 58 \f "Times New Roman" \s 14</w:instrText>
      </w:r>
      <w:r w:rsidRPr="008C5A8D">
        <w:rPr>
          <w:sz w:val="28"/>
          <w:szCs w:val="28"/>
        </w:rPr>
        <w:fldChar w:fldCharType="separate"/>
      </w:r>
      <w:r w:rsidRPr="00207EC7">
        <w:rPr>
          <w:sz w:val="28"/>
          <w:szCs w:val="28"/>
          <w:lang w:val="en-US"/>
        </w:rPr>
        <w:t>:</w:t>
      </w:r>
      <w:r w:rsidRPr="008C5A8D">
        <w:rPr>
          <w:sz w:val="28"/>
          <w:szCs w:val="28"/>
        </w:rPr>
        <w:fldChar w:fldCharType="end"/>
      </w:r>
      <w:r w:rsidRPr="00207EC7">
        <w:rPr>
          <w:sz w:val="28"/>
          <w:szCs w:val="28"/>
          <w:lang w:val="en-US"/>
        </w:rPr>
        <w:t xml:space="preserve"> diurnal variation related to ketone levels before effects of fluids // Borreback</w:t>
      </w:r>
      <w:r>
        <w:rPr>
          <w:sz w:val="28"/>
          <w:szCs w:val="28"/>
          <w:lang w:val="uk-UA"/>
        </w:rPr>
        <w:t xml:space="preserve"> </w:t>
      </w:r>
      <w:r w:rsidRPr="00207EC7">
        <w:rPr>
          <w:sz w:val="28"/>
          <w:szCs w:val="28"/>
          <w:lang w:val="en-US"/>
        </w:rPr>
        <w:t xml:space="preserve">B., Halse K., Tveit B. et al. </w:t>
      </w:r>
      <w:r w:rsidRPr="00C46C1F">
        <w:rPr>
          <w:sz w:val="28"/>
          <w:szCs w:val="28"/>
          <w:lang w:val="en-US"/>
        </w:rPr>
        <w:t xml:space="preserve">Acta Vet. Scand. </w:t>
      </w:r>
      <w:r w:rsidRPr="008C5A8D">
        <w:rPr>
          <w:sz w:val="28"/>
          <w:szCs w:val="28"/>
        </w:rPr>
        <w:sym w:font="Courier New" w:char="2013"/>
      </w:r>
      <w:r w:rsidRPr="00C46C1F">
        <w:rPr>
          <w:sz w:val="28"/>
          <w:szCs w:val="28"/>
          <w:lang w:val="en-US"/>
        </w:rPr>
        <w:t xml:space="preserve"> 1990. </w:t>
      </w:r>
      <w:r w:rsidRPr="008C5A8D">
        <w:rPr>
          <w:sz w:val="28"/>
          <w:szCs w:val="28"/>
        </w:rPr>
        <w:sym w:font="Courier New" w:char="2013"/>
      </w:r>
      <w:r w:rsidRPr="00C46C1F">
        <w:rPr>
          <w:sz w:val="28"/>
          <w:szCs w:val="28"/>
          <w:lang w:val="en-US"/>
        </w:rPr>
        <w:t xml:space="preserve"> V.31, ¹ 1. </w:t>
      </w:r>
      <w:r w:rsidRPr="008C5A8D">
        <w:rPr>
          <w:sz w:val="28"/>
          <w:szCs w:val="28"/>
        </w:rPr>
        <w:sym w:font="Courier New" w:char="2013"/>
      </w:r>
      <w:r w:rsidRPr="00C46C1F">
        <w:rPr>
          <w:sz w:val="28"/>
          <w:szCs w:val="28"/>
          <w:lang w:val="en-US"/>
        </w:rPr>
        <w:t xml:space="preserve"> C.5</w:t>
      </w:r>
      <w:r w:rsidRPr="008C5A8D">
        <w:rPr>
          <w:sz w:val="28"/>
          <w:szCs w:val="28"/>
        </w:rPr>
        <w:sym w:font="Courier New" w:char="2013"/>
      </w:r>
      <w:r w:rsidRPr="00C46C1F">
        <w:rPr>
          <w:sz w:val="28"/>
          <w:szCs w:val="28"/>
          <w:lang w:val="en-US"/>
        </w:rPr>
        <w:t>15.</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Prasad D., Rathor S.S., Sidhu S.S. Studies on haematobiochemical profile for forecasting downer synd rome in cows // Indian J. Veter. </w:t>
      </w:r>
      <w:r w:rsidRPr="008C5A8D">
        <w:rPr>
          <w:sz w:val="28"/>
          <w:szCs w:val="28"/>
        </w:rPr>
        <w:t>Med. – 1987. – Vol. 7, №2.</w:t>
      </w:r>
      <w:r>
        <w:rPr>
          <w:sz w:val="28"/>
          <w:szCs w:val="28"/>
        </w:rPr>
        <w:t> </w:t>
      </w:r>
      <w:r w:rsidRPr="008C5A8D">
        <w:rPr>
          <w:sz w:val="28"/>
          <w:szCs w:val="28"/>
        </w:rPr>
        <w:t xml:space="preserve">– Р. 91-95. </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lastRenderedPageBreak/>
        <w:t xml:space="preserve">Prenatal diagnostic and therapy for a patient with vitamin B12 – responsive methylmalonic acidaemia H. Soda, T. Ohura, I.Voshida et al / Inherit Metab. </w:t>
      </w:r>
      <w:r w:rsidRPr="008C5A8D">
        <w:rPr>
          <w:sz w:val="28"/>
          <w:szCs w:val="28"/>
        </w:rPr>
        <w:t>Dis. – 1995. – Vol. 18. –  P. 295 – 298.</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Regulation of the energy coupling in mitochondria by some steroid and thyroid hormones / Starkov A.A., Simonan R. A., Dedukova V., et al. </w:t>
      </w:r>
      <w:r w:rsidRPr="008C5A8D">
        <w:rPr>
          <w:sz w:val="28"/>
          <w:szCs w:val="28"/>
        </w:rPr>
        <w:t>Biophys. Acta.</w:t>
      </w:r>
      <w:r>
        <w:rPr>
          <w:sz w:val="28"/>
          <w:szCs w:val="28"/>
          <w:lang w:val="uk-UA"/>
        </w:rPr>
        <w:t> </w:t>
      </w:r>
      <w:r w:rsidRPr="008C5A8D">
        <w:rPr>
          <w:sz w:val="28"/>
          <w:szCs w:val="28"/>
        </w:rPr>
        <w:t>– 1997. – Vol, №1–2. – P. 173 – 183.</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Rumen succinate production may ameliorate the effects of cobalt-vitamin B12 deficiency on methylmalonyl CoA mutase in sheep / Kennedy D.S., Young P.B., Mc Caughey W.J. et al. </w:t>
      </w:r>
      <w:r w:rsidRPr="008C5A8D">
        <w:rPr>
          <w:sz w:val="28"/>
          <w:szCs w:val="28"/>
        </w:rPr>
        <w:t xml:space="preserve">J. Nutr. – 1991. – Vol. 121, № 8. </w:t>
      </w:r>
      <w:r w:rsidRPr="008C5A8D">
        <w:rPr>
          <w:sz w:val="28"/>
          <w:szCs w:val="28"/>
        </w:rPr>
        <w:sym w:font="Symbol" w:char="F02D"/>
      </w:r>
      <w:r w:rsidRPr="008C5A8D">
        <w:rPr>
          <w:sz w:val="28"/>
          <w:szCs w:val="28"/>
        </w:rPr>
        <w:t xml:space="preserve"> P. 1236</w:t>
      </w:r>
      <w:r w:rsidRPr="008C5A8D">
        <w:rPr>
          <w:sz w:val="28"/>
          <w:szCs w:val="28"/>
        </w:rPr>
        <w:sym w:font="Symbol" w:char="F02D"/>
      </w:r>
      <w:r w:rsidRPr="008C5A8D">
        <w:rPr>
          <w:sz w:val="28"/>
          <w:szCs w:val="28"/>
        </w:rPr>
        <w:t>1242.</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Seal C.I., Reynolds C.K. Metritional implications of gastrointestinal and liver metabolism in ruminants // Metr. Res. </w:t>
      </w:r>
      <w:r w:rsidRPr="008C5A8D">
        <w:rPr>
          <w:sz w:val="28"/>
          <w:szCs w:val="28"/>
        </w:rPr>
        <w:t xml:space="preserve">Rev. </w:t>
      </w:r>
      <w:r w:rsidRPr="008C5A8D">
        <w:rPr>
          <w:sz w:val="28"/>
          <w:szCs w:val="28"/>
        </w:rPr>
        <w:sym w:font="Courier New" w:char="2013"/>
      </w:r>
      <w:r w:rsidRPr="008C5A8D">
        <w:rPr>
          <w:sz w:val="28"/>
          <w:szCs w:val="28"/>
        </w:rPr>
        <w:t xml:space="preserve">1993. </w:t>
      </w:r>
      <w:r w:rsidRPr="008C5A8D">
        <w:rPr>
          <w:sz w:val="28"/>
          <w:szCs w:val="28"/>
        </w:rPr>
        <w:sym w:font="Courier New" w:char="2013"/>
      </w:r>
      <w:r w:rsidRPr="008C5A8D">
        <w:rPr>
          <w:sz w:val="28"/>
          <w:szCs w:val="28"/>
        </w:rPr>
        <w:t xml:space="preserve"> № 6. </w:t>
      </w:r>
      <w:r w:rsidRPr="008C5A8D">
        <w:rPr>
          <w:sz w:val="28"/>
          <w:szCs w:val="28"/>
        </w:rPr>
        <w:sym w:font="Courier New" w:char="2013"/>
      </w:r>
      <w:r w:rsidRPr="008C5A8D">
        <w:rPr>
          <w:sz w:val="28"/>
          <w:szCs w:val="28"/>
        </w:rPr>
        <w:t xml:space="preserve"> P.185</w:t>
      </w:r>
      <w:r w:rsidRPr="008C5A8D">
        <w:rPr>
          <w:sz w:val="28"/>
          <w:szCs w:val="28"/>
        </w:rPr>
        <w:sym w:font="Courier New" w:char="2013"/>
      </w:r>
      <w:r w:rsidRPr="008C5A8D">
        <w:rPr>
          <w:sz w:val="28"/>
          <w:szCs w:val="28"/>
        </w:rPr>
        <w:t xml:space="preserve">208. </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Secchi G., Luccini C., Dioguardi N. Effetto della bilirubina edel citocrom “C” sulla respirazione endogena dee fegato rigenerante dopo epatectomia parziale // Atti Soc. </w:t>
      </w:r>
      <w:r w:rsidRPr="008C5A8D">
        <w:rPr>
          <w:sz w:val="28"/>
          <w:szCs w:val="28"/>
        </w:rPr>
        <w:t>Lombardu sci. med. – boil. – 1991. – Vol. 13, №3. – Р. 256</w:t>
      </w:r>
      <w:r w:rsidRPr="008C5A8D">
        <w:rPr>
          <w:sz w:val="28"/>
          <w:szCs w:val="28"/>
        </w:rPr>
        <w:sym w:font="Symbol" w:char="F02D"/>
      </w:r>
      <w:r w:rsidRPr="008C5A8D">
        <w:rPr>
          <w:sz w:val="28"/>
          <w:szCs w:val="28"/>
        </w:rPr>
        <w:t xml:space="preserve">257. </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Selenium defeciency and thyroid fibrosis. A key role for macrofages and transforming growth factor beta CTGF – beta // Contempre B., Le – Moine O., Dummont J.E., et al. </w:t>
      </w:r>
      <w:r w:rsidRPr="008C5A8D">
        <w:rPr>
          <w:sz w:val="28"/>
          <w:szCs w:val="28"/>
        </w:rPr>
        <w:t>Mol.–Cell–Endocrinol., 1996. – Vоl. 124, №1–2. – P. 7–15.</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Sheppard B.L., Bonnar J. The maTerrnal blood supply to the plasenta in pregnancy cjmplicated by intrauterine fetal growth redardation // Trofoblast Res. – 1988. </w:t>
      </w:r>
      <w:r w:rsidRPr="008C5A8D">
        <w:rPr>
          <w:sz w:val="28"/>
          <w:szCs w:val="28"/>
        </w:rPr>
        <w:sym w:font="Symbol" w:char="F02D"/>
      </w:r>
      <w:r w:rsidRPr="00207EC7">
        <w:rPr>
          <w:sz w:val="28"/>
          <w:szCs w:val="28"/>
          <w:lang w:val="en-US"/>
        </w:rPr>
        <w:t xml:space="preserve"> </w:t>
      </w:r>
      <w:r w:rsidRPr="008C5A8D">
        <w:rPr>
          <w:sz w:val="28"/>
          <w:szCs w:val="28"/>
        </w:rPr>
        <w:t>№3. – P. 69</w:t>
      </w:r>
      <w:r w:rsidRPr="008C5A8D">
        <w:rPr>
          <w:sz w:val="28"/>
          <w:szCs w:val="28"/>
        </w:rPr>
        <w:sym w:font="Symbol" w:char="F02D"/>
      </w:r>
      <w:r w:rsidRPr="008C5A8D">
        <w:rPr>
          <w:sz w:val="28"/>
          <w:szCs w:val="28"/>
        </w:rPr>
        <w:t>81.</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Simon O. Metabolism of proteins and amino acids // Protein Metabolism in Farm Animals. </w:t>
      </w:r>
      <w:r w:rsidRPr="008C5A8D">
        <w:rPr>
          <w:sz w:val="28"/>
          <w:szCs w:val="28"/>
        </w:rPr>
        <w:sym w:font="Symbol" w:char="F02D"/>
      </w:r>
      <w:r w:rsidRPr="00207EC7">
        <w:rPr>
          <w:sz w:val="28"/>
          <w:szCs w:val="28"/>
          <w:lang w:val="en-US"/>
        </w:rPr>
        <w:t xml:space="preserve"> </w:t>
      </w:r>
      <w:r w:rsidRPr="008C5A8D">
        <w:rPr>
          <w:sz w:val="28"/>
          <w:szCs w:val="28"/>
        </w:rPr>
        <w:t xml:space="preserve">Berlin. </w:t>
      </w:r>
      <w:r w:rsidRPr="008C5A8D">
        <w:rPr>
          <w:sz w:val="28"/>
          <w:szCs w:val="28"/>
        </w:rPr>
        <w:sym w:font="Symbol" w:char="F02D"/>
      </w:r>
      <w:r w:rsidRPr="008C5A8D">
        <w:rPr>
          <w:sz w:val="28"/>
          <w:szCs w:val="28"/>
        </w:rPr>
        <w:t xml:space="preserve"> 1989. </w:t>
      </w:r>
      <w:r w:rsidRPr="008C5A8D">
        <w:rPr>
          <w:sz w:val="28"/>
          <w:szCs w:val="28"/>
        </w:rPr>
        <w:sym w:font="Symbol" w:char="F02D"/>
      </w:r>
      <w:r w:rsidRPr="008C5A8D">
        <w:rPr>
          <w:sz w:val="28"/>
          <w:szCs w:val="28"/>
        </w:rPr>
        <w:t xml:space="preserve"> P. 273</w:t>
      </w:r>
      <w:r w:rsidRPr="008C5A8D">
        <w:rPr>
          <w:sz w:val="28"/>
          <w:szCs w:val="28"/>
        </w:rPr>
        <w:sym w:font="Symbol" w:char="F02D"/>
      </w:r>
      <w:r w:rsidRPr="008C5A8D">
        <w:rPr>
          <w:sz w:val="28"/>
          <w:szCs w:val="28"/>
        </w:rPr>
        <w:t>367.</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8C5A8D">
        <w:rPr>
          <w:sz w:val="28"/>
          <w:szCs w:val="28"/>
        </w:rPr>
        <w:t xml:space="preserve">Skrzypek R. Wptyw zaburzen rownowagi kwasovo-zasadowei u krow na wskazniki biochemiczne I hematologiczne // Rocz. Ar Poznaniu Zootechn. </w:t>
      </w:r>
      <w:r w:rsidRPr="008C5A8D">
        <w:rPr>
          <w:sz w:val="28"/>
          <w:szCs w:val="28"/>
        </w:rPr>
        <w:sym w:font="Symbol" w:char="F02D"/>
      </w:r>
      <w:r w:rsidRPr="008C5A8D">
        <w:rPr>
          <w:sz w:val="28"/>
          <w:szCs w:val="28"/>
        </w:rPr>
        <w:t xml:space="preserve"> 1991. </w:t>
      </w:r>
      <w:r w:rsidRPr="008C5A8D">
        <w:rPr>
          <w:sz w:val="28"/>
          <w:szCs w:val="28"/>
        </w:rPr>
        <w:sym w:font="Symbol" w:char="F02D"/>
      </w:r>
      <w:r w:rsidRPr="008C5A8D">
        <w:rPr>
          <w:sz w:val="28"/>
          <w:szCs w:val="28"/>
        </w:rPr>
        <w:t xml:space="preserve"> № 42. </w:t>
      </w:r>
      <w:r w:rsidRPr="008C5A8D">
        <w:rPr>
          <w:sz w:val="28"/>
          <w:szCs w:val="28"/>
        </w:rPr>
        <w:sym w:font="Symbol" w:char="F02D"/>
      </w:r>
      <w:r w:rsidRPr="008C5A8D">
        <w:rPr>
          <w:sz w:val="28"/>
          <w:szCs w:val="28"/>
        </w:rPr>
        <w:t xml:space="preserve"> P.165</w:t>
      </w:r>
      <w:r w:rsidRPr="008C5A8D">
        <w:rPr>
          <w:sz w:val="28"/>
          <w:szCs w:val="28"/>
        </w:rPr>
        <w:sym w:font="Symbol" w:char="F02D"/>
      </w:r>
      <w:r w:rsidRPr="008C5A8D">
        <w:rPr>
          <w:sz w:val="28"/>
          <w:szCs w:val="28"/>
        </w:rPr>
        <w:t xml:space="preserve">171. </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Slanina L., Balun J., Bouda J. Zdravie a produkcia teliat. - Bratislava: Priroda, 1991. </w:t>
      </w:r>
      <w:r w:rsidRPr="008C5A8D">
        <w:rPr>
          <w:sz w:val="28"/>
          <w:szCs w:val="28"/>
        </w:rPr>
        <w:sym w:font="Symbol" w:char="F02D"/>
      </w:r>
      <w:r w:rsidRPr="00207EC7">
        <w:rPr>
          <w:sz w:val="28"/>
          <w:szCs w:val="28"/>
          <w:lang w:val="en-US"/>
        </w:rPr>
        <w:t xml:space="preserve"> </w:t>
      </w:r>
      <w:r w:rsidRPr="008C5A8D">
        <w:rPr>
          <w:sz w:val="28"/>
          <w:szCs w:val="28"/>
        </w:rPr>
        <w:t>3905 s.</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Strain J.J. Newer aspects of micronutrients in chronic disease: copper // Proc. </w:t>
      </w:r>
      <w:r w:rsidRPr="008C5A8D">
        <w:rPr>
          <w:sz w:val="28"/>
          <w:szCs w:val="28"/>
        </w:rPr>
        <w:t>Nutr. Soc. – 1994. – 53. - №3. – P. 583</w:t>
      </w:r>
      <w:r w:rsidRPr="008C5A8D">
        <w:rPr>
          <w:sz w:val="28"/>
          <w:szCs w:val="28"/>
        </w:rPr>
        <w:sym w:font="Symbol" w:char="F02D"/>
      </w:r>
      <w:r w:rsidRPr="008C5A8D">
        <w:rPr>
          <w:sz w:val="28"/>
          <w:szCs w:val="28"/>
        </w:rPr>
        <w:t>598.</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lastRenderedPageBreak/>
        <w:t xml:space="preserve">Sung endothelial cell proliferation in normal and pulmonary hypertensive neonatal calves / Stiebellenner Z., Belknap J., Euslay B. et al. </w:t>
      </w:r>
      <w:r w:rsidRPr="008C5A8D">
        <w:rPr>
          <w:sz w:val="28"/>
          <w:szCs w:val="28"/>
        </w:rPr>
        <w:t xml:space="preserve">Am. J. Physiol. </w:t>
      </w:r>
      <w:r w:rsidRPr="008C5A8D">
        <w:rPr>
          <w:sz w:val="28"/>
          <w:szCs w:val="28"/>
        </w:rPr>
        <w:sym w:font="Symbol" w:char="F02D"/>
      </w:r>
      <w:r w:rsidRPr="008C5A8D">
        <w:rPr>
          <w:sz w:val="28"/>
          <w:szCs w:val="28"/>
        </w:rPr>
        <w:t xml:space="preserve"> 1998. </w:t>
      </w:r>
      <w:r w:rsidRPr="008C5A8D">
        <w:rPr>
          <w:sz w:val="28"/>
          <w:szCs w:val="28"/>
        </w:rPr>
        <w:sym w:font="Symbol" w:char="F02D"/>
      </w:r>
      <w:r w:rsidRPr="008C5A8D">
        <w:rPr>
          <w:sz w:val="28"/>
          <w:szCs w:val="28"/>
        </w:rPr>
        <w:t xml:space="preserve"> Vol. 275, № 3. </w:t>
      </w:r>
      <w:r w:rsidRPr="008C5A8D">
        <w:rPr>
          <w:sz w:val="28"/>
          <w:szCs w:val="28"/>
        </w:rPr>
        <w:sym w:font="Symbol" w:char="F02D"/>
      </w:r>
      <w:r w:rsidRPr="008C5A8D">
        <w:rPr>
          <w:sz w:val="28"/>
          <w:szCs w:val="28"/>
        </w:rPr>
        <w:t xml:space="preserve"> P. 593</w:t>
      </w:r>
      <w:r w:rsidRPr="008C5A8D">
        <w:rPr>
          <w:sz w:val="28"/>
          <w:szCs w:val="28"/>
        </w:rPr>
        <w:sym w:font="Courier New" w:char="2013"/>
      </w:r>
      <w:r w:rsidRPr="008C5A8D">
        <w:rPr>
          <w:sz w:val="28"/>
          <w:szCs w:val="28"/>
        </w:rPr>
        <w:t xml:space="preserve">600. </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The effect of cobalt supplementation on the immune response in vitamin B12 deficient Texel lambs // Vellema P., Rutten V.P., Hoek A. et all. </w:t>
      </w:r>
      <w:r w:rsidRPr="008C5A8D">
        <w:rPr>
          <w:sz w:val="28"/>
          <w:szCs w:val="28"/>
        </w:rPr>
        <w:t>Veterinary Immuno</w:t>
      </w:r>
      <w:r w:rsidRPr="008C5A8D">
        <w:rPr>
          <w:sz w:val="28"/>
          <w:szCs w:val="28"/>
        </w:rPr>
        <w:t>l</w:t>
      </w:r>
      <w:r w:rsidRPr="008C5A8D">
        <w:rPr>
          <w:sz w:val="28"/>
          <w:szCs w:val="28"/>
        </w:rPr>
        <w:t>ogy. Immunopathology. – 1996. – Vol. 55, № 1–3. – Р. 51–61.</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The effect of variation in dietary protein or mineral supply on calcium and phosphorus metabolism in lacting ewes / Rajaratne A.A., Scott D., Buchnere W., Duncan A. Brit. J. Nutr. </w:t>
      </w:r>
      <w:r w:rsidRPr="008C5A8D">
        <w:rPr>
          <w:sz w:val="28"/>
          <w:szCs w:val="28"/>
        </w:rPr>
        <w:sym w:font="Courier New" w:char="2013"/>
      </w:r>
      <w:r w:rsidRPr="00207EC7">
        <w:rPr>
          <w:sz w:val="28"/>
          <w:szCs w:val="28"/>
          <w:lang w:val="en-US"/>
        </w:rPr>
        <w:t xml:space="preserve"> </w:t>
      </w:r>
      <w:r w:rsidRPr="008C5A8D">
        <w:rPr>
          <w:sz w:val="28"/>
          <w:szCs w:val="28"/>
        </w:rPr>
        <w:t xml:space="preserve">1990. </w:t>
      </w:r>
      <w:r w:rsidRPr="008C5A8D">
        <w:rPr>
          <w:sz w:val="28"/>
          <w:szCs w:val="28"/>
        </w:rPr>
        <w:sym w:font="Courier New" w:char="2013"/>
      </w:r>
      <w:r w:rsidRPr="008C5A8D">
        <w:rPr>
          <w:sz w:val="28"/>
          <w:szCs w:val="28"/>
        </w:rPr>
        <w:t xml:space="preserve"> V.64, № 1. </w:t>
      </w:r>
      <w:r w:rsidRPr="008C5A8D">
        <w:rPr>
          <w:sz w:val="28"/>
          <w:szCs w:val="28"/>
        </w:rPr>
        <w:sym w:font="Courier New" w:char="2013"/>
      </w:r>
      <w:r w:rsidRPr="008C5A8D">
        <w:rPr>
          <w:sz w:val="28"/>
          <w:szCs w:val="28"/>
        </w:rPr>
        <w:t xml:space="preserve"> P. 147 </w:t>
      </w:r>
      <w:r w:rsidRPr="008C5A8D">
        <w:rPr>
          <w:sz w:val="28"/>
          <w:szCs w:val="28"/>
        </w:rPr>
        <w:sym w:font="Courier New" w:char="2013"/>
      </w:r>
      <w:r w:rsidRPr="008C5A8D">
        <w:rPr>
          <w:sz w:val="28"/>
          <w:szCs w:val="28"/>
        </w:rPr>
        <w:t xml:space="preserve"> 160. </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The three-dimensional structure of ahhosphorylcholine-binging mouse immunoglobulin Fab and the nature of the antigen binding site / Segal D.M., Padlon E.A., Cohen G.H., Rudikff S., Potter V., Davies D. R. Proc. </w:t>
      </w:r>
      <w:r w:rsidRPr="008C5A8D">
        <w:rPr>
          <w:sz w:val="28"/>
          <w:szCs w:val="28"/>
        </w:rPr>
        <w:t xml:space="preserve">Natl. Acad. Sci. USA. - 1974. </w:t>
      </w:r>
      <w:r w:rsidRPr="008C5A8D">
        <w:rPr>
          <w:sz w:val="28"/>
          <w:szCs w:val="28"/>
        </w:rPr>
        <w:sym w:font="Symbol" w:char="F02D"/>
      </w:r>
      <w:r w:rsidRPr="008C5A8D">
        <w:rPr>
          <w:sz w:val="28"/>
          <w:szCs w:val="28"/>
        </w:rPr>
        <w:t xml:space="preserve"> №71. </w:t>
      </w:r>
      <w:r w:rsidRPr="008C5A8D">
        <w:rPr>
          <w:sz w:val="28"/>
          <w:szCs w:val="28"/>
        </w:rPr>
        <w:sym w:font="Symbol" w:char="F02D"/>
      </w:r>
      <w:r w:rsidRPr="008C5A8D">
        <w:rPr>
          <w:sz w:val="28"/>
          <w:szCs w:val="28"/>
        </w:rPr>
        <w:t xml:space="preserve"> Р. 4298</w:t>
      </w:r>
      <w:r w:rsidRPr="008C5A8D">
        <w:rPr>
          <w:sz w:val="28"/>
          <w:szCs w:val="28"/>
        </w:rPr>
        <w:sym w:font="Symbol" w:char="F02D"/>
      </w:r>
      <w:r w:rsidRPr="008C5A8D">
        <w:rPr>
          <w:sz w:val="28"/>
          <w:szCs w:val="28"/>
        </w:rPr>
        <w:t>4302.</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Toharmat T., Kume S.  Effect of reduced feed intake on mineral concentration in blood and colostrum of peripartu  rient cows during a hot summer // Anim. </w:t>
      </w:r>
      <w:r w:rsidRPr="008C5A8D">
        <w:rPr>
          <w:sz w:val="28"/>
          <w:szCs w:val="28"/>
        </w:rPr>
        <w:t xml:space="preserve">Sci and technol. </w:t>
      </w:r>
      <w:r w:rsidRPr="008C5A8D">
        <w:rPr>
          <w:sz w:val="28"/>
          <w:szCs w:val="28"/>
        </w:rPr>
        <w:sym w:font="Courier New" w:char="2013"/>
      </w:r>
      <w:r w:rsidRPr="008C5A8D">
        <w:rPr>
          <w:sz w:val="28"/>
          <w:szCs w:val="28"/>
        </w:rPr>
        <w:t xml:space="preserve"> 1996 – 1997. </w:t>
      </w:r>
      <w:r w:rsidRPr="008C5A8D">
        <w:rPr>
          <w:sz w:val="28"/>
          <w:szCs w:val="28"/>
        </w:rPr>
        <w:sym w:font="Courier New" w:char="2013"/>
      </w:r>
      <w:r w:rsidRPr="008C5A8D">
        <w:rPr>
          <w:sz w:val="28"/>
          <w:szCs w:val="28"/>
        </w:rPr>
        <w:t xml:space="preserve"> ¹8. </w:t>
      </w:r>
      <w:r w:rsidRPr="008C5A8D">
        <w:rPr>
          <w:sz w:val="28"/>
          <w:szCs w:val="28"/>
        </w:rPr>
        <w:sym w:font="Courier New" w:char="2013"/>
      </w:r>
      <w:r w:rsidRPr="008C5A8D">
        <w:rPr>
          <w:sz w:val="28"/>
          <w:szCs w:val="28"/>
        </w:rPr>
        <w:t xml:space="preserve"> P. 686 </w:t>
      </w:r>
      <w:r w:rsidRPr="008C5A8D">
        <w:rPr>
          <w:sz w:val="28"/>
          <w:szCs w:val="28"/>
        </w:rPr>
        <w:sym w:font="Courier New" w:char="2013"/>
      </w:r>
      <w:r w:rsidRPr="008C5A8D">
        <w:rPr>
          <w:sz w:val="28"/>
          <w:szCs w:val="28"/>
        </w:rPr>
        <w:t xml:space="preserve"> 692. </w:t>
      </w:r>
    </w:p>
    <w:p w:rsidR="00D1222A" w:rsidRPr="00207EC7"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lang w:val="en-US"/>
        </w:rPr>
      </w:pPr>
      <w:r w:rsidRPr="00207EC7">
        <w:rPr>
          <w:sz w:val="28"/>
          <w:szCs w:val="28"/>
          <w:lang w:val="en-US"/>
        </w:rPr>
        <w:t>Untersuchungen uber den Gehalt in Eisen in verschicdenen Gewcben von Ferkeln nach orales bzur nachim. Verabreichung von Eisendextran / Hofmann U., Schwarze R., Kolb E., Nestler K. Mengen und Spurenclemente: Arbeitstagung. – Leipzig, 1989. – S. 130</w:t>
      </w:r>
      <w:r w:rsidRPr="008C5A8D">
        <w:rPr>
          <w:sz w:val="28"/>
          <w:szCs w:val="28"/>
        </w:rPr>
        <w:sym w:font="Symbol" w:char="F02D"/>
      </w:r>
      <w:r w:rsidRPr="00207EC7">
        <w:rPr>
          <w:sz w:val="28"/>
          <w:szCs w:val="28"/>
          <w:lang w:val="en-US"/>
        </w:rPr>
        <w:t>137.</w:t>
      </w:r>
    </w:p>
    <w:p w:rsidR="00D1222A" w:rsidRPr="008C5A8D"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rPr>
      </w:pPr>
      <w:r w:rsidRPr="00207EC7">
        <w:rPr>
          <w:sz w:val="28"/>
          <w:szCs w:val="28"/>
          <w:lang w:val="en-US"/>
        </w:rPr>
        <w:t xml:space="preserve">Unterwood E.G. Trace elements in human and animal nutrition // 4 rd Ed. – Nev York: Acad. </w:t>
      </w:r>
      <w:r w:rsidRPr="008C5A8D">
        <w:rPr>
          <w:sz w:val="28"/>
          <w:szCs w:val="28"/>
        </w:rPr>
        <w:t>Press, 1977. – 402 p.</w:t>
      </w:r>
    </w:p>
    <w:p w:rsidR="00D1222A" w:rsidRPr="00207EC7"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lang w:val="en-US"/>
        </w:rPr>
      </w:pPr>
      <w:r w:rsidRPr="00207EC7">
        <w:rPr>
          <w:sz w:val="28"/>
          <w:szCs w:val="28"/>
          <w:lang w:val="en-US"/>
        </w:rPr>
        <w:t xml:space="preserve">Vitamin B12 responses to cobalt pelets in beef cows / Judson G.J., McFarlane J.D., Mitsioulis A., Zviedrans P. Australian Veterinary journal. – 1997. – Vol. 75, № 9. – </w:t>
      </w:r>
      <w:r w:rsidRPr="008C5A8D">
        <w:rPr>
          <w:sz w:val="28"/>
          <w:szCs w:val="28"/>
        </w:rPr>
        <w:t>Р</w:t>
      </w:r>
      <w:r w:rsidRPr="00207EC7">
        <w:rPr>
          <w:sz w:val="28"/>
          <w:szCs w:val="28"/>
          <w:lang w:val="en-US"/>
        </w:rPr>
        <w:t>. 660-662.</w:t>
      </w:r>
    </w:p>
    <w:p w:rsidR="00D1222A" w:rsidRPr="00207EC7"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lang w:val="en-US"/>
        </w:rPr>
      </w:pPr>
      <w:r w:rsidRPr="00207EC7">
        <w:rPr>
          <w:sz w:val="28"/>
          <w:szCs w:val="28"/>
          <w:lang w:val="en-US"/>
        </w:rPr>
        <w:t xml:space="preserve">Vitamin B12 responses to cobalt pellets in beef cows / G.J. Judson, J.D.McFarlane, A.Mitsioulis, P.Zviedrans / Australian Veterinary journal. – 1997. – Vol. 75, № 9. – </w:t>
      </w:r>
      <w:r w:rsidRPr="008C5A8D">
        <w:rPr>
          <w:sz w:val="28"/>
          <w:szCs w:val="28"/>
        </w:rPr>
        <w:t>Р</w:t>
      </w:r>
      <w:r w:rsidRPr="00207EC7">
        <w:rPr>
          <w:sz w:val="28"/>
          <w:szCs w:val="28"/>
          <w:lang w:val="en-US"/>
        </w:rPr>
        <w:t>. 660</w:t>
      </w:r>
      <w:r w:rsidRPr="008C5A8D">
        <w:rPr>
          <w:sz w:val="28"/>
          <w:szCs w:val="28"/>
        </w:rPr>
        <w:sym w:font="Symbol" w:char="F02D"/>
      </w:r>
      <w:r w:rsidRPr="00207EC7">
        <w:rPr>
          <w:sz w:val="28"/>
          <w:szCs w:val="28"/>
          <w:lang w:val="en-US"/>
        </w:rPr>
        <w:t>662.</w:t>
      </w:r>
    </w:p>
    <w:p w:rsidR="00D1222A" w:rsidRPr="00207EC7" w:rsidRDefault="00D1222A" w:rsidP="00DD5A21">
      <w:pPr>
        <w:numPr>
          <w:ilvl w:val="0"/>
          <w:numId w:val="58"/>
        </w:numPr>
        <w:tabs>
          <w:tab w:val="clear" w:pos="567"/>
          <w:tab w:val="num" w:pos="-222"/>
          <w:tab w:val="left" w:pos="138"/>
          <w:tab w:val="left" w:pos="720"/>
        </w:tabs>
        <w:suppressAutoHyphens w:val="0"/>
        <w:spacing w:line="360" w:lineRule="auto"/>
        <w:ind w:left="-204" w:firstLine="264"/>
        <w:jc w:val="both"/>
        <w:rPr>
          <w:sz w:val="28"/>
          <w:szCs w:val="28"/>
          <w:lang w:val="en-US"/>
        </w:rPr>
      </w:pPr>
      <w:r w:rsidRPr="00207EC7">
        <w:rPr>
          <w:sz w:val="28"/>
          <w:szCs w:val="28"/>
          <w:lang w:val="en-US"/>
        </w:rPr>
        <w:t>Whitelaw A., Russel A. I. Investigations into the prophylaxis of cobalt deficiency in sheep // Vet. Rec. – 1979. – Vol. 104. – P. 8</w:t>
      </w:r>
      <w:r w:rsidRPr="008C5A8D">
        <w:rPr>
          <w:sz w:val="28"/>
          <w:szCs w:val="28"/>
        </w:rPr>
        <w:sym w:font="Symbol" w:char="F02D"/>
      </w:r>
      <w:r w:rsidRPr="00207EC7">
        <w:rPr>
          <w:sz w:val="28"/>
          <w:szCs w:val="28"/>
          <w:lang w:val="en-US"/>
        </w:rPr>
        <w:t>11.</w:t>
      </w:r>
    </w:p>
    <w:p w:rsidR="00C2400B" w:rsidRPr="00D1222A" w:rsidRDefault="00C2400B" w:rsidP="00D1222A">
      <w:pPr>
        <w:pStyle w:val="affffffff4"/>
        <w:rPr>
          <w:lang w:val="en-US"/>
        </w:rPr>
      </w:pPr>
    </w:p>
    <w:p w:rsidR="00215EDD" w:rsidRPr="00D1222A" w:rsidRDefault="00215EDD" w:rsidP="00101A95">
      <w:pPr>
        <w:pStyle w:val="affffffff1"/>
        <w:rPr>
          <w:color w:val="FF0000"/>
          <w:lang w:val="uk-UA"/>
        </w:rPr>
      </w:pPr>
    </w:p>
    <w:p w:rsidR="00215EDD" w:rsidRDefault="00215EDD" w:rsidP="00215EDD">
      <w:pPr>
        <w:widowControl w:val="0"/>
        <w:tabs>
          <w:tab w:val="left" w:pos="0"/>
          <w:tab w:val="left" w:pos="9070"/>
        </w:tabs>
        <w:ind w:right="-144"/>
        <w:jc w:val="center"/>
        <w:rPr>
          <w:b/>
          <w:lang w:val="uk-UA"/>
        </w:rPr>
      </w:pPr>
      <w:bookmarkStart w:id="1" w:name="_PictureBullets"/>
      <w:bookmarkEnd w:id="1"/>
      <w:r>
        <w:rPr>
          <w:color w:val="FF0000"/>
        </w:rPr>
        <w:t xml:space="preserve">Для заказа доставки данной работы воспользуйтесь поиском на сайте по ссылке:  </w:t>
      </w:r>
      <w:hyperlink r:id="rId10" w:history="1">
        <w:r>
          <w:rPr>
            <w:rStyle w:val="af9"/>
            <w:color w:val="0070C0"/>
          </w:rPr>
          <w:t>http://www.mydisser.com/search.html</w:t>
        </w:r>
      </w:hyperlink>
      <w:r w:rsidRPr="00A42EFE">
        <w:rPr>
          <w:b/>
          <w:lang w:val="uk-UA"/>
        </w:rPr>
        <w:t xml:space="preserve"> </w:t>
      </w:r>
    </w:p>
    <w:p w:rsidR="00E8063E" w:rsidRPr="00215EDD" w:rsidRDefault="00E8063E">
      <w:pPr>
        <w:spacing w:line="336" w:lineRule="auto"/>
        <w:jc w:val="both"/>
        <w:rPr>
          <w:lang w:val="uk-UA"/>
        </w:rPr>
      </w:pPr>
    </w:p>
    <w:sectPr w:rsidR="00E8063E" w:rsidRPr="00215ED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A21" w:rsidRDefault="00DD5A21">
      <w:r>
        <w:separator/>
      </w:r>
    </w:p>
  </w:endnote>
  <w:endnote w:type="continuationSeparator" w:id="0">
    <w:p w:rsidR="00DD5A21" w:rsidRDefault="00DD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A21" w:rsidRDefault="00DD5A21">
      <w:r>
        <w:separator/>
      </w:r>
    </w:p>
  </w:footnote>
  <w:footnote w:type="continuationSeparator" w:id="0">
    <w:p w:rsidR="00DD5A21" w:rsidRDefault="00DD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1C33108"/>
    <w:multiLevelType w:val="hybridMultilevel"/>
    <w:tmpl w:val="5B982F0A"/>
    <w:lvl w:ilvl="0" w:tplc="C562CFEC">
      <w:start w:val="1"/>
      <w:numFmt w:val="decimal"/>
      <w:lvlText w:val="%1."/>
      <w:lvlJc w:val="left"/>
      <w:pPr>
        <w:tabs>
          <w:tab w:val="num" w:pos="567"/>
        </w:tabs>
        <w:ind w:left="0" w:firstLine="51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1">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4F6D5650"/>
    <w:multiLevelType w:val="singleLevel"/>
    <w:tmpl w:val="D24E845E"/>
    <w:lvl w:ilvl="0">
      <w:start w:val="1"/>
      <w:numFmt w:val="decimal"/>
      <w:pStyle w:val="123"/>
      <w:lvlText w:val="%1."/>
      <w:lvlJc w:val="left"/>
      <w:pPr>
        <w:tabs>
          <w:tab w:val="num" w:pos="360"/>
        </w:tabs>
        <w:ind w:left="360" w:hanging="360"/>
      </w:pPr>
    </w:lvl>
  </w:abstractNum>
  <w:abstractNum w:abstractNumId="53">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4">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5">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9">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0">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1">
    <w:nsid w:val="77C21A67"/>
    <w:multiLevelType w:val="multilevel"/>
    <w:tmpl w:val="85FEE6EC"/>
    <w:lvl w:ilvl="0">
      <w:start w:val="1"/>
      <w:numFmt w:val="decimal"/>
      <w:pStyle w:val="af0"/>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2">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84418DA"/>
    <w:multiLevelType w:val="hybridMultilevel"/>
    <w:tmpl w:val="32AC5568"/>
    <w:lvl w:ilvl="0" w:tplc="0BD2E406">
      <w:start w:val="1"/>
      <w:numFmt w:val="decimal"/>
      <w:pStyle w:val="af1"/>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9"/>
  </w:num>
  <w:num w:numId="39">
    <w:abstractNumId w:val="0"/>
  </w:num>
  <w:num w:numId="40">
    <w:abstractNumId w:val="1"/>
  </w:num>
  <w:num w:numId="41">
    <w:abstractNumId w:val="2"/>
  </w:num>
  <w:num w:numId="42">
    <w:abstractNumId w:val="43"/>
  </w:num>
  <w:num w:numId="43">
    <w:abstractNumId w:val="59"/>
  </w:num>
  <w:num w:numId="44">
    <w:abstractNumId w:val="48"/>
  </w:num>
  <w:num w:numId="45">
    <w:abstractNumId w:val="52"/>
  </w:num>
  <w:num w:numId="46">
    <w:abstractNumId w:val="61"/>
  </w:num>
  <w:num w:numId="47">
    <w:abstractNumId w:val="54"/>
  </w:num>
  <w:num w:numId="48">
    <w:abstractNumId w:val="50"/>
  </w:num>
  <w:num w:numId="49">
    <w:abstractNumId w:val="53"/>
  </w:num>
  <w:num w:numId="50">
    <w:abstractNumId w:val="57"/>
  </w:num>
  <w:num w:numId="51">
    <w:abstractNumId w:val="58"/>
  </w:num>
  <w:num w:numId="52">
    <w:abstractNumId w:val="51"/>
  </w:num>
  <w:num w:numId="53">
    <w:abstractNumId w:val="46"/>
  </w:num>
  <w:num w:numId="54">
    <w:abstractNumId w:val="63"/>
  </w:num>
  <w:num w:numId="55">
    <w:abstractNumId w:val="60"/>
  </w:num>
  <w:num w:numId="56">
    <w:abstractNumId w:val="47"/>
  </w:num>
  <w:num w:numId="57">
    <w:abstractNumId w:val="56"/>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0372"/>
    <w:rsid w:val="00041695"/>
    <w:rsid w:val="00051685"/>
    <w:rsid w:val="0005299B"/>
    <w:rsid w:val="000561E5"/>
    <w:rsid w:val="00072F8F"/>
    <w:rsid w:val="00073375"/>
    <w:rsid w:val="00075237"/>
    <w:rsid w:val="00076851"/>
    <w:rsid w:val="00080A3E"/>
    <w:rsid w:val="0008255B"/>
    <w:rsid w:val="0008365B"/>
    <w:rsid w:val="000844DE"/>
    <w:rsid w:val="00095D61"/>
    <w:rsid w:val="000976D0"/>
    <w:rsid w:val="000A14FE"/>
    <w:rsid w:val="000A1DDF"/>
    <w:rsid w:val="000A25D7"/>
    <w:rsid w:val="000A3262"/>
    <w:rsid w:val="000A4888"/>
    <w:rsid w:val="000A56E3"/>
    <w:rsid w:val="000A6478"/>
    <w:rsid w:val="000D3398"/>
    <w:rsid w:val="000D53AB"/>
    <w:rsid w:val="000E07FB"/>
    <w:rsid w:val="000E2508"/>
    <w:rsid w:val="000E3896"/>
    <w:rsid w:val="000E4AF9"/>
    <w:rsid w:val="000E6014"/>
    <w:rsid w:val="000F13C5"/>
    <w:rsid w:val="000F1F3E"/>
    <w:rsid w:val="000F20CE"/>
    <w:rsid w:val="000F46E7"/>
    <w:rsid w:val="000F5F3A"/>
    <w:rsid w:val="000F672C"/>
    <w:rsid w:val="000F7285"/>
    <w:rsid w:val="0010053C"/>
    <w:rsid w:val="00101A95"/>
    <w:rsid w:val="0011344B"/>
    <w:rsid w:val="0011403E"/>
    <w:rsid w:val="00114849"/>
    <w:rsid w:val="0012055A"/>
    <w:rsid w:val="00124A27"/>
    <w:rsid w:val="0013003F"/>
    <w:rsid w:val="00130ABA"/>
    <w:rsid w:val="00131C6A"/>
    <w:rsid w:val="0013554E"/>
    <w:rsid w:val="001407E0"/>
    <w:rsid w:val="0014173E"/>
    <w:rsid w:val="00143253"/>
    <w:rsid w:val="00144172"/>
    <w:rsid w:val="00146E7F"/>
    <w:rsid w:val="00151077"/>
    <w:rsid w:val="00152934"/>
    <w:rsid w:val="00155598"/>
    <w:rsid w:val="00155A06"/>
    <w:rsid w:val="00155A25"/>
    <w:rsid w:val="001573D9"/>
    <w:rsid w:val="001622EC"/>
    <w:rsid w:val="00162A81"/>
    <w:rsid w:val="00166E48"/>
    <w:rsid w:val="00181293"/>
    <w:rsid w:val="00181372"/>
    <w:rsid w:val="00184441"/>
    <w:rsid w:val="00187408"/>
    <w:rsid w:val="0019483C"/>
    <w:rsid w:val="00196061"/>
    <w:rsid w:val="001A197B"/>
    <w:rsid w:val="001A4B8C"/>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E4738"/>
    <w:rsid w:val="001F14AE"/>
    <w:rsid w:val="001F1507"/>
    <w:rsid w:val="001F66E7"/>
    <w:rsid w:val="001F7920"/>
    <w:rsid w:val="00201DFB"/>
    <w:rsid w:val="0020387D"/>
    <w:rsid w:val="0020401E"/>
    <w:rsid w:val="002048F5"/>
    <w:rsid w:val="002066DB"/>
    <w:rsid w:val="00206C75"/>
    <w:rsid w:val="0021207A"/>
    <w:rsid w:val="00214C91"/>
    <w:rsid w:val="00215EDD"/>
    <w:rsid w:val="00217AF1"/>
    <w:rsid w:val="00231850"/>
    <w:rsid w:val="002343B5"/>
    <w:rsid w:val="00243054"/>
    <w:rsid w:val="00245E07"/>
    <w:rsid w:val="00247022"/>
    <w:rsid w:val="002531E9"/>
    <w:rsid w:val="00254562"/>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4B4D"/>
    <w:rsid w:val="002A4E16"/>
    <w:rsid w:val="002A59AC"/>
    <w:rsid w:val="002A6528"/>
    <w:rsid w:val="002A75DD"/>
    <w:rsid w:val="002B12C4"/>
    <w:rsid w:val="002B2A7F"/>
    <w:rsid w:val="002B2E64"/>
    <w:rsid w:val="002B6D66"/>
    <w:rsid w:val="002C0469"/>
    <w:rsid w:val="002C769A"/>
    <w:rsid w:val="002D03DA"/>
    <w:rsid w:val="002D11A8"/>
    <w:rsid w:val="002D4909"/>
    <w:rsid w:val="002D50B9"/>
    <w:rsid w:val="002D5513"/>
    <w:rsid w:val="002D5BB9"/>
    <w:rsid w:val="002E0D82"/>
    <w:rsid w:val="002E27BA"/>
    <w:rsid w:val="002E284B"/>
    <w:rsid w:val="002E2B12"/>
    <w:rsid w:val="002E3705"/>
    <w:rsid w:val="002E41F0"/>
    <w:rsid w:val="002E7C75"/>
    <w:rsid w:val="002F0E53"/>
    <w:rsid w:val="002F142F"/>
    <w:rsid w:val="002F1BEC"/>
    <w:rsid w:val="002F5991"/>
    <w:rsid w:val="0030114A"/>
    <w:rsid w:val="003015D7"/>
    <w:rsid w:val="0030185F"/>
    <w:rsid w:val="00304F1E"/>
    <w:rsid w:val="00305A59"/>
    <w:rsid w:val="003070C6"/>
    <w:rsid w:val="003102ED"/>
    <w:rsid w:val="00311AF5"/>
    <w:rsid w:val="00312315"/>
    <w:rsid w:val="00314A13"/>
    <w:rsid w:val="0031649C"/>
    <w:rsid w:val="00320501"/>
    <w:rsid w:val="00321565"/>
    <w:rsid w:val="00326BE5"/>
    <w:rsid w:val="00327295"/>
    <w:rsid w:val="00327F45"/>
    <w:rsid w:val="00337111"/>
    <w:rsid w:val="0034094A"/>
    <w:rsid w:val="00342491"/>
    <w:rsid w:val="0034501B"/>
    <w:rsid w:val="0035068C"/>
    <w:rsid w:val="00353320"/>
    <w:rsid w:val="00357DED"/>
    <w:rsid w:val="00361BF8"/>
    <w:rsid w:val="00366DC0"/>
    <w:rsid w:val="00370E10"/>
    <w:rsid w:val="00371074"/>
    <w:rsid w:val="003723CF"/>
    <w:rsid w:val="00373B65"/>
    <w:rsid w:val="00383B3E"/>
    <w:rsid w:val="00390306"/>
    <w:rsid w:val="0039380B"/>
    <w:rsid w:val="003946A8"/>
    <w:rsid w:val="00397A92"/>
    <w:rsid w:val="003A1A62"/>
    <w:rsid w:val="003A1DEA"/>
    <w:rsid w:val="003A308E"/>
    <w:rsid w:val="003A3D03"/>
    <w:rsid w:val="003A67F5"/>
    <w:rsid w:val="003A6904"/>
    <w:rsid w:val="003B102F"/>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303"/>
    <w:rsid w:val="00411717"/>
    <w:rsid w:val="00413C9C"/>
    <w:rsid w:val="00413F08"/>
    <w:rsid w:val="00414194"/>
    <w:rsid w:val="00417AB3"/>
    <w:rsid w:val="00420E35"/>
    <w:rsid w:val="004230E1"/>
    <w:rsid w:val="00425DC1"/>
    <w:rsid w:val="00427C57"/>
    <w:rsid w:val="004313DD"/>
    <w:rsid w:val="00431B39"/>
    <w:rsid w:val="004324FC"/>
    <w:rsid w:val="004434E2"/>
    <w:rsid w:val="004438AE"/>
    <w:rsid w:val="004446D6"/>
    <w:rsid w:val="00447C7D"/>
    <w:rsid w:val="0045076A"/>
    <w:rsid w:val="00453A09"/>
    <w:rsid w:val="00455459"/>
    <w:rsid w:val="00457062"/>
    <w:rsid w:val="0046167F"/>
    <w:rsid w:val="00463D1B"/>
    <w:rsid w:val="00466BE9"/>
    <w:rsid w:val="00471A16"/>
    <w:rsid w:val="00474560"/>
    <w:rsid w:val="00474B03"/>
    <w:rsid w:val="00477220"/>
    <w:rsid w:val="00481E98"/>
    <w:rsid w:val="004827DC"/>
    <w:rsid w:val="004942BD"/>
    <w:rsid w:val="00496A5A"/>
    <w:rsid w:val="004A2C8D"/>
    <w:rsid w:val="004A36EF"/>
    <w:rsid w:val="004A5A83"/>
    <w:rsid w:val="004A62C2"/>
    <w:rsid w:val="004A6A8F"/>
    <w:rsid w:val="004B482A"/>
    <w:rsid w:val="004B59E3"/>
    <w:rsid w:val="004B7DC6"/>
    <w:rsid w:val="004C017C"/>
    <w:rsid w:val="004C3B30"/>
    <w:rsid w:val="004C647D"/>
    <w:rsid w:val="004C6BDF"/>
    <w:rsid w:val="004C7E0B"/>
    <w:rsid w:val="004D0EB2"/>
    <w:rsid w:val="004D1E66"/>
    <w:rsid w:val="004D40D8"/>
    <w:rsid w:val="004D53C1"/>
    <w:rsid w:val="004E21C4"/>
    <w:rsid w:val="004F03AF"/>
    <w:rsid w:val="004F1609"/>
    <w:rsid w:val="004F6B1B"/>
    <w:rsid w:val="00501DCF"/>
    <w:rsid w:val="00503E86"/>
    <w:rsid w:val="005043A8"/>
    <w:rsid w:val="00504701"/>
    <w:rsid w:val="00506913"/>
    <w:rsid w:val="0051283E"/>
    <w:rsid w:val="00512A55"/>
    <w:rsid w:val="00514FB4"/>
    <w:rsid w:val="00515330"/>
    <w:rsid w:val="0051645F"/>
    <w:rsid w:val="005166AB"/>
    <w:rsid w:val="00520028"/>
    <w:rsid w:val="00524D1A"/>
    <w:rsid w:val="00525E88"/>
    <w:rsid w:val="005309B2"/>
    <w:rsid w:val="005319B5"/>
    <w:rsid w:val="00533D18"/>
    <w:rsid w:val="00535170"/>
    <w:rsid w:val="0053658E"/>
    <w:rsid w:val="00542706"/>
    <w:rsid w:val="005461ED"/>
    <w:rsid w:val="00546F44"/>
    <w:rsid w:val="0054723C"/>
    <w:rsid w:val="005506B9"/>
    <w:rsid w:val="00550763"/>
    <w:rsid w:val="005521DD"/>
    <w:rsid w:val="005526E0"/>
    <w:rsid w:val="00552E25"/>
    <w:rsid w:val="00553FF9"/>
    <w:rsid w:val="00560D82"/>
    <w:rsid w:val="00566598"/>
    <w:rsid w:val="00571220"/>
    <w:rsid w:val="00574CD2"/>
    <w:rsid w:val="005754E0"/>
    <w:rsid w:val="005760E9"/>
    <w:rsid w:val="00576C1A"/>
    <w:rsid w:val="005803EE"/>
    <w:rsid w:val="00592471"/>
    <w:rsid w:val="0059285F"/>
    <w:rsid w:val="005A2875"/>
    <w:rsid w:val="005A2E5F"/>
    <w:rsid w:val="005A388A"/>
    <w:rsid w:val="005A4EFD"/>
    <w:rsid w:val="005B0D87"/>
    <w:rsid w:val="005B16C4"/>
    <w:rsid w:val="005B3DD8"/>
    <w:rsid w:val="005B7A3E"/>
    <w:rsid w:val="005C061A"/>
    <w:rsid w:val="005C0E6E"/>
    <w:rsid w:val="005C3CE3"/>
    <w:rsid w:val="005C4CE2"/>
    <w:rsid w:val="005D4493"/>
    <w:rsid w:val="005E277E"/>
    <w:rsid w:val="005E2FD3"/>
    <w:rsid w:val="005F6D71"/>
    <w:rsid w:val="006002B7"/>
    <w:rsid w:val="00600D4B"/>
    <w:rsid w:val="00602122"/>
    <w:rsid w:val="00602226"/>
    <w:rsid w:val="00602546"/>
    <w:rsid w:val="006028F4"/>
    <w:rsid w:val="0060768C"/>
    <w:rsid w:val="00612DF3"/>
    <w:rsid w:val="00616243"/>
    <w:rsid w:val="006166AF"/>
    <w:rsid w:val="00616BC2"/>
    <w:rsid w:val="00616E4F"/>
    <w:rsid w:val="006225B8"/>
    <w:rsid w:val="006244A2"/>
    <w:rsid w:val="00634490"/>
    <w:rsid w:val="00637D15"/>
    <w:rsid w:val="00642C56"/>
    <w:rsid w:val="00643237"/>
    <w:rsid w:val="00643854"/>
    <w:rsid w:val="006441F0"/>
    <w:rsid w:val="0064487E"/>
    <w:rsid w:val="00646A1F"/>
    <w:rsid w:val="00647E9E"/>
    <w:rsid w:val="00650F42"/>
    <w:rsid w:val="00652BD4"/>
    <w:rsid w:val="00670C57"/>
    <w:rsid w:val="00680625"/>
    <w:rsid w:val="00680A81"/>
    <w:rsid w:val="00687553"/>
    <w:rsid w:val="006A0054"/>
    <w:rsid w:val="006A1105"/>
    <w:rsid w:val="006A7080"/>
    <w:rsid w:val="006B1B0A"/>
    <w:rsid w:val="006B4767"/>
    <w:rsid w:val="006B4C3D"/>
    <w:rsid w:val="006B505A"/>
    <w:rsid w:val="006C05FB"/>
    <w:rsid w:val="006C4955"/>
    <w:rsid w:val="006C7D70"/>
    <w:rsid w:val="006D6977"/>
    <w:rsid w:val="006E6019"/>
    <w:rsid w:val="006F0333"/>
    <w:rsid w:val="006F0769"/>
    <w:rsid w:val="006F1417"/>
    <w:rsid w:val="006F299A"/>
    <w:rsid w:val="00700395"/>
    <w:rsid w:val="00700A9A"/>
    <w:rsid w:val="0071065D"/>
    <w:rsid w:val="00714EB5"/>
    <w:rsid w:val="0071510D"/>
    <w:rsid w:val="00726C2E"/>
    <w:rsid w:val="00726F97"/>
    <w:rsid w:val="00727B28"/>
    <w:rsid w:val="0074121F"/>
    <w:rsid w:val="00744206"/>
    <w:rsid w:val="00746BEE"/>
    <w:rsid w:val="0075289A"/>
    <w:rsid w:val="00756F4B"/>
    <w:rsid w:val="007575D0"/>
    <w:rsid w:val="00760C9A"/>
    <w:rsid w:val="007624A1"/>
    <w:rsid w:val="00762FCA"/>
    <w:rsid w:val="00763C76"/>
    <w:rsid w:val="00767053"/>
    <w:rsid w:val="00767213"/>
    <w:rsid w:val="007755D7"/>
    <w:rsid w:val="00775749"/>
    <w:rsid w:val="007854B5"/>
    <w:rsid w:val="00786206"/>
    <w:rsid w:val="00793F75"/>
    <w:rsid w:val="007945B0"/>
    <w:rsid w:val="00794799"/>
    <w:rsid w:val="0079582D"/>
    <w:rsid w:val="007A3A4A"/>
    <w:rsid w:val="007A4DE4"/>
    <w:rsid w:val="007A6113"/>
    <w:rsid w:val="007B0B78"/>
    <w:rsid w:val="007C2E1C"/>
    <w:rsid w:val="007C548E"/>
    <w:rsid w:val="007C7837"/>
    <w:rsid w:val="007D1239"/>
    <w:rsid w:val="007D2A15"/>
    <w:rsid w:val="007D39BE"/>
    <w:rsid w:val="007E0D1A"/>
    <w:rsid w:val="007E16C4"/>
    <w:rsid w:val="007E3165"/>
    <w:rsid w:val="007E5161"/>
    <w:rsid w:val="007E7625"/>
    <w:rsid w:val="007F1F35"/>
    <w:rsid w:val="007F3184"/>
    <w:rsid w:val="007F36DA"/>
    <w:rsid w:val="007F7A29"/>
    <w:rsid w:val="00802229"/>
    <w:rsid w:val="00803975"/>
    <w:rsid w:val="00813104"/>
    <w:rsid w:val="00817738"/>
    <w:rsid w:val="00820AEC"/>
    <w:rsid w:val="00821FBF"/>
    <w:rsid w:val="0082285C"/>
    <w:rsid w:val="00824A9F"/>
    <w:rsid w:val="00831383"/>
    <w:rsid w:val="008327B1"/>
    <w:rsid w:val="008373B3"/>
    <w:rsid w:val="00840EC3"/>
    <w:rsid w:val="00844694"/>
    <w:rsid w:val="00846A3F"/>
    <w:rsid w:val="00850F56"/>
    <w:rsid w:val="00854667"/>
    <w:rsid w:val="00855D5D"/>
    <w:rsid w:val="00855E0D"/>
    <w:rsid w:val="00863007"/>
    <w:rsid w:val="00863266"/>
    <w:rsid w:val="008666D1"/>
    <w:rsid w:val="008708F9"/>
    <w:rsid w:val="00872215"/>
    <w:rsid w:val="008739B7"/>
    <w:rsid w:val="008740A3"/>
    <w:rsid w:val="00874EF6"/>
    <w:rsid w:val="00876327"/>
    <w:rsid w:val="0087703A"/>
    <w:rsid w:val="00877AA5"/>
    <w:rsid w:val="00880281"/>
    <w:rsid w:val="00882736"/>
    <w:rsid w:val="00885A91"/>
    <w:rsid w:val="00885E2D"/>
    <w:rsid w:val="00886B4E"/>
    <w:rsid w:val="0089177A"/>
    <w:rsid w:val="0089415E"/>
    <w:rsid w:val="0089625E"/>
    <w:rsid w:val="00896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1D90"/>
    <w:rsid w:val="008E567E"/>
    <w:rsid w:val="008E7A5F"/>
    <w:rsid w:val="008E7CFC"/>
    <w:rsid w:val="008F087D"/>
    <w:rsid w:val="008F0DBA"/>
    <w:rsid w:val="008F1989"/>
    <w:rsid w:val="008F5213"/>
    <w:rsid w:val="008F656A"/>
    <w:rsid w:val="00900797"/>
    <w:rsid w:val="00902A7A"/>
    <w:rsid w:val="009031DC"/>
    <w:rsid w:val="00907B3C"/>
    <w:rsid w:val="00921441"/>
    <w:rsid w:val="00925BB8"/>
    <w:rsid w:val="0092636F"/>
    <w:rsid w:val="00930253"/>
    <w:rsid w:val="00930E31"/>
    <w:rsid w:val="00931872"/>
    <w:rsid w:val="00933100"/>
    <w:rsid w:val="00935F1E"/>
    <w:rsid w:val="00937513"/>
    <w:rsid w:val="00940655"/>
    <w:rsid w:val="009411FF"/>
    <w:rsid w:val="00941BB0"/>
    <w:rsid w:val="0094228A"/>
    <w:rsid w:val="0094629F"/>
    <w:rsid w:val="009546F7"/>
    <w:rsid w:val="00956A02"/>
    <w:rsid w:val="009621BA"/>
    <w:rsid w:val="00964165"/>
    <w:rsid w:val="0096429C"/>
    <w:rsid w:val="009654A3"/>
    <w:rsid w:val="009673CA"/>
    <w:rsid w:val="00971131"/>
    <w:rsid w:val="009723CA"/>
    <w:rsid w:val="00973CC1"/>
    <w:rsid w:val="00976556"/>
    <w:rsid w:val="0097772C"/>
    <w:rsid w:val="00984220"/>
    <w:rsid w:val="00987157"/>
    <w:rsid w:val="00991213"/>
    <w:rsid w:val="00992C5D"/>
    <w:rsid w:val="00995574"/>
    <w:rsid w:val="00996C85"/>
    <w:rsid w:val="009A2709"/>
    <w:rsid w:val="009B3919"/>
    <w:rsid w:val="009C1E4B"/>
    <w:rsid w:val="009C50EA"/>
    <w:rsid w:val="009C7D55"/>
    <w:rsid w:val="009D105D"/>
    <w:rsid w:val="009D350E"/>
    <w:rsid w:val="009D48F0"/>
    <w:rsid w:val="009D4CB8"/>
    <w:rsid w:val="009E766C"/>
    <w:rsid w:val="009F396A"/>
    <w:rsid w:val="009F3BC7"/>
    <w:rsid w:val="009F4BD2"/>
    <w:rsid w:val="009F6633"/>
    <w:rsid w:val="009F7EAC"/>
    <w:rsid w:val="00A0133D"/>
    <w:rsid w:val="00A021F2"/>
    <w:rsid w:val="00A16CA2"/>
    <w:rsid w:val="00A23A7B"/>
    <w:rsid w:val="00A27490"/>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8571A"/>
    <w:rsid w:val="00A90284"/>
    <w:rsid w:val="00A94368"/>
    <w:rsid w:val="00A9472A"/>
    <w:rsid w:val="00A96C62"/>
    <w:rsid w:val="00AA13C0"/>
    <w:rsid w:val="00AA2DB9"/>
    <w:rsid w:val="00AA35CC"/>
    <w:rsid w:val="00AB4B29"/>
    <w:rsid w:val="00AC1A68"/>
    <w:rsid w:val="00AC1CB8"/>
    <w:rsid w:val="00AC454C"/>
    <w:rsid w:val="00AC5CFA"/>
    <w:rsid w:val="00AC5F6C"/>
    <w:rsid w:val="00AC7317"/>
    <w:rsid w:val="00AD01B6"/>
    <w:rsid w:val="00AD0C70"/>
    <w:rsid w:val="00AD346B"/>
    <w:rsid w:val="00AD75CF"/>
    <w:rsid w:val="00AE1804"/>
    <w:rsid w:val="00AE229E"/>
    <w:rsid w:val="00AF0A40"/>
    <w:rsid w:val="00AF5500"/>
    <w:rsid w:val="00AF649C"/>
    <w:rsid w:val="00B0207B"/>
    <w:rsid w:val="00B02726"/>
    <w:rsid w:val="00B02945"/>
    <w:rsid w:val="00B06CD7"/>
    <w:rsid w:val="00B07A45"/>
    <w:rsid w:val="00B1230A"/>
    <w:rsid w:val="00B15527"/>
    <w:rsid w:val="00B17097"/>
    <w:rsid w:val="00B242E3"/>
    <w:rsid w:val="00B25B37"/>
    <w:rsid w:val="00B26E31"/>
    <w:rsid w:val="00B277C9"/>
    <w:rsid w:val="00B3226C"/>
    <w:rsid w:val="00B339FA"/>
    <w:rsid w:val="00B357B3"/>
    <w:rsid w:val="00B36AC4"/>
    <w:rsid w:val="00B40C8A"/>
    <w:rsid w:val="00B46023"/>
    <w:rsid w:val="00B46ED5"/>
    <w:rsid w:val="00B50083"/>
    <w:rsid w:val="00B50795"/>
    <w:rsid w:val="00B50A13"/>
    <w:rsid w:val="00B52F20"/>
    <w:rsid w:val="00B53BD0"/>
    <w:rsid w:val="00B56881"/>
    <w:rsid w:val="00B627E1"/>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B5C74"/>
    <w:rsid w:val="00BB6AE9"/>
    <w:rsid w:val="00BC0901"/>
    <w:rsid w:val="00BC46F7"/>
    <w:rsid w:val="00BD4E98"/>
    <w:rsid w:val="00BE01B5"/>
    <w:rsid w:val="00BE10F7"/>
    <w:rsid w:val="00BE2339"/>
    <w:rsid w:val="00BE256E"/>
    <w:rsid w:val="00BE2595"/>
    <w:rsid w:val="00BE72C2"/>
    <w:rsid w:val="00BE7803"/>
    <w:rsid w:val="00BF1277"/>
    <w:rsid w:val="00BF2359"/>
    <w:rsid w:val="00BF5F04"/>
    <w:rsid w:val="00C0117D"/>
    <w:rsid w:val="00C01EB0"/>
    <w:rsid w:val="00C1108A"/>
    <w:rsid w:val="00C20DA6"/>
    <w:rsid w:val="00C22DB5"/>
    <w:rsid w:val="00C2400B"/>
    <w:rsid w:val="00C251D4"/>
    <w:rsid w:val="00C34C20"/>
    <w:rsid w:val="00C41A8C"/>
    <w:rsid w:val="00C43AD7"/>
    <w:rsid w:val="00C44D61"/>
    <w:rsid w:val="00C50E4C"/>
    <w:rsid w:val="00C53120"/>
    <w:rsid w:val="00C55453"/>
    <w:rsid w:val="00C56704"/>
    <w:rsid w:val="00C57A2C"/>
    <w:rsid w:val="00C57DC8"/>
    <w:rsid w:val="00C57DDE"/>
    <w:rsid w:val="00C60C45"/>
    <w:rsid w:val="00C61439"/>
    <w:rsid w:val="00C62B6D"/>
    <w:rsid w:val="00C70C58"/>
    <w:rsid w:val="00C77163"/>
    <w:rsid w:val="00C81AAD"/>
    <w:rsid w:val="00C87CAD"/>
    <w:rsid w:val="00C900C1"/>
    <w:rsid w:val="00C914D9"/>
    <w:rsid w:val="00C93557"/>
    <w:rsid w:val="00CA251F"/>
    <w:rsid w:val="00CA2AC2"/>
    <w:rsid w:val="00CA4ED4"/>
    <w:rsid w:val="00CA713B"/>
    <w:rsid w:val="00CB106C"/>
    <w:rsid w:val="00CB1C7A"/>
    <w:rsid w:val="00CB5B02"/>
    <w:rsid w:val="00CB74DD"/>
    <w:rsid w:val="00CC009E"/>
    <w:rsid w:val="00CC6B39"/>
    <w:rsid w:val="00CC6BB0"/>
    <w:rsid w:val="00CD018B"/>
    <w:rsid w:val="00CD23CD"/>
    <w:rsid w:val="00CD2BB4"/>
    <w:rsid w:val="00CD4D47"/>
    <w:rsid w:val="00CD7F16"/>
    <w:rsid w:val="00CE2459"/>
    <w:rsid w:val="00CE3755"/>
    <w:rsid w:val="00CE4CB1"/>
    <w:rsid w:val="00CF01FC"/>
    <w:rsid w:val="00CF117F"/>
    <w:rsid w:val="00CF6003"/>
    <w:rsid w:val="00D01CDF"/>
    <w:rsid w:val="00D1222A"/>
    <w:rsid w:val="00D13A16"/>
    <w:rsid w:val="00D1591A"/>
    <w:rsid w:val="00D213FC"/>
    <w:rsid w:val="00D24B08"/>
    <w:rsid w:val="00D2545D"/>
    <w:rsid w:val="00D274C4"/>
    <w:rsid w:val="00D3158B"/>
    <w:rsid w:val="00D33949"/>
    <w:rsid w:val="00D347FA"/>
    <w:rsid w:val="00D34B6F"/>
    <w:rsid w:val="00D4317D"/>
    <w:rsid w:val="00D46BAC"/>
    <w:rsid w:val="00D52279"/>
    <w:rsid w:val="00D548D3"/>
    <w:rsid w:val="00D60933"/>
    <w:rsid w:val="00D62C56"/>
    <w:rsid w:val="00D6322B"/>
    <w:rsid w:val="00D649AF"/>
    <w:rsid w:val="00D6582F"/>
    <w:rsid w:val="00D65B56"/>
    <w:rsid w:val="00D73023"/>
    <w:rsid w:val="00D77579"/>
    <w:rsid w:val="00D77CCF"/>
    <w:rsid w:val="00D8283E"/>
    <w:rsid w:val="00D82CB4"/>
    <w:rsid w:val="00D83EAA"/>
    <w:rsid w:val="00D84181"/>
    <w:rsid w:val="00D91191"/>
    <w:rsid w:val="00D92266"/>
    <w:rsid w:val="00D92919"/>
    <w:rsid w:val="00D92B1F"/>
    <w:rsid w:val="00D930A9"/>
    <w:rsid w:val="00D959BF"/>
    <w:rsid w:val="00D963CD"/>
    <w:rsid w:val="00D96D85"/>
    <w:rsid w:val="00D97F12"/>
    <w:rsid w:val="00DA3580"/>
    <w:rsid w:val="00DA67B1"/>
    <w:rsid w:val="00DA7EE8"/>
    <w:rsid w:val="00DB027F"/>
    <w:rsid w:val="00DB0422"/>
    <w:rsid w:val="00DB43FE"/>
    <w:rsid w:val="00DB5B53"/>
    <w:rsid w:val="00DB73F3"/>
    <w:rsid w:val="00DB777F"/>
    <w:rsid w:val="00DC1B71"/>
    <w:rsid w:val="00DC4532"/>
    <w:rsid w:val="00DD4EAD"/>
    <w:rsid w:val="00DD5A21"/>
    <w:rsid w:val="00DE1D4A"/>
    <w:rsid w:val="00DE555D"/>
    <w:rsid w:val="00DE5840"/>
    <w:rsid w:val="00DE5D7B"/>
    <w:rsid w:val="00DF115E"/>
    <w:rsid w:val="00E00292"/>
    <w:rsid w:val="00E00B2A"/>
    <w:rsid w:val="00E01248"/>
    <w:rsid w:val="00E038A0"/>
    <w:rsid w:val="00E0488E"/>
    <w:rsid w:val="00E126BD"/>
    <w:rsid w:val="00E212C7"/>
    <w:rsid w:val="00E223A9"/>
    <w:rsid w:val="00E2388F"/>
    <w:rsid w:val="00E260F0"/>
    <w:rsid w:val="00E26F4E"/>
    <w:rsid w:val="00E32001"/>
    <w:rsid w:val="00E3373F"/>
    <w:rsid w:val="00E36256"/>
    <w:rsid w:val="00E36438"/>
    <w:rsid w:val="00E36459"/>
    <w:rsid w:val="00E4149B"/>
    <w:rsid w:val="00E41BF2"/>
    <w:rsid w:val="00E4430E"/>
    <w:rsid w:val="00E52BEF"/>
    <w:rsid w:val="00E5494D"/>
    <w:rsid w:val="00E57281"/>
    <w:rsid w:val="00E62C0B"/>
    <w:rsid w:val="00E6348D"/>
    <w:rsid w:val="00E63D91"/>
    <w:rsid w:val="00E700A1"/>
    <w:rsid w:val="00E73D4A"/>
    <w:rsid w:val="00E8063E"/>
    <w:rsid w:val="00E81681"/>
    <w:rsid w:val="00E8248F"/>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6814"/>
    <w:rsid w:val="00EF76B6"/>
    <w:rsid w:val="00F00B47"/>
    <w:rsid w:val="00F00E76"/>
    <w:rsid w:val="00F02799"/>
    <w:rsid w:val="00F04FBC"/>
    <w:rsid w:val="00F051A8"/>
    <w:rsid w:val="00F07431"/>
    <w:rsid w:val="00F14427"/>
    <w:rsid w:val="00F224B8"/>
    <w:rsid w:val="00F33C1A"/>
    <w:rsid w:val="00F36ED4"/>
    <w:rsid w:val="00F42DB2"/>
    <w:rsid w:val="00F47998"/>
    <w:rsid w:val="00F501BB"/>
    <w:rsid w:val="00F52E0F"/>
    <w:rsid w:val="00F56B5D"/>
    <w:rsid w:val="00F60B67"/>
    <w:rsid w:val="00F6176E"/>
    <w:rsid w:val="00F63BC4"/>
    <w:rsid w:val="00F65DB8"/>
    <w:rsid w:val="00F6632F"/>
    <w:rsid w:val="00F67C61"/>
    <w:rsid w:val="00F74DB4"/>
    <w:rsid w:val="00F75AF3"/>
    <w:rsid w:val="00F82CC5"/>
    <w:rsid w:val="00F84E02"/>
    <w:rsid w:val="00F864E0"/>
    <w:rsid w:val="00F91991"/>
    <w:rsid w:val="00F94D65"/>
    <w:rsid w:val="00FA3FE5"/>
    <w:rsid w:val="00FA439D"/>
    <w:rsid w:val="00FA713E"/>
    <w:rsid w:val="00FA7F67"/>
    <w:rsid w:val="00FB4310"/>
    <w:rsid w:val="00FB5208"/>
    <w:rsid w:val="00FC5D3D"/>
    <w:rsid w:val="00FD6CC5"/>
    <w:rsid w:val="00FE1A62"/>
    <w:rsid w:val="00FE1EF6"/>
    <w:rsid w:val="00FE71FF"/>
    <w:rsid w:val="00FE721F"/>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toc 1" w:qFormat="1"/>
    <w:lsdException w:name="toc 2" w:qFormat="1"/>
    <w:lsdException w:name="index heading" w:uiPriority="99"/>
    <w:lsdException w:name="caption" w:qFormat="1"/>
    <w:lsdException w:name="table of figures" w:uiPriority="99"/>
    <w:lsdException w:name="envelope address" w:uiPriority="99"/>
    <w:lsdException w:name="macro" w:uiPriority="99"/>
    <w:lsdException w:name="toa heading" w:uiPriority="99"/>
    <w:lsdException w:name="List Number"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Plain Text" w:uiPriority="99"/>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uiPriority w:val="99"/>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uiPriority w:val="99"/>
    <w:pPr>
      <w:keepNext/>
      <w:autoSpaceDE w:val="0"/>
      <w:jc w:val="center"/>
    </w:pPr>
    <w:rPr>
      <w:rFonts w:ascii="Arial" w:hAnsi="Arial" w:cs="Arial"/>
      <w:b/>
      <w:bCs/>
      <w:sz w:val="36"/>
      <w:szCs w:val="36"/>
    </w:rPr>
  </w:style>
  <w:style w:type="paragraph" w:customStyle="1" w:styleId="2fff2">
    <w:name w:val="заголовок 2"/>
    <w:basedOn w:val="af2"/>
    <w:next w:val="af2"/>
    <w:uiPriority w:val="99"/>
    <w:pPr>
      <w:keepNext/>
      <w:autoSpaceDE w:val="0"/>
      <w:jc w:val="center"/>
    </w:pPr>
    <w:rPr>
      <w:rFonts w:ascii="Arial" w:hAnsi="Arial" w:cs="Arial"/>
    </w:rPr>
  </w:style>
  <w:style w:type="paragraph" w:customStyle="1" w:styleId="4f0">
    <w:name w:val="заголовок 4"/>
    <w:basedOn w:val="af2"/>
    <w:next w:val="af2"/>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uiPriority w:val="99"/>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9">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a">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b">
    <w:name w:val="footnote reference"/>
    <w:basedOn w:val="af3"/>
    <w:rsid w:val="00524D1A"/>
    <w:rPr>
      <w:vertAlign w:val="superscript"/>
    </w:rPr>
  </w:style>
  <w:style w:type="character" w:styleId="affffffffffffffffffffc">
    <w:name w:val="annotation reference"/>
    <w:basedOn w:val="af3"/>
    <w:semiHidden/>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d">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uiPriority w:val="99"/>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e">
    <w:name w:val="List Bullet"/>
    <w:basedOn w:val="af2"/>
    <w:link w:val="affffffffffffffffffff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2"/>
    <w:uiPriority w:val="99"/>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2"/>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3"/>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2"/>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3"/>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a">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2"/>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2"/>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5">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9">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3"/>
    <w:rsid w:val="00886B4E"/>
  </w:style>
  <w:style w:type="character" w:customStyle="1" w:styleId="affffffffffffffffffffffe">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2">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4">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5">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6">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7">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8">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9">
    <w:name w:val="Базис"/>
    <w:basedOn w:val="af2"/>
    <w:link w:val="afffffffffffffffffffffffa"/>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a">
    <w:name w:val="Базис Знак"/>
    <w:basedOn w:val="af3"/>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основной текст"/>
    <w:basedOn w:val="afffffffffffffffffffffff9"/>
    <w:link w:val="afffffffffffffffffffffffc"/>
    <w:qFormat/>
    <w:rsid w:val="00413F08"/>
  </w:style>
  <w:style w:type="character" w:customStyle="1" w:styleId="afffffffffffffffffffffffc">
    <w:name w:val="основной текст Знак"/>
    <w:basedOn w:val="afffffffffffffffffffffffa"/>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текст базис"/>
    <w:basedOn w:val="af2"/>
    <w:link w:val="afffffffffffffffffffffffe"/>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e">
    <w:name w:val="текст базис Знак"/>
    <w:basedOn w:val="af3"/>
    <w:link w:val="afffffffffffffffffffffffd"/>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uiPriority w:val="99"/>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0">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1">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2">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3">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4">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5">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6">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7">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8">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9">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a">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b">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c">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d">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e">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0">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1">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2">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3">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4">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5">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6">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7">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8">
    <w:name w:val="Intense Quote"/>
    <w:basedOn w:val="af2"/>
    <w:next w:val="af2"/>
    <w:link w:val="afffffffffffffffffffffffff9"/>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9">
    <w:name w:val="Выделенная цитата Знак"/>
    <w:basedOn w:val="af3"/>
    <w:link w:val="afffffffffffffffffffffffff8"/>
    <w:rsid w:val="00794799"/>
    <w:rPr>
      <w:rFonts w:ascii="Times New Roman" w:eastAsia="Times New Roman" w:hAnsi="Times New Roman" w:cs="Times New Roman"/>
      <w:b/>
      <w:bCs/>
      <w:i/>
      <w:iCs/>
      <w:color w:val="4F81BD"/>
      <w:sz w:val="28"/>
      <w:szCs w:val="28"/>
    </w:rPr>
  </w:style>
  <w:style w:type="character" w:styleId="afffffffffffffffffffffffffa">
    <w:name w:val="Subtle Emphasis"/>
    <w:basedOn w:val="af3"/>
    <w:qFormat/>
    <w:rsid w:val="00794799"/>
    <w:rPr>
      <w:i/>
      <w:iCs/>
      <w:color w:val="808080"/>
    </w:rPr>
  </w:style>
  <w:style w:type="character" w:styleId="afffffffffffffffffffffffffb">
    <w:name w:val="Intense Emphasis"/>
    <w:basedOn w:val="af3"/>
    <w:qFormat/>
    <w:rsid w:val="00794799"/>
    <w:rPr>
      <w:b/>
      <w:bCs/>
      <w:i/>
      <w:iCs/>
      <w:color w:val="4F81BD"/>
    </w:rPr>
  </w:style>
  <w:style w:type="character" w:styleId="afffffffffffffffffffffffffc">
    <w:name w:val="Subtle Reference"/>
    <w:basedOn w:val="af3"/>
    <w:qFormat/>
    <w:rsid w:val="00794799"/>
    <w:rPr>
      <w:smallCaps/>
      <w:color w:val="C0504D"/>
      <w:u w:val="single"/>
    </w:rPr>
  </w:style>
  <w:style w:type="character" w:styleId="afffffffffffffffffffffffffd">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e">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0">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1">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2">
    <w:name w:val="таблицы"/>
    <w:basedOn w:val="affffffffffffffffffffffffa"/>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3">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4">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5">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6"/>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7">
    <w:name w:val="Таблица Знак Знак Знак"/>
    <w:basedOn w:val="1ffffffff2"/>
    <w:semiHidden/>
    <w:rsid w:val="001C2B3D"/>
    <w:rPr>
      <w:lang w:val="uk-UA"/>
    </w:rPr>
  </w:style>
  <w:style w:type="character" w:customStyle="1" w:styleId="affffffffffffffffffffffffff8">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9"/>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a">
    <w:name w:val="Для формул"/>
    <w:basedOn w:val="af2"/>
    <w:next w:val="af2"/>
    <w:link w:val="affffffffffffffffffffffffffb"/>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c">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d"/>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e">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5"/>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6">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9">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b">
    <w:name w:val="Для формул Знак"/>
    <w:basedOn w:val="af3"/>
    <w:link w:val="affffffffffffffffffffffffffa"/>
    <w:rsid w:val="001C2B3D"/>
    <w:rPr>
      <w:rFonts w:ascii="Times New Roman" w:eastAsia="Times New Roman" w:hAnsi="Times New Roman" w:cs="Times New Roman"/>
      <w:sz w:val="28"/>
      <w:szCs w:val="28"/>
      <w:lang w:val="uk-UA"/>
    </w:rPr>
  </w:style>
  <w:style w:type="character" w:customStyle="1" w:styleId="affffffffffffffffffffffffffd">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0">
    <w:name w:val="Для таблиц Знак Знак"/>
    <w:basedOn w:val="af3"/>
    <w:rsid w:val="004A2C8D"/>
    <w:rPr>
      <w:sz w:val="28"/>
    </w:rPr>
  </w:style>
  <w:style w:type="character" w:customStyle="1" w:styleId="afffffffffffffffffffffffffff1">
    <w:name w:val="Для схем Знак"/>
    <w:basedOn w:val="af3"/>
    <w:rsid w:val="004A2C8D"/>
    <w:rPr>
      <w:b/>
      <w:sz w:val="28"/>
      <w:lang w:val="uk-UA"/>
    </w:rPr>
  </w:style>
  <w:style w:type="character" w:customStyle="1" w:styleId="afffffffffffffffffffffffffff2">
    <w:name w:val="Название рисунка Знак"/>
    <w:basedOn w:val="af3"/>
    <w:rsid w:val="004A2C8D"/>
    <w:rPr>
      <w:sz w:val="28"/>
    </w:rPr>
  </w:style>
  <w:style w:type="paragraph" w:customStyle="1" w:styleId="afffffffffffffffffffffffffff3">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4">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5">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6">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7">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8">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9">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a">
    <w:name w:val="Сомнительные данные"/>
    <w:basedOn w:val="afffffffffffffffffffffffffff9"/>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b">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
    <w:name w:val="Маркированный список Знак"/>
    <w:basedOn w:val="af3"/>
    <w:link w:val="affffffffffffffffffffe"/>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c">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d">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e">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0">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1">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2">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3">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4">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1"/>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5">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6">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7">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8">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9">
    <w:name w:val="Назва підпід б/номера"/>
    <w:basedOn w:val="11f8"/>
    <w:autoRedefine/>
    <w:rsid w:val="004A62C2"/>
    <w:rPr>
      <w:u w:val="single"/>
    </w:rPr>
  </w:style>
  <w:style w:type="paragraph" w:customStyle="1" w:styleId="affffffffffffffffffffffffffffa">
    <w:name w:val="Висновки Дис"/>
    <w:basedOn w:val="11f8"/>
    <w:rsid w:val="004A62C2"/>
    <w:pPr>
      <w:spacing w:after="120"/>
    </w:pPr>
  </w:style>
  <w:style w:type="paragraph" w:customStyle="1" w:styleId="affffffffffffffffffffffffffffb">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c">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d">
    <w:name w:val="Назва підпід підкресл"/>
    <w:basedOn w:val="affffffffffffffffffffffffffff9"/>
    <w:autoRedefine/>
    <w:rsid w:val="004A62C2"/>
    <w:pPr>
      <w:spacing w:before="120" w:after="120"/>
    </w:pPr>
  </w:style>
  <w:style w:type="paragraph" w:customStyle="1" w:styleId="affffffffffffffffffffffffffffe">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e"/>
    <w:autoRedefine/>
    <w:rsid w:val="004A62C2"/>
    <w:pPr>
      <w:numPr>
        <w:ilvl w:val="1"/>
        <w:numId w:val="12"/>
      </w:numPr>
    </w:pPr>
    <w:rPr>
      <w:b w:val="0"/>
      <w:iCs/>
    </w:rPr>
  </w:style>
  <w:style w:type="paragraph" w:customStyle="1" w:styleId="---">
    <w:name w:val="Лекція-табл-ліва-"/>
    <w:basedOn w:val="affffffffffffffffffffffffffffe"/>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
    <w:name w:val="Дисц ДД"/>
    <w:basedOn w:val="TablDD-R"/>
    <w:autoRedefine/>
    <w:rsid w:val="004A62C2"/>
    <w:pPr>
      <w:spacing w:line="360" w:lineRule="auto"/>
    </w:pPr>
    <w:rPr>
      <w:b/>
      <w:bCs/>
    </w:rPr>
  </w:style>
  <w:style w:type="paragraph" w:customStyle="1" w:styleId="afffffffffffffffffffffffffffff0">
    <w:name w:val="РОЗДІЛ НОВИЙ"/>
    <w:basedOn w:val="afffffffffffffffffffffffffffff"/>
    <w:autoRedefine/>
    <w:rsid w:val="004A62C2"/>
    <w:pPr>
      <w:jc w:val="both"/>
    </w:pPr>
  </w:style>
  <w:style w:type="paragraph" w:customStyle="1" w:styleId="afffffffffffffffffffffffffffff1">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2">
    <w:name w:val="ДД Табл"/>
    <w:basedOn w:val="affffffffffffffffffffffff1"/>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3">
    <w:name w:val="вступ"/>
    <w:basedOn w:val="1fffffffff1"/>
    <w:autoRedefine/>
    <w:rsid w:val="004A62C2"/>
    <w:pPr>
      <w:spacing w:before="120"/>
      <w:ind w:firstLine="0"/>
      <w:jc w:val="center"/>
    </w:pPr>
  </w:style>
  <w:style w:type="paragraph" w:customStyle="1" w:styleId="afffffffffffffffffffffffffffff4">
    <w:name w:val="рОЗДІЛ ЦЕНТР НЕ НОВА СТОР"/>
    <w:basedOn w:val="afffffffffffffffffffffffffffff1"/>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5">
    <w:name w:val="ДД_список"/>
    <w:basedOn w:val="-3"/>
    <w:rsid w:val="004A62C2"/>
    <w:rPr>
      <w:sz w:val="28"/>
      <w:lang w:val="uk-UA"/>
    </w:rPr>
  </w:style>
  <w:style w:type="character" w:customStyle="1" w:styleId="afffffffffffffffffffffffffffff6">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7">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e"/>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8">
    <w:name w:val="Зміст"/>
    <w:basedOn w:val="i"/>
    <w:autoRedefine/>
    <w:rsid w:val="004A62C2"/>
    <w:pPr>
      <w:ind w:firstLine="0"/>
    </w:pPr>
    <w:rPr>
      <w:u w:val="none"/>
    </w:rPr>
  </w:style>
  <w:style w:type="paragraph" w:customStyle="1" w:styleId="afffffffffffffffffffffffffffff9">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a">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a"/>
    <w:autoRedefine/>
    <w:rsid w:val="004A62C2"/>
    <w:pPr>
      <w:ind w:firstLine="0"/>
    </w:pPr>
  </w:style>
  <w:style w:type="paragraph" w:customStyle="1" w:styleId="afffffffffffffffffffffffffffffb">
    <w:name w:val="авт ел центр"/>
    <w:basedOn w:val="afffffffffffffffffffffffffffffa"/>
    <w:autoRedefine/>
    <w:rsid w:val="004A62C2"/>
    <w:pPr>
      <w:ind w:firstLine="0"/>
      <w:jc w:val="center"/>
    </w:pPr>
  </w:style>
  <w:style w:type="paragraph" w:customStyle="1" w:styleId="afffffffffffffffffffffffffffffc">
    <w:name w:val="авт ел ж"/>
    <w:basedOn w:val="afffffffffffffffffffffffffffffa"/>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d">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d"/>
    <w:autoRedefine/>
    <w:rsid w:val="004A62C2"/>
    <w:rPr>
      <w:b/>
    </w:rPr>
  </w:style>
  <w:style w:type="paragraph" w:customStyle="1" w:styleId="afffffffffffffffffffffffffffffe">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0">
    <w:name w:val="Дисерт центр ж"/>
    <w:basedOn w:val="affffffffffffffffffffffffffffff"/>
    <w:autoRedefine/>
    <w:rsid w:val="004A62C2"/>
    <w:rPr>
      <w:b/>
    </w:rPr>
  </w:style>
  <w:style w:type="paragraph" w:customStyle="1" w:styleId="affffffffffffffffffffffffffffff1">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2">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3">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4">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5">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6">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7">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8">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9">
    <w:name w:val="Таблиця ДД"/>
    <w:basedOn w:val="1-1"/>
    <w:autoRedefine/>
    <w:rsid w:val="004A62C2"/>
  </w:style>
  <w:style w:type="paragraph" w:customStyle="1" w:styleId="affffffffffffffffffffffffffffffa">
    <w:name w:val="Табл Дис"/>
    <w:basedOn w:val="affffffffffffffffffffffffffffff9"/>
    <w:autoRedefine/>
    <w:rsid w:val="004A62C2"/>
    <w:pPr>
      <w:spacing w:line="288" w:lineRule="auto"/>
    </w:pPr>
    <w:rPr>
      <w:sz w:val="26"/>
    </w:rPr>
  </w:style>
  <w:style w:type="paragraph" w:customStyle="1" w:styleId="156">
    <w:name w:val="1_5 табл"/>
    <w:basedOn w:val="affffffffffffffffffffffffffffffa"/>
    <w:autoRedefine/>
    <w:rsid w:val="004A62C2"/>
    <w:pPr>
      <w:spacing w:line="360" w:lineRule="auto"/>
    </w:pPr>
  </w:style>
  <w:style w:type="paragraph" w:customStyle="1" w:styleId="1fffffffff3">
    <w:name w:val="1т авт"/>
    <w:basedOn w:val="affffffffffffffffffffffffffffffa"/>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b">
    <w:name w:val="Табл чистовик"/>
    <w:basedOn w:val="affffffffffffffffffffffffffffffa"/>
    <w:autoRedefine/>
    <w:rsid w:val="004A62C2"/>
    <w:pPr>
      <w:ind w:left="-113" w:right="-113"/>
    </w:pPr>
  </w:style>
  <w:style w:type="paragraph" w:customStyle="1" w:styleId="12f9">
    <w:name w:val="Табл 12"/>
    <w:basedOn w:val="affffffffffffffffffffffffffffffa"/>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c">
    <w:name w:val="Табл"/>
    <w:basedOn w:val="affffffffffffffffffffffffffffffa"/>
    <w:autoRedefine/>
    <w:rsid w:val="004A62C2"/>
  </w:style>
  <w:style w:type="paragraph" w:customStyle="1" w:styleId="affffffffffffffffffffffffffffffd">
    <w:name w:val="Табл дис ущільн"/>
    <w:basedOn w:val="affffffffffffffffffffffffffffffa"/>
    <w:autoRedefine/>
    <w:rsid w:val="004A62C2"/>
  </w:style>
  <w:style w:type="paragraph" w:customStyle="1" w:styleId="affffffffffffffffffffffffffffffe">
    <w:name w:val="табл звіт"/>
    <w:basedOn w:val="affffffffffffffffffffffffffffffd"/>
    <w:autoRedefine/>
    <w:rsid w:val="004A62C2"/>
    <w:pPr>
      <w:tabs>
        <w:tab w:val="clear" w:pos="420"/>
      </w:tabs>
      <w:spacing w:line="240" w:lineRule="auto"/>
    </w:pPr>
    <w:rPr>
      <w:bCs/>
      <w:sz w:val="24"/>
    </w:rPr>
  </w:style>
  <w:style w:type="paragraph" w:customStyle="1" w:styleId="12fb">
    <w:name w:val="Табл 12пт шапка"/>
    <w:basedOn w:val="affffffffffffffffffffffffffffffd"/>
    <w:autoRedefine/>
    <w:rsid w:val="004A62C2"/>
  </w:style>
  <w:style w:type="paragraph" w:customStyle="1" w:styleId="afffffffffffffffffffffffffffffff">
    <w:name w:val="Табл по ширині"/>
    <w:basedOn w:val="affffffffffffffffffffffffffffffd"/>
    <w:autoRedefine/>
    <w:rsid w:val="004A62C2"/>
    <w:pPr>
      <w:jc w:val="both"/>
    </w:pPr>
    <w:rPr>
      <w:sz w:val="28"/>
    </w:rPr>
  </w:style>
  <w:style w:type="paragraph" w:customStyle="1" w:styleId="afffffffffffffffffffffffffffffff0">
    <w:name w:val="Табл Дис щільн"/>
    <w:basedOn w:val="affffffffffffffffffffffffffffffa"/>
    <w:autoRedefine/>
    <w:rsid w:val="004A62C2"/>
    <w:pPr>
      <w:spacing w:before="60" w:after="60" w:line="240" w:lineRule="auto"/>
    </w:pPr>
    <w:rPr>
      <w:sz w:val="24"/>
    </w:rPr>
  </w:style>
  <w:style w:type="paragraph" w:customStyle="1" w:styleId="1212">
    <w:name w:val="Табл 12ц інт12"/>
    <w:basedOn w:val="afffffffffffffffffffffffffffffff0"/>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1">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2">
    <w:name w:val="Достовірність авт"/>
    <w:basedOn w:val="afffffffffffffffffffffffffffffff1"/>
    <w:autoRedefine/>
    <w:rsid w:val="004A62C2"/>
    <w:pPr>
      <w:tabs>
        <w:tab w:val="clear" w:pos="420"/>
      </w:tabs>
      <w:spacing w:before="60" w:after="60" w:line="240" w:lineRule="auto"/>
    </w:pPr>
    <w:rPr>
      <w:sz w:val="24"/>
    </w:rPr>
  </w:style>
  <w:style w:type="paragraph" w:customStyle="1" w:styleId="afffffffffffffffffffffffffffffff3">
    <w:name w:val="Примітка"/>
    <w:basedOn w:val="afffffffffffffffffffffffffffffff1"/>
    <w:autoRedefine/>
    <w:rsid w:val="004A62C2"/>
    <w:pPr>
      <w:tabs>
        <w:tab w:val="clear" w:pos="420"/>
      </w:tabs>
      <w:jc w:val="both"/>
    </w:pPr>
    <w:rPr>
      <w:sz w:val="24"/>
    </w:rPr>
  </w:style>
  <w:style w:type="paragraph" w:customStyle="1" w:styleId="afffffffffffffffffffffffffffffff4">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5">
    <w:name w:val="Формула ДД чисельник"/>
    <w:basedOn w:val="afffffffffffffffffffffffffffffff4"/>
    <w:autoRedefine/>
    <w:rsid w:val="004A62C2"/>
    <w:pPr>
      <w:spacing w:line="220" w:lineRule="exact"/>
      <w:ind w:left="284" w:firstLine="720"/>
    </w:pPr>
    <w:rPr>
      <w:sz w:val="24"/>
    </w:rPr>
  </w:style>
  <w:style w:type="paragraph" w:customStyle="1" w:styleId="afffffffffffffffffffffffffffffff6">
    <w:name w:val="Формула ДД знаменник"/>
    <w:basedOn w:val="afffffffffffffffffffffffffffffff5"/>
    <w:autoRedefine/>
    <w:rsid w:val="004A62C2"/>
  </w:style>
  <w:style w:type="paragraph" w:customStyle="1" w:styleId="afffffffffffffffffffffffffffffff7">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7"/>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7"/>
    <w:autoRedefine/>
    <w:rsid w:val="004A62C2"/>
    <w:pPr>
      <w:pageBreakBefore/>
      <w:tabs>
        <w:tab w:val="clear" w:pos="420"/>
        <w:tab w:val="left" w:pos="3420"/>
        <w:tab w:val="center" w:pos="4819"/>
      </w:tabs>
      <w:jc w:val="center"/>
    </w:pPr>
    <w:rPr>
      <w:b/>
      <w:bCs/>
      <w:i/>
      <w:iCs/>
    </w:rPr>
  </w:style>
  <w:style w:type="paragraph" w:customStyle="1" w:styleId="afffffffffffffffffffffffffffffff8">
    <w:name w:val="Номер таблиці продовження"/>
    <w:basedOn w:val="afffffffffffffffffffffffffffffff7"/>
    <w:rsid w:val="004A62C2"/>
    <w:pPr>
      <w:pageBreakBefore/>
    </w:pPr>
  </w:style>
  <w:style w:type="paragraph" w:customStyle="1" w:styleId="afffffffffffffffffffffffffffffff9">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a">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b">
    <w:name w:val="Висновки Дисертація"/>
    <w:basedOn w:val="afffffffffffffffffffffffffffffffa"/>
    <w:autoRedefine/>
    <w:rsid w:val="004A62C2"/>
    <w:pPr>
      <w:spacing w:line="360" w:lineRule="auto"/>
      <w:ind w:firstLine="284"/>
    </w:pPr>
  </w:style>
  <w:style w:type="paragraph" w:customStyle="1" w:styleId="-ff5">
    <w:name w:val="Висновки-ост пункт"/>
    <w:basedOn w:val="afffffffffffffffffffffffffffffffa"/>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c">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d">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e">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0">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1">
    <w:name w:val="Назва розділу"/>
    <w:basedOn w:val="afffffffffffffffffffffff"/>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b"/>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2">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3">
    <w:name w:val="Назва резюме"/>
    <w:basedOn w:val="affffffffffffffffffffffff1"/>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4">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6">
    <w:name w:val="Звичайний по центру"/>
    <w:basedOn w:val="affffffffffffffffffffffffffffffff5"/>
    <w:autoRedefine/>
    <w:rsid w:val="00CF117F"/>
    <w:pPr>
      <w:jc w:val="center"/>
    </w:pPr>
  </w:style>
  <w:style w:type="paragraph" w:customStyle="1" w:styleId="-ffb">
    <w:name w:val="Звичайний-таблиця"/>
    <w:basedOn w:val="affffffffffffffffffffffffffffffff6"/>
    <w:autoRedefine/>
    <w:rsid w:val="00CF117F"/>
    <w:pPr>
      <w:ind w:firstLine="0"/>
    </w:pPr>
  </w:style>
  <w:style w:type="paragraph" w:customStyle="1" w:styleId="affffffffffffffffffffffffffffffff7">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8">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9">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a">
    <w:name w:val="Табл Дис ущільн Шапка"/>
    <w:basedOn w:val="affffffffffffffffffffffffffffffff9"/>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b">
    <w:name w:val="Назва табл з нов сторінки"/>
    <w:basedOn w:val="affffffffffffffffffffffff1"/>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c">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d">
    <w:name w:val="Лекція для англ з нов ст"/>
    <w:basedOn w:val="affffffffffffffffffffffffffffe"/>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e">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
    <w:name w:val="Автореф текст"/>
    <w:basedOn w:val="affffffffffffffffffffffffffff7"/>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0">
    <w:name w:val="Автореф робота дисертанта"/>
    <w:basedOn w:val="afffffffffffffffffffffffffffffffff"/>
    <w:autoRedefine/>
    <w:rsid w:val="00CF117F"/>
    <w:pPr>
      <w:spacing w:before="60" w:after="60"/>
      <w:ind w:left="357"/>
    </w:pPr>
    <w:rPr>
      <w:i/>
    </w:rPr>
  </w:style>
  <w:style w:type="paragraph" w:customStyle="1" w:styleId="afffffffffffffffffffffffffffffffff1">
    <w:name w:val="Назва табл авт"/>
    <w:basedOn w:val="affffffffffffffffffffffff1"/>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d"/>
    <w:rsid w:val="00CF117F"/>
    <w:pPr>
      <w:textAlignment w:val="baseline"/>
    </w:pPr>
    <w:rPr>
      <w:b/>
      <w:lang w:val="uk-UA"/>
    </w:rPr>
  </w:style>
  <w:style w:type="paragraph" w:customStyle="1" w:styleId="-0">
    <w:name w:val="А-реф_список"/>
    <w:basedOn w:val="afffffffffffffffffffffffffffff5"/>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
    <w:rsid w:val="00CF117F"/>
    <w:pPr>
      <w:numPr>
        <w:numId w:val="57"/>
      </w:numPr>
      <w:spacing w:before="0" w:after="0"/>
      <w:ind w:left="714" w:hanging="357"/>
    </w:pPr>
  </w:style>
  <w:style w:type="paragraph" w:customStyle="1" w:styleId="afffffffffffffffffffffffffffffffff2">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3">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4">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5">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6">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7">
    <w:name w:val="Термин"/>
    <w:basedOn w:val="af2"/>
    <w:next w:val="afffffffffffffffffffffff8"/>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8">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9">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9"/>
    <w:rsid w:val="00F52E0F"/>
    <w:pPr>
      <w:spacing w:before="240" w:after="240" w:line="240" w:lineRule="auto"/>
      <w:ind w:firstLine="0"/>
      <w:jc w:val="center"/>
    </w:pPr>
    <w:rPr>
      <w:b/>
      <w:caps/>
    </w:rPr>
  </w:style>
  <w:style w:type="paragraph" w:customStyle="1" w:styleId="afffffffffffffffffffffffffffffffffa">
    <w:name w:val="Підпис"/>
    <w:basedOn w:val="afffffffffffffffffffffffffffffffff9"/>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9"/>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b">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c">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c"/>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d">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BodyTextIndent">
    <w:name w:val="Body Text Indent"/>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Normal0">
    <w:name w:val="Normal"/>
    <w:rsid w:val="00D1222A"/>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toc 1" w:qFormat="1"/>
    <w:lsdException w:name="toc 2" w:qFormat="1"/>
    <w:lsdException w:name="index heading" w:uiPriority="99"/>
    <w:lsdException w:name="caption" w:qFormat="1"/>
    <w:lsdException w:name="table of figures" w:uiPriority="99"/>
    <w:lsdException w:name="envelope address" w:uiPriority="99"/>
    <w:lsdException w:name="macro" w:uiPriority="99"/>
    <w:lsdException w:name="toa heading" w:uiPriority="99"/>
    <w:lsdException w:name="List Number"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Plain Text" w:uiPriority="99"/>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uiPriority w:val="99"/>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uiPriority w:val="99"/>
    <w:pPr>
      <w:keepNext/>
      <w:autoSpaceDE w:val="0"/>
      <w:jc w:val="center"/>
    </w:pPr>
    <w:rPr>
      <w:rFonts w:ascii="Arial" w:hAnsi="Arial" w:cs="Arial"/>
      <w:b/>
      <w:bCs/>
      <w:sz w:val="36"/>
      <w:szCs w:val="36"/>
    </w:rPr>
  </w:style>
  <w:style w:type="paragraph" w:customStyle="1" w:styleId="2fff2">
    <w:name w:val="заголовок 2"/>
    <w:basedOn w:val="af2"/>
    <w:next w:val="af2"/>
    <w:uiPriority w:val="99"/>
    <w:pPr>
      <w:keepNext/>
      <w:autoSpaceDE w:val="0"/>
      <w:jc w:val="center"/>
    </w:pPr>
    <w:rPr>
      <w:rFonts w:ascii="Arial" w:hAnsi="Arial" w:cs="Arial"/>
    </w:rPr>
  </w:style>
  <w:style w:type="paragraph" w:customStyle="1" w:styleId="4f0">
    <w:name w:val="заголовок 4"/>
    <w:basedOn w:val="af2"/>
    <w:next w:val="af2"/>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uiPriority w:val="99"/>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9">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a">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b">
    <w:name w:val="footnote reference"/>
    <w:basedOn w:val="af3"/>
    <w:rsid w:val="00524D1A"/>
    <w:rPr>
      <w:vertAlign w:val="superscript"/>
    </w:rPr>
  </w:style>
  <w:style w:type="character" w:styleId="affffffffffffffffffffc">
    <w:name w:val="annotation reference"/>
    <w:basedOn w:val="af3"/>
    <w:semiHidden/>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d">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uiPriority w:val="99"/>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e">
    <w:name w:val="List Bullet"/>
    <w:basedOn w:val="af2"/>
    <w:link w:val="affffffffffffffffffff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2"/>
    <w:uiPriority w:val="99"/>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2"/>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3"/>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2"/>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3"/>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a">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2"/>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2"/>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5">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9">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3"/>
    <w:rsid w:val="00886B4E"/>
  </w:style>
  <w:style w:type="character" w:customStyle="1" w:styleId="affffffffffffffffffffffe">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2">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4">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5">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6">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7">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8">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9">
    <w:name w:val="Базис"/>
    <w:basedOn w:val="af2"/>
    <w:link w:val="afffffffffffffffffffffffa"/>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a">
    <w:name w:val="Базис Знак"/>
    <w:basedOn w:val="af3"/>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основной текст"/>
    <w:basedOn w:val="afffffffffffffffffffffff9"/>
    <w:link w:val="afffffffffffffffffffffffc"/>
    <w:qFormat/>
    <w:rsid w:val="00413F08"/>
  </w:style>
  <w:style w:type="character" w:customStyle="1" w:styleId="afffffffffffffffffffffffc">
    <w:name w:val="основной текст Знак"/>
    <w:basedOn w:val="afffffffffffffffffffffffa"/>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текст базис"/>
    <w:basedOn w:val="af2"/>
    <w:link w:val="afffffffffffffffffffffffe"/>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e">
    <w:name w:val="текст базис Знак"/>
    <w:basedOn w:val="af3"/>
    <w:link w:val="afffffffffffffffffffffffd"/>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uiPriority w:val="99"/>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0">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1">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2">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3">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4">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5">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6">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7">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8">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9">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a">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b">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c">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d">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e">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0">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1">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2">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3">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4">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5">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6">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7">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8">
    <w:name w:val="Intense Quote"/>
    <w:basedOn w:val="af2"/>
    <w:next w:val="af2"/>
    <w:link w:val="afffffffffffffffffffffffff9"/>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9">
    <w:name w:val="Выделенная цитата Знак"/>
    <w:basedOn w:val="af3"/>
    <w:link w:val="afffffffffffffffffffffffff8"/>
    <w:rsid w:val="00794799"/>
    <w:rPr>
      <w:rFonts w:ascii="Times New Roman" w:eastAsia="Times New Roman" w:hAnsi="Times New Roman" w:cs="Times New Roman"/>
      <w:b/>
      <w:bCs/>
      <w:i/>
      <w:iCs/>
      <w:color w:val="4F81BD"/>
      <w:sz w:val="28"/>
      <w:szCs w:val="28"/>
    </w:rPr>
  </w:style>
  <w:style w:type="character" w:styleId="afffffffffffffffffffffffffa">
    <w:name w:val="Subtle Emphasis"/>
    <w:basedOn w:val="af3"/>
    <w:qFormat/>
    <w:rsid w:val="00794799"/>
    <w:rPr>
      <w:i/>
      <w:iCs/>
      <w:color w:val="808080"/>
    </w:rPr>
  </w:style>
  <w:style w:type="character" w:styleId="afffffffffffffffffffffffffb">
    <w:name w:val="Intense Emphasis"/>
    <w:basedOn w:val="af3"/>
    <w:qFormat/>
    <w:rsid w:val="00794799"/>
    <w:rPr>
      <w:b/>
      <w:bCs/>
      <w:i/>
      <w:iCs/>
      <w:color w:val="4F81BD"/>
    </w:rPr>
  </w:style>
  <w:style w:type="character" w:styleId="afffffffffffffffffffffffffc">
    <w:name w:val="Subtle Reference"/>
    <w:basedOn w:val="af3"/>
    <w:qFormat/>
    <w:rsid w:val="00794799"/>
    <w:rPr>
      <w:smallCaps/>
      <w:color w:val="C0504D"/>
      <w:u w:val="single"/>
    </w:rPr>
  </w:style>
  <w:style w:type="character" w:styleId="afffffffffffffffffffffffffd">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e">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0">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1">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2">
    <w:name w:val="таблицы"/>
    <w:basedOn w:val="affffffffffffffffffffffffa"/>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3">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4">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5">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6"/>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7">
    <w:name w:val="Таблица Знак Знак Знак"/>
    <w:basedOn w:val="1ffffffff2"/>
    <w:semiHidden/>
    <w:rsid w:val="001C2B3D"/>
    <w:rPr>
      <w:lang w:val="uk-UA"/>
    </w:rPr>
  </w:style>
  <w:style w:type="character" w:customStyle="1" w:styleId="affffffffffffffffffffffffff8">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9"/>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a">
    <w:name w:val="Для формул"/>
    <w:basedOn w:val="af2"/>
    <w:next w:val="af2"/>
    <w:link w:val="affffffffffffffffffffffffffb"/>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c">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d"/>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e">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5"/>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6">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9">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b">
    <w:name w:val="Для формул Знак"/>
    <w:basedOn w:val="af3"/>
    <w:link w:val="affffffffffffffffffffffffffa"/>
    <w:rsid w:val="001C2B3D"/>
    <w:rPr>
      <w:rFonts w:ascii="Times New Roman" w:eastAsia="Times New Roman" w:hAnsi="Times New Roman" w:cs="Times New Roman"/>
      <w:sz w:val="28"/>
      <w:szCs w:val="28"/>
      <w:lang w:val="uk-UA"/>
    </w:rPr>
  </w:style>
  <w:style w:type="character" w:customStyle="1" w:styleId="affffffffffffffffffffffffffd">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0">
    <w:name w:val="Для таблиц Знак Знак"/>
    <w:basedOn w:val="af3"/>
    <w:rsid w:val="004A2C8D"/>
    <w:rPr>
      <w:sz w:val="28"/>
    </w:rPr>
  </w:style>
  <w:style w:type="character" w:customStyle="1" w:styleId="afffffffffffffffffffffffffff1">
    <w:name w:val="Для схем Знак"/>
    <w:basedOn w:val="af3"/>
    <w:rsid w:val="004A2C8D"/>
    <w:rPr>
      <w:b/>
      <w:sz w:val="28"/>
      <w:lang w:val="uk-UA"/>
    </w:rPr>
  </w:style>
  <w:style w:type="character" w:customStyle="1" w:styleId="afffffffffffffffffffffffffff2">
    <w:name w:val="Название рисунка Знак"/>
    <w:basedOn w:val="af3"/>
    <w:rsid w:val="004A2C8D"/>
    <w:rPr>
      <w:sz w:val="28"/>
    </w:rPr>
  </w:style>
  <w:style w:type="paragraph" w:customStyle="1" w:styleId="afffffffffffffffffffffffffff3">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4">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5">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6">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7">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8">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9">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a">
    <w:name w:val="Сомнительные данные"/>
    <w:basedOn w:val="afffffffffffffffffffffffffff9"/>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b">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
    <w:name w:val="Маркированный список Знак"/>
    <w:basedOn w:val="af3"/>
    <w:link w:val="affffffffffffffffffffe"/>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c">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d">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e">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0">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1">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2">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3">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4">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1"/>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5">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6">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7">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8">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9">
    <w:name w:val="Назва підпід б/номера"/>
    <w:basedOn w:val="11f8"/>
    <w:autoRedefine/>
    <w:rsid w:val="004A62C2"/>
    <w:rPr>
      <w:u w:val="single"/>
    </w:rPr>
  </w:style>
  <w:style w:type="paragraph" w:customStyle="1" w:styleId="affffffffffffffffffffffffffffa">
    <w:name w:val="Висновки Дис"/>
    <w:basedOn w:val="11f8"/>
    <w:rsid w:val="004A62C2"/>
    <w:pPr>
      <w:spacing w:after="120"/>
    </w:pPr>
  </w:style>
  <w:style w:type="paragraph" w:customStyle="1" w:styleId="affffffffffffffffffffffffffffb">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c">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d">
    <w:name w:val="Назва підпід підкресл"/>
    <w:basedOn w:val="affffffffffffffffffffffffffff9"/>
    <w:autoRedefine/>
    <w:rsid w:val="004A62C2"/>
    <w:pPr>
      <w:spacing w:before="120" w:after="120"/>
    </w:pPr>
  </w:style>
  <w:style w:type="paragraph" w:customStyle="1" w:styleId="affffffffffffffffffffffffffffe">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e"/>
    <w:autoRedefine/>
    <w:rsid w:val="004A62C2"/>
    <w:pPr>
      <w:numPr>
        <w:ilvl w:val="1"/>
        <w:numId w:val="12"/>
      </w:numPr>
    </w:pPr>
    <w:rPr>
      <w:b w:val="0"/>
      <w:iCs/>
    </w:rPr>
  </w:style>
  <w:style w:type="paragraph" w:customStyle="1" w:styleId="---">
    <w:name w:val="Лекція-табл-ліва-"/>
    <w:basedOn w:val="affffffffffffffffffffffffffffe"/>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
    <w:name w:val="Дисц ДД"/>
    <w:basedOn w:val="TablDD-R"/>
    <w:autoRedefine/>
    <w:rsid w:val="004A62C2"/>
    <w:pPr>
      <w:spacing w:line="360" w:lineRule="auto"/>
    </w:pPr>
    <w:rPr>
      <w:b/>
      <w:bCs/>
    </w:rPr>
  </w:style>
  <w:style w:type="paragraph" w:customStyle="1" w:styleId="afffffffffffffffffffffffffffff0">
    <w:name w:val="РОЗДІЛ НОВИЙ"/>
    <w:basedOn w:val="afffffffffffffffffffffffffffff"/>
    <w:autoRedefine/>
    <w:rsid w:val="004A62C2"/>
    <w:pPr>
      <w:jc w:val="both"/>
    </w:pPr>
  </w:style>
  <w:style w:type="paragraph" w:customStyle="1" w:styleId="afffffffffffffffffffffffffffff1">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2">
    <w:name w:val="ДД Табл"/>
    <w:basedOn w:val="affffffffffffffffffffffff1"/>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3">
    <w:name w:val="вступ"/>
    <w:basedOn w:val="1fffffffff1"/>
    <w:autoRedefine/>
    <w:rsid w:val="004A62C2"/>
    <w:pPr>
      <w:spacing w:before="120"/>
      <w:ind w:firstLine="0"/>
      <w:jc w:val="center"/>
    </w:pPr>
  </w:style>
  <w:style w:type="paragraph" w:customStyle="1" w:styleId="afffffffffffffffffffffffffffff4">
    <w:name w:val="рОЗДІЛ ЦЕНТР НЕ НОВА СТОР"/>
    <w:basedOn w:val="afffffffffffffffffffffffffffff1"/>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5">
    <w:name w:val="ДД_список"/>
    <w:basedOn w:val="-3"/>
    <w:rsid w:val="004A62C2"/>
    <w:rPr>
      <w:sz w:val="28"/>
      <w:lang w:val="uk-UA"/>
    </w:rPr>
  </w:style>
  <w:style w:type="character" w:customStyle="1" w:styleId="afffffffffffffffffffffffffffff6">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7">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e"/>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8">
    <w:name w:val="Зміст"/>
    <w:basedOn w:val="i"/>
    <w:autoRedefine/>
    <w:rsid w:val="004A62C2"/>
    <w:pPr>
      <w:ind w:firstLine="0"/>
    </w:pPr>
    <w:rPr>
      <w:u w:val="none"/>
    </w:rPr>
  </w:style>
  <w:style w:type="paragraph" w:customStyle="1" w:styleId="afffffffffffffffffffffffffffff9">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a">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a"/>
    <w:autoRedefine/>
    <w:rsid w:val="004A62C2"/>
    <w:pPr>
      <w:ind w:firstLine="0"/>
    </w:pPr>
  </w:style>
  <w:style w:type="paragraph" w:customStyle="1" w:styleId="afffffffffffffffffffffffffffffb">
    <w:name w:val="авт ел центр"/>
    <w:basedOn w:val="afffffffffffffffffffffffffffffa"/>
    <w:autoRedefine/>
    <w:rsid w:val="004A62C2"/>
    <w:pPr>
      <w:ind w:firstLine="0"/>
      <w:jc w:val="center"/>
    </w:pPr>
  </w:style>
  <w:style w:type="paragraph" w:customStyle="1" w:styleId="afffffffffffffffffffffffffffffc">
    <w:name w:val="авт ел ж"/>
    <w:basedOn w:val="afffffffffffffffffffffffffffffa"/>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d">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d"/>
    <w:autoRedefine/>
    <w:rsid w:val="004A62C2"/>
    <w:rPr>
      <w:b/>
    </w:rPr>
  </w:style>
  <w:style w:type="paragraph" w:customStyle="1" w:styleId="afffffffffffffffffffffffffffffe">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0">
    <w:name w:val="Дисерт центр ж"/>
    <w:basedOn w:val="affffffffffffffffffffffffffffff"/>
    <w:autoRedefine/>
    <w:rsid w:val="004A62C2"/>
    <w:rPr>
      <w:b/>
    </w:rPr>
  </w:style>
  <w:style w:type="paragraph" w:customStyle="1" w:styleId="affffffffffffffffffffffffffffff1">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2">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3">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4">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5">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6">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7">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8">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9">
    <w:name w:val="Таблиця ДД"/>
    <w:basedOn w:val="1-1"/>
    <w:autoRedefine/>
    <w:rsid w:val="004A62C2"/>
  </w:style>
  <w:style w:type="paragraph" w:customStyle="1" w:styleId="affffffffffffffffffffffffffffffa">
    <w:name w:val="Табл Дис"/>
    <w:basedOn w:val="affffffffffffffffffffffffffffff9"/>
    <w:autoRedefine/>
    <w:rsid w:val="004A62C2"/>
    <w:pPr>
      <w:spacing w:line="288" w:lineRule="auto"/>
    </w:pPr>
    <w:rPr>
      <w:sz w:val="26"/>
    </w:rPr>
  </w:style>
  <w:style w:type="paragraph" w:customStyle="1" w:styleId="156">
    <w:name w:val="1_5 табл"/>
    <w:basedOn w:val="affffffffffffffffffffffffffffffa"/>
    <w:autoRedefine/>
    <w:rsid w:val="004A62C2"/>
    <w:pPr>
      <w:spacing w:line="360" w:lineRule="auto"/>
    </w:pPr>
  </w:style>
  <w:style w:type="paragraph" w:customStyle="1" w:styleId="1fffffffff3">
    <w:name w:val="1т авт"/>
    <w:basedOn w:val="affffffffffffffffffffffffffffffa"/>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b">
    <w:name w:val="Табл чистовик"/>
    <w:basedOn w:val="affffffffffffffffffffffffffffffa"/>
    <w:autoRedefine/>
    <w:rsid w:val="004A62C2"/>
    <w:pPr>
      <w:ind w:left="-113" w:right="-113"/>
    </w:pPr>
  </w:style>
  <w:style w:type="paragraph" w:customStyle="1" w:styleId="12f9">
    <w:name w:val="Табл 12"/>
    <w:basedOn w:val="affffffffffffffffffffffffffffffa"/>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c">
    <w:name w:val="Табл"/>
    <w:basedOn w:val="affffffffffffffffffffffffffffffa"/>
    <w:autoRedefine/>
    <w:rsid w:val="004A62C2"/>
  </w:style>
  <w:style w:type="paragraph" w:customStyle="1" w:styleId="affffffffffffffffffffffffffffffd">
    <w:name w:val="Табл дис ущільн"/>
    <w:basedOn w:val="affffffffffffffffffffffffffffffa"/>
    <w:autoRedefine/>
    <w:rsid w:val="004A62C2"/>
  </w:style>
  <w:style w:type="paragraph" w:customStyle="1" w:styleId="affffffffffffffffffffffffffffffe">
    <w:name w:val="табл звіт"/>
    <w:basedOn w:val="affffffffffffffffffffffffffffffd"/>
    <w:autoRedefine/>
    <w:rsid w:val="004A62C2"/>
    <w:pPr>
      <w:tabs>
        <w:tab w:val="clear" w:pos="420"/>
      </w:tabs>
      <w:spacing w:line="240" w:lineRule="auto"/>
    </w:pPr>
    <w:rPr>
      <w:bCs/>
      <w:sz w:val="24"/>
    </w:rPr>
  </w:style>
  <w:style w:type="paragraph" w:customStyle="1" w:styleId="12fb">
    <w:name w:val="Табл 12пт шапка"/>
    <w:basedOn w:val="affffffffffffffffffffffffffffffd"/>
    <w:autoRedefine/>
    <w:rsid w:val="004A62C2"/>
  </w:style>
  <w:style w:type="paragraph" w:customStyle="1" w:styleId="afffffffffffffffffffffffffffffff">
    <w:name w:val="Табл по ширині"/>
    <w:basedOn w:val="affffffffffffffffffffffffffffffd"/>
    <w:autoRedefine/>
    <w:rsid w:val="004A62C2"/>
    <w:pPr>
      <w:jc w:val="both"/>
    </w:pPr>
    <w:rPr>
      <w:sz w:val="28"/>
    </w:rPr>
  </w:style>
  <w:style w:type="paragraph" w:customStyle="1" w:styleId="afffffffffffffffffffffffffffffff0">
    <w:name w:val="Табл Дис щільн"/>
    <w:basedOn w:val="affffffffffffffffffffffffffffffa"/>
    <w:autoRedefine/>
    <w:rsid w:val="004A62C2"/>
    <w:pPr>
      <w:spacing w:before="60" w:after="60" w:line="240" w:lineRule="auto"/>
    </w:pPr>
    <w:rPr>
      <w:sz w:val="24"/>
    </w:rPr>
  </w:style>
  <w:style w:type="paragraph" w:customStyle="1" w:styleId="1212">
    <w:name w:val="Табл 12ц інт12"/>
    <w:basedOn w:val="afffffffffffffffffffffffffffffff0"/>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1">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2">
    <w:name w:val="Достовірність авт"/>
    <w:basedOn w:val="afffffffffffffffffffffffffffffff1"/>
    <w:autoRedefine/>
    <w:rsid w:val="004A62C2"/>
    <w:pPr>
      <w:tabs>
        <w:tab w:val="clear" w:pos="420"/>
      </w:tabs>
      <w:spacing w:before="60" w:after="60" w:line="240" w:lineRule="auto"/>
    </w:pPr>
    <w:rPr>
      <w:sz w:val="24"/>
    </w:rPr>
  </w:style>
  <w:style w:type="paragraph" w:customStyle="1" w:styleId="afffffffffffffffffffffffffffffff3">
    <w:name w:val="Примітка"/>
    <w:basedOn w:val="afffffffffffffffffffffffffffffff1"/>
    <w:autoRedefine/>
    <w:rsid w:val="004A62C2"/>
    <w:pPr>
      <w:tabs>
        <w:tab w:val="clear" w:pos="420"/>
      </w:tabs>
      <w:jc w:val="both"/>
    </w:pPr>
    <w:rPr>
      <w:sz w:val="24"/>
    </w:rPr>
  </w:style>
  <w:style w:type="paragraph" w:customStyle="1" w:styleId="afffffffffffffffffffffffffffffff4">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5">
    <w:name w:val="Формула ДД чисельник"/>
    <w:basedOn w:val="afffffffffffffffffffffffffffffff4"/>
    <w:autoRedefine/>
    <w:rsid w:val="004A62C2"/>
    <w:pPr>
      <w:spacing w:line="220" w:lineRule="exact"/>
      <w:ind w:left="284" w:firstLine="720"/>
    </w:pPr>
    <w:rPr>
      <w:sz w:val="24"/>
    </w:rPr>
  </w:style>
  <w:style w:type="paragraph" w:customStyle="1" w:styleId="afffffffffffffffffffffffffffffff6">
    <w:name w:val="Формула ДД знаменник"/>
    <w:basedOn w:val="afffffffffffffffffffffffffffffff5"/>
    <w:autoRedefine/>
    <w:rsid w:val="004A62C2"/>
  </w:style>
  <w:style w:type="paragraph" w:customStyle="1" w:styleId="afffffffffffffffffffffffffffffff7">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7"/>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7"/>
    <w:autoRedefine/>
    <w:rsid w:val="004A62C2"/>
    <w:pPr>
      <w:pageBreakBefore/>
      <w:tabs>
        <w:tab w:val="clear" w:pos="420"/>
        <w:tab w:val="left" w:pos="3420"/>
        <w:tab w:val="center" w:pos="4819"/>
      </w:tabs>
      <w:jc w:val="center"/>
    </w:pPr>
    <w:rPr>
      <w:b/>
      <w:bCs/>
      <w:i/>
      <w:iCs/>
    </w:rPr>
  </w:style>
  <w:style w:type="paragraph" w:customStyle="1" w:styleId="afffffffffffffffffffffffffffffff8">
    <w:name w:val="Номер таблиці продовження"/>
    <w:basedOn w:val="afffffffffffffffffffffffffffffff7"/>
    <w:rsid w:val="004A62C2"/>
    <w:pPr>
      <w:pageBreakBefore/>
    </w:pPr>
  </w:style>
  <w:style w:type="paragraph" w:customStyle="1" w:styleId="afffffffffffffffffffffffffffffff9">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a">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b">
    <w:name w:val="Висновки Дисертація"/>
    <w:basedOn w:val="afffffffffffffffffffffffffffffffa"/>
    <w:autoRedefine/>
    <w:rsid w:val="004A62C2"/>
    <w:pPr>
      <w:spacing w:line="360" w:lineRule="auto"/>
      <w:ind w:firstLine="284"/>
    </w:pPr>
  </w:style>
  <w:style w:type="paragraph" w:customStyle="1" w:styleId="-ff5">
    <w:name w:val="Висновки-ост пункт"/>
    <w:basedOn w:val="afffffffffffffffffffffffffffffffa"/>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c">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d">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e">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0">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1">
    <w:name w:val="Назва розділу"/>
    <w:basedOn w:val="afffffffffffffffffffffff"/>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b"/>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2">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3">
    <w:name w:val="Назва резюме"/>
    <w:basedOn w:val="affffffffffffffffffffffff1"/>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4">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6">
    <w:name w:val="Звичайний по центру"/>
    <w:basedOn w:val="affffffffffffffffffffffffffffffff5"/>
    <w:autoRedefine/>
    <w:rsid w:val="00CF117F"/>
    <w:pPr>
      <w:jc w:val="center"/>
    </w:pPr>
  </w:style>
  <w:style w:type="paragraph" w:customStyle="1" w:styleId="-ffb">
    <w:name w:val="Звичайний-таблиця"/>
    <w:basedOn w:val="affffffffffffffffffffffffffffffff6"/>
    <w:autoRedefine/>
    <w:rsid w:val="00CF117F"/>
    <w:pPr>
      <w:ind w:firstLine="0"/>
    </w:pPr>
  </w:style>
  <w:style w:type="paragraph" w:customStyle="1" w:styleId="affffffffffffffffffffffffffffffff7">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8">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9">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a">
    <w:name w:val="Табл Дис ущільн Шапка"/>
    <w:basedOn w:val="affffffffffffffffffffffffffffffff9"/>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b">
    <w:name w:val="Назва табл з нов сторінки"/>
    <w:basedOn w:val="affffffffffffffffffffffff1"/>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c">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d">
    <w:name w:val="Лекція для англ з нов ст"/>
    <w:basedOn w:val="affffffffffffffffffffffffffffe"/>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e">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
    <w:name w:val="Автореф текст"/>
    <w:basedOn w:val="affffffffffffffffffffffffffff7"/>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0">
    <w:name w:val="Автореф робота дисертанта"/>
    <w:basedOn w:val="afffffffffffffffffffffffffffffffff"/>
    <w:autoRedefine/>
    <w:rsid w:val="00CF117F"/>
    <w:pPr>
      <w:spacing w:before="60" w:after="60"/>
      <w:ind w:left="357"/>
    </w:pPr>
    <w:rPr>
      <w:i/>
    </w:rPr>
  </w:style>
  <w:style w:type="paragraph" w:customStyle="1" w:styleId="afffffffffffffffffffffffffffffffff1">
    <w:name w:val="Назва табл авт"/>
    <w:basedOn w:val="affffffffffffffffffffffff1"/>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d"/>
    <w:rsid w:val="00CF117F"/>
    <w:pPr>
      <w:textAlignment w:val="baseline"/>
    </w:pPr>
    <w:rPr>
      <w:b/>
      <w:lang w:val="uk-UA"/>
    </w:rPr>
  </w:style>
  <w:style w:type="paragraph" w:customStyle="1" w:styleId="-0">
    <w:name w:val="А-реф_список"/>
    <w:basedOn w:val="afffffffffffffffffffffffffffff5"/>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
    <w:rsid w:val="00CF117F"/>
    <w:pPr>
      <w:numPr>
        <w:numId w:val="57"/>
      </w:numPr>
      <w:spacing w:before="0" w:after="0"/>
      <w:ind w:left="714" w:hanging="357"/>
    </w:pPr>
  </w:style>
  <w:style w:type="paragraph" w:customStyle="1" w:styleId="afffffffffffffffffffffffffffffffff2">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3">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4">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5">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6">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7">
    <w:name w:val="Термин"/>
    <w:basedOn w:val="af2"/>
    <w:next w:val="afffffffffffffffffffffff8"/>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8">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9">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9"/>
    <w:rsid w:val="00F52E0F"/>
    <w:pPr>
      <w:spacing w:before="240" w:after="240" w:line="240" w:lineRule="auto"/>
      <w:ind w:firstLine="0"/>
      <w:jc w:val="center"/>
    </w:pPr>
    <w:rPr>
      <w:b/>
      <w:caps/>
    </w:rPr>
  </w:style>
  <w:style w:type="paragraph" w:customStyle="1" w:styleId="afffffffffffffffffffffffffffffffffa">
    <w:name w:val="Підпис"/>
    <w:basedOn w:val="afffffffffffffffffffffffffffffffff9"/>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9"/>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b">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c">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c"/>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d">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BodyTextIndent">
    <w:name w:val="Body Text Indent"/>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Normal0">
    <w:name w:val="Normal"/>
    <w:rsid w:val="00D1222A"/>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BBA25-6007-4795-AB0F-A39FB5DC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4604</TotalTime>
  <Pages>46</Pages>
  <Words>10328</Words>
  <Characters>58872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69062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607</cp:revision>
  <cp:lastPrinted>2009-02-06T08:36:00Z</cp:lastPrinted>
  <dcterms:created xsi:type="dcterms:W3CDTF">2015-03-22T11:10:00Z</dcterms:created>
  <dcterms:modified xsi:type="dcterms:W3CDTF">2016-03-04T12:16:00Z</dcterms:modified>
</cp:coreProperties>
</file>