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Содержание</w:t>
      </w: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ВВЕДЕНИЕ</w:t>
      </w:r>
      <w:r w:rsidRPr="00395BB3">
        <w:rPr>
          <w:rFonts w:ascii="Trebuchet MS" w:eastAsia="Times New Roman" w:hAnsi="Trebuchet MS" w:cs="Times New Roman"/>
          <w:color w:val="000000"/>
          <w:kern w:val="0"/>
          <w:sz w:val="18"/>
          <w:szCs w:val="18"/>
          <w:lang w:eastAsia="ru-RU"/>
        </w:rPr>
        <w:t>...3</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ГЛАВА</w:t>
      </w:r>
      <w:r w:rsidRPr="00395BB3">
        <w:rPr>
          <w:rFonts w:ascii="Trebuchet MS" w:eastAsia="Times New Roman" w:hAnsi="Trebuchet MS" w:cs="Times New Roman"/>
          <w:color w:val="000000"/>
          <w:kern w:val="0"/>
          <w:sz w:val="18"/>
          <w:szCs w:val="18"/>
          <w:lang w:eastAsia="ru-RU"/>
        </w:rPr>
        <w:t xml:space="preserve"> 1. </w:t>
      </w:r>
      <w:r w:rsidRPr="00395BB3">
        <w:rPr>
          <w:rFonts w:ascii="Trebuchet MS" w:eastAsia="Times New Roman" w:hAnsi="Trebuchet MS" w:cs="Times New Roman" w:hint="eastAsia"/>
          <w:color w:val="000000"/>
          <w:kern w:val="0"/>
          <w:sz w:val="18"/>
          <w:szCs w:val="18"/>
          <w:lang w:eastAsia="ru-RU"/>
        </w:rPr>
        <w:t>ТЕОРЕТИКО</w:t>
      </w:r>
      <w:r w:rsidRPr="00395BB3">
        <w:rPr>
          <w:rFonts w:ascii="Trebuchet MS" w:eastAsia="Times New Roman" w:hAnsi="Trebuchet MS" w:cs="Times New Roman"/>
          <w:color w:val="000000"/>
          <w:kern w:val="0"/>
          <w:sz w:val="18"/>
          <w:szCs w:val="18"/>
          <w:lang w:eastAsia="ru-RU"/>
        </w:rPr>
        <w:t>-</w:t>
      </w:r>
      <w:r w:rsidRPr="00395BB3">
        <w:rPr>
          <w:rFonts w:ascii="Trebuchet MS" w:eastAsia="Times New Roman" w:hAnsi="Trebuchet MS" w:cs="Times New Roman" w:hint="eastAsia"/>
          <w:color w:val="000000"/>
          <w:kern w:val="0"/>
          <w:sz w:val="18"/>
          <w:szCs w:val="18"/>
          <w:lang w:eastAsia="ru-RU"/>
        </w:rPr>
        <w:t>МЕТОДОЛОГИЧЕСКИЕ</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ОСНОВЫ</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СУДЕБНОЙ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ЗАЩИТЫ</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ПРАВ</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УЧАСТНИКОВ</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ОТНОШЕНИЙ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СКЛАДЫВАЮЩИХСЯ</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ПРОХОЖДЕНИИ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ВОЕННОСЛУЖАЩИМ</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СЛУЖБЫ</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ПО</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КОНТРАКТУ</w:t>
      </w:r>
      <w:r w:rsidRPr="00395BB3">
        <w:rPr>
          <w:rFonts w:ascii="Trebuchet MS" w:eastAsia="Times New Roman" w:hAnsi="Trebuchet MS" w:cs="Times New Roman"/>
          <w:color w:val="000000"/>
          <w:kern w:val="0"/>
          <w:sz w:val="18"/>
          <w:szCs w:val="18"/>
          <w:lang w:eastAsia="ru-RU"/>
        </w:rPr>
        <w:t>...13</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w:t>
      </w:r>
      <w:r w:rsidRPr="00395BB3">
        <w:rPr>
          <w:rFonts w:ascii="Trebuchet MS" w:eastAsia="Times New Roman" w:hAnsi="Trebuchet MS" w:cs="Times New Roman"/>
          <w:color w:val="000000"/>
          <w:kern w:val="0"/>
          <w:sz w:val="18"/>
          <w:szCs w:val="18"/>
          <w:lang w:eastAsia="ru-RU"/>
        </w:rPr>
        <w:t xml:space="preserve"> 1. </w:t>
      </w:r>
      <w:r w:rsidRPr="00395BB3">
        <w:rPr>
          <w:rFonts w:ascii="Trebuchet MS" w:eastAsia="Times New Roman" w:hAnsi="Trebuchet MS" w:cs="Times New Roman" w:hint="eastAsia"/>
          <w:color w:val="000000"/>
          <w:kern w:val="0"/>
          <w:sz w:val="18"/>
          <w:szCs w:val="18"/>
          <w:lang w:eastAsia="ru-RU"/>
        </w:rPr>
        <w:t>Понятие</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сущность</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судебной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защиты</w:t>
      </w:r>
      <w:r w:rsidRPr="00395BB3">
        <w:rPr>
          <w:rFonts w:ascii="Trebuchet MS" w:eastAsia="Times New Roman" w:hAnsi="Trebuchet MS" w:cs="Times New Roman"/>
          <w:color w:val="000000"/>
          <w:kern w:val="0"/>
          <w:sz w:val="18"/>
          <w:szCs w:val="18"/>
          <w:lang w:eastAsia="ru-RU"/>
        </w:rPr>
        <w:t>...13</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w:t>
      </w:r>
      <w:r w:rsidRPr="00395BB3">
        <w:rPr>
          <w:rFonts w:ascii="Trebuchet MS" w:eastAsia="Times New Roman" w:hAnsi="Trebuchet MS" w:cs="Times New Roman"/>
          <w:color w:val="000000"/>
          <w:kern w:val="0"/>
          <w:sz w:val="18"/>
          <w:szCs w:val="18"/>
          <w:lang w:eastAsia="ru-RU"/>
        </w:rPr>
        <w:t xml:space="preserve"> 2. </w:t>
      </w:r>
      <w:r w:rsidRPr="00395BB3">
        <w:rPr>
          <w:rFonts w:ascii="Trebuchet MS" w:eastAsia="Times New Roman" w:hAnsi="Trebuchet MS" w:cs="Times New Roman" w:hint="eastAsia"/>
          <w:color w:val="000000"/>
          <w:kern w:val="0"/>
          <w:sz w:val="18"/>
          <w:szCs w:val="18"/>
          <w:lang w:eastAsia="ru-RU"/>
        </w:rPr>
        <w:t>Понятие</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сущность</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института</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прохождения</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военнослужащим</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службы</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по</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контракту</w:t>
      </w:r>
      <w:r w:rsidRPr="00395BB3">
        <w:rPr>
          <w:rFonts w:ascii="Trebuchet MS" w:eastAsia="Times New Roman" w:hAnsi="Trebuchet MS" w:cs="Times New Roman"/>
          <w:color w:val="000000"/>
          <w:kern w:val="0"/>
          <w:sz w:val="18"/>
          <w:szCs w:val="18"/>
          <w:lang w:eastAsia="ru-RU"/>
        </w:rPr>
        <w:t>...36</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w:t>
      </w:r>
      <w:r w:rsidRPr="00395BB3">
        <w:rPr>
          <w:rFonts w:ascii="Trebuchet MS" w:eastAsia="Times New Roman" w:hAnsi="Trebuchet MS" w:cs="Times New Roman"/>
          <w:color w:val="000000"/>
          <w:kern w:val="0"/>
          <w:sz w:val="18"/>
          <w:szCs w:val="18"/>
          <w:lang w:eastAsia="ru-RU"/>
        </w:rPr>
        <w:t xml:space="preserve"> 3. </w:t>
      </w:r>
      <w:r w:rsidRPr="00395BB3">
        <w:rPr>
          <w:rFonts w:ascii="Trebuchet MS" w:eastAsia="Times New Roman" w:hAnsi="Trebuchet MS" w:cs="Times New Roman" w:hint="eastAsia"/>
          <w:color w:val="000000"/>
          <w:kern w:val="0"/>
          <w:sz w:val="18"/>
          <w:szCs w:val="18"/>
          <w:lang w:eastAsia="ru-RU"/>
        </w:rPr>
        <w:t>Понятие</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сущность</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судебной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защиты</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прав</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участников</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отношений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складывающихся</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прохождении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военнослужащим</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службы</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по</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контракту</w:t>
      </w:r>
      <w:r w:rsidRPr="00395BB3">
        <w:rPr>
          <w:rFonts w:ascii="Trebuchet MS" w:eastAsia="Times New Roman" w:hAnsi="Trebuchet MS" w:cs="Times New Roman"/>
          <w:color w:val="000000"/>
          <w:kern w:val="0"/>
          <w:sz w:val="18"/>
          <w:szCs w:val="18"/>
          <w:lang w:eastAsia="ru-RU"/>
        </w:rPr>
        <w:t>...61</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ГЛАВА</w:t>
      </w:r>
      <w:r w:rsidRPr="00395BB3">
        <w:rPr>
          <w:rFonts w:ascii="Trebuchet MS" w:eastAsia="Times New Roman" w:hAnsi="Trebuchet MS" w:cs="Times New Roman"/>
          <w:color w:val="000000"/>
          <w:kern w:val="0"/>
          <w:sz w:val="18"/>
          <w:szCs w:val="18"/>
          <w:lang w:eastAsia="ru-RU"/>
        </w:rPr>
        <w:t xml:space="preserve"> II. </w:t>
      </w:r>
      <w:r w:rsidRPr="00395BB3">
        <w:rPr>
          <w:rFonts w:ascii="Trebuchet MS" w:eastAsia="Times New Roman" w:hAnsi="Trebuchet MS" w:cs="Times New Roman" w:hint="eastAsia"/>
          <w:color w:val="000000"/>
          <w:kern w:val="0"/>
          <w:sz w:val="18"/>
          <w:szCs w:val="18"/>
          <w:lang w:eastAsia="ru-RU"/>
        </w:rPr>
        <w:t>ОСОБЕННОСТИ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ВОЗБУЖДЕНИЯ</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РАССМОТРЕНИЯ</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ДЕЛ</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ВОЗНИКАЮЩИХ</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ИЗ</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ПРАВООТНОШЕНИЙ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СКЛАДЫВАЮЩИХСЯ</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ПРОХОЖДЕНИИ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ВОЕННОСЛУЖАЩИМ</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СЛУЖБЫ</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ПО</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КОНТРАКТУ</w:t>
      </w:r>
      <w:r w:rsidRPr="00395BB3">
        <w:rPr>
          <w:rFonts w:ascii="Trebuchet MS" w:eastAsia="Times New Roman" w:hAnsi="Trebuchet MS" w:cs="Times New Roman"/>
          <w:color w:val="000000"/>
          <w:kern w:val="0"/>
          <w:sz w:val="18"/>
          <w:szCs w:val="18"/>
          <w:lang w:eastAsia="ru-RU"/>
        </w:rPr>
        <w:t>...84</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w:t>
      </w:r>
      <w:r w:rsidRPr="00395BB3">
        <w:rPr>
          <w:rFonts w:ascii="Trebuchet MS" w:eastAsia="Times New Roman" w:hAnsi="Trebuchet MS" w:cs="Times New Roman"/>
          <w:color w:val="000000"/>
          <w:kern w:val="0"/>
          <w:sz w:val="18"/>
          <w:szCs w:val="18"/>
          <w:lang w:eastAsia="ru-RU"/>
        </w:rPr>
        <w:t xml:space="preserve"> 1. </w:t>
      </w:r>
      <w:r w:rsidRPr="00395BB3">
        <w:rPr>
          <w:rFonts w:ascii="Trebuchet MS" w:eastAsia="Times New Roman" w:hAnsi="Trebuchet MS" w:cs="Times New Roman" w:hint="eastAsia"/>
          <w:color w:val="000000"/>
          <w:kern w:val="0"/>
          <w:sz w:val="18"/>
          <w:szCs w:val="18"/>
          <w:lang w:eastAsia="ru-RU"/>
        </w:rPr>
        <w:t>Возбуждение</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гражданских</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дел</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возникающих</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из</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правоотношений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складывающихся</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прохождении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военнослужащим</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службы</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по</w:t>
      </w:r>
      <w:r w:rsidRPr="00395BB3">
        <w:rPr>
          <w:rFonts w:ascii="Trebuchet MS" w:eastAsia="Times New Roman" w:hAnsi="Trebuchet MS" w:cs="Times New Roman"/>
          <w:color w:val="000000"/>
          <w:kern w:val="0"/>
          <w:sz w:val="18"/>
          <w:szCs w:val="18"/>
          <w:lang w:eastAsia="ru-RU"/>
        </w:rPr>
        <w:t xml:space="preserve"> </w:t>
      </w:r>
      <w:proofErr w:type="gramStart"/>
      <w:r w:rsidRPr="00395BB3">
        <w:rPr>
          <w:rFonts w:ascii="Trebuchet MS" w:eastAsia="Times New Roman" w:hAnsi="Trebuchet MS" w:cs="Times New Roman" w:hint="eastAsia"/>
          <w:color w:val="000000"/>
          <w:kern w:val="0"/>
          <w:sz w:val="18"/>
          <w:szCs w:val="18"/>
          <w:lang w:eastAsia="ru-RU"/>
        </w:rPr>
        <w:t>контр</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акту</w:t>
      </w:r>
      <w:proofErr w:type="gramEnd"/>
      <w:r w:rsidRPr="00395BB3">
        <w:rPr>
          <w:rFonts w:ascii="Trebuchet MS" w:eastAsia="Times New Roman" w:hAnsi="Trebuchet MS" w:cs="Times New Roman"/>
          <w:color w:val="000000"/>
          <w:kern w:val="0"/>
          <w:sz w:val="18"/>
          <w:szCs w:val="18"/>
          <w:lang w:eastAsia="ru-RU"/>
        </w:rPr>
        <w:t>...84</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w:t>
      </w:r>
      <w:r w:rsidRPr="00395BB3">
        <w:rPr>
          <w:rFonts w:ascii="Trebuchet MS" w:eastAsia="Times New Roman" w:hAnsi="Trebuchet MS" w:cs="Times New Roman"/>
          <w:color w:val="000000"/>
          <w:kern w:val="0"/>
          <w:sz w:val="18"/>
          <w:szCs w:val="18"/>
          <w:lang w:eastAsia="ru-RU"/>
        </w:rPr>
        <w:t xml:space="preserve"> 2. </w:t>
      </w:r>
      <w:r w:rsidRPr="00395BB3">
        <w:rPr>
          <w:rFonts w:ascii="Trebuchet MS" w:eastAsia="Times New Roman" w:hAnsi="Trebuchet MS" w:cs="Times New Roman" w:hint="eastAsia"/>
          <w:color w:val="000000"/>
          <w:kern w:val="0"/>
          <w:sz w:val="18"/>
          <w:szCs w:val="18"/>
          <w:lang w:eastAsia="ru-RU"/>
        </w:rPr>
        <w:t>Разбирательство</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по</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делам</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возникающим</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из</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правоотношений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складывающихся</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прохождении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военнослужащим</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службы</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по</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контракту</w:t>
      </w:r>
      <w:r w:rsidRPr="00395BB3">
        <w:rPr>
          <w:rFonts w:ascii="Trebuchet MS" w:eastAsia="Times New Roman" w:hAnsi="Trebuchet MS" w:cs="Times New Roman"/>
          <w:color w:val="000000"/>
          <w:kern w:val="0"/>
          <w:sz w:val="18"/>
          <w:szCs w:val="18"/>
          <w:lang w:eastAsia="ru-RU"/>
        </w:rPr>
        <w:t>...114</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w:t>
      </w:r>
      <w:r w:rsidRPr="00395BB3">
        <w:rPr>
          <w:rFonts w:ascii="Trebuchet MS" w:eastAsia="Times New Roman" w:hAnsi="Trebuchet MS" w:cs="Times New Roman"/>
          <w:color w:val="000000"/>
          <w:kern w:val="0"/>
          <w:sz w:val="18"/>
          <w:szCs w:val="18"/>
          <w:lang w:eastAsia="ru-RU"/>
        </w:rPr>
        <w:t xml:space="preserve"> 3. </w:t>
      </w:r>
      <w:r w:rsidRPr="00395BB3">
        <w:rPr>
          <w:rFonts w:ascii="Trebuchet MS" w:eastAsia="Times New Roman" w:hAnsi="Trebuchet MS" w:cs="Times New Roman" w:hint="eastAsia"/>
          <w:color w:val="000000"/>
          <w:kern w:val="0"/>
          <w:sz w:val="18"/>
          <w:szCs w:val="18"/>
          <w:lang w:eastAsia="ru-RU"/>
        </w:rPr>
        <w:t>Решение</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суда</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по</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делам</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возникающим</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из</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отношений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складывающихся</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прохождении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военной</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службы</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по</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контракту</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и</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его</w:t>
      </w:r>
      <w:r w:rsidRPr="00395BB3">
        <w:rPr>
          <w:rFonts w:ascii="Trebuchet MS" w:eastAsia="Times New Roman" w:hAnsi="Trebuchet MS" w:cs="Times New Roman"/>
          <w:color w:val="000000"/>
          <w:kern w:val="0"/>
          <w:sz w:val="18"/>
          <w:szCs w:val="18"/>
          <w:lang w:eastAsia="ru-RU"/>
        </w:rPr>
        <w:t xml:space="preserve"> </w:t>
      </w:r>
      <w:r w:rsidRPr="00395BB3">
        <w:rPr>
          <w:rFonts w:ascii="Trebuchet MS" w:eastAsia="Times New Roman" w:hAnsi="Trebuchet MS" w:cs="Times New Roman" w:hint="eastAsia"/>
          <w:color w:val="000000"/>
          <w:kern w:val="0"/>
          <w:sz w:val="18"/>
          <w:szCs w:val="18"/>
          <w:lang w:eastAsia="ru-RU"/>
        </w:rPr>
        <w:t>реализация</w:t>
      </w:r>
      <w:r w:rsidRPr="00395BB3">
        <w:rPr>
          <w:rFonts w:ascii="Trebuchet MS" w:eastAsia="Times New Roman" w:hAnsi="Trebuchet MS" w:cs="Times New Roman"/>
          <w:color w:val="000000"/>
          <w:kern w:val="0"/>
          <w:sz w:val="18"/>
          <w:szCs w:val="18"/>
          <w:lang w:eastAsia="ru-RU"/>
        </w:rPr>
        <w:t>...143</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ЗАКЛЮЧЕНИЕ</w:t>
      </w:r>
      <w:r w:rsidRPr="00395BB3">
        <w:rPr>
          <w:rFonts w:ascii="Trebuchet MS" w:eastAsia="Times New Roman" w:hAnsi="Trebuchet MS" w:cs="Times New Roman"/>
          <w:color w:val="000000"/>
          <w:kern w:val="0"/>
          <w:sz w:val="18"/>
          <w:szCs w:val="18"/>
          <w:lang w:eastAsia="ru-RU"/>
        </w:rPr>
        <w:t>...170</w:t>
      </w:r>
    </w:p>
    <w:p w:rsidR="00395BB3" w:rsidRPr="00395BB3" w:rsidRDefault="00395BB3" w:rsidP="00395BB3">
      <w:pPr>
        <w:rPr>
          <w:rFonts w:ascii="Trebuchet MS" w:eastAsia="Times New Roman" w:hAnsi="Trebuchet MS" w:cs="Times New Roman"/>
          <w:color w:val="000000"/>
          <w:kern w:val="0"/>
          <w:sz w:val="18"/>
          <w:szCs w:val="18"/>
          <w:lang w:eastAsia="ru-RU"/>
        </w:rPr>
      </w:pPr>
    </w:p>
    <w:p w:rsidR="00395BB3" w:rsidRPr="00395BB3" w:rsidRDefault="00395BB3" w:rsidP="00395BB3">
      <w:pPr>
        <w:rPr>
          <w:rFonts w:ascii="Trebuchet MS" w:eastAsia="Times New Roman" w:hAnsi="Trebuchet MS" w:cs="Times New Roman"/>
          <w:color w:val="000000"/>
          <w:kern w:val="0"/>
          <w:sz w:val="18"/>
          <w:szCs w:val="18"/>
          <w:lang w:eastAsia="ru-RU"/>
        </w:rPr>
      </w:pPr>
      <w:r w:rsidRPr="00395BB3">
        <w:rPr>
          <w:rFonts w:ascii="Trebuchet MS" w:eastAsia="Times New Roman" w:hAnsi="Trebuchet MS" w:cs="Times New Roman" w:hint="eastAsia"/>
          <w:color w:val="000000"/>
          <w:kern w:val="0"/>
          <w:sz w:val="18"/>
          <w:szCs w:val="18"/>
          <w:lang w:eastAsia="ru-RU"/>
        </w:rPr>
        <w:t>БИБЛИОГРАФИЯ</w:t>
      </w:r>
      <w:r w:rsidRPr="00395BB3">
        <w:rPr>
          <w:rFonts w:ascii="Trebuchet MS" w:eastAsia="Times New Roman" w:hAnsi="Trebuchet MS" w:cs="Times New Roman"/>
          <w:color w:val="000000"/>
          <w:kern w:val="0"/>
          <w:sz w:val="18"/>
          <w:szCs w:val="18"/>
          <w:lang w:eastAsia="ru-RU"/>
        </w:rPr>
        <w:t>...174</w:t>
      </w:r>
    </w:p>
    <w:p w:rsidR="00395BB3" w:rsidRPr="00395BB3" w:rsidRDefault="00395BB3" w:rsidP="00395BB3">
      <w:pPr>
        <w:rPr>
          <w:rFonts w:ascii="Trebuchet MS" w:eastAsia="Times New Roman" w:hAnsi="Trebuchet MS" w:cs="Times New Roman"/>
          <w:color w:val="000000"/>
          <w:kern w:val="0"/>
          <w:sz w:val="18"/>
          <w:szCs w:val="18"/>
          <w:lang w:eastAsia="ru-RU"/>
        </w:rPr>
      </w:pPr>
    </w:p>
    <w:p w:rsidR="00CF31FE" w:rsidRPr="00395BB3" w:rsidRDefault="00395BB3" w:rsidP="00395BB3">
      <w:r w:rsidRPr="00395BB3">
        <w:rPr>
          <w:rFonts w:ascii="Trebuchet MS" w:eastAsia="Times New Roman" w:hAnsi="Trebuchet MS" w:cs="Times New Roman" w:hint="eastAsia"/>
          <w:color w:val="000000"/>
          <w:kern w:val="0"/>
          <w:sz w:val="18"/>
          <w:szCs w:val="18"/>
          <w:lang w:eastAsia="ru-RU"/>
        </w:rPr>
        <w:lastRenderedPageBreak/>
        <w:t>ПРИЛОЖЕНИЯ</w:t>
      </w:r>
      <w:r w:rsidRPr="00395BB3">
        <w:rPr>
          <w:rFonts w:ascii="Trebuchet MS" w:eastAsia="Times New Roman" w:hAnsi="Trebuchet MS" w:cs="Times New Roman"/>
          <w:color w:val="000000"/>
          <w:kern w:val="0"/>
          <w:sz w:val="18"/>
          <w:szCs w:val="18"/>
          <w:lang w:eastAsia="ru-RU"/>
        </w:rPr>
        <w:t>...198</w:t>
      </w:r>
      <w:bookmarkStart w:id="0" w:name="_GoBack"/>
      <w:bookmarkEnd w:id="0"/>
    </w:p>
    <w:sectPr w:rsidR="00CF31FE" w:rsidRPr="00395BB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545" w:rsidRDefault="002E0545">
      <w:pPr>
        <w:spacing w:after="0" w:line="240" w:lineRule="auto"/>
      </w:pPr>
      <w:r>
        <w:separator/>
      </w:r>
    </w:p>
  </w:endnote>
  <w:endnote w:type="continuationSeparator" w:id="0">
    <w:p w:rsidR="002E0545" w:rsidRDefault="002E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545" w:rsidRDefault="002E0545"/>
    <w:p w:rsidR="002E0545" w:rsidRDefault="002E0545"/>
    <w:p w:rsidR="002E0545" w:rsidRDefault="002E0545"/>
    <w:p w:rsidR="002E0545" w:rsidRDefault="002E0545"/>
    <w:p w:rsidR="002E0545" w:rsidRDefault="002E0545"/>
    <w:p w:rsidR="002E0545" w:rsidRDefault="002E0545"/>
    <w:p w:rsidR="002E0545" w:rsidRDefault="002E054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545" w:rsidRDefault="002E054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2E0545" w:rsidRDefault="002E054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2E0545" w:rsidRDefault="002E0545"/>
    <w:p w:rsidR="002E0545" w:rsidRDefault="002E0545"/>
    <w:p w:rsidR="002E0545" w:rsidRDefault="002E054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545" w:rsidRDefault="002E0545"/>
                          <w:p w:rsidR="002E0545" w:rsidRDefault="002E054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2E0545" w:rsidRDefault="002E0545"/>
                    <w:p w:rsidR="002E0545" w:rsidRDefault="002E054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2E0545" w:rsidRDefault="002E0545"/>
    <w:p w:rsidR="002E0545" w:rsidRDefault="002E0545">
      <w:pPr>
        <w:rPr>
          <w:sz w:val="2"/>
          <w:szCs w:val="2"/>
        </w:rPr>
      </w:pPr>
    </w:p>
    <w:p w:rsidR="002E0545" w:rsidRDefault="002E0545"/>
    <w:p w:rsidR="002E0545" w:rsidRDefault="002E0545">
      <w:pPr>
        <w:spacing w:after="0" w:line="240" w:lineRule="auto"/>
      </w:pPr>
    </w:p>
  </w:footnote>
  <w:footnote w:type="continuationSeparator" w:id="0">
    <w:p w:rsidR="002E0545" w:rsidRDefault="002E0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45"/>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3B76AF"/>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08C75-E25E-4A88-A004-A81CB2B4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25540</TotalTime>
  <Pages>2</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1878</cp:revision>
  <cp:lastPrinted>2009-02-06T05:36:00Z</cp:lastPrinted>
  <dcterms:created xsi:type="dcterms:W3CDTF">2023-09-07T12:38:00Z</dcterms:created>
  <dcterms:modified xsi:type="dcterms:W3CDTF">2023-12-08T19:45:00Z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