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EB777B" w:rsidRPr="00C73BC8" w:rsidRDefault="00EB777B" w:rsidP="00EB777B">
      <w:pPr>
        <w:spacing w:line="360" w:lineRule="auto"/>
        <w:rPr>
          <w:bCs/>
          <w:sz w:val="28"/>
          <w:szCs w:val="28"/>
          <w:lang w:val="en-US"/>
        </w:rPr>
      </w:pPr>
    </w:p>
    <w:p w:rsidR="00285B73" w:rsidRPr="005959C6" w:rsidRDefault="00285B73" w:rsidP="00285B73">
      <w:pPr>
        <w:spacing w:line="264" w:lineRule="auto"/>
        <w:jc w:val="center"/>
        <w:rPr>
          <w:b/>
          <w:sz w:val="28"/>
          <w:szCs w:val="28"/>
          <w:lang w:val="uk-UA"/>
        </w:rPr>
      </w:pPr>
      <w:r w:rsidRPr="005959C6">
        <w:rPr>
          <w:b/>
          <w:sz w:val="28"/>
          <w:szCs w:val="28"/>
          <w:lang w:val="uk-UA"/>
        </w:rPr>
        <w:t>НАЦІОНАЛЬНИЙ ФАРМАЦЕВТИЧНИЙ УНІВЕРСИТЕТ</w:t>
      </w:r>
    </w:p>
    <w:p w:rsidR="00285B73" w:rsidRPr="005959C6" w:rsidRDefault="00285B73" w:rsidP="00285B73">
      <w:pPr>
        <w:spacing w:line="264" w:lineRule="auto"/>
        <w:jc w:val="center"/>
        <w:rPr>
          <w:b/>
          <w:sz w:val="28"/>
          <w:szCs w:val="28"/>
          <w:lang w:val="uk-UA"/>
        </w:rPr>
      </w:pPr>
      <w:r w:rsidRPr="005959C6">
        <w:rPr>
          <w:b/>
          <w:sz w:val="28"/>
          <w:szCs w:val="28"/>
          <w:lang w:val="uk-UA"/>
        </w:rPr>
        <w:t>МІНІСТЕРСТВО ОХОРОНИ ЗДОРОВ’Я УКРАЇНИ</w:t>
      </w:r>
    </w:p>
    <w:p w:rsidR="00285B73" w:rsidRPr="005959C6" w:rsidRDefault="00285B73" w:rsidP="00285B73">
      <w:pPr>
        <w:spacing w:line="264" w:lineRule="auto"/>
        <w:jc w:val="center"/>
        <w:rPr>
          <w:sz w:val="28"/>
          <w:szCs w:val="28"/>
          <w:lang w:val="uk-UA"/>
        </w:rPr>
      </w:pPr>
    </w:p>
    <w:p w:rsidR="00285B73" w:rsidRPr="005959C6" w:rsidRDefault="00285B73" w:rsidP="00285B73">
      <w:pPr>
        <w:spacing w:line="264" w:lineRule="auto"/>
        <w:jc w:val="center"/>
        <w:rPr>
          <w:sz w:val="28"/>
          <w:szCs w:val="28"/>
          <w:lang w:val="uk-UA"/>
        </w:rPr>
      </w:pPr>
    </w:p>
    <w:p w:rsidR="00285B73" w:rsidRPr="005959C6" w:rsidRDefault="00285B73" w:rsidP="00285B73">
      <w:pPr>
        <w:spacing w:line="264" w:lineRule="auto"/>
        <w:jc w:val="center"/>
        <w:rPr>
          <w:sz w:val="28"/>
          <w:szCs w:val="28"/>
          <w:lang w:val="uk-UA"/>
        </w:rPr>
      </w:pPr>
    </w:p>
    <w:p w:rsidR="00285B73" w:rsidRPr="005959C6" w:rsidRDefault="00285B73" w:rsidP="00285B73">
      <w:pPr>
        <w:spacing w:line="264" w:lineRule="auto"/>
        <w:rPr>
          <w:sz w:val="28"/>
          <w:szCs w:val="28"/>
          <w:lang w:val="uk-UA"/>
        </w:rPr>
      </w:pPr>
    </w:p>
    <w:p w:rsidR="00285B73" w:rsidRPr="005959C6" w:rsidRDefault="00285B73" w:rsidP="00285B73">
      <w:pPr>
        <w:spacing w:line="264" w:lineRule="auto"/>
        <w:jc w:val="right"/>
        <w:rPr>
          <w:sz w:val="28"/>
          <w:szCs w:val="28"/>
          <w:lang w:val="uk-UA"/>
        </w:rPr>
      </w:pPr>
    </w:p>
    <w:p w:rsidR="00285B73" w:rsidRPr="00741E7B" w:rsidRDefault="00285B73" w:rsidP="00285B73">
      <w:pPr>
        <w:spacing w:line="264" w:lineRule="auto"/>
        <w:jc w:val="center"/>
        <w:rPr>
          <w:b/>
          <w:sz w:val="28"/>
          <w:szCs w:val="28"/>
          <w:lang w:val="uk-UA"/>
        </w:rPr>
      </w:pPr>
      <w:r w:rsidRPr="00741E7B">
        <w:rPr>
          <w:b/>
          <w:sz w:val="28"/>
          <w:szCs w:val="28"/>
          <w:lang w:val="uk-UA"/>
        </w:rPr>
        <w:t>СИДОРА НАТАЛЯ ВЯЧЕСЛАВІВНА</w:t>
      </w:r>
    </w:p>
    <w:p w:rsidR="00285B73" w:rsidRPr="005959C6" w:rsidRDefault="00285B73" w:rsidP="00285B73">
      <w:pPr>
        <w:spacing w:line="264" w:lineRule="auto"/>
        <w:jc w:val="center"/>
        <w:rPr>
          <w:sz w:val="28"/>
          <w:szCs w:val="28"/>
          <w:lang w:val="uk-UA"/>
        </w:rPr>
      </w:pPr>
    </w:p>
    <w:p w:rsidR="00285B73" w:rsidRPr="005959C6" w:rsidRDefault="00285B73" w:rsidP="00285B73">
      <w:pPr>
        <w:spacing w:line="264" w:lineRule="auto"/>
        <w:jc w:val="center"/>
        <w:rPr>
          <w:sz w:val="28"/>
          <w:szCs w:val="28"/>
          <w:lang w:val="uk-UA"/>
        </w:rPr>
      </w:pPr>
    </w:p>
    <w:p w:rsidR="00285B73" w:rsidRPr="005959C6" w:rsidRDefault="00285B73" w:rsidP="00285B73">
      <w:pPr>
        <w:spacing w:line="264" w:lineRule="auto"/>
        <w:jc w:val="right"/>
        <w:rPr>
          <w:sz w:val="28"/>
          <w:szCs w:val="28"/>
          <w:lang w:val="uk-UA"/>
        </w:rPr>
      </w:pPr>
      <w:r w:rsidRPr="005959C6">
        <w:rPr>
          <w:sz w:val="28"/>
          <w:szCs w:val="28"/>
          <w:lang w:val="uk-UA"/>
        </w:rPr>
        <w:t>УДК 615.322</w:t>
      </w:r>
      <w:r w:rsidRPr="005959C6">
        <w:rPr>
          <w:sz w:val="28"/>
          <w:szCs w:val="28"/>
          <w:lang w:val="uk-UA"/>
        </w:rPr>
        <w:sym w:font="Symbol" w:char="F03A"/>
      </w:r>
      <w:r w:rsidRPr="005959C6">
        <w:rPr>
          <w:sz w:val="28"/>
          <w:szCs w:val="28"/>
          <w:lang w:val="uk-UA"/>
        </w:rPr>
        <w:t>582.7</w:t>
      </w:r>
      <w:r>
        <w:rPr>
          <w:sz w:val="28"/>
          <w:szCs w:val="28"/>
          <w:lang w:val="uk-UA"/>
        </w:rPr>
        <w:t>34.3:577.213</w:t>
      </w:r>
    </w:p>
    <w:p w:rsidR="00285B73" w:rsidRPr="005959C6" w:rsidRDefault="00285B73" w:rsidP="00285B73">
      <w:pPr>
        <w:spacing w:line="264" w:lineRule="auto"/>
        <w:jc w:val="right"/>
        <w:rPr>
          <w:sz w:val="28"/>
          <w:szCs w:val="28"/>
          <w:lang w:val="uk-UA"/>
        </w:rPr>
      </w:pPr>
    </w:p>
    <w:p w:rsidR="00285B73" w:rsidRPr="005959C6" w:rsidRDefault="00285B73" w:rsidP="00285B73">
      <w:pPr>
        <w:spacing w:line="264" w:lineRule="auto"/>
        <w:jc w:val="right"/>
        <w:rPr>
          <w:sz w:val="28"/>
          <w:szCs w:val="28"/>
          <w:lang w:val="uk-UA"/>
        </w:rPr>
      </w:pPr>
    </w:p>
    <w:p w:rsidR="00285B73" w:rsidRPr="005959C6" w:rsidRDefault="00285B73" w:rsidP="00285B73">
      <w:pPr>
        <w:spacing w:line="264" w:lineRule="auto"/>
        <w:jc w:val="right"/>
        <w:rPr>
          <w:bCs/>
          <w:sz w:val="28"/>
          <w:szCs w:val="28"/>
          <w:lang w:val="uk-UA"/>
        </w:rPr>
      </w:pPr>
    </w:p>
    <w:p w:rsidR="00285B73" w:rsidRPr="005959C6" w:rsidRDefault="00285B73" w:rsidP="00285B73">
      <w:pPr>
        <w:pStyle w:val="1"/>
        <w:spacing w:line="264" w:lineRule="auto"/>
        <w:rPr>
          <w:b w:val="0"/>
        </w:rPr>
      </w:pPr>
      <w:r w:rsidRPr="005959C6">
        <w:rPr>
          <w:b w:val="0"/>
        </w:rPr>
        <w:t xml:space="preserve">ФАРМАКОГНОСТИЧНЕ ДОСЛІДЖЕННЯ ВИДІВ РОДУ </w:t>
      </w:r>
    </w:p>
    <w:p w:rsidR="00285B73" w:rsidRPr="005959C6" w:rsidRDefault="00285B73" w:rsidP="00285B73">
      <w:pPr>
        <w:spacing w:line="264" w:lineRule="auto"/>
        <w:jc w:val="center"/>
        <w:rPr>
          <w:b/>
          <w:sz w:val="28"/>
          <w:szCs w:val="28"/>
          <w:lang w:val="uk-UA"/>
        </w:rPr>
      </w:pPr>
      <w:r w:rsidRPr="005959C6">
        <w:rPr>
          <w:b/>
          <w:bCs/>
          <w:sz w:val="28"/>
          <w:szCs w:val="28"/>
          <w:lang w:val="en-US"/>
        </w:rPr>
        <w:t>CRATAEGUS</w:t>
      </w:r>
      <w:r w:rsidRPr="005959C6">
        <w:rPr>
          <w:b/>
          <w:bCs/>
          <w:sz w:val="28"/>
          <w:szCs w:val="28"/>
          <w:lang w:val="uk-UA"/>
        </w:rPr>
        <w:t xml:space="preserve"> </w:t>
      </w:r>
      <w:r w:rsidRPr="005959C6">
        <w:rPr>
          <w:b/>
          <w:bCs/>
          <w:sz w:val="28"/>
          <w:szCs w:val="28"/>
          <w:lang w:val="en-US"/>
        </w:rPr>
        <w:t>L</w:t>
      </w:r>
      <w:r w:rsidRPr="005959C6">
        <w:rPr>
          <w:b/>
          <w:bCs/>
          <w:sz w:val="28"/>
          <w:szCs w:val="28"/>
          <w:lang w:val="uk-UA"/>
        </w:rPr>
        <w:t>. ФЛОРИ УКРАЇНИ</w:t>
      </w:r>
    </w:p>
    <w:p w:rsidR="00285B73" w:rsidRDefault="00285B73" w:rsidP="00285B73">
      <w:pPr>
        <w:spacing w:line="264" w:lineRule="auto"/>
        <w:jc w:val="center"/>
        <w:rPr>
          <w:b/>
          <w:sz w:val="28"/>
          <w:szCs w:val="28"/>
          <w:lang w:val="uk-UA"/>
        </w:rPr>
      </w:pPr>
    </w:p>
    <w:p w:rsidR="00285B73" w:rsidRDefault="00285B73" w:rsidP="00285B73">
      <w:pPr>
        <w:spacing w:line="264" w:lineRule="auto"/>
        <w:jc w:val="center"/>
        <w:rPr>
          <w:b/>
          <w:sz w:val="28"/>
          <w:szCs w:val="28"/>
          <w:lang w:val="uk-UA"/>
        </w:rPr>
      </w:pPr>
    </w:p>
    <w:p w:rsidR="00285B73" w:rsidRDefault="00285B73" w:rsidP="00285B73">
      <w:pPr>
        <w:spacing w:line="264" w:lineRule="auto"/>
        <w:jc w:val="center"/>
        <w:rPr>
          <w:b/>
          <w:sz w:val="28"/>
          <w:szCs w:val="28"/>
          <w:lang w:val="uk-UA"/>
        </w:rPr>
      </w:pPr>
    </w:p>
    <w:p w:rsidR="00285B73" w:rsidRPr="005959C6" w:rsidRDefault="00285B73" w:rsidP="00285B73">
      <w:pPr>
        <w:spacing w:line="264" w:lineRule="auto"/>
        <w:jc w:val="center"/>
        <w:rPr>
          <w:b/>
          <w:sz w:val="28"/>
          <w:szCs w:val="28"/>
          <w:lang w:val="uk-UA"/>
        </w:rPr>
      </w:pPr>
    </w:p>
    <w:p w:rsidR="00285B73" w:rsidRPr="005959C6" w:rsidRDefault="00285B73" w:rsidP="00285B73">
      <w:pPr>
        <w:spacing w:line="264" w:lineRule="auto"/>
        <w:jc w:val="center"/>
        <w:rPr>
          <w:sz w:val="28"/>
          <w:szCs w:val="28"/>
          <w:lang w:val="uk-UA"/>
        </w:rPr>
      </w:pPr>
      <w:r w:rsidRPr="005959C6">
        <w:rPr>
          <w:sz w:val="28"/>
          <w:szCs w:val="28"/>
          <w:lang w:val="uk-UA"/>
        </w:rPr>
        <w:t>15.00.02 – фармацевтична хімія та фармакогнозія</w:t>
      </w:r>
    </w:p>
    <w:p w:rsidR="00285B73" w:rsidRPr="005959C6" w:rsidRDefault="00285B73" w:rsidP="00285B73">
      <w:pPr>
        <w:spacing w:line="264" w:lineRule="auto"/>
        <w:jc w:val="center"/>
        <w:rPr>
          <w:sz w:val="28"/>
          <w:szCs w:val="28"/>
          <w:lang w:val="uk-UA"/>
        </w:rPr>
      </w:pPr>
    </w:p>
    <w:p w:rsidR="00285B73" w:rsidRDefault="00285B73" w:rsidP="00285B73">
      <w:pPr>
        <w:spacing w:line="264" w:lineRule="auto"/>
        <w:jc w:val="center"/>
        <w:rPr>
          <w:sz w:val="28"/>
          <w:szCs w:val="28"/>
          <w:lang w:val="uk-UA"/>
        </w:rPr>
      </w:pPr>
    </w:p>
    <w:p w:rsidR="00285B73" w:rsidRDefault="00285B73" w:rsidP="00285B73">
      <w:pPr>
        <w:spacing w:line="264" w:lineRule="auto"/>
        <w:jc w:val="center"/>
        <w:rPr>
          <w:sz w:val="28"/>
          <w:szCs w:val="28"/>
          <w:lang w:val="uk-UA"/>
        </w:rPr>
      </w:pPr>
    </w:p>
    <w:p w:rsidR="00285B73" w:rsidRDefault="00285B73" w:rsidP="00285B73">
      <w:pPr>
        <w:spacing w:line="264" w:lineRule="auto"/>
        <w:jc w:val="center"/>
        <w:rPr>
          <w:sz w:val="28"/>
          <w:szCs w:val="28"/>
          <w:lang w:val="uk-UA"/>
        </w:rPr>
      </w:pPr>
    </w:p>
    <w:p w:rsidR="00285B73" w:rsidRPr="00D23667" w:rsidRDefault="00285B73" w:rsidP="00285B73">
      <w:pPr>
        <w:spacing w:line="264" w:lineRule="auto"/>
        <w:jc w:val="center"/>
        <w:rPr>
          <w:b/>
          <w:sz w:val="28"/>
          <w:szCs w:val="28"/>
          <w:lang w:val="uk-UA"/>
        </w:rPr>
      </w:pPr>
      <w:r w:rsidRPr="00D23667">
        <w:rPr>
          <w:b/>
          <w:sz w:val="28"/>
          <w:szCs w:val="28"/>
          <w:lang w:val="uk-UA"/>
        </w:rPr>
        <w:t>АВТОРЕФЕРАТ</w:t>
      </w:r>
    </w:p>
    <w:p w:rsidR="00285B73" w:rsidRDefault="00285B73" w:rsidP="00285B73">
      <w:pPr>
        <w:spacing w:line="264" w:lineRule="auto"/>
        <w:jc w:val="center"/>
        <w:rPr>
          <w:sz w:val="28"/>
          <w:szCs w:val="28"/>
          <w:lang w:val="uk-UA"/>
        </w:rPr>
      </w:pPr>
      <w:r w:rsidRPr="005959C6">
        <w:rPr>
          <w:sz w:val="28"/>
          <w:szCs w:val="28"/>
          <w:lang w:val="uk-UA"/>
        </w:rPr>
        <w:t xml:space="preserve">дисертації на здобуття наукового ступеня </w:t>
      </w:r>
    </w:p>
    <w:p w:rsidR="00285B73" w:rsidRPr="005959C6" w:rsidRDefault="00285B73" w:rsidP="00285B73">
      <w:pPr>
        <w:spacing w:line="264" w:lineRule="auto"/>
        <w:jc w:val="center"/>
        <w:rPr>
          <w:sz w:val="28"/>
          <w:szCs w:val="28"/>
          <w:u w:val="single"/>
          <w:lang w:val="uk-UA"/>
        </w:rPr>
      </w:pPr>
      <w:r w:rsidRPr="005959C6">
        <w:rPr>
          <w:sz w:val="28"/>
          <w:szCs w:val="28"/>
          <w:lang w:val="uk-UA"/>
        </w:rPr>
        <w:t>кандидата фармацевтичних наук</w:t>
      </w:r>
    </w:p>
    <w:p w:rsidR="00285B73" w:rsidRPr="005959C6" w:rsidRDefault="00285B73" w:rsidP="00285B73">
      <w:pPr>
        <w:spacing w:line="264" w:lineRule="auto"/>
        <w:jc w:val="center"/>
        <w:rPr>
          <w:sz w:val="28"/>
          <w:szCs w:val="28"/>
          <w:u w:val="single"/>
          <w:lang w:val="uk-UA"/>
        </w:rPr>
      </w:pPr>
    </w:p>
    <w:p w:rsidR="00285B73" w:rsidRPr="005959C6" w:rsidRDefault="00285B73" w:rsidP="00285B73">
      <w:pPr>
        <w:spacing w:line="264" w:lineRule="auto"/>
        <w:jc w:val="center"/>
        <w:rPr>
          <w:sz w:val="28"/>
          <w:szCs w:val="28"/>
          <w:u w:val="single"/>
          <w:lang w:val="uk-UA"/>
        </w:rPr>
      </w:pPr>
    </w:p>
    <w:p w:rsidR="00285B73" w:rsidRPr="005959C6" w:rsidRDefault="00285B73" w:rsidP="00285B73">
      <w:pPr>
        <w:spacing w:line="264" w:lineRule="auto"/>
        <w:ind w:right="1417"/>
        <w:jc w:val="right"/>
        <w:rPr>
          <w:sz w:val="28"/>
          <w:szCs w:val="28"/>
          <w:lang w:val="uk-UA"/>
        </w:rPr>
      </w:pPr>
    </w:p>
    <w:p w:rsidR="00285B73" w:rsidRPr="005959C6" w:rsidRDefault="00285B73" w:rsidP="00285B73">
      <w:pPr>
        <w:spacing w:line="264" w:lineRule="auto"/>
        <w:ind w:right="1417"/>
        <w:jc w:val="right"/>
        <w:rPr>
          <w:sz w:val="28"/>
          <w:szCs w:val="28"/>
          <w:lang w:val="uk-UA"/>
        </w:rPr>
      </w:pPr>
    </w:p>
    <w:p w:rsidR="00285B73" w:rsidRPr="005959C6" w:rsidRDefault="00285B73" w:rsidP="00285B73">
      <w:pPr>
        <w:spacing w:line="264" w:lineRule="auto"/>
        <w:ind w:right="1417"/>
        <w:jc w:val="right"/>
        <w:rPr>
          <w:sz w:val="28"/>
          <w:szCs w:val="28"/>
          <w:lang w:val="uk-UA"/>
        </w:rPr>
      </w:pPr>
    </w:p>
    <w:p w:rsidR="00285B73" w:rsidRPr="005959C6" w:rsidRDefault="00285B73" w:rsidP="00285B73">
      <w:pPr>
        <w:spacing w:line="264" w:lineRule="auto"/>
        <w:ind w:right="1417"/>
        <w:jc w:val="right"/>
        <w:rPr>
          <w:sz w:val="28"/>
          <w:szCs w:val="28"/>
          <w:lang w:val="uk-UA"/>
        </w:rPr>
      </w:pPr>
    </w:p>
    <w:p w:rsidR="00285B73" w:rsidRDefault="00285B73" w:rsidP="00285B73">
      <w:pPr>
        <w:spacing w:line="264" w:lineRule="auto"/>
        <w:ind w:right="1417"/>
        <w:rPr>
          <w:sz w:val="28"/>
          <w:szCs w:val="28"/>
          <w:lang w:val="uk-UA"/>
        </w:rPr>
      </w:pPr>
    </w:p>
    <w:p w:rsidR="00285B73" w:rsidRPr="005959C6" w:rsidRDefault="00285B73" w:rsidP="00285B73">
      <w:pPr>
        <w:spacing w:line="264" w:lineRule="auto"/>
        <w:ind w:right="1417"/>
        <w:rPr>
          <w:sz w:val="28"/>
          <w:szCs w:val="28"/>
          <w:lang w:val="uk-UA"/>
        </w:rPr>
      </w:pPr>
    </w:p>
    <w:p w:rsidR="00285B73" w:rsidRPr="005959C6" w:rsidRDefault="00285B73" w:rsidP="00285B73">
      <w:pPr>
        <w:spacing w:line="264" w:lineRule="auto"/>
        <w:ind w:right="1417"/>
        <w:jc w:val="right"/>
        <w:rPr>
          <w:sz w:val="28"/>
          <w:szCs w:val="28"/>
          <w:lang w:val="uk-UA"/>
        </w:rPr>
      </w:pPr>
    </w:p>
    <w:p w:rsidR="00285B73" w:rsidRPr="005959C6" w:rsidRDefault="00285B73" w:rsidP="00285B73">
      <w:pPr>
        <w:spacing w:line="264" w:lineRule="auto"/>
        <w:ind w:right="1417"/>
        <w:rPr>
          <w:sz w:val="28"/>
          <w:szCs w:val="28"/>
          <w:lang w:val="uk-UA"/>
        </w:rPr>
      </w:pPr>
    </w:p>
    <w:p w:rsidR="00285B73" w:rsidRDefault="00285B73" w:rsidP="00285B73">
      <w:pPr>
        <w:spacing w:line="264" w:lineRule="auto"/>
        <w:jc w:val="center"/>
        <w:rPr>
          <w:sz w:val="28"/>
          <w:szCs w:val="28"/>
          <w:lang w:val="uk-UA"/>
        </w:rPr>
      </w:pPr>
      <w:r w:rsidRPr="005959C6">
        <w:rPr>
          <w:sz w:val="28"/>
          <w:szCs w:val="28"/>
          <w:lang w:val="uk-UA"/>
        </w:rPr>
        <w:t>Харків – 2007</w:t>
      </w:r>
    </w:p>
    <w:p w:rsidR="00285B73" w:rsidRDefault="00285B73" w:rsidP="00285B73">
      <w:pPr>
        <w:rPr>
          <w:sz w:val="28"/>
          <w:szCs w:val="28"/>
          <w:lang w:val="uk-UA"/>
        </w:rPr>
      </w:pPr>
      <w:r>
        <w:rPr>
          <w:sz w:val="28"/>
          <w:szCs w:val="28"/>
          <w:lang w:val="uk-UA"/>
        </w:rPr>
        <w:br w:type="page"/>
      </w:r>
      <w:r>
        <w:rPr>
          <w:sz w:val="28"/>
          <w:szCs w:val="28"/>
          <w:lang w:val="uk-UA"/>
        </w:rPr>
        <w:lastRenderedPageBreak/>
        <w:t>Дисертацією є рукопис</w:t>
      </w:r>
    </w:p>
    <w:p w:rsidR="00285B73" w:rsidRDefault="00285B73" w:rsidP="00285B73">
      <w:pPr>
        <w:rPr>
          <w:sz w:val="28"/>
          <w:szCs w:val="28"/>
          <w:lang w:val="uk-UA"/>
        </w:rPr>
      </w:pPr>
    </w:p>
    <w:p w:rsidR="00285B73" w:rsidRDefault="00285B73" w:rsidP="00285B73">
      <w:pPr>
        <w:rPr>
          <w:sz w:val="28"/>
          <w:szCs w:val="28"/>
          <w:lang w:val="uk-UA"/>
        </w:rPr>
      </w:pPr>
    </w:p>
    <w:p w:rsidR="00285B73" w:rsidRDefault="00285B73" w:rsidP="00285B73">
      <w:pPr>
        <w:rPr>
          <w:sz w:val="28"/>
          <w:szCs w:val="28"/>
          <w:lang w:val="uk-UA"/>
        </w:rPr>
      </w:pPr>
      <w:r>
        <w:rPr>
          <w:sz w:val="28"/>
          <w:szCs w:val="28"/>
          <w:lang w:val="uk-UA"/>
        </w:rPr>
        <w:t>Робота виконана на кафедрі фармакогнозії Національного фармацевтичного ун</w:t>
      </w:r>
      <w:r>
        <w:rPr>
          <w:sz w:val="28"/>
          <w:szCs w:val="28"/>
          <w:lang w:val="uk-UA"/>
        </w:rPr>
        <w:t>і</w:t>
      </w:r>
      <w:r>
        <w:rPr>
          <w:sz w:val="28"/>
          <w:szCs w:val="28"/>
          <w:lang w:val="uk-UA"/>
        </w:rPr>
        <w:t>верситету Міністерства охорони здоров’я України</w:t>
      </w:r>
    </w:p>
    <w:p w:rsidR="00285B73" w:rsidRDefault="00285B73" w:rsidP="00285B73">
      <w:pPr>
        <w:rPr>
          <w:sz w:val="28"/>
          <w:szCs w:val="28"/>
          <w:lang w:val="uk-UA"/>
        </w:rPr>
      </w:pPr>
    </w:p>
    <w:p w:rsidR="00285B73" w:rsidRDefault="00285B73" w:rsidP="00285B73">
      <w:pPr>
        <w:rPr>
          <w:sz w:val="28"/>
          <w:szCs w:val="28"/>
          <w:lang w:val="uk-UA"/>
        </w:rPr>
      </w:pPr>
    </w:p>
    <w:p w:rsidR="00285B73" w:rsidRDefault="00285B73" w:rsidP="00285B73">
      <w:pPr>
        <w:rPr>
          <w:sz w:val="28"/>
          <w:szCs w:val="28"/>
          <w:lang w:val="uk-UA"/>
        </w:rPr>
      </w:pPr>
      <w:r w:rsidRPr="008E1C64">
        <w:rPr>
          <w:b/>
          <w:sz w:val="28"/>
          <w:szCs w:val="28"/>
          <w:lang w:val="uk-UA"/>
        </w:rPr>
        <w:t xml:space="preserve">Науковий керівник: </w:t>
      </w:r>
      <w:r>
        <w:rPr>
          <w:sz w:val="28"/>
          <w:szCs w:val="28"/>
          <w:lang w:val="uk-UA"/>
        </w:rPr>
        <w:t>доктор фармацевтичних наук, професор</w:t>
      </w:r>
    </w:p>
    <w:p w:rsidR="00285B73" w:rsidRDefault="00285B73" w:rsidP="00285B73">
      <w:pPr>
        <w:tabs>
          <w:tab w:val="left" w:pos="180"/>
        </w:tabs>
        <w:ind w:firstLine="2340"/>
        <w:rPr>
          <w:b/>
          <w:sz w:val="28"/>
          <w:szCs w:val="28"/>
          <w:lang w:val="uk-UA"/>
        </w:rPr>
      </w:pPr>
      <w:r>
        <w:rPr>
          <w:b/>
          <w:sz w:val="28"/>
          <w:szCs w:val="28"/>
          <w:lang w:val="uk-UA"/>
        </w:rPr>
        <w:t xml:space="preserve">     Ковальова Алла Михайлівна</w:t>
      </w:r>
    </w:p>
    <w:p w:rsidR="00285B73" w:rsidRDefault="00285B73" w:rsidP="00285B73">
      <w:pPr>
        <w:tabs>
          <w:tab w:val="left" w:pos="180"/>
        </w:tabs>
        <w:ind w:firstLine="2340"/>
        <w:rPr>
          <w:sz w:val="28"/>
          <w:szCs w:val="28"/>
          <w:lang w:val="uk-UA"/>
        </w:rPr>
      </w:pPr>
      <w:r>
        <w:rPr>
          <w:sz w:val="28"/>
          <w:szCs w:val="28"/>
          <w:lang w:val="uk-UA"/>
        </w:rPr>
        <w:t xml:space="preserve">     Національний фармацевтичний університет, </w:t>
      </w:r>
    </w:p>
    <w:p w:rsidR="00285B73" w:rsidRDefault="00285B73" w:rsidP="00285B73">
      <w:pPr>
        <w:tabs>
          <w:tab w:val="left" w:pos="180"/>
        </w:tabs>
        <w:ind w:firstLine="2340"/>
        <w:rPr>
          <w:sz w:val="28"/>
          <w:szCs w:val="28"/>
          <w:lang w:val="uk-UA"/>
        </w:rPr>
      </w:pPr>
      <w:r>
        <w:rPr>
          <w:sz w:val="28"/>
          <w:szCs w:val="28"/>
          <w:lang w:val="uk-UA"/>
        </w:rPr>
        <w:t xml:space="preserve">     професор кафедри фармакогнозії</w:t>
      </w:r>
    </w:p>
    <w:p w:rsidR="00285B73" w:rsidRDefault="00285B73" w:rsidP="00285B73">
      <w:pPr>
        <w:tabs>
          <w:tab w:val="left" w:pos="180"/>
        </w:tabs>
        <w:ind w:firstLine="2340"/>
        <w:rPr>
          <w:sz w:val="28"/>
          <w:szCs w:val="28"/>
          <w:lang w:val="uk-UA"/>
        </w:rPr>
      </w:pPr>
    </w:p>
    <w:p w:rsidR="00285B73" w:rsidRDefault="00285B73" w:rsidP="00285B73">
      <w:pPr>
        <w:tabs>
          <w:tab w:val="left" w:pos="180"/>
        </w:tabs>
        <w:ind w:firstLine="2340"/>
        <w:rPr>
          <w:sz w:val="28"/>
          <w:szCs w:val="28"/>
          <w:lang w:val="uk-UA"/>
        </w:rPr>
      </w:pPr>
    </w:p>
    <w:p w:rsidR="00285B73" w:rsidRDefault="00285B73" w:rsidP="00285B73">
      <w:pPr>
        <w:tabs>
          <w:tab w:val="left" w:pos="180"/>
        </w:tabs>
        <w:rPr>
          <w:sz w:val="28"/>
          <w:szCs w:val="28"/>
          <w:lang w:val="uk-UA"/>
        </w:rPr>
      </w:pPr>
      <w:r w:rsidRPr="008E1C64">
        <w:rPr>
          <w:b/>
          <w:sz w:val="28"/>
          <w:szCs w:val="28"/>
          <w:lang w:val="uk-UA"/>
        </w:rPr>
        <w:t>Офіційні опоненти:</w:t>
      </w:r>
      <w:r>
        <w:rPr>
          <w:b/>
          <w:sz w:val="28"/>
          <w:szCs w:val="28"/>
          <w:lang w:val="uk-UA"/>
        </w:rPr>
        <w:t xml:space="preserve">  </w:t>
      </w:r>
      <w:r>
        <w:rPr>
          <w:sz w:val="28"/>
          <w:szCs w:val="28"/>
          <w:lang w:val="uk-UA"/>
        </w:rPr>
        <w:t>доктор фармацевтичних наук, професор</w:t>
      </w:r>
    </w:p>
    <w:p w:rsidR="00285B73" w:rsidRDefault="00285B73" w:rsidP="00285B73">
      <w:pPr>
        <w:tabs>
          <w:tab w:val="left" w:pos="180"/>
        </w:tabs>
        <w:rPr>
          <w:b/>
          <w:sz w:val="28"/>
          <w:szCs w:val="28"/>
          <w:lang w:val="uk-UA"/>
        </w:rPr>
      </w:pPr>
      <w:r>
        <w:rPr>
          <w:sz w:val="28"/>
          <w:szCs w:val="28"/>
          <w:lang w:val="uk-UA"/>
        </w:rPr>
        <w:t xml:space="preserve">                                    </w:t>
      </w:r>
      <w:r w:rsidRPr="008E1C64">
        <w:rPr>
          <w:b/>
          <w:sz w:val="28"/>
          <w:szCs w:val="28"/>
          <w:lang w:val="uk-UA"/>
        </w:rPr>
        <w:t xml:space="preserve"> Сербін Анатолій Гаврилович</w:t>
      </w:r>
    </w:p>
    <w:p w:rsidR="00285B73" w:rsidRDefault="00285B73" w:rsidP="00285B73">
      <w:pPr>
        <w:tabs>
          <w:tab w:val="left" w:pos="180"/>
        </w:tabs>
        <w:rPr>
          <w:sz w:val="28"/>
          <w:szCs w:val="28"/>
          <w:lang w:val="uk-UA"/>
        </w:rPr>
      </w:pPr>
      <w:r>
        <w:rPr>
          <w:sz w:val="28"/>
          <w:szCs w:val="28"/>
          <w:lang w:val="uk-UA"/>
        </w:rPr>
        <w:t xml:space="preserve">                                     </w:t>
      </w:r>
      <w:r w:rsidRPr="008E1C64">
        <w:rPr>
          <w:sz w:val="28"/>
          <w:szCs w:val="28"/>
          <w:lang w:val="uk-UA"/>
        </w:rPr>
        <w:t>Національний фармацевтичний університет</w:t>
      </w:r>
      <w:r>
        <w:rPr>
          <w:sz w:val="28"/>
          <w:szCs w:val="28"/>
          <w:lang w:val="uk-UA"/>
        </w:rPr>
        <w:t>,</w:t>
      </w:r>
    </w:p>
    <w:p w:rsidR="00285B73" w:rsidRDefault="00285B73" w:rsidP="00285B73">
      <w:pPr>
        <w:tabs>
          <w:tab w:val="left" w:pos="180"/>
        </w:tabs>
        <w:rPr>
          <w:sz w:val="28"/>
          <w:szCs w:val="28"/>
          <w:lang w:val="uk-UA"/>
        </w:rPr>
      </w:pPr>
      <w:r>
        <w:rPr>
          <w:sz w:val="28"/>
          <w:szCs w:val="28"/>
          <w:lang w:val="uk-UA"/>
        </w:rPr>
        <w:t xml:space="preserve">                                     завідувач кафедри медичної ботаніки</w:t>
      </w:r>
    </w:p>
    <w:p w:rsidR="00285B73" w:rsidRDefault="00285B73" w:rsidP="00285B73">
      <w:pPr>
        <w:tabs>
          <w:tab w:val="left" w:pos="180"/>
        </w:tabs>
        <w:rPr>
          <w:sz w:val="28"/>
          <w:szCs w:val="28"/>
          <w:lang w:val="uk-UA"/>
        </w:rPr>
      </w:pPr>
    </w:p>
    <w:p w:rsidR="00285B73" w:rsidRDefault="00285B73" w:rsidP="00285B73">
      <w:pPr>
        <w:tabs>
          <w:tab w:val="left" w:pos="180"/>
        </w:tabs>
        <w:rPr>
          <w:sz w:val="28"/>
          <w:szCs w:val="28"/>
          <w:lang w:val="uk-UA"/>
        </w:rPr>
      </w:pPr>
      <w:r>
        <w:rPr>
          <w:sz w:val="28"/>
          <w:szCs w:val="28"/>
          <w:lang w:val="uk-UA"/>
        </w:rPr>
        <w:t xml:space="preserve">                                      </w:t>
      </w:r>
      <w:r w:rsidRPr="008E1C64">
        <w:rPr>
          <w:sz w:val="28"/>
          <w:szCs w:val="28"/>
          <w:lang w:val="uk-UA"/>
        </w:rPr>
        <w:t>доктор фармацевтичних наук</w:t>
      </w:r>
      <w:r>
        <w:rPr>
          <w:sz w:val="28"/>
          <w:szCs w:val="28"/>
          <w:lang w:val="uk-UA"/>
        </w:rPr>
        <w:t>, професор</w:t>
      </w:r>
    </w:p>
    <w:p w:rsidR="00285B73" w:rsidRDefault="00285B73" w:rsidP="00285B73">
      <w:pPr>
        <w:tabs>
          <w:tab w:val="left" w:pos="180"/>
        </w:tabs>
        <w:rPr>
          <w:b/>
          <w:sz w:val="28"/>
          <w:szCs w:val="28"/>
          <w:lang w:val="uk-UA"/>
        </w:rPr>
      </w:pPr>
      <w:r>
        <w:rPr>
          <w:b/>
          <w:sz w:val="28"/>
          <w:szCs w:val="28"/>
          <w:lang w:val="uk-UA"/>
        </w:rPr>
        <w:t xml:space="preserve">                                      Гриц</w:t>
      </w:r>
      <w:r w:rsidRPr="008E1C64">
        <w:rPr>
          <w:b/>
          <w:sz w:val="28"/>
          <w:szCs w:val="28"/>
          <w:lang w:val="uk-UA"/>
        </w:rPr>
        <w:t>енко Олена Миколаївна</w:t>
      </w:r>
    </w:p>
    <w:p w:rsidR="00285B73" w:rsidRDefault="00285B73" w:rsidP="00285B73">
      <w:pPr>
        <w:tabs>
          <w:tab w:val="left" w:pos="180"/>
        </w:tabs>
        <w:rPr>
          <w:sz w:val="28"/>
          <w:szCs w:val="28"/>
          <w:lang w:val="uk-UA"/>
        </w:rPr>
      </w:pPr>
      <w:r>
        <w:rPr>
          <w:sz w:val="28"/>
          <w:szCs w:val="28"/>
          <w:lang w:val="uk-UA"/>
        </w:rPr>
        <w:t xml:space="preserve">                                      Національна</w:t>
      </w:r>
      <w:r w:rsidRPr="008E1C64">
        <w:rPr>
          <w:sz w:val="28"/>
          <w:szCs w:val="28"/>
          <w:lang w:val="uk-UA"/>
        </w:rPr>
        <w:t xml:space="preserve"> медична академія післядипломної освіти </w:t>
      </w:r>
    </w:p>
    <w:p w:rsidR="00285B73" w:rsidRDefault="00285B73" w:rsidP="00285B73">
      <w:pPr>
        <w:tabs>
          <w:tab w:val="left" w:pos="180"/>
        </w:tabs>
        <w:rPr>
          <w:sz w:val="28"/>
          <w:szCs w:val="28"/>
          <w:lang w:val="uk-UA"/>
        </w:rPr>
      </w:pPr>
      <w:r>
        <w:rPr>
          <w:sz w:val="28"/>
          <w:szCs w:val="28"/>
          <w:lang w:val="uk-UA"/>
        </w:rPr>
        <w:t xml:space="preserve">                                      імені П.Л. Шупика,</w:t>
      </w:r>
    </w:p>
    <w:p w:rsidR="00285B73" w:rsidRDefault="00285B73" w:rsidP="00285B73">
      <w:pPr>
        <w:tabs>
          <w:tab w:val="left" w:pos="180"/>
        </w:tabs>
        <w:rPr>
          <w:sz w:val="28"/>
          <w:szCs w:val="28"/>
          <w:lang w:val="uk-UA"/>
        </w:rPr>
      </w:pPr>
      <w:r>
        <w:rPr>
          <w:sz w:val="28"/>
          <w:szCs w:val="28"/>
          <w:lang w:val="uk-UA"/>
        </w:rPr>
        <w:t xml:space="preserve">                                      </w:t>
      </w:r>
      <w:r w:rsidRPr="008E1C64">
        <w:rPr>
          <w:sz w:val="28"/>
          <w:szCs w:val="28"/>
          <w:lang w:val="uk-UA"/>
        </w:rPr>
        <w:t>професор кафедри фармацевтичної хімії</w:t>
      </w:r>
    </w:p>
    <w:p w:rsidR="00285B73" w:rsidRDefault="00285B73" w:rsidP="00285B73">
      <w:pPr>
        <w:tabs>
          <w:tab w:val="left" w:pos="180"/>
        </w:tabs>
        <w:rPr>
          <w:sz w:val="28"/>
          <w:szCs w:val="28"/>
          <w:lang w:val="uk-UA"/>
        </w:rPr>
      </w:pPr>
      <w:r>
        <w:rPr>
          <w:sz w:val="28"/>
          <w:szCs w:val="28"/>
          <w:lang w:val="uk-UA"/>
        </w:rPr>
        <w:t xml:space="preserve">                                      </w:t>
      </w:r>
      <w:r w:rsidRPr="008E1C64">
        <w:rPr>
          <w:sz w:val="28"/>
          <w:szCs w:val="28"/>
          <w:lang w:val="uk-UA"/>
        </w:rPr>
        <w:t>і фармакогнозії</w:t>
      </w:r>
    </w:p>
    <w:p w:rsidR="00285B73" w:rsidRDefault="00285B73" w:rsidP="00285B73">
      <w:pPr>
        <w:tabs>
          <w:tab w:val="left" w:pos="180"/>
        </w:tabs>
        <w:rPr>
          <w:sz w:val="28"/>
          <w:szCs w:val="28"/>
          <w:lang w:val="uk-UA"/>
        </w:rPr>
      </w:pPr>
    </w:p>
    <w:p w:rsidR="00285B73" w:rsidRDefault="00285B73" w:rsidP="00285B73">
      <w:pPr>
        <w:tabs>
          <w:tab w:val="left" w:pos="180"/>
        </w:tabs>
        <w:rPr>
          <w:sz w:val="28"/>
          <w:szCs w:val="28"/>
          <w:lang w:val="uk-UA"/>
        </w:rPr>
      </w:pPr>
    </w:p>
    <w:p w:rsidR="00285B73" w:rsidRDefault="00285B73" w:rsidP="00285B73">
      <w:pPr>
        <w:tabs>
          <w:tab w:val="left" w:pos="180"/>
        </w:tabs>
        <w:rPr>
          <w:sz w:val="28"/>
          <w:szCs w:val="28"/>
          <w:lang w:val="uk-UA"/>
        </w:rPr>
      </w:pPr>
    </w:p>
    <w:p w:rsidR="00285B73" w:rsidRDefault="00285B73" w:rsidP="00285B73">
      <w:pPr>
        <w:tabs>
          <w:tab w:val="left" w:pos="180"/>
        </w:tabs>
        <w:rPr>
          <w:sz w:val="28"/>
          <w:szCs w:val="28"/>
          <w:lang w:val="uk-UA"/>
        </w:rPr>
      </w:pPr>
    </w:p>
    <w:p w:rsidR="00285B73" w:rsidRDefault="00285B73" w:rsidP="00285B73">
      <w:pPr>
        <w:tabs>
          <w:tab w:val="left" w:pos="180"/>
        </w:tabs>
        <w:rPr>
          <w:sz w:val="28"/>
          <w:szCs w:val="28"/>
          <w:lang w:val="uk-UA"/>
        </w:rPr>
      </w:pPr>
    </w:p>
    <w:p w:rsidR="00285B73" w:rsidRDefault="00285B73" w:rsidP="00285B73">
      <w:pPr>
        <w:tabs>
          <w:tab w:val="left" w:pos="180"/>
        </w:tabs>
        <w:rPr>
          <w:sz w:val="28"/>
          <w:szCs w:val="28"/>
          <w:lang w:val="uk-UA"/>
        </w:rPr>
      </w:pPr>
    </w:p>
    <w:p w:rsidR="00285B73" w:rsidRDefault="00285B73" w:rsidP="00285B73">
      <w:pPr>
        <w:tabs>
          <w:tab w:val="left" w:pos="180"/>
        </w:tabs>
        <w:jc w:val="both"/>
        <w:rPr>
          <w:sz w:val="28"/>
          <w:szCs w:val="28"/>
          <w:lang w:val="uk-UA"/>
        </w:rPr>
      </w:pPr>
      <w:r>
        <w:rPr>
          <w:sz w:val="28"/>
          <w:szCs w:val="28"/>
          <w:lang w:val="uk-UA"/>
        </w:rPr>
        <w:t>Захист відбудеться “</w:t>
      </w:r>
      <w:r w:rsidRPr="00B52B4A">
        <w:rPr>
          <w:sz w:val="28"/>
          <w:szCs w:val="28"/>
          <w:u w:val="single"/>
          <w:lang w:val="uk-UA"/>
        </w:rPr>
        <w:t>14</w:t>
      </w:r>
      <w:r>
        <w:rPr>
          <w:sz w:val="28"/>
          <w:szCs w:val="28"/>
          <w:lang w:val="uk-UA"/>
        </w:rPr>
        <w:t xml:space="preserve">” </w:t>
      </w:r>
      <w:r w:rsidRPr="00B52B4A">
        <w:rPr>
          <w:sz w:val="28"/>
          <w:szCs w:val="28"/>
          <w:u w:val="single"/>
          <w:lang w:val="uk-UA"/>
        </w:rPr>
        <w:t>грудня</w:t>
      </w:r>
      <w:r>
        <w:rPr>
          <w:sz w:val="28"/>
          <w:szCs w:val="28"/>
          <w:lang w:val="uk-UA"/>
        </w:rPr>
        <w:t xml:space="preserve"> 2007 р. о</w:t>
      </w:r>
      <w:r w:rsidRPr="00B52B4A">
        <w:rPr>
          <w:sz w:val="28"/>
          <w:szCs w:val="28"/>
          <w:u w:val="single"/>
          <w:lang w:val="uk-UA"/>
        </w:rPr>
        <w:t xml:space="preserve"> 12</w:t>
      </w:r>
      <w:r w:rsidRPr="00B52B4A">
        <w:rPr>
          <w:sz w:val="28"/>
          <w:szCs w:val="28"/>
          <w:u w:val="single"/>
          <w:vertAlign w:val="superscript"/>
          <w:lang w:val="uk-UA"/>
        </w:rPr>
        <w:t>00</w:t>
      </w:r>
      <w:r w:rsidRPr="001A7272">
        <w:rPr>
          <w:sz w:val="28"/>
          <w:szCs w:val="28"/>
          <w:lang w:val="uk-UA"/>
        </w:rPr>
        <w:t xml:space="preserve"> годин</w:t>
      </w:r>
      <w:r>
        <w:rPr>
          <w:sz w:val="28"/>
          <w:szCs w:val="28"/>
          <w:lang w:val="uk-UA"/>
        </w:rPr>
        <w:t>і на засіданні спеціалізованої вченої ради  Д 64.605.01 при Національному фармацевтичному університеті за а</w:t>
      </w:r>
      <w:r>
        <w:rPr>
          <w:sz w:val="28"/>
          <w:szCs w:val="28"/>
          <w:lang w:val="uk-UA"/>
        </w:rPr>
        <w:t>д</w:t>
      </w:r>
      <w:r>
        <w:rPr>
          <w:sz w:val="28"/>
          <w:szCs w:val="28"/>
          <w:lang w:val="uk-UA"/>
        </w:rPr>
        <w:t>ресою: 61002, м. Харків, вул. Пушкінська, 53</w:t>
      </w:r>
    </w:p>
    <w:p w:rsidR="00285B73" w:rsidRDefault="00285B73" w:rsidP="00285B73">
      <w:pPr>
        <w:tabs>
          <w:tab w:val="left" w:pos="180"/>
        </w:tabs>
        <w:jc w:val="both"/>
        <w:rPr>
          <w:sz w:val="28"/>
          <w:szCs w:val="28"/>
          <w:lang w:val="uk-UA"/>
        </w:rPr>
      </w:pPr>
    </w:p>
    <w:p w:rsidR="00285B73" w:rsidRDefault="00285B73" w:rsidP="00285B73">
      <w:pPr>
        <w:tabs>
          <w:tab w:val="left" w:pos="180"/>
        </w:tabs>
        <w:jc w:val="both"/>
        <w:rPr>
          <w:sz w:val="28"/>
          <w:szCs w:val="28"/>
          <w:lang w:val="uk-UA"/>
        </w:rPr>
      </w:pPr>
    </w:p>
    <w:p w:rsidR="00285B73" w:rsidRDefault="00285B73" w:rsidP="00285B73">
      <w:pPr>
        <w:tabs>
          <w:tab w:val="left" w:pos="180"/>
        </w:tabs>
        <w:jc w:val="both"/>
        <w:rPr>
          <w:sz w:val="28"/>
          <w:szCs w:val="28"/>
          <w:lang w:val="uk-UA"/>
        </w:rPr>
      </w:pPr>
      <w:r>
        <w:rPr>
          <w:sz w:val="28"/>
          <w:szCs w:val="28"/>
          <w:lang w:val="uk-UA"/>
        </w:rPr>
        <w:t>З дисертацією можна ознайомитись у бібліотеці Національного фармацевтичного університету (61168, м. Харків, вул. Блюхера, 4)</w:t>
      </w:r>
    </w:p>
    <w:p w:rsidR="00285B73" w:rsidRDefault="00285B73" w:rsidP="00285B73">
      <w:pPr>
        <w:tabs>
          <w:tab w:val="left" w:pos="180"/>
        </w:tabs>
        <w:jc w:val="both"/>
        <w:rPr>
          <w:sz w:val="28"/>
          <w:szCs w:val="28"/>
          <w:lang w:val="uk-UA"/>
        </w:rPr>
      </w:pPr>
    </w:p>
    <w:p w:rsidR="00285B73" w:rsidRDefault="00285B73" w:rsidP="00285B73">
      <w:pPr>
        <w:tabs>
          <w:tab w:val="left" w:pos="180"/>
        </w:tabs>
        <w:jc w:val="both"/>
        <w:rPr>
          <w:sz w:val="28"/>
          <w:szCs w:val="28"/>
          <w:lang w:val="uk-UA"/>
        </w:rPr>
      </w:pPr>
    </w:p>
    <w:p w:rsidR="00285B73" w:rsidRDefault="00285B73" w:rsidP="00285B73">
      <w:pPr>
        <w:tabs>
          <w:tab w:val="left" w:pos="180"/>
        </w:tabs>
        <w:jc w:val="both"/>
        <w:rPr>
          <w:sz w:val="28"/>
          <w:szCs w:val="28"/>
          <w:lang w:val="uk-UA"/>
        </w:rPr>
      </w:pPr>
      <w:r>
        <w:rPr>
          <w:sz w:val="28"/>
          <w:szCs w:val="28"/>
          <w:lang w:val="uk-UA"/>
        </w:rPr>
        <w:t xml:space="preserve">Автореферат розісланий </w:t>
      </w:r>
      <w:r>
        <w:rPr>
          <w:sz w:val="28"/>
          <w:szCs w:val="28"/>
        </w:rPr>
        <w:t>“</w:t>
      </w:r>
      <w:r w:rsidRPr="00B52B4A">
        <w:rPr>
          <w:sz w:val="28"/>
          <w:szCs w:val="28"/>
          <w:u w:val="single"/>
        </w:rPr>
        <w:t>12</w:t>
      </w:r>
      <w:r>
        <w:rPr>
          <w:sz w:val="28"/>
          <w:szCs w:val="28"/>
        </w:rPr>
        <w:t>”</w:t>
      </w:r>
      <w:r>
        <w:rPr>
          <w:sz w:val="28"/>
          <w:szCs w:val="28"/>
          <w:lang w:val="uk-UA"/>
        </w:rPr>
        <w:t xml:space="preserve"> </w:t>
      </w:r>
      <w:r w:rsidRPr="00B52B4A">
        <w:rPr>
          <w:sz w:val="28"/>
          <w:szCs w:val="28"/>
          <w:u w:val="single"/>
          <w:lang w:val="uk-UA"/>
        </w:rPr>
        <w:t>листопада</w:t>
      </w:r>
      <w:r>
        <w:rPr>
          <w:sz w:val="28"/>
          <w:szCs w:val="28"/>
          <w:lang w:val="uk-UA"/>
        </w:rPr>
        <w:t xml:space="preserve"> 2007 р.</w:t>
      </w:r>
    </w:p>
    <w:p w:rsidR="00285B73" w:rsidRDefault="00285B73" w:rsidP="00285B73">
      <w:pPr>
        <w:tabs>
          <w:tab w:val="left" w:pos="180"/>
        </w:tabs>
        <w:jc w:val="both"/>
        <w:rPr>
          <w:sz w:val="28"/>
          <w:szCs w:val="28"/>
          <w:lang w:val="uk-UA"/>
        </w:rPr>
      </w:pPr>
    </w:p>
    <w:p w:rsidR="00285B73" w:rsidRDefault="00285B73" w:rsidP="00285B73">
      <w:pPr>
        <w:tabs>
          <w:tab w:val="left" w:pos="180"/>
        </w:tabs>
        <w:jc w:val="both"/>
        <w:rPr>
          <w:sz w:val="28"/>
          <w:szCs w:val="28"/>
          <w:lang w:val="uk-UA"/>
        </w:rPr>
      </w:pPr>
    </w:p>
    <w:p w:rsidR="00285B73" w:rsidRDefault="00285B73" w:rsidP="00285B73">
      <w:pPr>
        <w:tabs>
          <w:tab w:val="left" w:pos="180"/>
        </w:tabs>
        <w:rPr>
          <w:sz w:val="28"/>
          <w:szCs w:val="28"/>
          <w:lang w:val="uk-UA"/>
        </w:rPr>
      </w:pPr>
      <w:r>
        <w:rPr>
          <w:sz w:val="28"/>
          <w:szCs w:val="28"/>
          <w:lang w:val="uk-UA"/>
        </w:rPr>
        <w:t>Вчений секретар</w:t>
      </w:r>
    </w:p>
    <w:p w:rsidR="00285B73" w:rsidRPr="008B13E1" w:rsidRDefault="00285B73" w:rsidP="00285B73">
      <w:pPr>
        <w:tabs>
          <w:tab w:val="left" w:pos="180"/>
        </w:tabs>
        <w:rPr>
          <w:sz w:val="28"/>
          <w:szCs w:val="28"/>
        </w:rPr>
      </w:pPr>
      <w:r>
        <w:rPr>
          <w:sz w:val="28"/>
          <w:szCs w:val="28"/>
          <w:lang w:val="uk-UA"/>
        </w:rPr>
        <w:t>спеціалізованої вченої ради</w:t>
      </w:r>
      <w:r w:rsidRPr="00B6627A">
        <w:rPr>
          <w:sz w:val="28"/>
          <w:szCs w:val="28"/>
          <w:lang w:val="uk-UA"/>
        </w:rPr>
        <w:t xml:space="preserve"> </w:t>
      </w:r>
      <w:r>
        <w:rPr>
          <w:sz w:val="28"/>
          <w:szCs w:val="28"/>
          <w:lang w:val="uk-UA"/>
        </w:rPr>
        <w:t xml:space="preserve"> </w:t>
      </w:r>
    </w:p>
    <w:p w:rsidR="00285B73" w:rsidRDefault="00285B73" w:rsidP="00285B73">
      <w:pPr>
        <w:tabs>
          <w:tab w:val="left" w:pos="180"/>
        </w:tabs>
        <w:rPr>
          <w:sz w:val="28"/>
          <w:szCs w:val="28"/>
          <w:lang w:val="uk-UA"/>
        </w:rPr>
      </w:pPr>
      <w:r>
        <w:rPr>
          <w:sz w:val="28"/>
          <w:szCs w:val="28"/>
          <w:lang w:val="uk-UA"/>
        </w:rPr>
        <w:t>доктор біологічних наук, професор                                                      Л.М. Малоштан</w:t>
      </w:r>
    </w:p>
    <w:p w:rsidR="00285B73" w:rsidRDefault="00285B73" w:rsidP="00285B73">
      <w:pPr>
        <w:spacing w:line="264" w:lineRule="auto"/>
        <w:jc w:val="center"/>
        <w:rPr>
          <w:b/>
          <w:sz w:val="28"/>
          <w:szCs w:val="28"/>
          <w:lang w:val="uk-UA"/>
        </w:rPr>
      </w:pPr>
    </w:p>
    <w:p w:rsidR="00285B73" w:rsidRPr="007E5A39" w:rsidRDefault="00285B73" w:rsidP="00285B73">
      <w:pPr>
        <w:spacing w:line="264" w:lineRule="auto"/>
        <w:jc w:val="center"/>
        <w:rPr>
          <w:b/>
          <w:sz w:val="28"/>
          <w:szCs w:val="28"/>
          <w:lang w:val="uk-UA"/>
        </w:rPr>
      </w:pPr>
      <w:r w:rsidRPr="007E5A39">
        <w:rPr>
          <w:b/>
          <w:sz w:val="28"/>
          <w:szCs w:val="28"/>
          <w:lang w:val="uk-UA"/>
        </w:rPr>
        <w:lastRenderedPageBreak/>
        <w:t>ЗАГАЛЬНА ХАРАКТЕРИСТИКА РОБОТИ</w:t>
      </w:r>
    </w:p>
    <w:p w:rsidR="00285B73" w:rsidRDefault="00285B73" w:rsidP="00285B73">
      <w:pPr>
        <w:spacing w:before="60" w:line="264" w:lineRule="auto"/>
        <w:ind w:firstLine="720"/>
        <w:jc w:val="both"/>
        <w:rPr>
          <w:sz w:val="28"/>
          <w:szCs w:val="28"/>
          <w:lang w:val="uk-UA"/>
        </w:rPr>
      </w:pPr>
      <w:r w:rsidRPr="007E5A39">
        <w:rPr>
          <w:b/>
          <w:bCs/>
          <w:sz w:val="28"/>
          <w:szCs w:val="28"/>
          <w:lang w:val="uk-UA"/>
        </w:rPr>
        <w:t>Актуальність теми.</w:t>
      </w:r>
      <w:r w:rsidRPr="007E5A39">
        <w:rPr>
          <w:sz w:val="28"/>
          <w:szCs w:val="28"/>
          <w:lang w:val="uk-UA"/>
        </w:rPr>
        <w:t xml:space="preserve"> </w:t>
      </w:r>
      <w:r w:rsidRPr="0061516D">
        <w:rPr>
          <w:sz w:val="28"/>
          <w:szCs w:val="28"/>
          <w:lang w:val="uk-UA"/>
        </w:rPr>
        <w:t>Одним із завдань</w:t>
      </w:r>
      <w:r w:rsidRPr="007E5A39">
        <w:rPr>
          <w:sz w:val="28"/>
          <w:szCs w:val="28"/>
          <w:lang w:val="uk-UA"/>
        </w:rPr>
        <w:t xml:space="preserve"> вітчизняної фармації є створення достатньої сировинної бази лікарських рослин для отримання ефективних </w:t>
      </w:r>
      <w:r>
        <w:rPr>
          <w:sz w:val="28"/>
          <w:szCs w:val="28"/>
          <w:lang w:val="uk-UA"/>
        </w:rPr>
        <w:t>препар</w:t>
      </w:r>
      <w:r>
        <w:rPr>
          <w:sz w:val="28"/>
          <w:szCs w:val="28"/>
          <w:lang w:val="uk-UA"/>
        </w:rPr>
        <w:t>а</w:t>
      </w:r>
      <w:r>
        <w:rPr>
          <w:sz w:val="28"/>
          <w:szCs w:val="28"/>
          <w:lang w:val="uk-UA"/>
        </w:rPr>
        <w:t>тів</w:t>
      </w:r>
      <w:r w:rsidRPr="007E5A39">
        <w:rPr>
          <w:sz w:val="28"/>
          <w:szCs w:val="28"/>
          <w:lang w:val="uk-UA"/>
        </w:rPr>
        <w:t xml:space="preserve">. </w:t>
      </w:r>
      <w:r>
        <w:rPr>
          <w:sz w:val="28"/>
          <w:szCs w:val="28"/>
          <w:lang w:val="uk-UA"/>
        </w:rPr>
        <w:t>Д</w:t>
      </w:r>
      <w:r w:rsidRPr="007E5A39">
        <w:rPr>
          <w:sz w:val="28"/>
          <w:szCs w:val="28"/>
          <w:lang w:val="uk-UA"/>
        </w:rPr>
        <w:t xml:space="preserve">ля </w:t>
      </w:r>
      <w:r>
        <w:rPr>
          <w:sz w:val="28"/>
          <w:szCs w:val="28"/>
          <w:lang w:val="uk-UA"/>
        </w:rPr>
        <w:t xml:space="preserve">комплексного </w:t>
      </w:r>
      <w:r w:rsidRPr="007E5A39">
        <w:rPr>
          <w:sz w:val="28"/>
          <w:szCs w:val="28"/>
          <w:lang w:val="uk-UA"/>
        </w:rPr>
        <w:t>лікування гіпертонічної хвороби I-II стадії</w:t>
      </w:r>
      <w:r>
        <w:rPr>
          <w:sz w:val="28"/>
          <w:szCs w:val="28"/>
          <w:lang w:val="uk-UA"/>
        </w:rPr>
        <w:t xml:space="preserve"> широко </w:t>
      </w:r>
      <w:r w:rsidRPr="007E5A39">
        <w:rPr>
          <w:sz w:val="28"/>
          <w:szCs w:val="28"/>
          <w:lang w:val="uk-UA"/>
        </w:rPr>
        <w:t>застос</w:t>
      </w:r>
      <w:r w:rsidRPr="007E5A39">
        <w:rPr>
          <w:sz w:val="28"/>
          <w:szCs w:val="28"/>
          <w:lang w:val="uk-UA"/>
        </w:rPr>
        <w:t>о</w:t>
      </w:r>
      <w:r w:rsidRPr="007E5A39">
        <w:rPr>
          <w:sz w:val="28"/>
          <w:szCs w:val="28"/>
          <w:lang w:val="uk-UA"/>
        </w:rPr>
        <w:t>вують</w:t>
      </w:r>
      <w:r>
        <w:rPr>
          <w:sz w:val="28"/>
          <w:szCs w:val="28"/>
          <w:lang w:val="uk-UA"/>
        </w:rPr>
        <w:t xml:space="preserve"> фітоп</w:t>
      </w:r>
      <w:r w:rsidRPr="007E5A39">
        <w:rPr>
          <w:sz w:val="28"/>
          <w:szCs w:val="28"/>
          <w:lang w:val="uk-UA"/>
        </w:rPr>
        <w:t>репарати, тому цілеспрямований пошук нових джерел біологічно активних речовин (БАР) та створення на їх основі лікарських препаратів серцево-судинної, зокрема, антигіпертензивної дії є актуальним завданням фа</w:t>
      </w:r>
      <w:r w:rsidRPr="007E5A39">
        <w:rPr>
          <w:sz w:val="28"/>
          <w:szCs w:val="28"/>
          <w:lang w:val="uk-UA"/>
        </w:rPr>
        <w:t>р</w:t>
      </w:r>
      <w:r>
        <w:rPr>
          <w:sz w:val="28"/>
          <w:szCs w:val="28"/>
          <w:lang w:val="uk-UA"/>
        </w:rPr>
        <w:t>мації.</w:t>
      </w:r>
    </w:p>
    <w:p w:rsidR="00285B73" w:rsidRPr="007E5A39" w:rsidRDefault="00285B73" w:rsidP="00285B73">
      <w:pPr>
        <w:spacing w:line="264" w:lineRule="auto"/>
        <w:ind w:firstLine="720"/>
        <w:jc w:val="both"/>
        <w:rPr>
          <w:b/>
          <w:bCs/>
          <w:sz w:val="28"/>
          <w:szCs w:val="28"/>
          <w:lang w:val="uk-UA"/>
        </w:rPr>
      </w:pPr>
      <w:r w:rsidRPr="007E5A39">
        <w:rPr>
          <w:sz w:val="28"/>
          <w:szCs w:val="28"/>
          <w:lang w:val="uk-UA"/>
        </w:rPr>
        <w:t>Флора України відрізняється різноманітним видовим складом рослин, баг</w:t>
      </w:r>
      <w:r w:rsidRPr="007E5A39">
        <w:rPr>
          <w:sz w:val="28"/>
          <w:szCs w:val="28"/>
          <w:lang w:val="uk-UA"/>
        </w:rPr>
        <w:t>а</w:t>
      </w:r>
      <w:r w:rsidRPr="007E5A39">
        <w:rPr>
          <w:sz w:val="28"/>
          <w:szCs w:val="28"/>
          <w:lang w:val="uk-UA"/>
        </w:rPr>
        <w:t xml:space="preserve">то з яких є джерелами препаратів серцево-судинної дії. Особливої уваги потребують рослини великих родів, з яких лише деякі представники використовуються в медицині. Таким об’єктом є поліморфний рід </w:t>
      </w:r>
      <w:r>
        <w:rPr>
          <w:sz w:val="28"/>
          <w:szCs w:val="28"/>
          <w:lang w:val="uk-UA"/>
        </w:rPr>
        <w:t>Г</w:t>
      </w:r>
      <w:r w:rsidRPr="007E5A39">
        <w:rPr>
          <w:sz w:val="28"/>
          <w:szCs w:val="28"/>
          <w:lang w:val="uk-UA"/>
        </w:rPr>
        <w:t xml:space="preserve">лід </w:t>
      </w:r>
      <w:r>
        <w:rPr>
          <w:sz w:val="28"/>
          <w:szCs w:val="28"/>
          <w:lang w:val="uk-UA"/>
        </w:rPr>
        <w:t xml:space="preserve">– </w:t>
      </w:r>
      <w:r w:rsidRPr="007E5A39">
        <w:rPr>
          <w:sz w:val="28"/>
          <w:szCs w:val="28"/>
          <w:lang w:val="uk-UA"/>
        </w:rPr>
        <w:t xml:space="preserve">Crataegus L., </w:t>
      </w:r>
      <w:r w:rsidRPr="0061516D">
        <w:rPr>
          <w:sz w:val="28"/>
          <w:szCs w:val="28"/>
          <w:lang w:val="uk-UA"/>
        </w:rPr>
        <w:t>14 видів якого є фа</w:t>
      </w:r>
      <w:r w:rsidRPr="0061516D">
        <w:rPr>
          <w:sz w:val="28"/>
          <w:szCs w:val="28"/>
          <w:lang w:val="uk-UA"/>
        </w:rPr>
        <w:t>р</w:t>
      </w:r>
      <w:r w:rsidRPr="0061516D">
        <w:rPr>
          <w:sz w:val="28"/>
          <w:szCs w:val="28"/>
          <w:lang w:val="uk-UA"/>
        </w:rPr>
        <w:t>макопейними (</w:t>
      </w:r>
      <w:r w:rsidRPr="0061516D">
        <w:rPr>
          <w:i/>
          <w:sz w:val="28"/>
          <w:szCs w:val="28"/>
          <w:lang w:val="uk-UA"/>
        </w:rPr>
        <w:t xml:space="preserve">ГФ </w:t>
      </w:r>
      <w:r w:rsidRPr="0061516D">
        <w:rPr>
          <w:sz w:val="28"/>
          <w:szCs w:val="28"/>
          <w:lang w:val="uk-UA"/>
        </w:rPr>
        <w:t>XI видання). Відомо, що на території України росте понад</w:t>
      </w:r>
      <w:r w:rsidRPr="007E5A39">
        <w:rPr>
          <w:sz w:val="28"/>
          <w:szCs w:val="28"/>
          <w:lang w:val="uk-UA"/>
        </w:rPr>
        <w:t xml:space="preserve"> 30 видів глодів, з них 4 є фармакопейними, сировинна база яких недостатня. Особл</w:t>
      </w:r>
      <w:r w:rsidRPr="007E5A39">
        <w:rPr>
          <w:sz w:val="28"/>
          <w:szCs w:val="28"/>
          <w:lang w:val="uk-UA"/>
        </w:rPr>
        <w:t>и</w:t>
      </w:r>
      <w:r w:rsidRPr="007E5A39">
        <w:rPr>
          <w:sz w:val="28"/>
          <w:szCs w:val="28"/>
          <w:lang w:val="uk-UA"/>
        </w:rPr>
        <w:t>вої ув</w:t>
      </w:r>
      <w:r w:rsidRPr="007E5A39">
        <w:rPr>
          <w:sz w:val="28"/>
          <w:szCs w:val="28"/>
          <w:lang w:val="uk-UA"/>
        </w:rPr>
        <w:t>а</w:t>
      </w:r>
      <w:r w:rsidRPr="007E5A39">
        <w:rPr>
          <w:sz w:val="28"/>
          <w:szCs w:val="28"/>
          <w:lang w:val="uk-UA"/>
        </w:rPr>
        <w:t>ги заслуговують інтродуковані в Україні північноамериканські види глодів, які відрізняються від європейських крупними плодами, тіньовитривалістю, засух</w:t>
      </w:r>
      <w:r w:rsidRPr="007E5A39">
        <w:rPr>
          <w:sz w:val="28"/>
          <w:szCs w:val="28"/>
          <w:lang w:val="uk-UA"/>
        </w:rPr>
        <w:t>о</w:t>
      </w:r>
      <w:r w:rsidRPr="007E5A39">
        <w:rPr>
          <w:sz w:val="28"/>
          <w:szCs w:val="28"/>
          <w:lang w:val="uk-UA"/>
        </w:rPr>
        <w:t>стійкістю та іншими перевагами.</w:t>
      </w:r>
      <w:r>
        <w:rPr>
          <w:sz w:val="28"/>
          <w:szCs w:val="28"/>
          <w:lang w:val="uk-UA"/>
        </w:rPr>
        <w:t xml:space="preserve"> </w:t>
      </w:r>
      <w:r w:rsidRPr="007E5A39">
        <w:rPr>
          <w:sz w:val="28"/>
          <w:szCs w:val="28"/>
          <w:lang w:val="uk-UA"/>
        </w:rPr>
        <w:t>Об’єктами нашого дослідження стали неофіцин</w:t>
      </w:r>
      <w:r w:rsidRPr="007E5A39">
        <w:rPr>
          <w:sz w:val="28"/>
          <w:szCs w:val="28"/>
          <w:lang w:val="uk-UA"/>
        </w:rPr>
        <w:t>а</w:t>
      </w:r>
      <w:r w:rsidRPr="007E5A39">
        <w:rPr>
          <w:sz w:val="28"/>
          <w:szCs w:val="28"/>
          <w:lang w:val="uk-UA"/>
        </w:rPr>
        <w:t>льні культурні та дикорослі представники роду Crataegus L. флори України, що мають достатню сировинну базу. На цей час хімічний склад та фармакологічні властивості неофіц</w:t>
      </w:r>
      <w:r>
        <w:rPr>
          <w:sz w:val="28"/>
          <w:szCs w:val="28"/>
          <w:lang w:val="uk-UA"/>
        </w:rPr>
        <w:t>иналь</w:t>
      </w:r>
      <w:r w:rsidRPr="007E5A39">
        <w:rPr>
          <w:sz w:val="28"/>
          <w:szCs w:val="28"/>
          <w:lang w:val="uk-UA"/>
        </w:rPr>
        <w:t>них видів глодів вивчено недостатньо. Такі обставини створюють передумови для всебічного фармакогностичного та біологічного досл</w:t>
      </w:r>
      <w:r w:rsidRPr="007E5A39">
        <w:rPr>
          <w:sz w:val="28"/>
          <w:szCs w:val="28"/>
          <w:lang w:val="uk-UA"/>
        </w:rPr>
        <w:t>і</w:t>
      </w:r>
      <w:r w:rsidRPr="007E5A39">
        <w:rPr>
          <w:sz w:val="28"/>
          <w:szCs w:val="28"/>
          <w:lang w:val="uk-UA"/>
        </w:rPr>
        <w:t>дження глодів як джерел БАР.</w:t>
      </w:r>
    </w:p>
    <w:p w:rsidR="00285B73" w:rsidRDefault="00285B73" w:rsidP="00285B73">
      <w:pPr>
        <w:spacing w:before="60" w:after="60" w:line="264" w:lineRule="auto"/>
        <w:ind w:firstLine="720"/>
        <w:jc w:val="both"/>
        <w:rPr>
          <w:sz w:val="28"/>
          <w:szCs w:val="28"/>
          <w:lang w:val="uk-UA"/>
        </w:rPr>
      </w:pPr>
      <w:r w:rsidRPr="00773FA1">
        <w:rPr>
          <w:b/>
          <w:bCs/>
          <w:sz w:val="28"/>
          <w:szCs w:val="28"/>
          <w:lang w:val="uk-UA"/>
        </w:rPr>
        <w:t xml:space="preserve">Зв’язок роботи з науковими програмами, планами, темами. </w:t>
      </w:r>
      <w:r w:rsidRPr="00773FA1">
        <w:rPr>
          <w:sz w:val="28"/>
          <w:szCs w:val="28"/>
          <w:lang w:val="uk-UA"/>
        </w:rPr>
        <w:t>Дисертаці</w:t>
      </w:r>
      <w:r w:rsidRPr="00773FA1">
        <w:rPr>
          <w:sz w:val="28"/>
          <w:szCs w:val="28"/>
          <w:lang w:val="uk-UA"/>
        </w:rPr>
        <w:t>й</w:t>
      </w:r>
      <w:r w:rsidRPr="00773FA1">
        <w:rPr>
          <w:sz w:val="28"/>
          <w:szCs w:val="28"/>
          <w:lang w:val="uk-UA"/>
        </w:rPr>
        <w:t xml:space="preserve">на робота виконана у відповідності з планом проблемної комісії “Фармація” МОЗ та АМН України і є фрагментом комплексної </w:t>
      </w:r>
      <w:r w:rsidRPr="00773FA1">
        <w:rPr>
          <w:spacing w:val="-4"/>
          <w:sz w:val="28"/>
          <w:lang w:val="uk-UA"/>
        </w:rPr>
        <w:t>науково-дослідної роботи</w:t>
      </w:r>
      <w:r w:rsidRPr="00773FA1">
        <w:rPr>
          <w:sz w:val="28"/>
          <w:szCs w:val="28"/>
          <w:lang w:val="uk-UA"/>
        </w:rPr>
        <w:t xml:space="preserve"> Націон</w:t>
      </w:r>
      <w:r w:rsidRPr="00773FA1">
        <w:rPr>
          <w:sz w:val="28"/>
          <w:szCs w:val="28"/>
          <w:lang w:val="uk-UA"/>
        </w:rPr>
        <w:t>а</w:t>
      </w:r>
      <w:r w:rsidRPr="00773FA1">
        <w:rPr>
          <w:sz w:val="28"/>
          <w:szCs w:val="28"/>
          <w:lang w:val="uk-UA"/>
        </w:rPr>
        <w:t>льного фармацевтичного університету “Створення нових лікарських препаратів на основі рослинної та природної сировини, зокрема продуктів бджільництва для дорослих і дітей” (номер державної р</w:t>
      </w:r>
      <w:r w:rsidRPr="00773FA1">
        <w:rPr>
          <w:sz w:val="28"/>
          <w:szCs w:val="28"/>
          <w:lang w:val="uk-UA"/>
        </w:rPr>
        <w:t>е</w:t>
      </w:r>
      <w:r w:rsidRPr="00773FA1">
        <w:rPr>
          <w:sz w:val="28"/>
          <w:szCs w:val="28"/>
          <w:lang w:val="uk-UA"/>
        </w:rPr>
        <w:t>єстрації №0198U007008).</w:t>
      </w:r>
    </w:p>
    <w:p w:rsidR="00285B73" w:rsidRPr="007E5A39" w:rsidRDefault="00285B73" w:rsidP="00285B73">
      <w:pPr>
        <w:spacing w:after="60" w:line="264" w:lineRule="auto"/>
        <w:ind w:firstLine="720"/>
        <w:jc w:val="both"/>
        <w:rPr>
          <w:b/>
          <w:bCs/>
          <w:sz w:val="28"/>
          <w:szCs w:val="28"/>
          <w:lang w:val="uk-UA"/>
        </w:rPr>
      </w:pPr>
      <w:r>
        <w:rPr>
          <w:b/>
          <w:bCs/>
          <w:sz w:val="28"/>
          <w:szCs w:val="28"/>
          <w:lang w:val="uk-UA"/>
        </w:rPr>
        <w:t>Мета і завдання</w:t>
      </w:r>
      <w:r w:rsidRPr="007E5A39">
        <w:rPr>
          <w:b/>
          <w:bCs/>
          <w:sz w:val="28"/>
          <w:szCs w:val="28"/>
          <w:lang w:val="uk-UA"/>
        </w:rPr>
        <w:t xml:space="preserve"> дослідження. </w:t>
      </w:r>
      <w:r w:rsidRPr="00D5787A">
        <w:rPr>
          <w:sz w:val="28"/>
          <w:szCs w:val="28"/>
          <w:lang w:val="uk-UA"/>
        </w:rPr>
        <w:t>М</w:t>
      </w:r>
      <w:r w:rsidRPr="007E5A39">
        <w:rPr>
          <w:sz w:val="28"/>
          <w:szCs w:val="28"/>
          <w:lang w:val="uk-UA"/>
        </w:rPr>
        <w:t>ета роботи – фармакогностичне досл</w:t>
      </w:r>
      <w:r w:rsidRPr="007E5A39">
        <w:rPr>
          <w:sz w:val="28"/>
          <w:szCs w:val="28"/>
          <w:lang w:val="uk-UA"/>
        </w:rPr>
        <w:t>і</w:t>
      </w:r>
      <w:r w:rsidRPr="007E5A39">
        <w:rPr>
          <w:sz w:val="28"/>
          <w:szCs w:val="28"/>
          <w:lang w:val="uk-UA"/>
        </w:rPr>
        <w:t>дження видів роду Crataegus L. флори України для виявлення нових перспекти</w:t>
      </w:r>
      <w:r w:rsidRPr="007E5A39">
        <w:rPr>
          <w:sz w:val="28"/>
          <w:szCs w:val="28"/>
          <w:lang w:val="uk-UA"/>
        </w:rPr>
        <w:t>в</w:t>
      </w:r>
      <w:r w:rsidRPr="007E5A39">
        <w:rPr>
          <w:sz w:val="28"/>
          <w:szCs w:val="28"/>
          <w:lang w:val="uk-UA"/>
        </w:rPr>
        <w:t>них джерел БАР та створення на їх основі препарату антигіпертензи</w:t>
      </w:r>
      <w:r w:rsidRPr="007E5A39">
        <w:rPr>
          <w:sz w:val="28"/>
          <w:szCs w:val="28"/>
          <w:lang w:val="uk-UA"/>
        </w:rPr>
        <w:t>в</w:t>
      </w:r>
      <w:r w:rsidRPr="007E5A39">
        <w:rPr>
          <w:sz w:val="28"/>
          <w:szCs w:val="28"/>
          <w:lang w:val="uk-UA"/>
        </w:rPr>
        <w:t>ної дії.</w:t>
      </w:r>
    </w:p>
    <w:p w:rsidR="00285B73" w:rsidRPr="007E5A39" w:rsidRDefault="00285B73" w:rsidP="00285B73">
      <w:pPr>
        <w:tabs>
          <w:tab w:val="left" w:pos="426"/>
        </w:tabs>
        <w:spacing w:line="264" w:lineRule="auto"/>
        <w:ind w:firstLine="720"/>
        <w:jc w:val="both"/>
        <w:rPr>
          <w:sz w:val="28"/>
          <w:szCs w:val="28"/>
          <w:lang w:val="uk-UA"/>
        </w:rPr>
      </w:pPr>
      <w:r w:rsidRPr="007E5A39">
        <w:rPr>
          <w:sz w:val="28"/>
          <w:szCs w:val="28"/>
          <w:lang w:val="uk-UA"/>
        </w:rPr>
        <w:t>Для здійснення поставленої мети необхідно було виконати такі завдання:</w:t>
      </w:r>
    </w:p>
    <w:p w:rsidR="00285B73" w:rsidRPr="007E5A39" w:rsidRDefault="00285B73" w:rsidP="00B81802">
      <w:pPr>
        <w:numPr>
          <w:ilvl w:val="0"/>
          <w:numId w:val="42"/>
        </w:numPr>
        <w:tabs>
          <w:tab w:val="clear" w:pos="1440"/>
          <w:tab w:val="left" w:pos="284"/>
        </w:tabs>
        <w:suppressAutoHyphens w:val="0"/>
        <w:spacing w:line="264" w:lineRule="auto"/>
        <w:ind w:left="0" w:firstLine="0"/>
        <w:jc w:val="both"/>
        <w:rPr>
          <w:sz w:val="28"/>
          <w:szCs w:val="28"/>
          <w:lang w:val="uk-UA"/>
        </w:rPr>
      </w:pPr>
      <w:r w:rsidRPr="007E5A39">
        <w:rPr>
          <w:sz w:val="28"/>
          <w:szCs w:val="28"/>
          <w:lang w:val="uk-UA"/>
        </w:rPr>
        <w:t>скласти аналітичний огляд за результатами фармакогностичного</w:t>
      </w:r>
      <w:r>
        <w:rPr>
          <w:sz w:val="28"/>
          <w:szCs w:val="28"/>
          <w:lang w:val="uk-UA"/>
        </w:rPr>
        <w:t xml:space="preserve"> і</w:t>
      </w:r>
      <w:r w:rsidRPr="007E5A39">
        <w:rPr>
          <w:sz w:val="28"/>
          <w:szCs w:val="28"/>
          <w:lang w:val="uk-UA"/>
        </w:rPr>
        <w:t xml:space="preserve"> фармакологічного досліджень та застосування препаратів представників р</w:t>
      </w:r>
      <w:r w:rsidRPr="007E5A39">
        <w:rPr>
          <w:sz w:val="28"/>
          <w:szCs w:val="28"/>
          <w:lang w:val="uk-UA"/>
        </w:rPr>
        <w:t>о</w:t>
      </w:r>
      <w:r w:rsidRPr="007E5A39">
        <w:rPr>
          <w:sz w:val="28"/>
          <w:szCs w:val="28"/>
          <w:lang w:val="uk-UA"/>
        </w:rPr>
        <w:t xml:space="preserve">ду </w:t>
      </w:r>
      <w:r>
        <w:rPr>
          <w:sz w:val="28"/>
          <w:szCs w:val="28"/>
          <w:lang w:val="uk-UA"/>
        </w:rPr>
        <w:t>Г</w:t>
      </w:r>
      <w:r w:rsidRPr="007E5A39">
        <w:rPr>
          <w:sz w:val="28"/>
          <w:szCs w:val="28"/>
          <w:lang w:val="uk-UA"/>
        </w:rPr>
        <w:t>лід;</w:t>
      </w:r>
    </w:p>
    <w:p w:rsidR="00285B73" w:rsidRPr="007E5A39" w:rsidRDefault="00285B73" w:rsidP="00B81802">
      <w:pPr>
        <w:numPr>
          <w:ilvl w:val="0"/>
          <w:numId w:val="42"/>
        </w:numPr>
        <w:tabs>
          <w:tab w:val="clear" w:pos="1440"/>
          <w:tab w:val="left" w:pos="284"/>
        </w:tabs>
        <w:suppressAutoHyphens w:val="0"/>
        <w:spacing w:line="264" w:lineRule="auto"/>
        <w:ind w:left="0" w:firstLine="0"/>
        <w:jc w:val="both"/>
        <w:rPr>
          <w:sz w:val="28"/>
          <w:szCs w:val="28"/>
          <w:lang w:val="uk-UA"/>
        </w:rPr>
      </w:pPr>
      <w:r w:rsidRPr="007E5A39">
        <w:rPr>
          <w:sz w:val="28"/>
          <w:szCs w:val="28"/>
          <w:lang w:val="uk-UA"/>
        </w:rPr>
        <w:t>провести таксономічне вивчення численного роду Crataegus L. на основі суча</w:t>
      </w:r>
      <w:r w:rsidRPr="007E5A39">
        <w:rPr>
          <w:sz w:val="28"/>
          <w:szCs w:val="28"/>
          <w:lang w:val="uk-UA"/>
        </w:rPr>
        <w:t>с</w:t>
      </w:r>
      <w:r w:rsidRPr="007E5A39">
        <w:rPr>
          <w:sz w:val="28"/>
          <w:szCs w:val="28"/>
          <w:lang w:val="uk-UA"/>
        </w:rPr>
        <w:t xml:space="preserve">них інформаційних технологій, використовуючи </w:t>
      </w:r>
      <w:r>
        <w:rPr>
          <w:sz w:val="28"/>
          <w:szCs w:val="28"/>
          <w:lang w:val="uk-UA"/>
        </w:rPr>
        <w:t>методи граф-аналізу в системат</w:t>
      </w:r>
      <w:r>
        <w:rPr>
          <w:sz w:val="28"/>
          <w:szCs w:val="28"/>
          <w:lang w:val="uk-UA"/>
        </w:rPr>
        <w:t>и</w:t>
      </w:r>
      <w:r>
        <w:rPr>
          <w:sz w:val="28"/>
          <w:szCs w:val="28"/>
          <w:lang w:val="uk-UA"/>
        </w:rPr>
        <w:t>зації</w:t>
      </w:r>
      <w:r w:rsidRPr="007E5A39">
        <w:rPr>
          <w:sz w:val="28"/>
          <w:szCs w:val="28"/>
          <w:lang w:val="uk-UA"/>
        </w:rPr>
        <w:t xml:space="preserve"> морфологічн</w:t>
      </w:r>
      <w:r>
        <w:rPr>
          <w:sz w:val="28"/>
          <w:szCs w:val="28"/>
          <w:lang w:val="uk-UA"/>
        </w:rPr>
        <w:t>их</w:t>
      </w:r>
      <w:r w:rsidRPr="007E5A39">
        <w:rPr>
          <w:sz w:val="28"/>
          <w:szCs w:val="28"/>
          <w:lang w:val="uk-UA"/>
        </w:rPr>
        <w:t xml:space="preserve"> х</w:t>
      </w:r>
      <w:r w:rsidRPr="007E5A39">
        <w:rPr>
          <w:sz w:val="28"/>
          <w:szCs w:val="28"/>
          <w:lang w:val="uk-UA"/>
        </w:rPr>
        <w:t>а</w:t>
      </w:r>
      <w:r w:rsidRPr="007E5A39">
        <w:rPr>
          <w:sz w:val="28"/>
          <w:szCs w:val="28"/>
          <w:lang w:val="uk-UA"/>
        </w:rPr>
        <w:t>рактеристик і фенольн</w:t>
      </w:r>
      <w:r>
        <w:rPr>
          <w:sz w:val="28"/>
          <w:szCs w:val="28"/>
          <w:lang w:val="uk-UA"/>
        </w:rPr>
        <w:t>ого</w:t>
      </w:r>
      <w:r w:rsidRPr="007E5A39">
        <w:rPr>
          <w:sz w:val="28"/>
          <w:szCs w:val="28"/>
          <w:lang w:val="uk-UA"/>
        </w:rPr>
        <w:t xml:space="preserve"> </w:t>
      </w:r>
      <w:r>
        <w:rPr>
          <w:sz w:val="28"/>
          <w:szCs w:val="28"/>
          <w:lang w:val="uk-UA"/>
        </w:rPr>
        <w:t>складу</w:t>
      </w:r>
      <w:r w:rsidRPr="007E5A39">
        <w:rPr>
          <w:sz w:val="28"/>
          <w:szCs w:val="28"/>
          <w:lang w:val="uk-UA"/>
        </w:rPr>
        <w:t>;</w:t>
      </w:r>
    </w:p>
    <w:p w:rsidR="00285B73" w:rsidRPr="007E5A39" w:rsidRDefault="00285B73" w:rsidP="00B81802">
      <w:pPr>
        <w:numPr>
          <w:ilvl w:val="0"/>
          <w:numId w:val="42"/>
        </w:numPr>
        <w:tabs>
          <w:tab w:val="clear" w:pos="1440"/>
          <w:tab w:val="left" w:pos="284"/>
        </w:tabs>
        <w:suppressAutoHyphens w:val="0"/>
        <w:spacing w:line="264" w:lineRule="auto"/>
        <w:ind w:left="0" w:firstLine="0"/>
        <w:jc w:val="both"/>
        <w:rPr>
          <w:kern w:val="28"/>
          <w:sz w:val="28"/>
          <w:szCs w:val="28"/>
          <w:lang w:val="uk-UA"/>
        </w:rPr>
      </w:pPr>
      <w:r w:rsidRPr="007E5A39">
        <w:rPr>
          <w:sz w:val="28"/>
          <w:szCs w:val="28"/>
          <w:lang w:val="uk-UA"/>
        </w:rPr>
        <w:t>встановити корелятивні зв’язки між морфологічними ознаками та хімічним складом таксонів для цілеспрямован</w:t>
      </w:r>
      <w:r>
        <w:rPr>
          <w:sz w:val="28"/>
          <w:szCs w:val="28"/>
          <w:lang w:val="uk-UA"/>
        </w:rPr>
        <w:t>ого пошуку природних сполук серед глодів</w:t>
      </w:r>
      <w:r w:rsidRPr="007E5A39">
        <w:rPr>
          <w:sz w:val="28"/>
          <w:szCs w:val="28"/>
          <w:lang w:val="uk-UA"/>
        </w:rPr>
        <w:t xml:space="preserve"> </w:t>
      </w:r>
      <w:r>
        <w:rPr>
          <w:sz w:val="28"/>
          <w:szCs w:val="28"/>
          <w:lang w:val="uk-UA"/>
        </w:rPr>
        <w:t>для</w:t>
      </w:r>
      <w:r w:rsidRPr="007E5A39">
        <w:rPr>
          <w:sz w:val="28"/>
          <w:szCs w:val="28"/>
          <w:lang w:val="uk-UA"/>
        </w:rPr>
        <w:t xml:space="preserve"> вияв</w:t>
      </w:r>
      <w:r>
        <w:rPr>
          <w:sz w:val="28"/>
          <w:szCs w:val="28"/>
          <w:lang w:val="uk-UA"/>
        </w:rPr>
        <w:t>лення</w:t>
      </w:r>
      <w:r w:rsidRPr="007E5A39">
        <w:rPr>
          <w:sz w:val="28"/>
          <w:szCs w:val="28"/>
          <w:lang w:val="uk-UA"/>
        </w:rPr>
        <w:t xml:space="preserve"> персп</w:t>
      </w:r>
      <w:r w:rsidRPr="007E5A39">
        <w:rPr>
          <w:sz w:val="28"/>
          <w:szCs w:val="28"/>
          <w:lang w:val="uk-UA"/>
        </w:rPr>
        <w:t>е</w:t>
      </w:r>
      <w:r>
        <w:rPr>
          <w:sz w:val="28"/>
          <w:szCs w:val="28"/>
          <w:lang w:val="uk-UA"/>
        </w:rPr>
        <w:t>ктивних</w:t>
      </w:r>
      <w:r w:rsidRPr="007E5A39">
        <w:rPr>
          <w:sz w:val="28"/>
          <w:szCs w:val="28"/>
          <w:lang w:val="uk-UA"/>
        </w:rPr>
        <w:t xml:space="preserve"> вид</w:t>
      </w:r>
      <w:r>
        <w:rPr>
          <w:sz w:val="28"/>
          <w:szCs w:val="28"/>
          <w:lang w:val="uk-UA"/>
        </w:rPr>
        <w:t>ів</w:t>
      </w:r>
      <w:r w:rsidRPr="007E5A39">
        <w:rPr>
          <w:sz w:val="28"/>
          <w:szCs w:val="28"/>
          <w:lang w:val="uk-UA"/>
        </w:rPr>
        <w:t xml:space="preserve"> </w:t>
      </w:r>
      <w:r>
        <w:rPr>
          <w:sz w:val="28"/>
          <w:szCs w:val="28"/>
          <w:lang w:val="uk-UA"/>
        </w:rPr>
        <w:t xml:space="preserve">роду Глід </w:t>
      </w:r>
      <w:r w:rsidRPr="007E5A39">
        <w:rPr>
          <w:sz w:val="28"/>
          <w:szCs w:val="28"/>
          <w:lang w:val="uk-UA"/>
        </w:rPr>
        <w:t>як джерел БАР;</w:t>
      </w:r>
    </w:p>
    <w:p w:rsidR="00285B73" w:rsidRPr="00534F73" w:rsidRDefault="00285B73" w:rsidP="00B81802">
      <w:pPr>
        <w:numPr>
          <w:ilvl w:val="0"/>
          <w:numId w:val="42"/>
        </w:numPr>
        <w:tabs>
          <w:tab w:val="clear" w:pos="1440"/>
          <w:tab w:val="left" w:pos="284"/>
        </w:tabs>
        <w:suppressAutoHyphens w:val="0"/>
        <w:spacing w:line="264" w:lineRule="auto"/>
        <w:ind w:left="0" w:firstLine="0"/>
        <w:jc w:val="both"/>
        <w:rPr>
          <w:sz w:val="28"/>
          <w:szCs w:val="28"/>
          <w:lang w:val="uk-UA"/>
        </w:rPr>
      </w:pPr>
      <w:r w:rsidRPr="007E5A39">
        <w:rPr>
          <w:sz w:val="28"/>
          <w:szCs w:val="28"/>
          <w:lang w:val="uk-UA"/>
        </w:rPr>
        <w:t xml:space="preserve">виділити індивідуальні сполуки, ідентифікувати та </w:t>
      </w:r>
      <w:r w:rsidRPr="00534F73">
        <w:rPr>
          <w:sz w:val="28"/>
          <w:szCs w:val="28"/>
          <w:lang w:val="uk-UA"/>
        </w:rPr>
        <w:t>встановити їх структ</w:t>
      </w:r>
      <w:r w:rsidRPr="00534F73">
        <w:rPr>
          <w:sz w:val="28"/>
          <w:szCs w:val="28"/>
          <w:lang w:val="uk-UA"/>
        </w:rPr>
        <w:t>у</w:t>
      </w:r>
      <w:r w:rsidRPr="00534F73">
        <w:rPr>
          <w:sz w:val="28"/>
          <w:szCs w:val="28"/>
          <w:lang w:val="uk-UA"/>
        </w:rPr>
        <w:t>ру;</w:t>
      </w:r>
    </w:p>
    <w:p w:rsidR="00285B73" w:rsidRPr="00534F73" w:rsidRDefault="00285B73" w:rsidP="00B81802">
      <w:pPr>
        <w:numPr>
          <w:ilvl w:val="0"/>
          <w:numId w:val="42"/>
        </w:numPr>
        <w:tabs>
          <w:tab w:val="clear" w:pos="1440"/>
          <w:tab w:val="left" w:pos="284"/>
        </w:tabs>
        <w:suppressAutoHyphens w:val="0"/>
        <w:spacing w:line="264" w:lineRule="auto"/>
        <w:ind w:left="0" w:firstLine="0"/>
        <w:jc w:val="both"/>
        <w:rPr>
          <w:sz w:val="28"/>
          <w:szCs w:val="28"/>
          <w:lang w:val="uk-UA"/>
        </w:rPr>
      </w:pPr>
      <w:r w:rsidRPr="00534F73">
        <w:rPr>
          <w:sz w:val="28"/>
          <w:szCs w:val="28"/>
          <w:lang w:val="uk-UA"/>
        </w:rPr>
        <w:lastRenderedPageBreak/>
        <w:t>провести визначення флавоноїдного, поліфенольного, жирнокислотного, амінокислотного та мікроелементного складу сировини дослідж</w:t>
      </w:r>
      <w:r w:rsidRPr="00534F73">
        <w:rPr>
          <w:sz w:val="28"/>
          <w:szCs w:val="28"/>
          <w:lang w:val="uk-UA"/>
        </w:rPr>
        <w:t>у</w:t>
      </w:r>
      <w:r w:rsidRPr="00534F73">
        <w:rPr>
          <w:sz w:val="28"/>
          <w:szCs w:val="28"/>
          <w:lang w:val="uk-UA"/>
        </w:rPr>
        <w:t>ваних видів;</w:t>
      </w:r>
    </w:p>
    <w:p w:rsidR="00285B73" w:rsidRPr="00534F73" w:rsidRDefault="00285B73" w:rsidP="00B81802">
      <w:pPr>
        <w:numPr>
          <w:ilvl w:val="0"/>
          <w:numId w:val="42"/>
        </w:numPr>
        <w:tabs>
          <w:tab w:val="clear" w:pos="1440"/>
          <w:tab w:val="left" w:pos="284"/>
        </w:tabs>
        <w:suppressAutoHyphens w:val="0"/>
        <w:spacing w:line="264" w:lineRule="auto"/>
        <w:ind w:left="0" w:firstLine="0"/>
        <w:jc w:val="both"/>
        <w:rPr>
          <w:sz w:val="28"/>
          <w:szCs w:val="28"/>
          <w:lang w:val="uk-UA"/>
        </w:rPr>
      </w:pPr>
      <w:r w:rsidRPr="00534F73">
        <w:rPr>
          <w:sz w:val="28"/>
          <w:szCs w:val="28"/>
          <w:lang w:val="uk-UA"/>
        </w:rPr>
        <w:t>визначити компонентний склад ефірної олії квіток глодів;</w:t>
      </w:r>
    </w:p>
    <w:p w:rsidR="00285B73" w:rsidRPr="007E5A39" w:rsidRDefault="00285B73" w:rsidP="00B81802">
      <w:pPr>
        <w:numPr>
          <w:ilvl w:val="0"/>
          <w:numId w:val="42"/>
        </w:numPr>
        <w:tabs>
          <w:tab w:val="clear" w:pos="1440"/>
          <w:tab w:val="left" w:pos="284"/>
        </w:tabs>
        <w:suppressAutoHyphens w:val="0"/>
        <w:spacing w:line="264" w:lineRule="auto"/>
        <w:ind w:left="0" w:firstLine="0"/>
        <w:jc w:val="both"/>
        <w:rPr>
          <w:sz w:val="28"/>
          <w:szCs w:val="28"/>
          <w:lang w:val="uk-UA"/>
        </w:rPr>
      </w:pPr>
      <w:r w:rsidRPr="00534F73">
        <w:rPr>
          <w:sz w:val="28"/>
          <w:szCs w:val="28"/>
          <w:lang w:val="uk-UA"/>
        </w:rPr>
        <w:t>встановити морфолого-анатомічні діагностичні ознаки сировини видів глодів</w:t>
      </w:r>
      <w:r w:rsidRPr="007E5A39">
        <w:rPr>
          <w:sz w:val="28"/>
          <w:szCs w:val="28"/>
          <w:lang w:val="uk-UA"/>
        </w:rPr>
        <w:t>;</w:t>
      </w:r>
    </w:p>
    <w:p w:rsidR="00285B73" w:rsidRPr="007E5A39" w:rsidRDefault="00285B73" w:rsidP="00B81802">
      <w:pPr>
        <w:numPr>
          <w:ilvl w:val="0"/>
          <w:numId w:val="42"/>
        </w:numPr>
        <w:tabs>
          <w:tab w:val="clear" w:pos="1440"/>
          <w:tab w:val="left" w:pos="284"/>
        </w:tabs>
        <w:suppressAutoHyphens w:val="0"/>
        <w:spacing w:line="264" w:lineRule="auto"/>
        <w:ind w:left="0" w:firstLine="0"/>
        <w:jc w:val="both"/>
        <w:rPr>
          <w:sz w:val="28"/>
          <w:szCs w:val="28"/>
          <w:lang w:val="uk-UA"/>
        </w:rPr>
      </w:pPr>
      <w:r w:rsidRPr="007E5A39">
        <w:rPr>
          <w:sz w:val="28"/>
          <w:szCs w:val="28"/>
          <w:lang w:val="uk-UA"/>
        </w:rPr>
        <w:t>розробити технологічну схему отримання екстрактів глодів</w:t>
      </w:r>
      <w:r>
        <w:rPr>
          <w:sz w:val="28"/>
          <w:szCs w:val="28"/>
          <w:lang w:val="uk-UA"/>
        </w:rPr>
        <w:t>,</w:t>
      </w:r>
      <w:r w:rsidRPr="007E5A39">
        <w:rPr>
          <w:sz w:val="28"/>
          <w:szCs w:val="28"/>
          <w:lang w:val="uk-UA"/>
        </w:rPr>
        <w:t xml:space="preserve"> комплексного пр</w:t>
      </w:r>
      <w:r w:rsidRPr="007E5A39">
        <w:rPr>
          <w:sz w:val="28"/>
          <w:szCs w:val="28"/>
          <w:lang w:val="uk-UA"/>
        </w:rPr>
        <w:t>е</w:t>
      </w:r>
      <w:r w:rsidRPr="007E5A39">
        <w:rPr>
          <w:sz w:val="28"/>
          <w:szCs w:val="28"/>
          <w:lang w:val="uk-UA"/>
        </w:rPr>
        <w:t>парату на їх основі та встановити їх фармакологічні властивості;</w:t>
      </w:r>
    </w:p>
    <w:p w:rsidR="00285B73" w:rsidRDefault="00285B73" w:rsidP="00B81802">
      <w:pPr>
        <w:numPr>
          <w:ilvl w:val="0"/>
          <w:numId w:val="42"/>
        </w:numPr>
        <w:tabs>
          <w:tab w:val="clear" w:pos="1440"/>
          <w:tab w:val="left" w:pos="284"/>
        </w:tabs>
        <w:suppressAutoHyphens w:val="0"/>
        <w:spacing w:line="264" w:lineRule="auto"/>
        <w:ind w:left="0" w:firstLine="0"/>
        <w:jc w:val="both"/>
        <w:rPr>
          <w:sz w:val="28"/>
          <w:szCs w:val="28"/>
          <w:lang w:val="uk-UA"/>
        </w:rPr>
      </w:pPr>
      <w:r w:rsidRPr="007E5A39">
        <w:rPr>
          <w:sz w:val="28"/>
          <w:szCs w:val="28"/>
          <w:lang w:val="uk-UA"/>
        </w:rPr>
        <w:t>розробити розділи проектів аналітично</w:t>
      </w:r>
      <w:r>
        <w:rPr>
          <w:sz w:val="28"/>
          <w:szCs w:val="28"/>
          <w:lang w:val="uk-UA"/>
        </w:rPr>
        <w:t xml:space="preserve">ї </w:t>
      </w:r>
      <w:r w:rsidRPr="007E5A39">
        <w:rPr>
          <w:sz w:val="28"/>
          <w:szCs w:val="28"/>
          <w:lang w:val="uk-UA"/>
        </w:rPr>
        <w:t xml:space="preserve">нормативної документації (АНД) на сировину та отриманий </w:t>
      </w:r>
      <w:r w:rsidRPr="008E31A4">
        <w:rPr>
          <w:sz w:val="28"/>
          <w:szCs w:val="28"/>
          <w:lang w:val="uk-UA"/>
        </w:rPr>
        <w:t>комплексний</w:t>
      </w:r>
      <w:r>
        <w:rPr>
          <w:sz w:val="28"/>
          <w:szCs w:val="28"/>
          <w:lang w:val="uk-UA"/>
        </w:rPr>
        <w:t xml:space="preserve"> </w:t>
      </w:r>
      <w:r w:rsidRPr="007E5A39">
        <w:rPr>
          <w:sz w:val="28"/>
          <w:szCs w:val="28"/>
          <w:lang w:val="uk-UA"/>
        </w:rPr>
        <w:t>пр</w:t>
      </w:r>
      <w:r w:rsidRPr="007E5A39">
        <w:rPr>
          <w:sz w:val="28"/>
          <w:szCs w:val="28"/>
          <w:lang w:val="uk-UA"/>
        </w:rPr>
        <w:t>е</w:t>
      </w:r>
      <w:r w:rsidRPr="007E5A39">
        <w:rPr>
          <w:sz w:val="28"/>
          <w:szCs w:val="28"/>
          <w:lang w:val="uk-UA"/>
        </w:rPr>
        <w:t>парат.</w:t>
      </w:r>
    </w:p>
    <w:p w:rsidR="00285B73" w:rsidRPr="003D46F8" w:rsidRDefault="00285B73" w:rsidP="00285B73">
      <w:pPr>
        <w:tabs>
          <w:tab w:val="left" w:pos="284"/>
        </w:tabs>
        <w:spacing w:line="264" w:lineRule="auto"/>
        <w:ind w:firstLine="709"/>
        <w:jc w:val="both"/>
        <w:rPr>
          <w:sz w:val="28"/>
          <w:szCs w:val="28"/>
          <w:lang w:val="uk-UA"/>
        </w:rPr>
      </w:pPr>
      <w:r w:rsidRPr="003D46F8">
        <w:rPr>
          <w:i/>
          <w:sz w:val="28"/>
          <w:szCs w:val="28"/>
          <w:lang w:val="uk-UA"/>
        </w:rPr>
        <w:t>Об</w:t>
      </w:r>
      <w:r>
        <w:rPr>
          <w:i/>
          <w:sz w:val="28"/>
          <w:szCs w:val="28"/>
          <w:lang w:val="uk-UA"/>
        </w:rPr>
        <w:t>’</w:t>
      </w:r>
      <w:r w:rsidRPr="003D46F8">
        <w:rPr>
          <w:i/>
          <w:sz w:val="28"/>
          <w:szCs w:val="28"/>
          <w:lang w:val="uk-UA"/>
        </w:rPr>
        <w:t>єкти дослідження:</w:t>
      </w:r>
      <w:r>
        <w:rPr>
          <w:sz w:val="28"/>
          <w:szCs w:val="28"/>
          <w:lang w:val="uk-UA"/>
        </w:rPr>
        <w:t xml:space="preserve"> листя, плоди, квітки видів роду </w:t>
      </w:r>
      <w:r>
        <w:rPr>
          <w:sz w:val="28"/>
          <w:szCs w:val="28"/>
          <w:lang w:val="en-US"/>
        </w:rPr>
        <w:t>Crataegus</w:t>
      </w:r>
      <w:r w:rsidRPr="003D46F8">
        <w:rPr>
          <w:sz w:val="28"/>
          <w:szCs w:val="28"/>
          <w:lang w:val="uk-UA"/>
        </w:rPr>
        <w:t xml:space="preserve"> </w:t>
      </w:r>
      <w:r>
        <w:rPr>
          <w:sz w:val="28"/>
          <w:szCs w:val="28"/>
          <w:lang w:val="en-US"/>
        </w:rPr>
        <w:t>L</w:t>
      </w:r>
      <w:r w:rsidRPr="003D46F8">
        <w:rPr>
          <w:sz w:val="28"/>
          <w:szCs w:val="28"/>
          <w:lang w:val="uk-UA"/>
        </w:rPr>
        <w:t>.</w:t>
      </w:r>
      <w:r>
        <w:rPr>
          <w:sz w:val="28"/>
          <w:szCs w:val="28"/>
          <w:lang w:val="uk-UA"/>
        </w:rPr>
        <w:t xml:space="preserve"> і групи БАР – фенольні сполуки (прості феноли, гідроксикоричні кислоти, кумарини, фл</w:t>
      </w:r>
      <w:r>
        <w:rPr>
          <w:sz w:val="28"/>
          <w:szCs w:val="28"/>
          <w:lang w:val="uk-UA"/>
        </w:rPr>
        <w:t>а</w:t>
      </w:r>
      <w:r>
        <w:rPr>
          <w:sz w:val="28"/>
          <w:szCs w:val="28"/>
          <w:lang w:val="uk-UA"/>
        </w:rPr>
        <w:t>воноїди, дубильні речовини), амінокислоти, жирні кислоти, каротиноїди, о</w:t>
      </w:r>
      <w:r>
        <w:rPr>
          <w:sz w:val="28"/>
          <w:szCs w:val="28"/>
          <w:lang w:val="uk-UA"/>
        </w:rPr>
        <w:t>р</w:t>
      </w:r>
      <w:r>
        <w:rPr>
          <w:sz w:val="28"/>
          <w:szCs w:val="28"/>
          <w:lang w:val="uk-UA"/>
        </w:rPr>
        <w:t>ганічні кислоти, терпеноїди, сапогеніни, мікроелементи, які обумовлюють фарм</w:t>
      </w:r>
      <w:r>
        <w:rPr>
          <w:sz w:val="28"/>
          <w:szCs w:val="28"/>
          <w:lang w:val="uk-UA"/>
        </w:rPr>
        <w:t>а</w:t>
      </w:r>
      <w:r>
        <w:rPr>
          <w:sz w:val="28"/>
          <w:szCs w:val="28"/>
          <w:lang w:val="uk-UA"/>
        </w:rPr>
        <w:t>кологічну активність досліджуваної сир</w:t>
      </w:r>
      <w:r>
        <w:rPr>
          <w:sz w:val="28"/>
          <w:szCs w:val="28"/>
          <w:lang w:val="uk-UA"/>
        </w:rPr>
        <w:t>о</w:t>
      </w:r>
      <w:r>
        <w:rPr>
          <w:sz w:val="28"/>
          <w:szCs w:val="28"/>
          <w:lang w:val="uk-UA"/>
        </w:rPr>
        <w:t>вини.</w:t>
      </w:r>
    </w:p>
    <w:p w:rsidR="00285B73" w:rsidRDefault="00285B73" w:rsidP="00285B73">
      <w:pPr>
        <w:tabs>
          <w:tab w:val="left" w:pos="284"/>
        </w:tabs>
        <w:spacing w:line="264" w:lineRule="auto"/>
        <w:ind w:firstLine="709"/>
        <w:jc w:val="both"/>
        <w:rPr>
          <w:sz w:val="28"/>
          <w:szCs w:val="28"/>
          <w:lang w:val="uk-UA"/>
        </w:rPr>
      </w:pPr>
      <w:r>
        <w:rPr>
          <w:i/>
          <w:sz w:val="28"/>
          <w:szCs w:val="28"/>
          <w:lang w:val="uk-UA"/>
        </w:rPr>
        <w:t>Предмет дослідження:</w:t>
      </w:r>
      <w:r>
        <w:rPr>
          <w:sz w:val="28"/>
          <w:szCs w:val="28"/>
          <w:lang w:val="uk-UA"/>
        </w:rPr>
        <w:t xml:space="preserve"> м</w:t>
      </w:r>
      <w:r w:rsidRPr="003D46F8">
        <w:rPr>
          <w:sz w:val="28"/>
          <w:szCs w:val="28"/>
          <w:lang w:val="uk-UA"/>
        </w:rPr>
        <w:t>орфолого-таксономічне та хемотаксономічне досл</w:t>
      </w:r>
      <w:r w:rsidRPr="003D46F8">
        <w:rPr>
          <w:sz w:val="28"/>
          <w:szCs w:val="28"/>
          <w:lang w:val="uk-UA"/>
        </w:rPr>
        <w:t>і</w:t>
      </w:r>
      <w:r w:rsidRPr="003D46F8">
        <w:rPr>
          <w:sz w:val="28"/>
          <w:szCs w:val="28"/>
          <w:lang w:val="uk-UA"/>
        </w:rPr>
        <w:t>дження представників роду</w:t>
      </w:r>
      <w:r>
        <w:rPr>
          <w:i/>
          <w:sz w:val="28"/>
          <w:szCs w:val="28"/>
          <w:lang w:val="uk-UA"/>
        </w:rPr>
        <w:t xml:space="preserve"> </w:t>
      </w:r>
      <w:r>
        <w:rPr>
          <w:sz w:val="28"/>
          <w:szCs w:val="28"/>
          <w:lang w:val="en-US"/>
        </w:rPr>
        <w:t>Crataegus</w:t>
      </w:r>
      <w:r w:rsidRPr="003D46F8">
        <w:rPr>
          <w:sz w:val="28"/>
          <w:szCs w:val="28"/>
          <w:lang w:val="uk-UA"/>
        </w:rPr>
        <w:t xml:space="preserve"> </w:t>
      </w:r>
      <w:r>
        <w:rPr>
          <w:sz w:val="28"/>
          <w:szCs w:val="28"/>
          <w:lang w:val="en-US"/>
        </w:rPr>
        <w:t>L</w:t>
      </w:r>
      <w:r>
        <w:rPr>
          <w:sz w:val="28"/>
          <w:szCs w:val="28"/>
          <w:lang w:val="uk-UA"/>
        </w:rPr>
        <w:t>.; виявлення корелятивних зв’язків між морфологічною будовою глодів та якісним складом фенольних сполук; виявлення перспективних видів глодів як джерел БАР; виявлення, кількісне визначення, вид</w:t>
      </w:r>
      <w:r>
        <w:rPr>
          <w:sz w:val="28"/>
          <w:szCs w:val="28"/>
          <w:lang w:val="uk-UA"/>
        </w:rPr>
        <w:t>і</w:t>
      </w:r>
      <w:r>
        <w:rPr>
          <w:sz w:val="28"/>
          <w:szCs w:val="28"/>
          <w:lang w:val="uk-UA"/>
        </w:rPr>
        <w:t>лення та встановлення структури БАР; розробка технології лікарського преп</w:t>
      </w:r>
      <w:r>
        <w:rPr>
          <w:sz w:val="28"/>
          <w:szCs w:val="28"/>
          <w:lang w:val="uk-UA"/>
        </w:rPr>
        <w:t>а</w:t>
      </w:r>
      <w:r>
        <w:rPr>
          <w:sz w:val="28"/>
          <w:szCs w:val="28"/>
          <w:lang w:val="uk-UA"/>
        </w:rPr>
        <w:t>рату на основі сировини досліджуваних видів глодів; стандартизація рослинної сиров</w:t>
      </w:r>
      <w:r>
        <w:rPr>
          <w:sz w:val="28"/>
          <w:szCs w:val="28"/>
          <w:lang w:val="uk-UA"/>
        </w:rPr>
        <w:t>и</w:t>
      </w:r>
      <w:r>
        <w:rPr>
          <w:sz w:val="28"/>
          <w:szCs w:val="28"/>
          <w:lang w:val="uk-UA"/>
        </w:rPr>
        <w:t>ни та одержаного препарату.</w:t>
      </w:r>
    </w:p>
    <w:p w:rsidR="00285B73" w:rsidRDefault="00285B73" w:rsidP="00285B73">
      <w:pPr>
        <w:tabs>
          <w:tab w:val="left" w:pos="284"/>
        </w:tabs>
        <w:spacing w:line="264" w:lineRule="auto"/>
        <w:ind w:firstLine="709"/>
        <w:jc w:val="both"/>
        <w:rPr>
          <w:sz w:val="28"/>
          <w:szCs w:val="28"/>
          <w:lang w:val="uk-UA"/>
        </w:rPr>
      </w:pPr>
      <w:r>
        <w:rPr>
          <w:i/>
          <w:sz w:val="28"/>
          <w:szCs w:val="28"/>
          <w:lang w:val="uk-UA"/>
        </w:rPr>
        <w:t xml:space="preserve">Методи дослідження: </w:t>
      </w:r>
      <w:r>
        <w:rPr>
          <w:sz w:val="28"/>
          <w:szCs w:val="28"/>
          <w:lang w:val="uk-UA"/>
        </w:rPr>
        <w:t>морфолого-таксономічне та хемотаксономічне досл</w:t>
      </w:r>
      <w:r>
        <w:rPr>
          <w:sz w:val="28"/>
          <w:szCs w:val="28"/>
          <w:lang w:val="uk-UA"/>
        </w:rPr>
        <w:t>і</w:t>
      </w:r>
      <w:r>
        <w:rPr>
          <w:sz w:val="28"/>
          <w:szCs w:val="28"/>
          <w:lang w:val="uk-UA"/>
        </w:rPr>
        <w:t>дження проводили з використанням сучасних інформаційних технологій та пр</w:t>
      </w:r>
      <w:r>
        <w:rPr>
          <w:sz w:val="28"/>
          <w:szCs w:val="28"/>
          <w:lang w:val="uk-UA"/>
        </w:rPr>
        <w:t>о</w:t>
      </w:r>
      <w:r>
        <w:rPr>
          <w:sz w:val="28"/>
          <w:szCs w:val="28"/>
          <w:lang w:val="uk-UA"/>
        </w:rPr>
        <w:t xml:space="preserve">грамного забезпечення </w:t>
      </w:r>
      <w:r>
        <w:rPr>
          <w:sz w:val="28"/>
          <w:szCs w:val="28"/>
          <w:lang w:val="en-US"/>
        </w:rPr>
        <w:t>Microsoft</w:t>
      </w:r>
      <w:r w:rsidRPr="00AA5FBB">
        <w:rPr>
          <w:sz w:val="28"/>
          <w:szCs w:val="28"/>
          <w:lang w:val="uk-UA"/>
        </w:rPr>
        <w:t xml:space="preserve"> </w:t>
      </w:r>
      <w:r>
        <w:rPr>
          <w:sz w:val="28"/>
          <w:szCs w:val="28"/>
          <w:lang w:val="en-US"/>
        </w:rPr>
        <w:t>Excel</w:t>
      </w:r>
      <w:r>
        <w:rPr>
          <w:sz w:val="28"/>
          <w:szCs w:val="28"/>
          <w:lang w:val="uk-UA"/>
        </w:rPr>
        <w:t>.</w:t>
      </w:r>
      <w:r>
        <w:rPr>
          <w:sz w:val="28"/>
          <w:lang w:val="uk-UA"/>
        </w:rPr>
        <w:t xml:space="preserve"> Якісний склад та кількісний вміст БАР в</w:t>
      </w:r>
      <w:r>
        <w:rPr>
          <w:sz w:val="28"/>
          <w:lang w:val="uk-UA"/>
        </w:rPr>
        <w:t>и</w:t>
      </w:r>
      <w:r>
        <w:rPr>
          <w:sz w:val="28"/>
          <w:lang w:val="uk-UA"/>
        </w:rPr>
        <w:t xml:space="preserve">значали методами хімічного та </w:t>
      </w:r>
      <w:r w:rsidRPr="00D13C7D">
        <w:rPr>
          <w:sz w:val="28"/>
          <w:lang w:val="uk-UA"/>
        </w:rPr>
        <w:t xml:space="preserve">хроматографічного </w:t>
      </w:r>
      <w:r>
        <w:rPr>
          <w:sz w:val="28"/>
          <w:lang w:val="uk-UA"/>
        </w:rPr>
        <w:t>аналізу на папері, в тонкому шарі сорбенту, за допомогою газорідинної та газової хроматографії з застосува</w:t>
      </w:r>
      <w:r>
        <w:rPr>
          <w:sz w:val="28"/>
          <w:lang w:val="uk-UA"/>
        </w:rPr>
        <w:t>н</w:t>
      </w:r>
      <w:r>
        <w:rPr>
          <w:sz w:val="28"/>
          <w:lang w:val="uk-UA"/>
        </w:rPr>
        <w:t xml:space="preserve">ням приладів </w:t>
      </w:r>
      <w:r w:rsidRPr="005F4EB3">
        <w:rPr>
          <w:sz w:val="28"/>
          <w:lang w:val="uk-UA"/>
        </w:rPr>
        <w:t xml:space="preserve">Т339 М </w:t>
      </w:r>
      <w:r w:rsidRPr="005F4EB3">
        <w:rPr>
          <w:sz w:val="28"/>
          <w:lang w:val="en-US"/>
        </w:rPr>
        <w:t>Mikrotechna</w:t>
      </w:r>
      <w:r w:rsidRPr="00830A9B">
        <w:rPr>
          <w:sz w:val="28"/>
          <w:lang w:val="uk-UA"/>
        </w:rPr>
        <w:t>-</w:t>
      </w:r>
      <w:r w:rsidRPr="005F4EB3">
        <w:rPr>
          <w:sz w:val="28"/>
          <w:lang w:val="en-US"/>
        </w:rPr>
        <w:t>Praha</w:t>
      </w:r>
      <w:r>
        <w:rPr>
          <w:sz w:val="28"/>
          <w:lang w:val="uk-UA"/>
        </w:rPr>
        <w:t xml:space="preserve"> та Хром</w:t>
      </w:r>
      <w:r w:rsidRPr="00424A5B">
        <w:rPr>
          <w:sz w:val="28"/>
          <w:lang w:val="uk-UA"/>
        </w:rPr>
        <w:t>-</w:t>
      </w:r>
      <w:r>
        <w:rPr>
          <w:sz w:val="28"/>
          <w:lang w:val="uk-UA"/>
        </w:rPr>
        <w:t xml:space="preserve">5, хромато-мас-спектрометрії </w:t>
      </w:r>
      <w:r>
        <w:rPr>
          <w:sz w:val="28"/>
          <w:szCs w:val="28"/>
          <w:lang w:val="uk-UA"/>
        </w:rPr>
        <w:t xml:space="preserve">на газовому хромато-мас-спектрографі HP6890 GC, </w:t>
      </w:r>
      <w:r w:rsidRPr="007A025C">
        <w:rPr>
          <w:sz w:val="28"/>
          <w:lang w:val="uk-UA"/>
        </w:rPr>
        <w:t>атомно-емісійної спектрофотом</w:t>
      </w:r>
      <w:r w:rsidRPr="007A025C">
        <w:rPr>
          <w:sz w:val="28"/>
          <w:lang w:val="uk-UA"/>
        </w:rPr>
        <w:t>е</w:t>
      </w:r>
      <w:r w:rsidRPr="007A025C">
        <w:rPr>
          <w:sz w:val="28"/>
          <w:lang w:val="uk-UA"/>
        </w:rPr>
        <w:t>трії</w:t>
      </w:r>
      <w:r w:rsidRPr="005F4EB3">
        <w:rPr>
          <w:sz w:val="28"/>
          <w:szCs w:val="28"/>
          <w:lang w:val="uk-UA"/>
        </w:rPr>
        <w:t xml:space="preserve"> на </w:t>
      </w:r>
      <w:r w:rsidRPr="007A025C">
        <w:rPr>
          <w:sz w:val="28"/>
          <w:szCs w:val="28"/>
          <w:lang w:val="uk-UA"/>
        </w:rPr>
        <w:t>спектрограф</w:t>
      </w:r>
      <w:r>
        <w:rPr>
          <w:sz w:val="28"/>
          <w:szCs w:val="28"/>
          <w:lang w:val="uk-UA"/>
        </w:rPr>
        <w:t>і</w:t>
      </w:r>
      <w:r w:rsidRPr="007A025C">
        <w:rPr>
          <w:sz w:val="28"/>
          <w:szCs w:val="28"/>
          <w:lang w:val="uk-UA"/>
        </w:rPr>
        <w:t xml:space="preserve"> ДФС</w:t>
      </w:r>
      <w:r>
        <w:rPr>
          <w:sz w:val="28"/>
          <w:szCs w:val="28"/>
          <w:lang w:val="uk-UA"/>
        </w:rPr>
        <w:t>-</w:t>
      </w:r>
      <w:r w:rsidRPr="007A025C">
        <w:rPr>
          <w:sz w:val="28"/>
          <w:szCs w:val="28"/>
          <w:lang w:val="uk-UA"/>
        </w:rPr>
        <w:t>8</w:t>
      </w:r>
      <w:r w:rsidRPr="005F4EB3">
        <w:rPr>
          <w:sz w:val="28"/>
          <w:szCs w:val="28"/>
          <w:lang w:val="uk-UA"/>
        </w:rPr>
        <w:t>.</w:t>
      </w:r>
    </w:p>
    <w:p w:rsidR="00285B73" w:rsidRDefault="00285B73" w:rsidP="00285B73">
      <w:pPr>
        <w:tabs>
          <w:tab w:val="left" w:pos="284"/>
        </w:tabs>
        <w:spacing w:line="264" w:lineRule="auto"/>
        <w:ind w:firstLine="709"/>
        <w:jc w:val="both"/>
        <w:rPr>
          <w:sz w:val="28"/>
          <w:szCs w:val="28"/>
          <w:lang w:val="uk-UA"/>
        </w:rPr>
      </w:pPr>
      <w:r>
        <w:rPr>
          <w:sz w:val="28"/>
          <w:szCs w:val="28"/>
          <w:lang w:val="uk-UA"/>
        </w:rPr>
        <w:t>Для виділення БАР з рослинної сировини застосовували колонкову хромат</w:t>
      </w:r>
      <w:r>
        <w:rPr>
          <w:sz w:val="28"/>
          <w:szCs w:val="28"/>
          <w:lang w:val="uk-UA"/>
        </w:rPr>
        <w:t>о</w:t>
      </w:r>
      <w:r>
        <w:rPr>
          <w:sz w:val="28"/>
          <w:szCs w:val="28"/>
          <w:lang w:val="uk-UA"/>
        </w:rPr>
        <w:t>графію на поліамідному сорбенті, силікагелі</w:t>
      </w:r>
      <w:r w:rsidRPr="0092534F">
        <w:rPr>
          <w:sz w:val="28"/>
          <w:szCs w:val="28"/>
          <w:lang w:val="uk-UA"/>
        </w:rPr>
        <w:t xml:space="preserve"> </w:t>
      </w:r>
      <w:r>
        <w:rPr>
          <w:sz w:val="28"/>
          <w:szCs w:val="28"/>
          <w:lang w:val="uk-UA"/>
        </w:rPr>
        <w:t>та препаративну паперову хромато</w:t>
      </w:r>
      <w:r>
        <w:rPr>
          <w:sz w:val="28"/>
          <w:szCs w:val="28"/>
          <w:lang w:val="uk-UA"/>
        </w:rPr>
        <w:t>г</w:t>
      </w:r>
      <w:r>
        <w:rPr>
          <w:sz w:val="28"/>
          <w:szCs w:val="28"/>
          <w:lang w:val="uk-UA"/>
        </w:rPr>
        <w:t xml:space="preserve">рафію. </w:t>
      </w:r>
      <w:r w:rsidRPr="00D14474">
        <w:rPr>
          <w:sz w:val="28"/>
          <w:szCs w:val="28"/>
          <w:lang w:val="uk-UA"/>
        </w:rPr>
        <w:t>Структур</w:t>
      </w:r>
      <w:r>
        <w:rPr>
          <w:sz w:val="28"/>
          <w:szCs w:val="28"/>
          <w:lang w:val="uk-UA"/>
        </w:rPr>
        <w:t>у</w:t>
      </w:r>
      <w:r w:rsidRPr="00D14474">
        <w:rPr>
          <w:sz w:val="28"/>
          <w:szCs w:val="28"/>
          <w:lang w:val="it-IT"/>
        </w:rPr>
        <w:t xml:space="preserve"> </w:t>
      </w:r>
      <w:r w:rsidRPr="00D14474">
        <w:rPr>
          <w:sz w:val="28"/>
          <w:szCs w:val="28"/>
          <w:lang w:val="uk-UA"/>
        </w:rPr>
        <w:t>досліджених</w:t>
      </w:r>
      <w:r w:rsidRPr="00D14474">
        <w:rPr>
          <w:sz w:val="28"/>
          <w:szCs w:val="28"/>
          <w:lang w:val="it-IT"/>
        </w:rPr>
        <w:t xml:space="preserve"> </w:t>
      </w:r>
      <w:r w:rsidRPr="00D14474">
        <w:rPr>
          <w:sz w:val="28"/>
          <w:szCs w:val="28"/>
          <w:lang w:val="uk-UA"/>
        </w:rPr>
        <w:t>сполук</w:t>
      </w:r>
      <w:r w:rsidRPr="00D14474">
        <w:rPr>
          <w:sz w:val="28"/>
          <w:szCs w:val="28"/>
          <w:lang w:val="it-IT"/>
        </w:rPr>
        <w:t xml:space="preserve"> </w:t>
      </w:r>
      <w:r w:rsidRPr="00D14474">
        <w:rPr>
          <w:sz w:val="28"/>
          <w:szCs w:val="28"/>
          <w:lang w:val="uk-UA"/>
        </w:rPr>
        <w:t>встановлен</w:t>
      </w:r>
      <w:r>
        <w:rPr>
          <w:sz w:val="28"/>
          <w:szCs w:val="28"/>
          <w:lang w:val="uk-UA"/>
        </w:rPr>
        <w:t>о</w:t>
      </w:r>
      <w:r w:rsidRPr="00D14474">
        <w:rPr>
          <w:sz w:val="28"/>
          <w:szCs w:val="28"/>
          <w:lang w:val="it-IT"/>
        </w:rPr>
        <w:t xml:space="preserve"> </w:t>
      </w:r>
      <w:r w:rsidRPr="00D14474">
        <w:rPr>
          <w:sz w:val="28"/>
          <w:szCs w:val="28"/>
          <w:lang w:val="uk-UA"/>
        </w:rPr>
        <w:t>з</w:t>
      </w:r>
      <w:r w:rsidRPr="00D14474">
        <w:rPr>
          <w:sz w:val="28"/>
          <w:szCs w:val="28"/>
          <w:lang w:val="it-IT"/>
        </w:rPr>
        <w:t xml:space="preserve"> </w:t>
      </w:r>
      <w:r w:rsidRPr="00D14474">
        <w:rPr>
          <w:sz w:val="28"/>
          <w:szCs w:val="28"/>
          <w:lang w:val="uk-UA"/>
        </w:rPr>
        <w:t>використанням</w:t>
      </w:r>
      <w:r w:rsidRPr="00D14474">
        <w:rPr>
          <w:sz w:val="28"/>
          <w:szCs w:val="28"/>
          <w:lang w:val="it-IT"/>
        </w:rPr>
        <w:t xml:space="preserve"> </w:t>
      </w:r>
      <w:r w:rsidRPr="00D14474">
        <w:rPr>
          <w:sz w:val="28"/>
          <w:szCs w:val="28"/>
          <w:lang w:val="uk-UA"/>
        </w:rPr>
        <w:t>інструмент</w:t>
      </w:r>
      <w:r w:rsidRPr="00D14474">
        <w:rPr>
          <w:sz w:val="28"/>
          <w:szCs w:val="28"/>
          <w:lang w:val="uk-UA"/>
        </w:rPr>
        <w:t>а</w:t>
      </w:r>
      <w:r w:rsidRPr="00D14474">
        <w:rPr>
          <w:sz w:val="28"/>
          <w:szCs w:val="28"/>
          <w:lang w:val="uk-UA"/>
        </w:rPr>
        <w:t>льних</w:t>
      </w:r>
      <w:r w:rsidRPr="00D14474">
        <w:rPr>
          <w:sz w:val="28"/>
          <w:szCs w:val="28"/>
          <w:lang w:val="it-IT"/>
        </w:rPr>
        <w:t xml:space="preserve"> </w:t>
      </w:r>
      <w:r w:rsidRPr="00D14474">
        <w:rPr>
          <w:sz w:val="28"/>
          <w:szCs w:val="28"/>
          <w:lang w:val="uk-UA"/>
        </w:rPr>
        <w:t>методів</w:t>
      </w:r>
      <w:r w:rsidRPr="00D14474">
        <w:rPr>
          <w:sz w:val="28"/>
          <w:szCs w:val="28"/>
          <w:lang w:val="it-IT"/>
        </w:rPr>
        <w:t xml:space="preserve"> </w:t>
      </w:r>
      <w:r w:rsidRPr="00D14474">
        <w:rPr>
          <w:sz w:val="28"/>
          <w:szCs w:val="28"/>
          <w:lang w:val="uk-UA"/>
        </w:rPr>
        <w:t>аналізу</w:t>
      </w:r>
      <w:r w:rsidRPr="00D14474">
        <w:rPr>
          <w:sz w:val="28"/>
          <w:szCs w:val="28"/>
          <w:lang w:val="it-IT"/>
        </w:rPr>
        <w:t xml:space="preserve"> </w:t>
      </w:r>
      <w:r w:rsidRPr="00D14474">
        <w:rPr>
          <w:sz w:val="28"/>
          <w:szCs w:val="28"/>
          <w:lang w:val="uk-UA"/>
        </w:rPr>
        <w:t>УФ</w:t>
      </w:r>
      <w:r w:rsidRPr="00D14474">
        <w:rPr>
          <w:sz w:val="28"/>
          <w:szCs w:val="28"/>
          <w:lang w:val="it-IT"/>
        </w:rPr>
        <w:t>-</w:t>
      </w:r>
      <w:r w:rsidRPr="00D14474">
        <w:rPr>
          <w:sz w:val="28"/>
          <w:szCs w:val="28"/>
          <w:lang w:val="uk-UA"/>
        </w:rPr>
        <w:t>спектрометрії</w:t>
      </w:r>
      <w:r>
        <w:rPr>
          <w:sz w:val="28"/>
          <w:szCs w:val="28"/>
          <w:lang w:val="uk-UA"/>
        </w:rPr>
        <w:t xml:space="preserve"> (СФ-46) та</w:t>
      </w:r>
      <w:r w:rsidRPr="00D14474">
        <w:rPr>
          <w:sz w:val="28"/>
          <w:szCs w:val="28"/>
          <w:lang w:val="it-IT"/>
        </w:rPr>
        <w:t xml:space="preserve"> </w:t>
      </w:r>
      <w:r w:rsidRPr="00D14474">
        <w:rPr>
          <w:sz w:val="28"/>
          <w:szCs w:val="28"/>
          <w:lang w:val="uk-UA"/>
        </w:rPr>
        <w:t>ІЧ</w:t>
      </w:r>
      <w:r>
        <w:rPr>
          <w:sz w:val="28"/>
          <w:szCs w:val="28"/>
          <w:lang w:val="it-IT"/>
        </w:rPr>
        <w:t>-</w:t>
      </w:r>
      <w:r w:rsidRPr="00CF52EF">
        <w:rPr>
          <w:sz w:val="28"/>
          <w:szCs w:val="28"/>
          <w:lang w:val="uk-UA"/>
        </w:rPr>
        <w:t>спектрометрії</w:t>
      </w:r>
      <w:r>
        <w:rPr>
          <w:sz w:val="28"/>
          <w:szCs w:val="28"/>
          <w:lang w:val="uk-UA"/>
        </w:rPr>
        <w:t xml:space="preserve"> (</w:t>
      </w:r>
      <w:r>
        <w:rPr>
          <w:sz w:val="28"/>
          <w:szCs w:val="28"/>
          <w:lang w:val="en-US"/>
        </w:rPr>
        <w:t>Specord</w:t>
      </w:r>
      <w:r w:rsidRPr="00A92BF2">
        <w:rPr>
          <w:sz w:val="28"/>
          <w:szCs w:val="28"/>
          <w:lang w:val="uk-UA"/>
        </w:rPr>
        <w:t xml:space="preserve"> 75</w:t>
      </w:r>
      <w:r>
        <w:rPr>
          <w:sz w:val="28"/>
          <w:szCs w:val="28"/>
          <w:lang w:val="en-US"/>
        </w:rPr>
        <w:t>IR</w:t>
      </w:r>
      <w:r>
        <w:rPr>
          <w:sz w:val="28"/>
          <w:szCs w:val="28"/>
          <w:lang w:val="uk-UA"/>
        </w:rPr>
        <w:t>),</w:t>
      </w:r>
      <w:r w:rsidRPr="00D14474">
        <w:rPr>
          <w:sz w:val="28"/>
          <w:szCs w:val="28"/>
          <w:lang w:val="uk-UA"/>
        </w:rPr>
        <w:t xml:space="preserve"> методів</w:t>
      </w:r>
      <w:r w:rsidRPr="00D14474">
        <w:rPr>
          <w:sz w:val="28"/>
          <w:szCs w:val="28"/>
          <w:lang w:val="it-IT"/>
        </w:rPr>
        <w:t xml:space="preserve"> </w:t>
      </w:r>
      <w:r w:rsidRPr="00D14474">
        <w:rPr>
          <w:sz w:val="28"/>
          <w:szCs w:val="28"/>
          <w:lang w:val="uk-UA"/>
        </w:rPr>
        <w:t>хроматографічного</w:t>
      </w:r>
      <w:r w:rsidRPr="00D14474">
        <w:rPr>
          <w:sz w:val="28"/>
          <w:szCs w:val="28"/>
          <w:lang w:val="it-IT"/>
        </w:rPr>
        <w:t xml:space="preserve"> </w:t>
      </w:r>
      <w:r w:rsidRPr="00D14474">
        <w:rPr>
          <w:sz w:val="28"/>
          <w:szCs w:val="28"/>
          <w:lang w:val="uk-UA"/>
        </w:rPr>
        <w:t>аналізу</w:t>
      </w:r>
      <w:r w:rsidRPr="00D14474">
        <w:rPr>
          <w:sz w:val="28"/>
          <w:szCs w:val="28"/>
          <w:lang w:val="it-IT"/>
        </w:rPr>
        <w:t xml:space="preserve">, </w:t>
      </w:r>
      <w:r w:rsidRPr="00D14474">
        <w:rPr>
          <w:sz w:val="28"/>
          <w:szCs w:val="28"/>
          <w:lang w:val="uk-UA"/>
        </w:rPr>
        <w:t>порівняння</w:t>
      </w:r>
      <w:r w:rsidRPr="00D14474">
        <w:rPr>
          <w:sz w:val="28"/>
          <w:szCs w:val="28"/>
          <w:lang w:val="it-IT"/>
        </w:rPr>
        <w:t xml:space="preserve"> </w:t>
      </w:r>
      <w:r w:rsidRPr="00D14474">
        <w:rPr>
          <w:sz w:val="28"/>
          <w:szCs w:val="28"/>
          <w:lang w:val="uk-UA"/>
        </w:rPr>
        <w:t>фізико</w:t>
      </w:r>
      <w:r w:rsidRPr="00D14474">
        <w:rPr>
          <w:sz w:val="28"/>
          <w:szCs w:val="28"/>
          <w:lang w:val="it-IT"/>
        </w:rPr>
        <w:t>-</w:t>
      </w:r>
      <w:r w:rsidRPr="00D14474">
        <w:rPr>
          <w:sz w:val="28"/>
          <w:szCs w:val="28"/>
          <w:lang w:val="uk-UA"/>
        </w:rPr>
        <w:t>хімічних</w:t>
      </w:r>
      <w:r w:rsidRPr="00D14474">
        <w:rPr>
          <w:sz w:val="28"/>
          <w:szCs w:val="28"/>
          <w:lang w:val="it-IT"/>
        </w:rPr>
        <w:t xml:space="preserve"> </w:t>
      </w:r>
      <w:r w:rsidRPr="00D14474">
        <w:rPr>
          <w:sz w:val="28"/>
          <w:szCs w:val="28"/>
          <w:lang w:val="uk-UA"/>
        </w:rPr>
        <w:t>властиво</w:t>
      </w:r>
      <w:r w:rsidRPr="00D14474">
        <w:rPr>
          <w:sz w:val="28"/>
          <w:szCs w:val="28"/>
          <w:lang w:val="uk-UA"/>
        </w:rPr>
        <w:t>с</w:t>
      </w:r>
      <w:r w:rsidRPr="00D14474">
        <w:rPr>
          <w:sz w:val="28"/>
          <w:szCs w:val="28"/>
          <w:lang w:val="uk-UA"/>
        </w:rPr>
        <w:t>тей</w:t>
      </w:r>
      <w:r w:rsidRPr="00D14474">
        <w:rPr>
          <w:sz w:val="28"/>
          <w:szCs w:val="28"/>
          <w:lang w:val="it-IT"/>
        </w:rPr>
        <w:t xml:space="preserve"> </w:t>
      </w:r>
      <w:r w:rsidRPr="00D14474">
        <w:rPr>
          <w:sz w:val="28"/>
          <w:szCs w:val="28"/>
          <w:lang w:val="uk-UA"/>
        </w:rPr>
        <w:t>виділених</w:t>
      </w:r>
      <w:r w:rsidRPr="00D14474">
        <w:rPr>
          <w:sz w:val="28"/>
          <w:szCs w:val="28"/>
          <w:lang w:val="it-IT"/>
        </w:rPr>
        <w:t xml:space="preserve"> </w:t>
      </w:r>
      <w:r w:rsidRPr="00D14474">
        <w:rPr>
          <w:sz w:val="28"/>
          <w:szCs w:val="28"/>
          <w:lang w:val="uk-UA"/>
        </w:rPr>
        <w:t>речовин</w:t>
      </w:r>
      <w:r w:rsidRPr="00D14474">
        <w:rPr>
          <w:sz w:val="28"/>
          <w:szCs w:val="28"/>
          <w:lang w:val="it-IT"/>
        </w:rPr>
        <w:t xml:space="preserve"> </w:t>
      </w:r>
      <w:r w:rsidRPr="00D14474">
        <w:rPr>
          <w:sz w:val="28"/>
          <w:szCs w:val="28"/>
          <w:lang w:val="uk-UA"/>
        </w:rPr>
        <w:t>і</w:t>
      </w:r>
      <w:r w:rsidRPr="00D14474">
        <w:rPr>
          <w:sz w:val="28"/>
          <w:szCs w:val="28"/>
          <w:lang w:val="it-IT"/>
        </w:rPr>
        <w:t xml:space="preserve"> </w:t>
      </w:r>
      <w:r w:rsidRPr="00D14474">
        <w:rPr>
          <w:sz w:val="28"/>
          <w:szCs w:val="28"/>
          <w:lang w:val="uk-UA"/>
        </w:rPr>
        <w:t>вірогідних</w:t>
      </w:r>
      <w:r w:rsidRPr="00D14474">
        <w:rPr>
          <w:sz w:val="28"/>
          <w:szCs w:val="28"/>
          <w:lang w:val="it-IT"/>
        </w:rPr>
        <w:t xml:space="preserve"> </w:t>
      </w:r>
      <w:r w:rsidRPr="00D14474">
        <w:rPr>
          <w:sz w:val="28"/>
          <w:szCs w:val="28"/>
          <w:lang w:val="uk-UA"/>
        </w:rPr>
        <w:t>зразків</w:t>
      </w:r>
      <w:r w:rsidRPr="00D14474">
        <w:rPr>
          <w:sz w:val="28"/>
          <w:szCs w:val="28"/>
          <w:lang w:val="it-IT"/>
        </w:rPr>
        <w:t>.</w:t>
      </w:r>
      <w:r w:rsidRPr="00FF42F3">
        <w:rPr>
          <w:sz w:val="28"/>
          <w:szCs w:val="28"/>
          <w:lang w:val="uk-UA"/>
        </w:rPr>
        <w:t xml:space="preserve"> </w:t>
      </w:r>
      <w:r>
        <w:rPr>
          <w:sz w:val="28"/>
          <w:szCs w:val="28"/>
          <w:lang w:val="uk-UA"/>
        </w:rPr>
        <w:t xml:space="preserve">Температуру плавлення фенольних сполук визначали на блоці Кофлера – </w:t>
      </w:r>
      <w:r>
        <w:rPr>
          <w:sz w:val="28"/>
          <w:szCs w:val="28"/>
          <w:lang w:val="en-US"/>
        </w:rPr>
        <w:t>Franz</w:t>
      </w:r>
      <w:r w:rsidRPr="00DB314D">
        <w:rPr>
          <w:sz w:val="28"/>
          <w:szCs w:val="28"/>
          <w:lang w:val="uk-UA"/>
        </w:rPr>
        <w:t xml:space="preserve"> </w:t>
      </w:r>
      <w:r>
        <w:rPr>
          <w:sz w:val="28"/>
          <w:szCs w:val="28"/>
          <w:lang w:val="en-US"/>
        </w:rPr>
        <w:t>Kustner</w:t>
      </w:r>
      <w:r w:rsidRPr="00DB314D">
        <w:rPr>
          <w:sz w:val="28"/>
          <w:szCs w:val="28"/>
          <w:lang w:val="uk-UA"/>
        </w:rPr>
        <w:t xml:space="preserve"> </w:t>
      </w:r>
      <w:r>
        <w:rPr>
          <w:sz w:val="28"/>
          <w:szCs w:val="28"/>
          <w:lang w:val="en-US"/>
        </w:rPr>
        <w:t>nqch</w:t>
      </w:r>
      <w:r w:rsidRPr="00DB314D">
        <w:rPr>
          <w:sz w:val="28"/>
          <w:szCs w:val="28"/>
          <w:lang w:val="uk-UA"/>
        </w:rPr>
        <w:t xml:space="preserve"> </w:t>
      </w:r>
      <w:r>
        <w:rPr>
          <w:sz w:val="28"/>
          <w:szCs w:val="28"/>
          <w:lang w:val="en-US"/>
        </w:rPr>
        <w:t>K</w:t>
      </w:r>
      <w:r>
        <w:rPr>
          <w:sz w:val="28"/>
          <w:szCs w:val="28"/>
          <w:lang w:val="uk-UA"/>
        </w:rPr>
        <w:t>:</w:t>
      </w:r>
      <w:r>
        <w:rPr>
          <w:sz w:val="28"/>
          <w:szCs w:val="28"/>
          <w:lang w:val="en-US"/>
        </w:rPr>
        <w:t>G</w:t>
      </w:r>
      <w:r>
        <w:rPr>
          <w:sz w:val="28"/>
          <w:szCs w:val="28"/>
          <w:lang w:val="uk-UA"/>
        </w:rPr>
        <w:t>:</w:t>
      </w:r>
      <w:r>
        <w:rPr>
          <w:sz w:val="28"/>
          <w:szCs w:val="28"/>
          <w:lang w:val="en-US"/>
        </w:rPr>
        <w:t>Dresden</w:t>
      </w:r>
      <w:r>
        <w:rPr>
          <w:sz w:val="28"/>
          <w:szCs w:val="28"/>
          <w:lang w:val="uk-UA"/>
        </w:rPr>
        <w:t xml:space="preserve">; </w:t>
      </w:r>
      <w:r>
        <w:rPr>
          <w:sz w:val="28"/>
          <w:szCs w:val="28"/>
          <w:lang w:val="en-US"/>
        </w:rPr>
        <w:t>N</w:t>
      </w:r>
      <w:r w:rsidRPr="00DB314D">
        <w:rPr>
          <w:sz w:val="28"/>
          <w:szCs w:val="28"/>
          <w:lang w:val="uk-UA"/>
        </w:rPr>
        <w:t>.</w:t>
      </w:r>
      <w:r>
        <w:rPr>
          <w:sz w:val="28"/>
          <w:szCs w:val="28"/>
          <w:lang w:val="en-US"/>
        </w:rPr>
        <w:t>K</w:t>
      </w:r>
      <w:r w:rsidRPr="00DB314D">
        <w:rPr>
          <w:sz w:val="28"/>
          <w:szCs w:val="28"/>
          <w:lang w:val="uk-UA"/>
        </w:rPr>
        <w:t>. 70</w:t>
      </w:r>
      <w:r>
        <w:rPr>
          <w:sz w:val="28"/>
          <w:szCs w:val="28"/>
          <w:lang w:val="uk-UA"/>
        </w:rPr>
        <w:t>/3314</w:t>
      </w:r>
      <w:r>
        <w:rPr>
          <w:sz w:val="28"/>
          <w:szCs w:val="28"/>
          <w:lang w:val="en-US"/>
        </w:rPr>
        <w:t>k</w:t>
      </w:r>
      <w:r>
        <w:rPr>
          <w:sz w:val="28"/>
          <w:szCs w:val="28"/>
          <w:lang w:val="uk-UA"/>
        </w:rPr>
        <w:t>.</w:t>
      </w:r>
    </w:p>
    <w:p w:rsidR="00285B73" w:rsidRDefault="00285B73" w:rsidP="00285B73">
      <w:pPr>
        <w:spacing w:line="264" w:lineRule="auto"/>
        <w:ind w:firstLine="709"/>
        <w:jc w:val="both"/>
        <w:rPr>
          <w:sz w:val="28"/>
          <w:szCs w:val="28"/>
          <w:lang w:val="uk-UA"/>
        </w:rPr>
      </w:pPr>
      <w:r>
        <w:rPr>
          <w:sz w:val="28"/>
          <w:szCs w:val="28"/>
          <w:lang w:val="uk-UA"/>
        </w:rPr>
        <w:t xml:space="preserve">Фармакологічні дослідження проводили </w:t>
      </w:r>
      <w:r>
        <w:rPr>
          <w:sz w:val="28"/>
          <w:szCs w:val="28"/>
          <w:lang w:val="en-US"/>
        </w:rPr>
        <w:t>in</w:t>
      </w:r>
      <w:r w:rsidRPr="006A798B">
        <w:rPr>
          <w:sz w:val="28"/>
          <w:szCs w:val="28"/>
          <w:lang w:val="uk-UA"/>
        </w:rPr>
        <w:t xml:space="preserve"> </w:t>
      </w:r>
      <w:r>
        <w:rPr>
          <w:sz w:val="28"/>
          <w:szCs w:val="28"/>
          <w:lang w:val="en-US"/>
        </w:rPr>
        <w:t>vivo</w:t>
      </w:r>
      <w:r>
        <w:rPr>
          <w:sz w:val="28"/>
          <w:szCs w:val="28"/>
          <w:lang w:val="uk-UA"/>
        </w:rPr>
        <w:t>, оцінюючи ефективність</w:t>
      </w:r>
      <w:r w:rsidRPr="00E3256F">
        <w:rPr>
          <w:sz w:val="28"/>
          <w:szCs w:val="28"/>
          <w:lang w:val="uk-UA"/>
        </w:rPr>
        <w:t xml:space="preserve"> </w:t>
      </w:r>
      <w:r>
        <w:rPr>
          <w:sz w:val="28"/>
          <w:szCs w:val="28"/>
          <w:lang w:val="uk-UA"/>
        </w:rPr>
        <w:t>за ступенем антигіпертензивної активності у спонтанно гіперте</w:t>
      </w:r>
      <w:r>
        <w:rPr>
          <w:sz w:val="28"/>
          <w:szCs w:val="28"/>
          <w:lang w:val="uk-UA"/>
        </w:rPr>
        <w:t>н</w:t>
      </w:r>
      <w:r>
        <w:rPr>
          <w:sz w:val="28"/>
          <w:szCs w:val="28"/>
          <w:lang w:val="uk-UA"/>
        </w:rPr>
        <w:t>зованих щурів. Для анатомічного дослідження плодів представників роду Глід використовували мікроскопи МБР-1 і МБР-2, знімки мікропрепаратів виконували цифровим фотоапар</w:t>
      </w:r>
      <w:r>
        <w:rPr>
          <w:sz w:val="28"/>
          <w:szCs w:val="28"/>
          <w:lang w:val="uk-UA"/>
        </w:rPr>
        <w:t>а</w:t>
      </w:r>
      <w:r>
        <w:rPr>
          <w:sz w:val="28"/>
          <w:szCs w:val="28"/>
          <w:lang w:val="uk-UA"/>
        </w:rPr>
        <w:t xml:space="preserve">том </w:t>
      </w:r>
      <w:r>
        <w:rPr>
          <w:sz w:val="28"/>
          <w:szCs w:val="28"/>
          <w:lang w:val="en-US"/>
        </w:rPr>
        <w:t>Nikon</w:t>
      </w:r>
      <w:r w:rsidRPr="00DB314D">
        <w:rPr>
          <w:sz w:val="28"/>
          <w:szCs w:val="28"/>
          <w:lang w:val="uk-UA"/>
        </w:rPr>
        <w:t xml:space="preserve"> 5600 </w:t>
      </w:r>
      <w:r>
        <w:rPr>
          <w:sz w:val="28"/>
          <w:szCs w:val="28"/>
          <w:lang w:val="uk-UA"/>
        </w:rPr>
        <w:t xml:space="preserve">та </w:t>
      </w:r>
      <w:r>
        <w:rPr>
          <w:sz w:val="28"/>
          <w:szCs w:val="28"/>
          <w:lang w:val="en-US"/>
        </w:rPr>
        <w:t>Kodak</w:t>
      </w:r>
      <w:r w:rsidRPr="00DB314D">
        <w:rPr>
          <w:sz w:val="28"/>
          <w:szCs w:val="28"/>
          <w:lang w:val="uk-UA"/>
        </w:rPr>
        <w:t xml:space="preserve"> </w:t>
      </w:r>
      <w:r>
        <w:rPr>
          <w:sz w:val="28"/>
          <w:szCs w:val="28"/>
          <w:lang w:val="en-US"/>
        </w:rPr>
        <w:t>Easy</w:t>
      </w:r>
      <w:r w:rsidRPr="00DB314D">
        <w:rPr>
          <w:sz w:val="28"/>
          <w:szCs w:val="28"/>
          <w:lang w:val="uk-UA"/>
        </w:rPr>
        <w:t xml:space="preserve"> </w:t>
      </w:r>
      <w:r>
        <w:rPr>
          <w:sz w:val="28"/>
          <w:szCs w:val="28"/>
          <w:lang w:val="en-US"/>
        </w:rPr>
        <w:t>Shape</w:t>
      </w:r>
      <w:r>
        <w:rPr>
          <w:sz w:val="28"/>
          <w:szCs w:val="28"/>
          <w:lang w:val="uk-UA"/>
        </w:rPr>
        <w:t xml:space="preserve"> 5</w:t>
      </w:r>
      <w:r w:rsidRPr="005D0332">
        <w:rPr>
          <w:sz w:val="28"/>
          <w:szCs w:val="28"/>
          <w:lang w:val="uk-UA"/>
        </w:rPr>
        <w:t>.</w:t>
      </w:r>
    </w:p>
    <w:p w:rsidR="00285B73" w:rsidRDefault="00285B73" w:rsidP="00285B73">
      <w:pPr>
        <w:spacing w:line="264" w:lineRule="auto"/>
        <w:ind w:firstLine="720"/>
        <w:jc w:val="both"/>
        <w:rPr>
          <w:sz w:val="28"/>
          <w:szCs w:val="28"/>
          <w:lang w:val="uk-UA"/>
        </w:rPr>
      </w:pPr>
      <w:r w:rsidRPr="007E5A39">
        <w:rPr>
          <w:b/>
          <w:sz w:val="28"/>
          <w:szCs w:val="28"/>
          <w:lang w:val="uk-UA"/>
        </w:rPr>
        <w:lastRenderedPageBreak/>
        <w:t>Наукова новизна одержаних результатів.</w:t>
      </w:r>
      <w:r w:rsidRPr="007E5A39">
        <w:rPr>
          <w:sz w:val="28"/>
          <w:szCs w:val="28"/>
          <w:lang w:val="uk-UA"/>
        </w:rPr>
        <w:t xml:space="preserve"> Вперше проведено морфолого-таксономічне досл</w:t>
      </w:r>
      <w:r>
        <w:rPr>
          <w:sz w:val="28"/>
          <w:szCs w:val="28"/>
          <w:lang w:val="uk-UA"/>
        </w:rPr>
        <w:t xml:space="preserve">ідження 38 видів </w:t>
      </w:r>
      <w:r w:rsidRPr="007E5A39">
        <w:rPr>
          <w:sz w:val="28"/>
          <w:szCs w:val="28"/>
          <w:lang w:val="uk-UA"/>
        </w:rPr>
        <w:t>та хемотаксономічне досл</w:t>
      </w:r>
      <w:r>
        <w:rPr>
          <w:sz w:val="28"/>
          <w:szCs w:val="28"/>
          <w:lang w:val="uk-UA"/>
        </w:rPr>
        <w:t>ідження 12 видів р</w:t>
      </w:r>
      <w:r>
        <w:rPr>
          <w:sz w:val="28"/>
          <w:szCs w:val="28"/>
          <w:lang w:val="uk-UA"/>
        </w:rPr>
        <w:t>о</w:t>
      </w:r>
      <w:r>
        <w:rPr>
          <w:sz w:val="28"/>
          <w:szCs w:val="28"/>
          <w:lang w:val="uk-UA"/>
        </w:rPr>
        <w:t>ду Crataegus L.</w:t>
      </w:r>
      <w:r w:rsidRPr="007E5A39">
        <w:rPr>
          <w:sz w:val="28"/>
          <w:szCs w:val="28"/>
          <w:lang w:val="uk-UA"/>
        </w:rPr>
        <w:t xml:space="preserve"> </w:t>
      </w:r>
      <w:r>
        <w:rPr>
          <w:sz w:val="28"/>
          <w:szCs w:val="28"/>
          <w:lang w:val="uk-UA"/>
        </w:rPr>
        <w:t xml:space="preserve">флори </w:t>
      </w:r>
      <w:r w:rsidRPr="007E5A39">
        <w:rPr>
          <w:sz w:val="28"/>
          <w:szCs w:val="28"/>
          <w:lang w:val="uk-UA"/>
        </w:rPr>
        <w:t>України</w:t>
      </w:r>
      <w:r>
        <w:rPr>
          <w:sz w:val="28"/>
          <w:szCs w:val="28"/>
          <w:lang w:val="uk-UA"/>
        </w:rPr>
        <w:t>; на основі методів граф-аналізу багатофакторних даних характеристики роду проаналізовано 12202 негативних та позитивних ст</w:t>
      </w:r>
      <w:r>
        <w:rPr>
          <w:sz w:val="28"/>
          <w:szCs w:val="28"/>
          <w:lang w:val="uk-UA"/>
        </w:rPr>
        <w:t>а</w:t>
      </w:r>
      <w:r>
        <w:rPr>
          <w:sz w:val="28"/>
          <w:szCs w:val="28"/>
          <w:lang w:val="uk-UA"/>
        </w:rPr>
        <w:t>нів ознак</w:t>
      </w:r>
      <w:r w:rsidRPr="007E5A39">
        <w:rPr>
          <w:sz w:val="28"/>
          <w:szCs w:val="28"/>
          <w:lang w:val="uk-UA"/>
        </w:rPr>
        <w:t xml:space="preserve">; виявлено корелятивні зв’язки </w:t>
      </w:r>
      <w:r w:rsidRPr="00016D57">
        <w:rPr>
          <w:sz w:val="28"/>
          <w:szCs w:val="28"/>
          <w:lang w:val="uk-UA"/>
        </w:rPr>
        <w:t>між морфологічними ознаками та якісним складом фенольних</w:t>
      </w:r>
      <w:r w:rsidRPr="007E5A39">
        <w:rPr>
          <w:sz w:val="28"/>
          <w:szCs w:val="28"/>
          <w:lang w:val="uk-UA"/>
        </w:rPr>
        <w:t xml:space="preserve"> сполук</w:t>
      </w:r>
      <w:r>
        <w:rPr>
          <w:sz w:val="28"/>
          <w:szCs w:val="28"/>
          <w:lang w:val="uk-UA"/>
        </w:rPr>
        <w:t xml:space="preserve"> та</w:t>
      </w:r>
      <w:r w:rsidRPr="007E5A39">
        <w:rPr>
          <w:sz w:val="28"/>
          <w:szCs w:val="28"/>
          <w:lang w:val="uk-UA"/>
        </w:rPr>
        <w:t xml:space="preserve"> на основі одержаних даних встановлено перспективні види гл</w:t>
      </w:r>
      <w:r w:rsidRPr="007E5A39">
        <w:rPr>
          <w:sz w:val="28"/>
          <w:szCs w:val="28"/>
          <w:lang w:val="uk-UA"/>
        </w:rPr>
        <w:t>о</w:t>
      </w:r>
      <w:r w:rsidRPr="007E5A39">
        <w:rPr>
          <w:sz w:val="28"/>
          <w:szCs w:val="28"/>
          <w:lang w:val="uk-UA"/>
        </w:rPr>
        <w:t>дів як джерел</w:t>
      </w:r>
      <w:r>
        <w:rPr>
          <w:sz w:val="28"/>
          <w:szCs w:val="28"/>
          <w:lang w:val="uk-UA"/>
        </w:rPr>
        <w:t>а БАР.</w:t>
      </w:r>
    </w:p>
    <w:p w:rsidR="00285B73" w:rsidRPr="00823D70" w:rsidRDefault="00285B73" w:rsidP="00285B73">
      <w:pPr>
        <w:spacing w:line="264" w:lineRule="auto"/>
        <w:ind w:firstLine="720"/>
        <w:jc w:val="both"/>
        <w:rPr>
          <w:sz w:val="28"/>
          <w:szCs w:val="28"/>
          <w:lang w:val="uk-UA"/>
        </w:rPr>
      </w:pPr>
      <w:r>
        <w:rPr>
          <w:sz w:val="28"/>
          <w:szCs w:val="28"/>
          <w:lang w:val="uk-UA"/>
        </w:rPr>
        <w:t>Вперше у</w:t>
      </w:r>
      <w:r w:rsidRPr="00016D57">
        <w:rPr>
          <w:sz w:val="28"/>
          <w:szCs w:val="28"/>
          <w:lang w:val="uk-UA"/>
        </w:rPr>
        <w:t xml:space="preserve"> сировині досліджуваних видів глод</w:t>
      </w:r>
      <w:r>
        <w:rPr>
          <w:sz w:val="28"/>
          <w:szCs w:val="28"/>
          <w:lang w:val="uk-UA"/>
        </w:rPr>
        <w:t>у</w:t>
      </w:r>
      <w:r w:rsidRPr="00016D57">
        <w:rPr>
          <w:sz w:val="28"/>
          <w:szCs w:val="28"/>
          <w:lang w:val="uk-UA"/>
        </w:rPr>
        <w:t xml:space="preserve"> ідентифіковано </w:t>
      </w:r>
      <w:r>
        <w:rPr>
          <w:sz w:val="28"/>
          <w:szCs w:val="28"/>
          <w:lang w:val="uk-UA"/>
        </w:rPr>
        <w:t xml:space="preserve">114 </w:t>
      </w:r>
      <w:r w:rsidRPr="00016D57">
        <w:rPr>
          <w:sz w:val="28"/>
          <w:szCs w:val="28"/>
          <w:lang w:val="uk-UA"/>
        </w:rPr>
        <w:t>та встановлено структуру 10</w:t>
      </w:r>
      <w:r>
        <w:rPr>
          <w:sz w:val="28"/>
          <w:szCs w:val="28"/>
          <w:lang w:val="uk-UA"/>
        </w:rPr>
        <w:t>3</w:t>
      </w:r>
      <w:r w:rsidRPr="00016D57">
        <w:rPr>
          <w:sz w:val="28"/>
          <w:szCs w:val="28"/>
          <w:lang w:val="uk-UA"/>
        </w:rPr>
        <w:t xml:space="preserve"> сполук: </w:t>
      </w:r>
      <w:r>
        <w:rPr>
          <w:sz w:val="28"/>
          <w:szCs w:val="28"/>
          <w:lang w:val="uk-UA"/>
        </w:rPr>
        <w:t>10</w:t>
      </w:r>
      <w:r w:rsidRPr="00E35672">
        <w:rPr>
          <w:sz w:val="28"/>
          <w:szCs w:val="28"/>
          <w:lang w:val="uk-UA"/>
        </w:rPr>
        <w:t xml:space="preserve"> похідних бен</w:t>
      </w:r>
      <w:r>
        <w:rPr>
          <w:sz w:val="28"/>
          <w:szCs w:val="28"/>
          <w:lang w:val="uk-UA"/>
        </w:rPr>
        <w:t xml:space="preserve">золу та 4 </w:t>
      </w:r>
      <w:r w:rsidRPr="00E35672">
        <w:rPr>
          <w:sz w:val="28"/>
          <w:szCs w:val="28"/>
          <w:lang w:val="uk-UA"/>
        </w:rPr>
        <w:t xml:space="preserve">похідних </w:t>
      </w:r>
      <w:r>
        <w:rPr>
          <w:sz w:val="28"/>
          <w:szCs w:val="28"/>
          <w:lang w:val="uk-UA"/>
        </w:rPr>
        <w:t>фенолу,</w:t>
      </w:r>
      <w:r w:rsidRPr="00016D57">
        <w:rPr>
          <w:sz w:val="28"/>
          <w:szCs w:val="28"/>
          <w:lang w:val="uk-UA"/>
        </w:rPr>
        <w:t xml:space="preserve"> 4 гідроксикоричні кислоти, 3 гідроксикумарини, 13 флавоноїдів, 16 амінокислот, 1</w:t>
      </w:r>
      <w:r>
        <w:rPr>
          <w:sz w:val="28"/>
          <w:szCs w:val="28"/>
          <w:lang w:val="uk-UA"/>
        </w:rPr>
        <w:t>4</w:t>
      </w:r>
      <w:r w:rsidRPr="00016D57">
        <w:rPr>
          <w:sz w:val="28"/>
          <w:szCs w:val="28"/>
          <w:lang w:val="uk-UA"/>
        </w:rPr>
        <w:t xml:space="preserve"> жирних кислот, 15 мікроелементів</w:t>
      </w:r>
      <w:r>
        <w:rPr>
          <w:sz w:val="28"/>
          <w:szCs w:val="28"/>
          <w:lang w:val="uk-UA"/>
        </w:rPr>
        <w:t>, 14 терпеноїдів, 10</w:t>
      </w:r>
      <w:r w:rsidRPr="00E35672">
        <w:rPr>
          <w:sz w:val="28"/>
          <w:szCs w:val="28"/>
          <w:lang w:val="uk-UA"/>
        </w:rPr>
        <w:t xml:space="preserve"> аліфатичних сполук</w:t>
      </w:r>
      <w:r>
        <w:rPr>
          <w:sz w:val="28"/>
          <w:szCs w:val="28"/>
          <w:lang w:val="uk-UA"/>
        </w:rPr>
        <w:t xml:space="preserve">. </w:t>
      </w:r>
      <w:r w:rsidRPr="00E35672">
        <w:rPr>
          <w:sz w:val="28"/>
          <w:szCs w:val="28"/>
          <w:lang w:val="uk-UA"/>
        </w:rPr>
        <w:t>Хромато</w:t>
      </w:r>
      <w:r w:rsidRPr="00E35672">
        <w:rPr>
          <w:sz w:val="28"/>
          <w:szCs w:val="28"/>
          <w:lang w:val="uk-UA"/>
        </w:rPr>
        <w:t>г</w:t>
      </w:r>
      <w:r w:rsidRPr="00E35672">
        <w:rPr>
          <w:sz w:val="28"/>
          <w:szCs w:val="28"/>
          <w:lang w:val="uk-UA"/>
        </w:rPr>
        <w:t xml:space="preserve">рафічно в плодах ідентифікували </w:t>
      </w:r>
      <w:r>
        <w:rPr>
          <w:sz w:val="28"/>
          <w:szCs w:val="28"/>
          <w:lang w:val="uk-UA"/>
        </w:rPr>
        <w:t>хлорофіли, каротиноїди, ол</w:t>
      </w:r>
      <w:r w:rsidRPr="00E35672">
        <w:rPr>
          <w:sz w:val="28"/>
          <w:szCs w:val="28"/>
          <w:lang w:val="uk-UA"/>
        </w:rPr>
        <w:t>еанолову, урсолову кислоти та хедерагенін.</w:t>
      </w:r>
      <w:r w:rsidRPr="00CC7F38">
        <w:rPr>
          <w:sz w:val="28"/>
          <w:szCs w:val="28"/>
          <w:lang w:val="uk-UA"/>
        </w:rPr>
        <w:t xml:space="preserve"> </w:t>
      </w:r>
      <w:r>
        <w:rPr>
          <w:sz w:val="28"/>
          <w:szCs w:val="28"/>
          <w:lang w:val="uk-UA"/>
        </w:rPr>
        <w:t>Вперше з сировини північноамериканських глодів виділ</w:t>
      </w:r>
      <w:r>
        <w:rPr>
          <w:sz w:val="28"/>
          <w:szCs w:val="28"/>
          <w:lang w:val="uk-UA"/>
        </w:rPr>
        <w:t>е</w:t>
      </w:r>
      <w:r>
        <w:rPr>
          <w:sz w:val="28"/>
          <w:szCs w:val="28"/>
          <w:lang w:val="uk-UA"/>
        </w:rPr>
        <w:t>но 20 фенольних сполук.</w:t>
      </w:r>
      <w:r w:rsidRPr="003E36CA">
        <w:rPr>
          <w:sz w:val="28"/>
          <w:szCs w:val="28"/>
          <w:lang w:val="uk-UA"/>
        </w:rPr>
        <w:t xml:space="preserve"> </w:t>
      </w:r>
      <w:r>
        <w:rPr>
          <w:sz w:val="28"/>
          <w:szCs w:val="28"/>
          <w:lang w:val="uk-UA"/>
        </w:rPr>
        <w:t>У</w:t>
      </w:r>
      <w:r w:rsidRPr="007E5A39">
        <w:rPr>
          <w:sz w:val="28"/>
          <w:szCs w:val="28"/>
          <w:lang w:val="uk-UA"/>
        </w:rPr>
        <w:t xml:space="preserve"> плодах та екстрактах глодів</w:t>
      </w:r>
      <w:r>
        <w:rPr>
          <w:sz w:val="28"/>
          <w:szCs w:val="28"/>
          <w:lang w:val="uk-UA"/>
        </w:rPr>
        <w:t xml:space="preserve"> п</w:t>
      </w:r>
      <w:r w:rsidRPr="007E5A39">
        <w:rPr>
          <w:sz w:val="28"/>
          <w:szCs w:val="28"/>
          <w:lang w:val="uk-UA"/>
        </w:rPr>
        <w:t>роведено кількісне визн</w:t>
      </w:r>
      <w:r w:rsidRPr="007E5A39">
        <w:rPr>
          <w:sz w:val="28"/>
          <w:szCs w:val="28"/>
          <w:lang w:val="uk-UA"/>
        </w:rPr>
        <w:t>а</w:t>
      </w:r>
      <w:r w:rsidRPr="007E5A39">
        <w:rPr>
          <w:sz w:val="28"/>
          <w:szCs w:val="28"/>
          <w:lang w:val="uk-UA"/>
        </w:rPr>
        <w:t xml:space="preserve">чення флавоноїдів, </w:t>
      </w:r>
      <w:r>
        <w:rPr>
          <w:sz w:val="28"/>
          <w:szCs w:val="28"/>
          <w:lang w:val="uk-UA"/>
        </w:rPr>
        <w:t>органічних</w:t>
      </w:r>
      <w:r w:rsidRPr="007E5A39">
        <w:rPr>
          <w:sz w:val="28"/>
          <w:szCs w:val="28"/>
          <w:lang w:val="uk-UA"/>
        </w:rPr>
        <w:t xml:space="preserve"> </w:t>
      </w:r>
      <w:r>
        <w:rPr>
          <w:sz w:val="28"/>
          <w:szCs w:val="28"/>
          <w:lang w:val="uk-UA"/>
        </w:rPr>
        <w:t xml:space="preserve">кислот, </w:t>
      </w:r>
      <w:r w:rsidRPr="007E5A39">
        <w:rPr>
          <w:sz w:val="28"/>
          <w:szCs w:val="28"/>
          <w:lang w:val="uk-UA"/>
        </w:rPr>
        <w:t>амінокислот, жирних кислот, каротиноїдів, мікр</w:t>
      </w:r>
      <w:r w:rsidRPr="007E5A39">
        <w:rPr>
          <w:sz w:val="28"/>
          <w:szCs w:val="28"/>
          <w:lang w:val="uk-UA"/>
        </w:rPr>
        <w:t>о</w:t>
      </w:r>
      <w:r w:rsidRPr="007E5A39">
        <w:rPr>
          <w:sz w:val="28"/>
          <w:szCs w:val="28"/>
          <w:lang w:val="uk-UA"/>
        </w:rPr>
        <w:t xml:space="preserve">елементів; в листі – дубильних </w:t>
      </w:r>
      <w:r>
        <w:rPr>
          <w:sz w:val="28"/>
          <w:szCs w:val="28"/>
          <w:lang w:val="uk-UA"/>
        </w:rPr>
        <w:t>речовин.</w:t>
      </w:r>
    </w:p>
    <w:p w:rsidR="00285B73" w:rsidRDefault="00285B73" w:rsidP="00285B73">
      <w:pPr>
        <w:spacing w:line="264" w:lineRule="auto"/>
        <w:ind w:firstLine="720"/>
        <w:jc w:val="both"/>
        <w:rPr>
          <w:sz w:val="28"/>
          <w:szCs w:val="28"/>
          <w:lang w:val="uk-UA"/>
        </w:rPr>
      </w:pPr>
      <w:r w:rsidRPr="00E35672">
        <w:rPr>
          <w:sz w:val="28"/>
          <w:szCs w:val="28"/>
          <w:lang w:val="uk-UA"/>
        </w:rPr>
        <w:t>Встановлено основні морфолого-анатомічні діагностичні ознаки</w:t>
      </w:r>
      <w:r>
        <w:rPr>
          <w:sz w:val="28"/>
          <w:szCs w:val="28"/>
          <w:lang w:val="uk-UA"/>
        </w:rPr>
        <w:t xml:space="preserve"> сировини неофіцинальних видів.</w:t>
      </w:r>
    </w:p>
    <w:p w:rsidR="00285B73" w:rsidRPr="001D27B5" w:rsidRDefault="00285B73" w:rsidP="00285B73">
      <w:pPr>
        <w:spacing w:line="264" w:lineRule="auto"/>
        <w:ind w:firstLine="720"/>
        <w:jc w:val="both"/>
        <w:rPr>
          <w:sz w:val="28"/>
          <w:szCs w:val="28"/>
          <w:lang w:val="uk-UA"/>
        </w:rPr>
      </w:pPr>
      <w:r>
        <w:rPr>
          <w:sz w:val="28"/>
          <w:szCs w:val="28"/>
          <w:lang w:val="uk-UA"/>
        </w:rPr>
        <w:t>На с</w:t>
      </w:r>
      <w:r w:rsidRPr="00E35672">
        <w:rPr>
          <w:sz w:val="28"/>
          <w:szCs w:val="28"/>
          <w:lang w:val="uk-UA"/>
        </w:rPr>
        <w:t>пос</w:t>
      </w:r>
      <w:r>
        <w:rPr>
          <w:sz w:val="28"/>
          <w:szCs w:val="28"/>
          <w:lang w:val="uk-UA"/>
        </w:rPr>
        <w:t>і</w:t>
      </w:r>
      <w:r w:rsidRPr="00E35672">
        <w:rPr>
          <w:sz w:val="28"/>
          <w:szCs w:val="28"/>
          <w:lang w:val="uk-UA"/>
        </w:rPr>
        <w:t>б одержання рідкої форми лікарського препарату “</w:t>
      </w:r>
      <w:r w:rsidRPr="001D27B5">
        <w:rPr>
          <w:sz w:val="28"/>
          <w:szCs w:val="28"/>
          <w:lang w:val="uk-UA"/>
        </w:rPr>
        <w:t xml:space="preserve">Фітокардин” антигіпертензивної, антиаритмічної та седативної дії, що містить екстракт глоду, </w:t>
      </w:r>
      <w:r>
        <w:rPr>
          <w:sz w:val="28"/>
          <w:szCs w:val="28"/>
          <w:lang w:val="uk-UA"/>
        </w:rPr>
        <w:t>п</w:t>
      </w:r>
      <w:r>
        <w:rPr>
          <w:sz w:val="28"/>
          <w:szCs w:val="28"/>
          <w:lang w:val="uk-UA"/>
        </w:rPr>
        <w:t>о</w:t>
      </w:r>
      <w:r>
        <w:rPr>
          <w:sz w:val="28"/>
          <w:szCs w:val="28"/>
          <w:lang w:val="uk-UA"/>
        </w:rPr>
        <w:t>дано заявку на патент</w:t>
      </w:r>
      <w:r w:rsidRPr="001D27B5">
        <w:rPr>
          <w:sz w:val="28"/>
          <w:szCs w:val="28"/>
          <w:lang w:val="uk-UA"/>
        </w:rPr>
        <w:t xml:space="preserve"> України (</w:t>
      </w:r>
      <w:r w:rsidRPr="001D27B5">
        <w:rPr>
          <w:sz w:val="28"/>
          <w:lang w:val="uk-UA"/>
        </w:rPr>
        <w:t xml:space="preserve">Заявка а200606158. </w:t>
      </w:r>
      <w:r w:rsidRPr="00917E77">
        <w:rPr>
          <w:sz w:val="28"/>
          <w:lang w:val="uk-UA"/>
        </w:rPr>
        <w:t>МПК</w:t>
      </w:r>
      <w:r w:rsidRPr="00917E77">
        <w:rPr>
          <w:sz w:val="28"/>
          <w:vertAlign w:val="superscript"/>
          <w:lang w:val="uk-UA"/>
        </w:rPr>
        <w:t>6</w:t>
      </w:r>
      <w:r w:rsidRPr="00917E77">
        <w:rPr>
          <w:sz w:val="28"/>
          <w:lang w:val="uk-UA"/>
        </w:rPr>
        <w:t xml:space="preserve"> А 61 К 38/00).</w:t>
      </w:r>
    </w:p>
    <w:p w:rsidR="00285B73" w:rsidRPr="001D27B5" w:rsidRDefault="00285B73" w:rsidP="00285B73">
      <w:pPr>
        <w:spacing w:before="60" w:line="264" w:lineRule="auto"/>
        <w:ind w:firstLine="720"/>
        <w:jc w:val="both"/>
        <w:rPr>
          <w:sz w:val="28"/>
          <w:szCs w:val="28"/>
          <w:lang w:val="uk-UA"/>
        </w:rPr>
      </w:pPr>
      <w:r w:rsidRPr="001D27B5">
        <w:rPr>
          <w:b/>
          <w:bCs/>
          <w:sz w:val="28"/>
          <w:szCs w:val="28"/>
          <w:lang w:val="uk-UA"/>
        </w:rPr>
        <w:t>Практичне значення одержаних результатів.</w:t>
      </w:r>
      <w:r w:rsidRPr="001D27B5">
        <w:rPr>
          <w:sz w:val="28"/>
          <w:szCs w:val="28"/>
          <w:lang w:val="uk-UA"/>
        </w:rPr>
        <w:t xml:space="preserve"> </w:t>
      </w:r>
      <w:r w:rsidRPr="00996498">
        <w:rPr>
          <w:sz w:val="28"/>
          <w:szCs w:val="28"/>
          <w:lang w:val="uk-UA"/>
        </w:rPr>
        <w:t>Запропоновано використа</w:t>
      </w:r>
      <w:r w:rsidRPr="00996498">
        <w:rPr>
          <w:sz w:val="28"/>
          <w:szCs w:val="28"/>
          <w:lang w:val="uk-UA"/>
        </w:rPr>
        <w:t>н</w:t>
      </w:r>
      <w:r w:rsidRPr="00996498">
        <w:rPr>
          <w:sz w:val="28"/>
          <w:szCs w:val="28"/>
          <w:lang w:val="uk-UA"/>
        </w:rPr>
        <w:t>ня плодів трьох видів глоду флори України як джерел БАР для створення комплек</w:t>
      </w:r>
      <w:r w:rsidRPr="00996498">
        <w:rPr>
          <w:sz w:val="28"/>
          <w:szCs w:val="28"/>
          <w:lang w:val="uk-UA"/>
        </w:rPr>
        <w:t>с</w:t>
      </w:r>
      <w:r w:rsidRPr="00996498">
        <w:rPr>
          <w:sz w:val="28"/>
          <w:szCs w:val="28"/>
          <w:lang w:val="uk-UA"/>
        </w:rPr>
        <w:t>них препаратів серцево-судинної дії. Розроблено технологію одержання комплек</w:t>
      </w:r>
      <w:r w:rsidRPr="00996498">
        <w:rPr>
          <w:sz w:val="28"/>
          <w:szCs w:val="28"/>
          <w:lang w:val="uk-UA"/>
        </w:rPr>
        <w:t>с</w:t>
      </w:r>
      <w:r w:rsidRPr="00996498">
        <w:rPr>
          <w:sz w:val="28"/>
          <w:szCs w:val="28"/>
          <w:lang w:val="uk-UA"/>
        </w:rPr>
        <w:t>ного препарату “Фітокардин” з антигіпертензивною, антиаритмічною та седати</w:t>
      </w:r>
      <w:r w:rsidRPr="00996498">
        <w:rPr>
          <w:sz w:val="28"/>
          <w:szCs w:val="28"/>
          <w:lang w:val="uk-UA"/>
        </w:rPr>
        <w:t>в</w:t>
      </w:r>
      <w:r w:rsidRPr="00996498">
        <w:rPr>
          <w:sz w:val="28"/>
          <w:szCs w:val="28"/>
          <w:lang w:val="uk-UA"/>
        </w:rPr>
        <w:t>ною активністю. Методики хроматографічного дослідження фенольних сп</w:t>
      </w:r>
      <w:r w:rsidRPr="00996498">
        <w:rPr>
          <w:sz w:val="28"/>
          <w:szCs w:val="28"/>
          <w:lang w:val="uk-UA"/>
        </w:rPr>
        <w:t>о</w:t>
      </w:r>
      <w:r w:rsidRPr="00996498">
        <w:rPr>
          <w:sz w:val="28"/>
          <w:szCs w:val="28"/>
          <w:lang w:val="uk-UA"/>
        </w:rPr>
        <w:t>лук та кількісного визначення суми флавоноїдів, а також</w:t>
      </w:r>
      <w:r w:rsidRPr="001D27B5">
        <w:rPr>
          <w:sz w:val="28"/>
          <w:szCs w:val="28"/>
          <w:lang w:val="uk-UA"/>
        </w:rPr>
        <w:t xml:space="preserve"> результати морфол</w:t>
      </w:r>
      <w:r w:rsidRPr="001D27B5">
        <w:rPr>
          <w:sz w:val="28"/>
          <w:szCs w:val="28"/>
          <w:lang w:val="uk-UA"/>
        </w:rPr>
        <w:t>о</w:t>
      </w:r>
      <w:r w:rsidRPr="001D27B5">
        <w:rPr>
          <w:sz w:val="28"/>
          <w:szCs w:val="28"/>
          <w:lang w:val="uk-UA"/>
        </w:rPr>
        <w:t>го-анатомічного дослідження</w:t>
      </w:r>
      <w:r>
        <w:rPr>
          <w:sz w:val="28"/>
          <w:szCs w:val="28"/>
          <w:lang w:val="uk-UA"/>
        </w:rPr>
        <w:t xml:space="preserve"> плодів</w:t>
      </w:r>
      <w:r w:rsidRPr="001D27B5">
        <w:rPr>
          <w:sz w:val="28"/>
          <w:szCs w:val="28"/>
          <w:lang w:val="uk-UA"/>
        </w:rPr>
        <w:t xml:space="preserve"> впроваджено в навчальний процес кафедри фармакогнозії та ботаніки Львівського національного медичного університету ім. Данила Галицького; кафедри фармації Івано-Франківського медичного універс</w:t>
      </w:r>
      <w:r w:rsidRPr="001D27B5">
        <w:rPr>
          <w:sz w:val="28"/>
          <w:szCs w:val="28"/>
          <w:lang w:val="uk-UA"/>
        </w:rPr>
        <w:t>и</w:t>
      </w:r>
      <w:r w:rsidRPr="001D27B5">
        <w:rPr>
          <w:sz w:val="28"/>
          <w:szCs w:val="28"/>
          <w:lang w:val="uk-UA"/>
        </w:rPr>
        <w:t>тету; кафедри фармакогнозії з курсом ботаніки Тернопільського державного м</w:t>
      </w:r>
      <w:r w:rsidRPr="001D27B5">
        <w:rPr>
          <w:sz w:val="28"/>
          <w:szCs w:val="28"/>
          <w:lang w:val="uk-UA"/>
        </w:rPr>
        <w:t>е</w:t>
      </w:r>
      <w:r w:rsidRPr="001D27B5">
        <w:rPr>
          <w:sz w:val="28"/>
          <w:szCs w:val="28"/>
          <w:lang w:val="uk-UA"/>
        </w:rPr>
        <w:t xml:space="preserve">дичного університету ім. І.Я. </w:t>
      </w:r>
      <w:r>
        <w:rPr>
          <w:sz w:val="28"/>
          <w:szCs w:val="28"/>
          <w:lang w:val="uk-UA"/>
        </w:rPr>
        <w:t>Горбачовського;</w:t>
      </w:r>
      <w:r w:rsidRPr="001D27B5">
        <w:rPr>
          <w:sz w:val="28"/>
          <w:szCs w:val="28"/>
          <w:lang w:val="uk-UA"/>
        </w:rPr>
        <w:t xml:space="preserve"> кафедри фармакогнозії та ботаніки Націон</w:t>
      </w:r>
      <w:r w:rsidRPr="001D27B5">
        <w:rPr>
          <w:sz w:val="28"/>
          <w:szCs w:val="28"/>
          <w:lang w:val="uk-UA"/>
        </w:rPr>
        <w:t>а</w:t>
      </w:r>
      <w:r w:rsidRPr="001D27B5">
        <w:rPr>
          <w:sz w:val="28"/>
          <w:szCs w:val="28"/>
          <w:lang w:val="uk-UA"/>
        </w:rPr>
        <w:t>льного медичного університету ім. О.О. Богомольця. Розроблено розділи проекту АНД на сировину та одержаний преп</w:t>
      </w:r>
      <w:r w:rsidRPr="001D27B5">
        <w:rPr>
          <w:sz w:val="28"/>
          <w:szCs w:val="28"/>
          <w:lang w:val="uk-UA"/>
        </w:rPr>
        <w:t>а</w:t>
      </w:r>
      <w:r w:rsidRPr="001D27B5">
        <w:rPr>
          <w:sz w:val="28"/>
          <w:szCs w:val="28"/>
          <w:lang w:val="uk-UA"/>
        </w:rPr>
        <w:t>рат.</w:t>
      </w:r>
    </w:p>
    <w:p w:rsidR="00285B73" w:rsidRPr="007E5A39" w:rsidRDefault="00285B73" w:rsidP="00285B73">
      <w:pPr>
        <w:spacing w:line="264" w:lineRule="auto"/>
        <w:ind w:firstLine="720"/>
        <w:jc w:val="both"/>
        <w:rPr>
          <w:sz w:val="28"/>
          <w:szCs w:val="28"/>
          <w:lang w:val="uk-UA"/>
        </w:rPr>
      </w:pPr>
      <w:r w:rsidRPr="007E5A39">
        <w:rPr>
          <w:b/>
          <w:sz w:val="28"/>
          <w:szCs w:val="28"/>
          <w:lang w:val="uk-UA"/>
        </w:rPr>
        <w:t>Особистий внесок здобувача.</w:t>
      </w:r>
      <w:r w:rsidRPr="007E5A39">
        <w:rPr>
          <w:sz w:val="28"/>
          <w:szCs w:val="28"/>
          <w:lang w:val="uk-UA"/>
        </w:rPr>
        <w:t xml:space="preserve"> Дисертаційна робота є самостійною заверш</w:t>
      </w:r>
      <w:r w:rsidRPr="007E5A39">
        <w:rPr>
          <w:sz w:val="28"/>
          <w:szCs w:val="28"/>
          <w:lang w:val="uk-UA"/>
        </w:rPr>
        <w:t>е</w:t>
      </w:r>
      <w:r w:rsidRPr="007E5A39">
        <w:rPr>
          <w:sz w:val="28"/>
          <w:szCs w:val="28"/>
          <w:lang w:val="uk-UA"/>
        </w:rPr>
        <w:t>ною науковою працею. Дисертанту належить вирішальна роль у визначенні мети дослідження, шляхів її реалізації, плануванні та проведенні експерименту, інтерпретації та узагальненні одержаних результатів, формуванні основних пол</w:t>
      </w:r>
      <w:r w:rsidRPr="007E5A39">
        <w:rPr>
          <w:sz w:val="28"/>
          <w:szCs w:val="28"/>
          <w:lang w:val="uk-UA"/>
        </w:rPr>
        <w:t>о</w:t>
      </w:r>
      <w:r w:rsidRPr="007E5A39">
        <w:rPr>
          <w:sz w:val="28"/>
          <w:szCs w:val="28"/>
          <w:lang w:val="uk-UA"/>
        </w:rPr>
        <w:t xml:space="preserve">жень та висновків, що захищаються. </w:t>
      </w:r>
      <w:r>
        <w:rPr>
          <w:sz w:val="28"/>
          <w:szCs w:val="28"/>
          <w:lang w:val="uk-UA"/>
        </w:rPr>
        <w:t>Автором пр</w:t>
      </w:r>
      <w:r w:rsidRPr="007E5A39">
        <w:rPr>
          <w:sz w:val="28"/>
          <w:szCs w:val="28"/>
          <w:lang w:val="uk-UA"/>
        </w:rPr>
        <w:t>оведено літературно-патентний пошук інформаційних джерел про розповсюдження, хімічний склад і використання ро</w:t>
      </w:r>
      <w:r w:rsidRPr="007E5A39">
        <w:rPr>
          <w:sz w:val="28"/>
          <w:szCs w:val="28"/>
          <w:lang w:val="uk-UA"/>
        </w:rPr>
        <w:t>с</w:t>
      </w:r>
      <w:r w:rsidRPr="007E5A39">
        <w:rPr>
          <w:sz w:val="28"/>
          <w:szCs w:val="28"/>
          <w:lang w:val="uk-UA"/>
        </w:rPr>
        <w:t xml:space="preserve">лин роду </w:t>
      </w:r>
      <w:r>
        <w:rPr>
          <w:sz w:val="28"/>
          <w:szCs w:val="28"/>
          <w:lang w:val="uk-UA"/>
        </w:rPr>
        <w:t>Г</w:t>
      </w:r>
      <w:r w:rsidRPr="007E5A39">
        <w:rPr>
          <w:sz w:val="28"/>
          <w:szCs w:val="28"/>
          <w:lang w:val="uk-UA"/>
        </w:rPr>
        <w:t xml:space="preserve">лід у науковій та народній медицині. На основі морфолого-таксономічного та </w:t>
      </w:r>
      <w:r w:rsidRPr="007E5A39">
        <w:rPr>
          <w:sz w:val="28"/>
          <w:szCs w:val="28"/>
          <w:lang w:val="uk-UA"/>
        </w:rPr>
        <w:lastRenderedPageBreak/>
        <w:t xml:space="preserve">хемотаксономічного дослідження виявлено корелятивні </w:t>
      </w:r>
      <w:r w:rsidRPr="001C3A14">
        <w:rPr>
          <w:sz w:val="28"/>
          <w:szCs w:val="28"/>
          <w:lang w:val="uk-UA"/>
        </w:rPr>
        <w:t>зв’язки між морфолог</w:t>
      </w:r>
      <w:r w:rsidRPr="001C3A14">
        <w:rPr>
          <w:sz w:val="28"/>
          <w:szCs w:val="28"/>
          <w:lang w:val="uk-UA"/>
        </w:rPr>
        <w:t>і</w:t>
      </w:r>
      <w:r w:rsidRPr="001C3A14">
        <w:rPr>
          <w:sz w:val="28"/>
          <w:szCs w:val="28"/>
          <w:lang w:val="uk-UA"/>
        </w:rPr>
        <w:t>чними ознаками та якісним складом фенольних сполук глодів та визначено пер</w:t>
      </w:r>
      <w:r w:rsidRPr="001C3A14">
        <w:rPr>
          <w:sz w:val="28"/>
          <w:szCs w:val="28"/>
          <w:lang w:val="uk-UA"/>
        </w:rPr>
        <w:t>с</w:t>
      </w:r>
      <w:r w:rsidRPr="001C3A14">
        <w:rPr>
          <w:sz w:val="28"/>
          <w:szCs w:val="28"/>
          <w:lang w:val="uk-UA"/>
        </w:rPr>
        <w:t>пективні види глод</w:t>
      </w:r>
      <w:r>
        <w:rPr>
          <w:sz w:val="28"/>
          <w:szCs w:val="28"/>
          <w:lang w:val="uk-UA"/>
        </w:rPr>
        <w:t>у</w:t>
      </w:r>
      <w:r w:rsidRPr="001C3A14">
        <w:rPr>
          <w:sz w:val="28"/>
          <w:szCs w:val="28"/>
          <w:lang w:val="uk-UA"/>
        </w:rPr>
        <w:t xml:space="preserve"> як джерел</w:t>
      </w:r>
      <w:r>
        <w:rPr>
          <w:sz w:val="28"/>
          <w:szCs w:val="28"/>
          <w:lang w:val="uk-UA"/>
        </w:rPr>
        <w:t>а</w:t>
      </w:r>
      <w:r w:rsidRPr="001C3A14">
        <w:rPr>
          <w:sz w:val="28"/>
          <w:szCs w:val="28"/>
          <w:lang w:val="uk-UA"/>
        </w:rPr>
        <w:t xml:space="preserve"> БАР. Досліджено якісний склад сировини глодів</w:t>
      </w:r>
      <w:r w:rsidRPr="007E5A39">
        <w:rPr>
          <w:sz w:val="28"/>
          <w:szCs w:val="28"/>
          <w:lang w:val="uk-UA"/>
        </w:rPr>
        <w:t>, ідентифіковано 1</w:t>
      </w:r>
      <w:r>
        <w:rPr>
          <w:sz w:val="28"/>
          <w:szCs w:val="28"/>
          <w:lang w:val="uk-UA"/>
        </w:rPr>
        <w:t>14</w:t>
      </w:r>
      <w:r w:rsidRPr="007E5A39">
        <w:rPr>
          <w:sz w:val="28"/>
          <w:szCs w:val="28"/>
          <w:lang w:val="uk-UA"/>
        </w:rPr>
        <w:t xml:space="preserve"> </w:t>
      </w:r>
      <w:r w:rsidRPr="00016D57">
        <w:rPr>
          <w:sz w:val="28"/>
          <w:szCs w:val="28"/>
          <w:lang w:val="uk-UA"/>
        </w:rPr>
        <w:t>та встановлено структуру 10</w:t>
      </w:r>
      <w:r>
        <w:rPr>
          <w:sz w:val="28"/>
          <w:szCs w:val="28"/>
          <w:lang w:val="uk-UA"/>
        </w:rPr>
        <w:t>3</w:t>
      </w:r>
      <w:r w:rsidRPr="00016D57">
        <w:rPr>
          <w:sz w:val="28"/>
          <w:szCs w:val="28"/>
          <w:lang w:val="uk-UA"/>
        </w:rPr>
        <w:t xml:space="preserve"> </w:t>
      </w:r>
      <w:r w:rsidRPr="007E5A39">
        <w:rPr>
          <w:sz w:val="28"/>
          <w:szCs w:val="28"/>
          <w:lang w:val="uk-UA"/>
        </w:rPr>
        <w:t>сполук різної хімічної природи, визначено кількісний вміст основних груп БАР в сировині глодів, в отри</w:t>
      </w:r>
      <w:r>
        <w:rPr>
          <w:sz w:val="28"/>
          <w:szCs w:val="28"/>
          <w:lang w:val="uk-UA"/>
        </w:rPr>
        <w:t xml:space="preserve">маних субстанціях та препараті. </w:t>
      </w:r>
      <w:r w:rsidRPr="007E5A39">
        <w:rPr>
          <w:sz w:val="28"/>
          <w:szCs w:val="28"/>
          <w:lang w:val="uk-UA"/>
        </w:rPr>
        <w:t>Розроблено технологію одержання рідких екстрактів з пл</w:t>
      </w:r>
      <w:r w:rsidRPr="007E5A39">
        <w:rPr>
          <w:sz w:val="28"/>
          <w:szCs w:val="28"/>
          <w:lang w:val="uk-UA"/>
        </w:rPr>
        <w:t>о</w:t>
      </w:r>
      <w:r w:rsidRPr="007E5A39">
        <w:rPr>
          <w:sz w:val="28"/>
          <w:szCs w:val="28"/>
          <w:lang w:val="uk-UA"/>
        </w:rPr>
        <w:t xml:space="preserve">дів </w:t>
      </w:r>
      <w:r>
        <w:rPr>
          <w:sz w:val="28"/>
          <w:szCs w:val="28"/>
          <w:lang w:val="uk-UA"/>
        </w:rPr>
        <w:t xml:space="preserve">трьох видів </w:t>
      </w:r>
      <w:r w:rsidRPr="007E5A39">
        <w:rPr>
          <w:sz w:val="28"/>
          <w:szCs w:val="28"/>
          <w:lang w:val="uk-UA"/>
        </w:rPr>
        <w:t>глод</w:t>
      </w:r>
      <w:r>
        <w:rPr>
          <w:sz w:val="28"/>
          <w:szCs w:val="28"/>
          <w:lang w:val="uk-UA"/>
        </w:rPr>
        <w:t>у</w:t>
      </w:r>
      <w:r w:rsidRPr="007E5A39">
        <w:rPr>
          <w:sz w:val="28"/>
          <w:szCs w:val="28"/>
          <w:lang w:val="uk-UA"/>
        </w:rPr>
        <w:t>. Розроблено розділи проектів АНД на комплексний препарат, який містить екстр</w:t>
      </w:r>
      <w:r w:rsidRPr="007E5A39">
        <w:rPr>
          <w:sz w:val="28"/>
          <w:szCs w:val="28"/>
          <w:lang w:val="uk-UA"/>
        </w:rPr>
        <w:t>а</w:t>
      </w:r>
      <w:r w:rsidRPr="007E5A39">
        <w:rPr>
          <w:sz w:val="28"/>
          <w:szCs w:val="28"/>
          <w:lang w:val="uk-UA"/>
        </w:rPr>
        <w:t xml:space="preserve">кт </w:t>
      </w:r>
      <w:r>
        <w:rPr>
          <w:sz w:val="28"/>
          <w:szCs w:val="28"/>
          <w:lang w:val="uk-UA"/>
        </w:rPr>
        <w:t xml:space="preserve">плодів </w:t>
      </w:r>
      <w:r w:rsidRPr="007E5A39">
        <w:rPr>
          <w:sz w:val="28"/>
          <w:szCs w:val="28"/>
          <w:lang w:val="uk-UA"/>
        </w:rPr>
        <w:t>глоду</w:t>
      </w:r>
      <w:r>
        <w:rPr>
          <w:sz w:val="28"/>
          <w:szCs w:val="28"/>
          <w:lang w:val="uk-UA"/>
        </w:rPr>
        <w:t xml:space="preserve"> Арнольда</w:t>
      </w:r>
      <w:r w:rsidRPr="007E5A39">
        <w:rPr>
          <w:sz w:val="28"/>
          <w:szCs w:val="28"/>
          <w:lang w:val="uk-UA"/>
        </w:rPr>
        <w:t>.</w:t>
      </w:r>
    </w:p>
    <w:p w:rsidR="00285B73" w:rsidRPr="007E5A39" w:rsidRDefault="00285B73" w:rsidP="00285B73">
      <w:pPr>
        <w:spacing w:before="60" w:line="264" w:lineRule="auto"/>
        <w:ind w:firstLine="720"/>
        <w:jc w:val="both"/>
        <w:rPr>
          <w:sz w:val="28"/>
          <w:szCs w:val="28"/>
          <w:lang w:val="uk-UA"/>
        </w:rPr>
      </w:pPr>
      <w:r w:rsidRPr="007E5A39">
        <w:rPr>
          <w:b/>
          <w:bCs/>
          <w:sz w:val="28"/>
          <w:szCs w:val="28"/>
          <w:lang w:val="uk-UA"/>
        </w:rPr>
        <w:t>Апробація результатів дисертації.</w:t>
      </w:r>
      <w:r w:rsidRPr="007E5A39">
        <w:rPr>
          <w:sz w:val="28"/>
          <w:szCs w:val="28"/>
          <w:lang w:val="uk-UA"/>
        </w:rPr>
        <w:t xml:space="preserve"> Матеріали дисертації доповідалися на Науково-практичній конференції “Створення, виробництво, стандартизація, фа</w:t>
      </w:r>
      <w:r w:rsidRPr="007E5A39">
        <w:rPr>
          <w:sz w:val="28"/>
          <w:szCs w:val="28"/>
          <w:lang w:val="uk-UA"/>
        </w:rPr>
        <w:t>р</w:t>
      </w:r>
      <w:r w:rsidRPr="007E5A39">
        <w:rPr>
          <w:sz w:val="28"/>
          <w:szCs w:val="28"/>
          <w:lang w:val="uk-UA"/>
        </w:rPr>
        <w:t>макоекономіка лікарських засобів та біологічно активних добавок” (Тернопіль, 2004), I Міжн</w:t>
      </w:r>
      <w:r w:rsidRPr="007E5A39">
        <w:rPr>
          <w:sz w:val="28"/>
          <w:szCs w:val="28"/>
          <w:lang w:val="uk-UA"/>
        </w:rPr>
        <w:t>а</w:t>
      </w:r>
      <w:r w:rsidRPr="007E5A39">
        <w:rPr>
          <w:sz w:val="28"/>
          <w:szCs w:val="28"/>
          <w:lang w:val="uk-UA"/>
        </w:rPr>
        <w:t>родній науково-практичній конференції “Науковий потенціал світу 2004” (Дніпропетровськ, 2004), науково-практичному семінарі “Перспективи ств</w:t>
      </w:r>
      <w:r w:rsidRPr="007E5A39">
        <w:rPr>
          <w:sz w:val="28"/>
          <w:szCs w:val="28"/>
          <w:lang w:val="uk-UA"/>
        </w:rPr>
        <w:t>о</w:t>
      </w:r>
      <w:r w:rsidRPr="007E5A39">
        <w:rPr>
          <w:sz w:val="28"/>
          <w:szCs w:val="28"/>
          <w:lang w:val="uk-UA"/>
        </w:rPr>
        <w:t xml:space="preserve">рення в Україні лікарських препаратів </w:t>
      </w:r>
      <w:r>
        <w:rPr>
          <w:sz w:val="28"/>
          <w:szCs w:val="28"/>
          <w:lang w:val="uk-UA"/>
        </w:rPr>
        <w:t xml:space="preserve">різної </w:t>
      </w:r>
      <w:r w:rsidRPr="007E5A39">
        <w:rPr>
          <w:sz w:val="28"/>
          <w:szCs w:val="28"/>
          <w:lang w:val="uk-UA"/>
        </w:rPr>
        <w:t>спрямованості дії” (Харків, 2004), VI Наці</w:t>
      </w:r>
      <w:r w:rsidRPr="007E5A39">
        <w:rPr>
          <w:sz w:val="28"/>
          <w:szCs w:val="28"/>
          <w:lang w:val="uk-UA"/>
        </w:rPr>
        <w:t>о</w:t>
      </w:r>
      <w:r w:rsidRPr="007E5A39">
        <w:rPr>
          <w:sz w:val="28"/>
          <w:szCs w:val="28"/>
          <w:lang w:val="uk-UA"/>
        </w:rPr>
        <w:t>нальному з’їзді фармацевтів України “Досягнення та перспективи розвитку фармацевтичної галузі України” (Харків, 2005), II Międzynar</w:t>
      </w:r>
      <w:r w:rsidRPr="007E5A39">
        <w:rPr>
          <w:sz w:val="28"/>
          <w:szCs w:val="28"/>
          <w:lang w:val="uk-UA"/>
        </w:rPr>
        <w:t>o</w:t>
      </w:r>
      <w:r w:rsidRPr="007E5A39">
        <w:rPr>
          <w:sz w:val="28"/>
          <w:szCs w:val="28"/>
          <w:lang w:val="uk-UA"/>
        </w:rPr>
        <w:t>dowej naukowe-praktycznej konferencji “Wykształcenie i nauka bez granic – 2005” (Przemyśl, 2005), Міжнародному медико-фармацевтичному конгресі “Ліки та жи</w:t>
      </w:r>
      <w:r w:rsidRPr="007E5A39">
        <w:rPr>
          <w:sz w:val="28"/>
          <w:szCs w:val="28"/>
          <w:lang w:val="uk-UA"/>
        </w:rPr>
        <w:t>т</w:t>
      </w:r>
      <w:r w:rsidRPr="007E5A39">
        <w:rPr>
          <w:sz w:val="28"/>
          <w:szCs w:val="28"/>
          <w:lang w:val="uk-UA"/>
        </w:rPr>
        <w:t xml:space="preserve">тя” (Київ, 2005), </w:t>
      </w:r>
      <w:r>
        <w:rPr>
          <w:sz w:val="28"/>
          <w:szCs w:val="28"/>
          <w:lang w:val="uk-UA"/>
        </w:rPr>
        <w:t>Наук.-практ. конф.</w:t>
      </w:r>
      <w:r w:rsidRPr="007E5A39">
        <w:rPr>
          <w:sz w:val="28"/>
          <w:szCs w:val="28"/>
          <w:lang w:val="uk-UA"/>
        </w:rPr>
        <w:t xml:space="preserve"> “Лікувальна ко</w:t>
      </w:r>
      <w:r>
        <w:rPr>
          <w:sz w:val="28"/>
          <w:szCs w:val="28"/>
          <w:lang w:val="uk-UA"/>
        </w:rPr>
        <w:t>сметика: дійсність та майбутнє</w:t>
      </w:r>
      <w:r w:rsidRPr="007E5A39">
        <w:rPr>
          <w:sz w:val="28"/>
          <w:szCs w:val="28"/>
          <w:lang w:val="uk-UA"/>
        </w:rPr>
        <w:t>”</w:t>
      </w:r>
      <w:r>
        <w:rPr>
          <w:sz w:val="28"/>
          <w:szCs w:val="28"/>
          <w:lang w:val="uk-UA"/>
        </w:rPr>
        <w:t xml:space="preserve"> (</w:t>
      </w:r>
      <w:r w:rsidRPr="007E5A39">
        <w:rPr>
          <w:sz w:val="28"/>
          <w:szCs w:val="28"/>
          <w:lang w:val="uk-UA"/>
        </w:rPr>
        <w:t>Харків</w:t>
      </w:r>
      <w:r>
        <w:rPr>
          <w:sz w:val="28"/>
          <w:szCs w:val="28"/>
          <w:lang w:val="uk-UA"/>
        </w:rPr>
        <w:t>, 2005),</w:t>
      </w:r>
      <w:r w:rsidRPr="007E5A39">
        <w:rPr>
          <w:sz w:val="28"/>
          <w:szCs w:val="28"/>
          <w:lang w:val="uk-UA"/>
        </w:rPr>
        <w:t xml:space="preserve"> XII Російс</w:t>
      </w:r>
      <w:r w:rsidRPr="007E5A39">
        <w:rPr>
          <w:sz w:val="28"/>
          <w:szCs w:val="28"/>
          <w:lang w:val="uk-UA"/>
        </w:rPr>
        <w:t>ь</w:t>
      </w:r>
      <w:r w:rsidRPr="007E5A39">
        <w:rPr>
          <w:sz w:val="28"/>
          <w:szCs w:val="28"/>
          <w:lang w:val="uk-UA"/>
        </w:rPr>
        <w:t>кому національному конгресі “Человек и лекарство” (Москва, 2006), X Міжнаро</w:t>
      </w:r>
      <w:r w:rsidRPr="007E5A39">
        <w:rPr>
          <w:sz w:val="28"/>
          <w:szCs w:val="28"/>
          <w:lang w:val="uk-UA"/>
        </w:rPr>
        <w:t>д</w:t>
      </w:r>
      <w:r w:rsidRPr="007E5A39">
        <w:rPr>
          <w:sz w:val="28"/>
          <w:szCs w:val="28"/>
          <w:lang w:val="uk-UA"/>
        </w:rPr>
        <w:t xml:space="preserve">ному медичному конгресі студентів і молодих учених (Тернопіль, 2006), </w:t>
      </w:r>
      <w:r w:rsidRPr="00074D90">
        <w:rPr>
          <w:sz w:val="28"/>
          <w:szCs w:val="28"/>
        </w:rPr>
        <w:t>X</w:t>
      </w:r>
      <w:r w:rsidRPr="00741C9B">
        <w:rPr>
          <w:sz w:val="28"/>
          <w:szCs w:val="28"/>
          <w:lang w:val="uk-UA"/>
        </w:rPr>
        <w:t xml:space="preserve"> Межд</w:t>
      </w:r>
      <w:r w:rsidRPr="00741C9B">
        <w:rPr>
          <w:sz w:val="28"/>
          <w:szCs w:val="28"/>
          <w:lang w:val="uk-UA"/>
        </w:rPr>
        <w:t>у</w:t>
      </w:r>
      <w:r w:rsidRPr="00741C9B">
        <w:rPr>
          <w:sz w:val="28"/>
          <w:szCs w:val="28"/>
          <w:lang w:val="uk-UA"/>
        </w:rPr>
        <w:t>на</w:t>
      </w:r>
      <w:r>
        <w:rPr>
          <w:sz w:val="28"/>
          <w:szCs w:val="28"/>
          <w:lang w:val="uk-UA"/>
        </w:rPr>
        <w:t xml:space="preserve">родном съезде </w:t>
      </w:r>
      <w:r w:rsidRPr="007E5A39">
        <w:rPr>
          <w:sz w:val="28"/>
          <w:szCs w:val="28"/>
          <w:lang w:val="uk-UA"/>
        </w:rPr>
        <w:t>“</w:t>
      </w:r>
      <w:r w:rsidRPr="00741C9B">
        <w:rPr>
          <w:sz w:val="28"/>
          <w:szCs w:val="28"/>
          <w:lang w:val="uk-UA"/>
        </w:rPr>
        <w:t>Актуальные проблемы создания новых лекарственных препаратов природного</w:t>
      </w:r>
      <w:r>
        <w:rPr>
          <w:sz w:val="28"/>
          <w:szCs w:val="28"/>
          <w:lang w:val="uk-UA"/>
        </w:rPr>
        <w:t xml:space="preserve"> происхождения</w:t>
      </w:r>
      <w:r w:rsidRPr="007E5A39">
        <w:rPr>
          <w:sz w:val="28"/>
          <w:szCs w:val="28"/>
          <w:lang w:val="uk-UA"/>
        </w:rPr>
        <w:t>”</w:t>
      </w:r>
      <w:r>
        <w:rPr>
          <w:sz w:val="28"/>
          <w:szCs w:val="28"/>
          <w:lang w:val="uk-UA"/>
        </w:rPr>
        <w:t xml:space="preserve"> (</w:t>
      </w:r>
      <w:r w:rsidRPr="00741C9B">
        <w:rPr>
          <w:sz w:val="28"/>
          <w:szCs w:val="28"/>
          <w:lang w:val="uk-UA"/>
        </w:rPr>
        <w:t>СПб</w:t>
      </w:r>
      <w:r>
        <w:rPr>
          <w:sz w:val="28"/>
          <w:szCs w:val="28"/>
          <w:lang w:val="uk-UA"/>
        </w:rPr>
        <w:t>, 2006),</w:t>
      </w:r>
      <w:r w:rsidRPr="007E5A39">
        <w:rPr>
          <w:bCs/>
          <w:sz w:val="28"/>
          <w:szCs w:val="28"/>
          <w:lang w:val="uk-UA"/>
        </w:rPr>
        <w:t xml:space="preserve"> II Мiжнар. наук.-практ. конф.</w:t>
      </w:r>
      <w:r>
        <w:rPr>
          <w:bCs/>
          <w:sz w:val="28"/>
          <w:szCs w:val="28"/>
          <w:lang w:val="uk-UA"/>
        </w:rPr>
        <w:t xml:space="preserve"> </w:t>
      </w:r>
      <w:r w:rsidRPr="007E5A39">
        <w:rPr>
          <w:sz w:val="28"/>
          <w:szCs w:val="28"/>
          <w:lang w:val="uk-UA"/>
        </w:rPr>
        <w:t>“</w:t>
      </w:r>
      <w:r w:rsidRPr="007E5A39">
        <w:rPr>
          <w:bCs/>
          <w:sz w:val="28"/>
          <w:szCs w:val="28"/>
          <w:lang w:val="uk-UA"/>
        </w:rPr>
        <w:t>Створення, виробництво, стандартизація, фармак</w:t>
      </w:r>
      <w:r w:rsidRPr="007E5A39">
        <w:rPr>
          <w:bCs/>
          <w:sz w:val="28"/>
          <w:szCs w:val="28"/>
          <w:lang w:val="uk-UA"/>
        </w:rPr>
        <w:t>о</w:t>
      </w:r>
      <w:r w:rsidRPr="007E5A39">
        <w:rPr>
          <w:bCs/>
          <w:sz w:val="28"/>
          <w:szCs w:val="28"/>
          <w:lang w:val="uk-UA"/>
        </w:rPr>
        <w:t>економiчнi дослiдження нових лiкарських засобiв та бiологiчно активних добавок</w:t>
      </w:r>
      <w:r w:rsidRPr="007E5A39">
        <w:rPr>
          <w:sz w:val="28"/>
          <w:szCs w:val="28"/>
          <w:lang w:val="uk-UA"/>
        </w:rPr>
        <w:t>”</w:t>
      </w:r>
      <w:r>
        <w:rPr>
          <w:sz w:val="28"/>
          <w:szCs w:val="28"/>
          <w:lang w:val="uk-UA"/>
        </w:rPr>
        <w:t xml:space="preserve"> (Харків, 2006),</w:t>
      </w:r>
      <w:r w:rsidRPr="007E5A39">
        <w:rPr>
          <w:sz w:val="28"/>
          <w:szCs w:val="28"/>
          <w:lang w:val="uk-UA"/>
        </w:rPr>
        <w:t xml:space="preserve"> Міжн</w:t>
      </w:r>
      <w:r w:rsidRPr="007E5A39">
        <w:rPr>
          <w:sz w:val="28"/>
          <w:szCs w:val="28"/>
          <w:lang w:val="uk-UA"/>
        </w:rPr>
        <w:t>а</w:t>
      </w:r>
      <w:r w:rsidRPr="007E5A39">
        <w:rPr>
          <w:sz w:val="28"/>
          <w:szCs w:val="28"/>
          <w:lang w:val="uk-UA"/>
        </w:rPr>
        <w:t>родному медико-фармацевтичному конгресі “Ліки та життя” (Київ, 2007), 7</w:t>
      </w:r>
      <w:r w:rsidRPr="007E5A39">
        <w:rPr>
          <w:sz w:val="28"/>
          <w:szCs w:val="28"/>
          <w:vertAlign w:val="superscript"/>
          <w:lang w:val="uk-UA"/>
        </w:rPr>
        <w:t>th</w:t>
      </w:r>
      <w:r w:rsidRPr="007E5A39">
        <w:rPr>
          <w:sz w:val="28"/>
          <w:szCs w:val="28"/>
          <w:lang w:val="uk-UA"/>
        </w:rPr>
        <w:t xml:space="preserve"> International congress of young medical scientists (Poznan, 2007), Всеукраїнській ко</w:t>
      </w:r>
      <w:r w:rsidRPr="007E5A39">
        <w:rPr>
          <w:sz w:val="28"/>
          <w:szCs w:val="28"/>
          <w:lang w:val="uk-UA"/>
        </w:rPr>
        <w:t>н</w:t>
      </w:r>
      <w:r w:rsidRPr="007E5A39">
        <w:rPr>
          <w:sz w:val="28"/>
          <w:szCs w:val="28"/>
          <w:lang w:val="uk-UA"/>
        </w:rPr>
        <w:t>ференції студентів та молодих вчених “Актуальні питання створення нових ліка</w:t>
      </w:r>
      <w:r w:rsidRPr="007E5A39">
        <w:rPr>
          <w:sz w:val="28"/>
          <w:szCs w:val="28"/>
          <w:lang w:val="uk-UA"/>
        </w:rPr>
        <w:t>р</w:t>
      </w:r>
      <w:r w:rsidRPr="007E5A39">
        <w:rPr>
          <w:sz w:val="28"/>
          <w:szCs w:val="28"/>
          <w:lang w:val="uk-UA"/>
        </w:rPr>
        <w:t>ських засобів” (Ха</w:t>
      </w:r>
      <w:r w:rsidRPr="007E5A39">
        <w:rPr>
          <w:sz w:val="28"/>
          <w:szCs w:val="28"/>
          <w:lang w:val="uk-UA"/>
        </w:rPr>
        <w:t>р</w:t>
      </w:r>
      <w:r w:rsidRPr="007E5A39">
        <w:rPr>
          <w:sz w:val="28"/>
          <w:szCs w:val="28"/>
          <w:lang w:val="uk-UA"/>
        </w:rPr>
        <w:t>ків, 2007), The Regional Conference and Scientific Exhibition on Medicinal, Aromatic, and Poisonous Plants (Sana’a, 2007).</w:t>
      </w:r>
    </w:p>
    <w:p w:rsidR="00285B73" w:rsidRPr="003A782A" w:rsidRDefault="00285B73" w:rsidP="00285B73">
      <w:pPr>
        <w:spacing w:line="264" w:lineRule="auto"/>
        <w:ind w:firstLine="720"/>
        <w:jc w:val="both"/>
        <w:rPr>
          <w:sz w:val="28"/>
          <w:szCs w:val="28"/>
          <w:u w:val="single"/>
          <w:lang w:val="uk-UA"/>
        </w:rPr>
      </w:pPr>
      <w:r w:rsidRPr="007E5A39">
        <w:rPr>
          <w:b/>
          <w:bCs/>
          <w:sz w:val="28"/>
          <w:szCs w:val="28"/>
          <w:lang w:val="uk-UA"/>
        </w:rPr>
        <w:t>Публікації.</w:t>
      </w:r>
      <w:r w:rsidRPr="007E5A39">
        <w:rPr>
          <w:sz w:val="28"/>
          <w:szCs w:val="28"/>
          <w:lang w:val="uk-UA"/>
        </w:rPr>
        <w:t xml:space="preserve"> За темою дисертації опубліковано 12 статей</w:t>
      </w:r>
      <w:r>
        <w:rPr>
          <w:sz w:val="28"/>
          <w:szCs w:val="28"/>
          <w:lang w:val="uk-UA"/>
        </w:rPr>
        <w:t xml:space="preserve"> </w:t>
      </w:r>
      <w:r w:rsidRPr="003A782A">
        <w:rPr>
          <w:sz w:val="28"/>
          <w:szCs w:val="28"/>
          <w:lang w:val="uk-UA"/>
        </w:rPr>
        <w:t>у фахових вида</w:t>
      </w:r>
      <w:r w:rsidRPr="003A782A">
        <w:rPr>
          <w:sz w:val="28"/>
          <w:szCs w:val="28"/>
          <w:lang w:val="uk-UA"/>
        </w:rPr>
        <w:t>н</w:t>
      </w:r>
      <w:r w:rsidRPr="003A782A">
        <w:rPr>
          <w:sz w:val="28"/>
          <w:szCs w:val="28"/>
          <w:lang w:val="uk-UA"/>
        </w:rPr>
        <w:t>нях, 1</w:t>
      </w:r>
      <w:r>
        <w:rPr>
          <w:sz w:val="28"/>
          <w:szCs w:val="28"/>
          <w:lang w:val="uk-UA"/>
        </w:rPr>
        <w:t xml:space="preserve"> </w:t>
      </w:r>
      <w:r w:rsidRPr="003A782A">
        <w:rPr>
          <w:sz w:val="28"/>
          <w:szCs w:val="28"/>
          <w:lang w:val="uk-UA"/>
        </w:rPr>
        <w:t>патент України, 16 тез доповідей.</w:t>
      </w:r>
    </w:p>
    <w:p w:rsidR="00285B73" w:rsidRDefault="00285B73" w:rsidP="00285B73">
      <w:pPr>
        <w:spacing w:line="264" w:lineRule="auto"/>
        <w:ind w:firstLine="720"/>
        <w:jc w:val="both"/>
        <w:rPr>
          <w:sz w:val="28"/>
          <w:szCs w:val="28"/>
          <w:lang w:val="uk-UA"/>
        </w:rPr>
      </w:pPr>
      <w:r w:rsidRPr="007E5A39">
        <w:rPr>
          <w:b/>
          <w:sz w:val="28"/>
          <w:szCs w:val="28"/>
          <w:lang w:val="uk-UA"/>
        </w:rPr>
        <w:t>Структура дисертації.</w:t>
      </w:r>
      <w:r w:rsidRPr="007E5A39">
        <w:rPr>
          <w:sz w:val="28"/>
          <w:szCs w:val="28"/>
          <w:lang w:val="uk-UA"/>
        </w:rPr>
        <w:t xml:space="preserve"> </w:t>
      </w:r>
      <w:r>
        <w:rPr>
          <w:sz w:val="28"/>
          <w:szCs w:val="28"/>
          <w:lang w:val="uk-UA"/>
        </w:rPr>
        <w:t xml:space="preserve">Дисертаційна </w:t>
      </w:r>
      <w:r w:rsidRPr="00C56B96">
        <w:rPr>
          <w:sz w:val="28"/>
          <w:szCs w:val="28"/>
          <w:lang w:val="uk-UA"/>
        </w:rPr>
        <w:t>робота викладена</w:t>
      </w:r>
      <w:r>
        <w:rPr>
          <w:sz w:val="28"/>
          <w:szCs w:val="28"/>
          <w:lang w:val="uk-UA"/>
        </w:rPr>
        <w:t xml:space="preserve"> на 235 сторінках і складається зі вступу, огляду літератури, 4 розділів </w:t>
      </w:r>
      <w:r w:rsidRPr="00755D5A">
        <w:rPr>
          <w:sz w:val="28"/>
          <w:szCs w:val="28"/>
          <w:lang w:val="uk-UA"/>
        </w:rPr>
        <w:t>експериментальних досл</w:t>
      </w:r>
      <w:r w:rsidRPr="00755D5A">
        <w:rPr>
          <w:sz w:val="28"/>
          <w:szCs w:val="28"/>
          <w:lang w:val="uk-UA"/>
        </w:rPr>
        <w:t>і</w:t>
      </w:r>
      <w:r w:rsidRPr="00755D5A">
        <w:rPr>
          <w:sz w:val="28"/>
          <w:szCs w:val="28"/>
          <w:lang w:val="uk-UA"/>
        </w:rPr>
        <w:t xml:space="preserve">джень, </w:t>
      </w:r>
      <w:r>
        <w:rPr>
          <w:sz w:val="28"/>
          <w:szCs w:val="28"/>
          <w:lang w:val="uk-UA"/>
        </w:rPr>
        <w:t xml:space="preserve">висновків, </w:t>
      </w:r>
      <w:r w:rsidRPr="00755D5A">
        <w:rPr>
          <w:sz w:val="28"/>
          <w:szCs w:val="28"/>
          <w:lang w:val="uk-UA"/>
        </w:rPr>
        <w:t>списку використаних літературних джерел і 9 додатків. Обсяг основного тексту дисертації складає 120 сторінок. Робота ілюстрована 28 рисунками, 40 таблицями. Список використаних джерел складає 240 найменувань, з них 82 – інозе</w:t>
      </w:r>
      <w:r w:rsidRPr="00755D5A">
        <w:rPr>
          <w:sz w:val="28"/>
          <w:szCs w:val="28"/>
          <w:lang w:val="uk-UA"/>
        </w:rPr>
        <w:t>м</w:t>
      </w:r>
      <w:r w:rsidRPr="00755D5A">
        <w:rPr>
          <w:sz w:val="28"/>
          <w:szCs w:val="28"/>
          <w:lang w:val="uk-UA"/>
        </w:rPr>
        <w:t>ні.</w:t>
      </w:r>
    </w:p>
    <w:p w:rsidR="00285B73" w:rsidRDefault="00285B73" w:rsidP="00285B73">
      <w:pPr>
        <w:spacing w:before="60" w:after="120"/>
        <w:jc w:val="center"/>
        <w:rPr>
          <w:b/>
          <w:sz w:val="28"/>
          <w:szCs w:val="28"/>
          <w:lang w:val="uk-UA"/>
        </w:rPr>
      </w:pPr>
    </w:p>
    <w:p w:rsidR="00285B73" w:rsidRDefault="00285B73" w:rsidP="00285B73">
      <w:pPr>
        <w:spacing w:before="60" w:after="120"/>
        <w:jc w:val="center"/>
        <w:rPr>
          <w:b/>
          <w:sz w:val="28"/>
          <w:szCs w:val="28"/>
        </w:rPr>
      </w:pPr>
      <w:r w:rsidRPr="00C51DF6">
        <w:rPr>
          <w:b/>
          <w:sz w:val="28"/>
          <w:szCs w:val="28"/>
        </w:rPr>
        <w:t>ОСНОВНИЙ ЗМІСТ РОБОТИ</w:t>
      </w:r>
    </w:p>
    <w:p w:rsidR="00285B73" w:rsidRPr="007E5A39" w:rsidRDefault="00285B73" w:rsidP="00285B73">
      <w:pPr>
        <w:spacing w:line="264" w:lineRule="auto"/>
        <w:ind w:firstLine="851"/>
        <w:jc w:val="both"/>
        <w:rPr>
          <w:sz w:val="28"/>
          <w:szCs w:val="28"/>
          <w:lang w:val="uk-UA"/>
        </w:rPr>
      </w:pPr>
      <w:r w:rsidRPr="007E5A39">
        <w:rPr>
          <w:b/>
          <w:caps/>
          <w:sz w:val="28"/>
          <w:szCs w:val="28"/>
          <w:lang w:val="uk-UA"/>
        </w:rPr>
        <w:lastRenderedPageBreak/>
        <w:t xml:space="preserve">У </w:t>
      </w:r>
      <w:r w:rsidRPr="007E5A39">
        <w:rPr>
          <w:b/>
          <w:sz w:val="28"/>
          <w:szCs w:val="28"/>
          <w:lang w:val="uk-UA"/>
        </w:rPr>
        <w:t>вступі</w:t>
      </w:r>
      <w:r w:rsidRPr="007E5A39">
        <w:rPr>
          <w:sz w:val="28"/>
          <w:szCs w:val="28"/>
          <w:lang w:val="uk-UA"/>
        </w:rPr>
        <w:t xml:space="preserve"> обґрунтован</w:t>
      </w:r>
      <w:r>
        <w:rPr>
          <w:sz w:val="28"/>
          <w:szCs w:val="28"/>
          <w:lang w:val="uk-UA"/>
        </w:rPr>
        <w:t>і</w:t>
      </w:r>
      <w:r w:rsidRPr="007E5A39">
        <w:rPr>
          <w:sz w:val="28"/>
          <w:szCs w:val="28"/>
          <w:lang w:val="uk-UA"/>
        </w:rPr>
        <w:t xml:space="preserve"> актуальність, науков</w:t>
      </w:r>
      <w:r>
        <w:rPr>
          <w:sz w:val="28"/>
          <w:szCs w:val="28"/>
          <w:lang w:val="uk-UA"/>
        </w:rPr>
        <w:t>а</w:t>
      </w:r>
      <w:r w:rsidRPr="007E5A39">
        <w:rPr>
          <w:sz w:val="28"/>
          <w:szCs w:val="28"/>
          <w:lang w:val="uk-UA"/>
        </w:rPr>
        <w:t xml:space="preserve"> новизн</w:t>
      </w:r>
      <w:r>
        <w:rPr>
          <w:sz w:val="28"/>
          <w:szCs w:val="28"/>
          <w:lang w:val="uk-UA"/>
        </w:rPr>
        <w:t>а</w:t>
      </w:r>
      <w:r w:rsidRPr="007E5A39">
        <w:rPr>
          <w:sz w:val="28"/>
          <w:szCs w:val="28"/>
          <w:lang w:val="uk-UA"/>
        </w:rPr>
        <w:t xml:space="preserve"> та практичн</w:t>
      </w:r>
      <w:r>
        <w:rPr>
          <w:sz w:val="28"/>
          <w:szCs w:val="28"/>
          <w:lang w:val="uk-UA"/>
        </w:rPr>
        <w:t>е</w:t>
      </w:r>
      <w:r w:rsidRPr="007E5A39">
        <w:rPr>
          <w:sz w:val="28"/>
          <w:szCs w:val="28"/>
          <w:lang w:val="uk-UA"/>
        </w:rPr>
        <w:t xml:space="preserve"> знач</w:t>
      </w:r>
      <w:r>
        <w:rPr>
          <w:sz w:val="28"/>
          <w:szCs w:val="28"/>
          <w:lang w:val="uk-UA"/>
        </w:rPr>
        <w:t>е</w:t>
      </w:r>
      <w:r>
        <w:rPr>
          <w:sz w:val="28"/>
          <w:szCs w:val="28"/>
          <w:lang w:val="uk-UA"/>
        </w:rPr>
        <w:t>н</w:t>
      </w:r>
      <w:r>
        <w:rPr>
          <w:sz w:val="28"/>
          <w:szCs w:val="28"/>
          <w:lang w:val="uk-UA"/>
        </w:rPr>
        <w:t>ня</w:t>
      </w:r>
      <w:r w:rsidRPr="007E5A39">
        <w:rPr>
          <w:sz w:val="28"/>
          <w:szCs w:val="28"/>
          <w:lang w:val="uk-UA"/>
        </w:rPr>
        <w:t xml:space="preserve"> теми дисертаційної роботи, сформульовані мета і основні завдання досліджень, зв’язок з науковими програмами і планами.</w:t>
      </w:r>
    </w:p>
    <w:p w:rsidR="00285B73" w:rsidRPr="00090A71" w:rsidRDefault="00285B73" w:rsidP="00285B73">
      <w:pPr>
        <w:spacing w:line="264" w:lineRule="auto"/>
        <w:ind w:firstLine="851"/>
        <w:jc w:val="both"/>
        <w:rPr>
          <w:strike/>
          <w:sz w:val="28"/>
          <w:szCs w:val="28"/>
          <w:lang w:val="uk-UA"/>
        </w:rPr>
      </w:pPr>
      <w:r w:rsidRPr="007E5A39">
        <w:rPr>
          <w:b/>
          <w:bCs/>
          <w:sz w:val="28"/>
          <w:szCs w:val="28"/>
          <w:lang w:val="uk-UA"/>
        </w:rPr>
        <w:t>Розділ 1</w:t>
      </w:r>
      <w:r w:rsidRPr="007E5A39">
        <w:rPr>
          <w:sz w:val="28"/>
          <w:szCs w:val="28"/>
          <w:lang w:val="uk-UA"/>
        </w:rPr>
        <w:t xml:space="preserve"> </w:t>
      </w:r>
      <w:r w:rsidRPr="004E0970">
        <w:rPr>
          <w:sz w:val="28"/>
          <w:szCs w:val="28"/>
          <w:lang w:val="uk-UA"/>
        </w:rPr>
        <w:t>присвячено аналітичному огляду сучасного стану досліджень ро</w:t>
      </w:r>
      <w:r w:rsidRPr="004E0970">
        <w:rPr>
          <w:sz w:val="28"/>
          <w:szCs w:val="28"/>
          <w:lang w:val="uk-UA"/>
        </w:rPr>
        <w:t>с</w:t>
      </w:r>
      <w:r w:rsidRPr="004E0970">
        <w:rPr>
          <w:sz w:val="28"/>
          <w:szCs w:val="28"/>
          <w:lang w:val="uk-UA"/>
        </w:rPr>
        <w:t xml:space="preserve">лин роду </w:t>
      </w:r>
      <w:r>
        <w:rPr>
          <w:sz w:val="28"/>
          <w:szCs w:val="28"/>
          <w:lang w:val="uk-UA"/>
        </w:rPr>
        <w:t>Г</w:t>
      </w:r>
      <w:r w:rsidRPr="004E0970">
        <w:rPr>
          <w:sz w:val="28"/>
          <w:szCs w:val="28"/>
          <w:lang w:val="uk-UA"/>
        </w:rPr>
        <w:t>лід: фармакогностичній характеристиці, використанню в науковій та н</w:t>
      </w:r>
      <w:r w:rsidRPr="004E0970">
        <w:rPr>
          <w:sz w:val="28"/>
          <w:szCs w:val="28"/>
          <w:lang w:val="uk-UA"/>
        </w:rPr>
        <w:t>а</w:t>
      </w:r>
      <w:r w:rsidRPr="004E0970">
        <w:rPr>
          <w:sz w:val="28"/>
          <w:szCs w:val="28"/>
          <w:lang w:val="uk-UA"/>
        </w:rPr>
        <w:t>родній медицині, номенклатур</w:t>
      </w:r>
      <w:r>
        <w:rPr>
          <w:sz w:val="28"/>
          <w:szCs w:val="28"/>
          <w:lang w:val="uk-UA"/>
        </w:rPr>
        <w:t>і</w:t>
      </w:r>
      <w:r w:rsidRPr="004E0970">
        <w:rPr>
          <w:sz w:val="28"/>
          <w:szCs w:val="28"/>
          <w:lang w:val="uk-UA"/>
        </w:rPr>
        <w:t xml:space="preserve"> препаратів з використанням сировини глодів.</w:t>
      </w:r>
    </w:p>
    <w:p w:rsidR="00285B73" w:rsidRPr="007E5A39" w:rsidRDefault="00285B73" w:rsidP="00285B73">
      <w:pPr>
        <w:spacing w:line="264" w:lineRule="auto"/>
        <w:ind w:firstLine="851"/>
        <w:jc w:val="both"/>
        <w:rPr>
          <w:sz w:val="28"/>
          <w:szCs w:val="28"/>
          <w:lang w:val="uk-UA"/>
        </w:rPr>
      </w:pPr>
      <w:r w:rsidRPr="007E5A39">
        <w:rPr>
          <w:b/>
          <w:bCs/>
          <w:spacing w:val="-4"/>
          <w:sz w:val="28"/>
          <w:szCs w:val="28"/>
          <w:lang w:val="uk-UA"/>
        </w:rPr>
        <w:t>У розділі 2</w:t>
      </w:r>
      <w:r w:rsidRPr="007E5A39">
        <w:rPr>
          <w:spacing w:val="-4"/>
          <w:sz w:val="28"/>
          <w:szCs w:val="28"/>
          <w:lang w:val="uk-UA"/>
        </w:rPr>
        <w:t xml:space="preserve"> наведено результати м</w:t>
      </w:r>
      <w:r w:rsidRPr="007E5A39">
        <w:rPr>
          <w:sz w:val="28"/>
          <w:szCs w:val="28"/>
          <w:lang w:val="uk-UA"/>
        </w:rPr>
        <w:t>орфолого-таксономічного та хемотаксон</w:t>
      </w:r>
      <w:r w:rsidRPr="007E5A39">
        <w:rPr>
          <w:sz w:val="28"/>
          <w:szCs w:val="28"/>
          <w:lang w:val="uk-UA"/>
        </w:rPr>
        <w:t>о</w:t>
      </w:r>
      <w:r w:rsidRPr="007E5A39">
        <w:rPr>
          <w:sz w:val="28"/>
          <w:szCs w:val="28"/>
          <w:lang w:val="uk-UA"/>
        </w:rPr>
        <w:t xml:space="preserve">мічного дослідження роду Crataegus L. та </w:t>
      </w:r>
      <w:r>
        <w:rPr>
          <w:sz w:val="28"/>
          <w:szCs w:val="28"/>
          <w:lang w:val="uk-UA"/>
        </w:rPr>
        <w:t xml:space="preserve">встановлення </w:t>
      </w:r>
      <w:r w:rsidRPr="007E5A39">
        <w:rPr>
          <w:sz w:val="28"/>
          <w:szCs w:val="28"/>
          <w:lang w:val="uk-UA"/>
        </w:rPr>
        <w:t>перспективних видів на основі виявлених корелятивних зв’язків.</w:t>
      </w:r>
    </w:p>
    <w:p w:rsidR="00285B73" w:rsidRDefault="00285B73" w:rsidP="00285B73">
      <w:pPr>
        <w:spacing w:line="264" w:lineRule="auto"/>
        <w:ind w:firstLine="851"/>
        <w:jc w:val="both"/>
        <w:rPr>
          <w:sz w:val="28"/>
          <w:szCs w:val="28"/>
          <w:lang w:val="uk-UA"/>
        </w:rPr>
      </w:pPr>
      <w:r w:rsidRPr="007E5A39">
        <w:rPr>
          <w:sz w:val="28"/>
          <w:szCs w:val="28"/>
          <w:lang w:val="uk-UA"/>
        </w:rPr>
        <w:t>Об’єктами хімічного та хемотаксономічного вивчення стали 9 неофіцинал</w:t>
      </w:r>
      <w:r w:rsidRPr="007E5A39">
        <w:rPr>
          <w:sz w:val="28"/>
          <w:szCs w:val="28"/>
          <w:lang w:val="uk-UA"/>
        </w:rPr>
        <w:t>ь</w:t>
      </w:r>
      <w:r w:rsidRPr="007E5A39">
        <w:rPr>
          <w:sz w:val="28"/>
          <w:szCs w:val="28"/>
          <w:lang w:val="uk-UA"/>
        </w:rPr>
        <w:t xml:space="preserve">них видів </w:t>
      </w:r>
      <w:r>
        <w:rPr>
          <w:sz w:val="28"/>
          <w:szCs w:val="28"/>
          <w:lang w:val="uk-UA"/>
        </w:rPr>
        <w:t>C.Maximowiczii C.K. Schneid, C.mollis (Torr. et Gray) Scheele, C.canadensis Sarg., C.submollis Sarg., C.аrnoldiana Sarg., C.flabellata (Bosc) C.Koch, C.punctata Jacq., C.macracantha Lodd., C.succulenta Schrad. у порівнянні з 3 фарм</w:t>
      </w:r>
      <w:r>
        <w:rPr>
          <w:sz w:val="28"/>
          <w:szCs w:val="28"/>
          <w:lang w:val="uk-UA"/>
        </w:rPr>
        <w:t>а</w:t>
      </w:r>
      <w:r>
        <w:rPr>
          <w:sz w:val="28"/>
          <w:szCs w:val="28"/>
          <w:lang w:val="uk-UA"/>
        </w:rPr>
        <w:t>копейними видами C. sanguinea Pall., C.oxyacantha L. та C.monogyna Jacq.</w:t>
      </w:r>
    </w:p>
    <w:p w:rsidR="00285B73" w:rsidRDefault="00285B73" w:rsidP="00285B73">
      <w:pPr>
        <w:spacing w:line="264" w:lineRule="auto"/>
        <w:ind w:firstLine="851"/>
        <w:jc w:val="both"/>
        <w:rPr>
          <w:sz w:val="28"/>
          <w:szCs w:val="28"/>
          <w:lang w:val="uk-UA"/>
        </w:rPr>
      </w:pPr>
      <w:r>
        <w:rPr>
          <w:sz w:val="28"/>
          <w:szCs w:val="28"/>
          <w:lang w:val="uk-UA"/>
        </w:rPr>
        <w:t>Об’єктами морфолого-таксономічного дослідження стали 38 видів – це зг</w:t>
      </w:r>
      <w:r>
        <w:rPr>
          <w:sz w:val="28"/>
          <w:szCs w:val="28"/>
          <w:lang w:val="uk-UA"/>
        </w:rPr>
        <w:t>а</w:t>
      </w:r>
      <w:r>
        <w:rPr>
          <w:sz w:val="28"/>
          <w:szCs w:val="28"/>
          <w:lang w:val="uk-UA"/>
        </w:rPr>
        <w:t>дані 12 видів та C.pinnatifida Bge., C. chlorosarca Maxim., C.nigra Waldst. Et Kit., C.pentagyna Waldst. et Kit., C.orientalis Pall., C.pontica C. Koch., C.aronia (L.) Bosc., C.Meyeri A. Pojark., C. eriantha A. Pojark., C.taurica A. Pojark., C.ukrainica A. Pojark., C.sphaenophylla A. Pojark., C.ambiguae C. A. M., C.volgensis A. Pojark., C.transcaspica A. Pojark., C.caucasica C. Koch., C.atrosanguinea A. Pojark., C.songarica C. Koch, C.kyrtostyla Fingerh., C.turkestanica A. Pojark., C.azarella Griseb., C.azarolus L., C.rotundifolia Moench., C.cruss-galli L., C.flava Ait., C.aprica Beadle.</w:t>
      </w:r>
    </w:p>
    <w:p w:rsidR="00285B73" w:rsidRDefault="00285B73" w:rsidP="00285B73">
      <w:pPr>
        <w:spacing w:line="264" w:lineRule="auto"/>
        <w:ind w:firstLine="851"/>
        <w:jc w:val="both"/>
        <w:rPr>
          <w:sz w:val="28"/>
          <w:szCs w:val="28"/>
          <w:lang w:val="uk-UA"/>
        </w:rPr>
      </w:pPr>
      <w:r w:rsidRPr="00005D52">
        <w:rPr>
          <w:sz w:val="28"/>
          <w:szCs w:val="28"/>
          <w:lang w:val="uk-UA"/>
        </w:rPr>
        <w:t>Відомо, що систематизаці</w:t>
      </w:r>
      <w:r>
        <w:rPr>
          <w:sz w:val="28"/>
          <w:szCs w:val="28"/>
          <w:lang w:val="uk-UA"/>
        </w:rPr>
        <w:t>я</w:t>
      </w:r>
      <w:r w:rsidRPr="00005D52">
        <w:rPr>
          <w:sz w:val="28"/>
          <w:szCs w:val="28"/>
          <w:lang w:val="uk-UA"/>
        </w:rPr>
        <w:t xml:space="preserve"> рослин здійснюється на суб’єктивному підході до опису рослини, яка не завжди об’єктивно показує дійсне положення рослини в ієрархії роду, родини тощо. Виходячи з цього, нами </w:t>
      </w:r>
      <w:r>
        <w:rPr>
          <w:sz w:val="28"/>
          <w:szCs w:val="28"/>
          <w:lang w:val="uk-UA"/>
        </w:rPr>
        <w:t>вперше здійснені</w:t>
      </w:r>
      <w:r w:rsidRPr="00005D52">
        <w:rPr>
          <w:sz w:val="28"/>
          <w:szCs w:val="28"/>
          <w:lang w:val="uk-UA"/>
        </w:rPr>
        <w:t xml:space="preserve"> таксономічні дослідження</w:t>
      </w:r>
      <w:r>
        <w:rPr>
          <w:sz w:val="28"/>
          <w:szCs w:val="28"/>
          <w:lang w:val="uk-UA"/>
        </w:rPr>
        <w:t xml:space="preserve"> на основі методу граф-аналізу</w:t>
      </w:r>
      <w:r w:rsidRPr="00005D52">
        <w:rPr>
          <w:sz w:val="28"/>
          <w:szCs w:val="28"/>
          <w:lang w:val="uk-UA"/>
        </w:rPr>
        <w:t>, які проводились з метою виявлення корел</w:t>
      </w:r>
      <w:r w:rsidRPr="00005D52">
        <w:rPr>
          <w:sz w:val="28"/>
          <w:szCs w:val="28"/>
          <w:lang w:val="uk-UA"/>
        </w:rPr>
        <w:t>я</w:t>
      </w:r>
      <w:r w:rsidRPr="00005D52">
        <w:rPr>
          <w:sz w:val="28"/>
          <w:szCs w:val="28"/>
          <w:lang w:val="uk-UA"/>
        </w:rPr>
        <w:t>тивних зв’язків між морфологічною будовою і хімічним складом ро</w:t>
      </w:r>
      <w:r w:rsidRPr="00C76DA4">
        <w:rPr>
          <w:sz w:val="28"/>
          <w:szCs w:val="28"/>
          <w:lang w:val="uk-UA"/>
        </w:rPr>
        <w:t>слин</w:t>
      </w:r>
      <w:r>
        <w:rPr>
          <w:sz w:val="28"/>
          <w:szCs w:val="28"/>
          <w:lang w:val="uk-UA"/>
        </w:rPr>
        <w:t xml:space="preserve"> та</w:t>
      </w:r>
      <w:r w:rsidRPr="00C76DA4">
        <w:rPr>
          <w:sz w:val="28"/>
          <w:szCs w:val="28"/>
          <w:lang w:val="uk-UA"/>
        </w:rPr>
        <w:t xml:space="preserve"> встановлення на основі отриманих результатів перспективних видів як джерел ці</w:t>
      </w:r>
      <w:r w:rsidRPr="00C76DA4">
        <w:rPr>
          <w:sz w:val="28"/>
          <w:szCs w:val="28"/>
          <w:lang w:val="uk-UA"/>
        </w:rPr>
        <w:t>н</w:t>
      </w:r>
      <w:r w:rsidRPr="00C76DA4">
        <w:rPr>
          <w:sz w:val="28"/>
          <w:szCs w:val="28"/>
          <w:lang w:val="uk-UA"/>
        </w:rPr>
        <w:t>них фармак</w:t>
      </w:r>
      <w:r w:rsidRPr="00C76DA4">
        <w:rPr>
          <w:sz w:val="28"/>
          <w:szCs w:val="28"/>
          <w:lang w:val="uk-UA"/>
        </w:rPr>
        <w:t>о</w:t>
      </w:r>
      <w:r w:rsidRPr="00C76DA4">
        <w:rPr>
          <w:sz w:val="28"/>
          <w:szCs w:val="28"/>
          <w:lang w:val="uk-UA"/>
        </w:rPr>
        <w:t>логічних субстанцій.</w:t>
      </w:r>
    </w:p>
    <w:p w:rsidR="00285B73" w:rsidRDefault="00285B73" w:rsidP="00285B73">
      <w:pPr>
        <w:spacing w:line="264" w:lineRule="auto"/>
        <w:ind w:firstLine="851"/>
        <w:jc w:val="both"/>
        <w:rPr>
          <w:sz w:val="28"/>
          <w:szCs w:val="28"/>
          <w:lang w:val="uk-UA"/>
        </w:rPr>
      </w:pPr>
      <w:r w:rsidRPr="00C76DA4">
        <w:rPr>
          <w:sz w:val="28"/>
          <w:szCs w:val="28"/>
        </w:rPr>
        <w:t xml:space="preserve">Для </w:t>
      </w:r>
      <w:r w:rsidRPr="005C0226">
        <w:rPr>
          <w:sz w:val="28"/>
          <w:szCs w:val="28"/>
          <w:lang w:val="uk-UA"/>
        </w:rPr>
        <w:t>систематичної</w:t>
      </w:r>
      <w:r w:rsidRPr="00C76DA4">
        <w:rPr>
          <w:sz w:val="28"/>
          <w:szCs w:val="28"/>
        </w:rPr>
        <w:t xml:space="preserve"> </w:t>
      </w:r>
      <w:r w:rsidRPr="005C0226">
        <w:rPr>
          <w:sz w:val="28"/>
          <w:szCs w:val="28"/>
          <w:lang w:val="uk-UA"/>
        </w:rPr>
        <w:t>обробки</w:t>
      </w:r>
      <w:r w:rsidRPr="00C76DA4">
        <w:rPr>
          <w:sz w:val="28"/>
          <w:szCs w:val="28"/>
        </w:rPr>
        <w:t xml:space="preserve"> даних морфологі</w:t>
      </w:r>
      <w:r>
        <w:rPr>
          <w:sz w:val="28"/>
          <w:szCs w:val="28"/>
          <w:lang w:val="uk-UA"/>
        </w:rPr>
        <w:t>чної будови</w:t>
      </w:r>
      <w:r w:rsidRPr="00C76DA4">
        <w:rPr>
          <w:sz w:val="28"/>
          <w:szCs w:val="28"/>
        </w:rPr>
        <w:t xml:space="preserve"> глодів використ</w:t>
      </w:r>
      <w:r w:rsidRPr="00C76DA4">
        <w:rPr>
          <w:sz w:val="28"/>
          <w:szCs w:val="28"/>
        </w:rPr>
        <w:t>а</w:t>
      </w:r>
      <w:r w:rsidRPr="00C76DA4">
        <w:rPr>
          <w:sz w:val="28"/>
          <w:szCs w:val="28"/>
        </w:rPr>
        <w:t>но</w:t>
      </w:r>
      <w:r>
        <w:rPr>
          <w:sz w:val="28"/>
          <w:szCs w:val="28"/>
          <w:lang w:val="uk-UA"/>
        </w:rPr>
        <w:t xml:space="preserve"> ознаки морфологічної</w:t>
      </w:r>
      <w:r w:rsidRPr="00C76DA4">
        <w:rPr>
          <w:sz w:val="28"/>
          <w:szCs w:val="28"/>
        </w:rPr>
        <w:t xml:space="preserve"> характеристики 38 видів глодів та проаналізовано 11590</w:t>
      </w:r>
      <w:r w:rsidRPr="00C76DA4">
        <w:rPr>
          <w:b/>
          <w:i/>
          <w:sz w:val="28"/>
          <w:szCs w:val="28"/>
        </w:rPr>
        <w:t xml:space="preserve"> </w:t>
      </w:r>
      <w:r w:rsidRPr="00C76DA4">
        <w:rPr>
          <w:sz w:val="28"/>
          <w:szCs w:val="28"/>
        </w:rPr>
        <w:t xml:space="preserve">позитивних та негативних станів </w:t>
      </w:r>
      <w:r w:rsidRPr="00CB29CD">
        <w:rPr>
          <w:sz w:val="28"/>
          <w:szCs w:val="28"/>
          <w:lang w:val="uk-UA"/>
        </w:rPr>
        <w:t>ознак</w:t>
      </w:r>
      <w:r w:rsidRPr="00C76DA4">
        <w:rPr>
          <w:sz w:val="28"/>
          <w:szCs w:val="28"/>
        </w:rPr>
        <w:t>.</w:t>
      </w:r>
      <w:r>
        <w:rPr>
          <w:sz w:val="28"/>
          <w:szCs w:val="28"/>
          <w:lang w:val="uk-UA"/>
        </w:rPr>
        <w:t xml:space="preserve"> </w:t>
      </w:r>
      <w:r w:rsidRPr="00A43A54">
        <w:rPr>
          <w:sz w:val="28"/>
          <w:szCs w:val="28"/>
          <w:lang w:val="uk-UA"/>
        </w:rPr>
        <w:t>Результати аналізу стали основою для ро</w:t>
      </w:r>
      <w:r w:rsidRPr="00A43A54">
        <w:rPr>
          <w:sz w:val="28"/>
          <w:szCs w:val="28"/>
          <w:lang w:val="uk-UA"/>
        </w:rPr>
        <w:t>з</w:t>
      </w:r>
      <w:r w:rsidRPr="00A43A54">
        <w:rPr>
          <w:sz w:val="28"/>
          <w:szCs w:val="28"/>
          <w:lang w:val="uk-UA"/>
        </w:rPr>
        <w:t xml:space="preserve">рахунку коефіцієнтів парної </w:t>
      </w:r>
      <w:r>
        <w:rPr>
          <w:sz w:val="28"/>
          <w:szCs w:val="28"/>
          <w:lang w:val="uk-UA"/>
        </w:rPr>
        <w:t xml:space="preserve">(Кпс) </w:t>
      </w:r>
      <w:r w:rsidRPr="00A43A54">
        <w:rPr>
          <w:sz w:val="28"/>
          <w:szCs w:val="28"/>
          <w:lang w:val="uk-UA"/>
        </w:rPr>
        <w:t xml:space="preserve">та групової спорідненості </w:t>
      </w:r>
      <w:r>
        <w:rPr>
          <w:sz w:val="28"/>
          <w:szCs w:val="28"/>
          <w:lang w:val="uk-UA"/>
        </w:rPr>
        <w:t xml:space="preserve">(Кгс) </w:t>
      </w:r>
      <w:r w:rsidRPr="00A43A54">
        <w:rPr>
          <w:sz w:val="28"/>
          <w:szCs w:val="28"/>
          <w:lang w:val="uk-UA"/>
        </w:rPr>
        <w:t xml:space="preserve">видів роду </w:t>
      </w:r>
      <w:r w:rsidRPr="00C76DA4">
        <w:rPr>
          <w:sz w:val="28"/>
          <w:szCs w:val="28"/>
        </w:rPr>
        <w:t>Crataegus</w:t>
      </w:r>
      <w:r w:rsidRPr="00A43A54">
        <w:rPr>
          <w:sz w:val="28"/>
          <w:szCs w:val="28"/>
          <w:lang w:val="uk-UA"/>
        </w:rPr>
        <w:t xml:space="preserve"> </w:t>
      </w:r>
      <w:r w:rsidRPr="00C76DA4">
        <w:rPr>
          <w:sz w:val="28"/>
          <w:szCs w:val="28"/>
        </w:rPr>
        <w:t>L</w:t>
      </w:r>
      <w:r w:rsidRPr="00A43A54">
        <w:rPr>
          <w:sz w:val="28"/>
          <w:szCs w:val="28"/>
          <w:lang w:val="uk-UA"/>
        </w:rPr>
        <w:t>., на основі яких побудовано ієрархічний ряд р</w:t>
      </w:r>
      <w:r w:rsidRPr="00A43A54">
        <w:rPr>
          <w:sz w:val="28"/>
          <w:szCs w:val="28"/>
          <w:lang w:val="uk-UA"/>
        </w:rPr>
        <w:t>о</w:t>
      </w:r>
      <w:r w:rsidRPr="00A43A54">
        <w:rPr>
          <w:sz w:val="28"/>
          <w:szCs w:val="28"/>
          <w:lang w:val="uk-UA"/>
        </w:rPr>
        <w:t>ду.</w:t>
      </w:r>
    </w:p>
    <w:p w:rsidR="00285B73" w:rsidRPr="00B6589E" w:rsidRDefault="00285B73" w:rsidP="00285B73">
      <w:pPr>
        <w:spacing w:line="264" w:lineRule="auto"/>
        <w:ind w:firstLine="851"/>
        <w:jc w:val="both"/>
        <w:rPr>
          <w:sz w:val="28"/>
          <w:szCs w:val="28"/>
          <w:lang w:val="uk-UA"/>
        </w:rPr>
      </w:pPr>
      <w:r w:rsidRPr="00AA73F5">
        <w:rPr>
          <w:sz w:val="28"/>
          <w:szCs w:val="28"/>
          <w:lang w:val="uk-UA"/>
        </w:rPr>
        <w:t xml:space="preserve">Враховуючи </w:t>
      </w:r>
      <w:r>
        <w:rPr>
          <w:sz w:val="28"/>
          <w:szCs w:val="28"/>
          <w:lang w:val="uk-UA"/>
        </w:rPr>
        <w:t>Кпс</w:t>
      </w:r>
      <w:r w:rsidRPr="00AA73F5">
        <w:rPr>
          <w:sz w:val="28"/>
          <w:szCs w:val="28"/>
          <w:lang w:val="uk-UA"/>
        </w:rPr>
        <w:t xml:space="preserve"> та </w:t>
      </w:r>
      <w:r>
        <w:rPr>
          <w:sz w:val="28"/>
          <w:szCs w:val="28"/>
          <w:lang w:val="uk-UA"/>
        </w:rPr>
        <w:t>Кгс</w:t>
      </w:r>
      <w:r w:rsidRPr="00AA73F5">
        <w:rPr>
          <w:sz w:val="28"/>
          <w:szCs w:val="28"/>
          <w:lang w:val="uk-UA"/>
        </w:rPr>
        <w:t>, побудовано дендрограми, які характеризують таксономічні відстані між видами роду на основі генеративних, вегетативних та уз</w:t>
      </w:r>
      <w:r w:rsidRPr="00AA73F5">
        <w:rPr>
          <w:sz w:val="28"/>
          <w:szCs w:val="28"/>
          <w:lang w:val="uk-UA"/>
        </w:rPr>
        <w:t>а</w:t>
      </w:r>
      <w:r w:rsidRPr="00AA73F5">
        <w:rPr>
          <w:sz w:val="28"/>
          <w:szCs w:val="28"/>
          <w:lang w:val="uk-UA"/>
        </w:rPr>
        <w:t>гальнених морфологічних ознак</w:t>
      </w:r>
      <w:r>
        <w:rPr>
          <w:sz w:val="28"/>
          <w:szCs w:val="28"/>
          <w:lang w:val="uk-UA"/>
        </w:rPr>
        <w:t>. Дендрограма на основі загальних морфологічних ознак представлена на</w:t>
      </w:r>
      <w:r w:rsidRPr="00AA73F5">
        <w:rPr>
          <w:sz w:val="28"/>
          <w:szCs w:val="28"/>
          <w:lang w:val="uk-UA"/>
        </w:rPr>
        <w:t xml:space="preserve"> рис.1. </w:t>
      </w:r>
      <w:r>
        <w:rPr>
          <w:sz w:val="28"/>
          <w:szCs w:val="28"/>
          <w:lang w:val="uk-UA"/>
        </w:rPr>
        <w:tab/>
      </w:r>
    </w:p>
    <w:p w:rsidR="00285B73" w:rsidRPr="002D7267" w:rsidRDefault="00285B73" w:rsidP="00285B73">
      <w:pPr>
        <w:pStyle w:val="24"/>
        <w:tabs>
          <w:tab w:val="left" w:pos="720"/>
          <w:tab w:val="left" w:pos="3686"/>
        </w:tabs>
        <w:spacing w:line="264" w:lineRule="auto"/>
        <w:ind w:firstLine="709"/>
        <w:sectPr w:rsidR="00285B73" w:rsidRPr="002D7267" w:rsidSect="00110F03">
          <w:headerReference w:type="even" r:id="rId10"/>
          <w:headerReference w:type="default" r:id="rId11"/>
          <w:pgSz w:w="11906" w:h="16838" w:code="9"/>
          <w:pgMar w:top="1134" w:right="726" w:bottom="1134" w:left="1134" w:header="720" w:footer="720" w:gutter="0"/>
          <w:pgNumType w:start="1"/>
          <w:cols w:space="720"/>
        </w:sectPr>
      </w:pPr>
    </w:p>
    <w:tbl>
      <w:tblPr>
        <w:tblStyle w:val="afffffffffffffffffffe"/>
        <w:tblW w:w="4608" w:type="pct"/>
        <w:jc w:val="center"/>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33"/>
        <w:gridCol w:w="13370"/>
      </w:tblGrid>
      <w:tr w:rsidR="00285B73" w:rsidRPr="007E5A39" w:rsidTr="00032B9B">
        <w:trPr>
          <w:cantSplit/>
          <w:trHeight w:val="1776"/>
          <w:jc w:val="center"/>
        </w:trPr>
        <w:tc>
          <w:tcPr>
            <w:tcW w:w="226" w:type="pct"/>
            <w:tcBorders>
              <w:right w:val="single" w:sz="4" w:space="0" w:color="auto"/>
            </w:tcBorders>
          </w:tcPr>
          <w:p w:rsidR="00285B73" w:rsidRPr="002D7267" w:rsidRDefault="00285B73" w:rsidP="00032B9B">
            <w:pPr>
              <w:tabs>
                <w:tab w:val="left" w:pos="851"/>
                <w:tab w:val="left" w:pos="3686"/>
              </w:tabs>
              <w:spacing w:line="264" w:lineRule="auto"/>
              <w:ind w:left="-284"/>
              <w:jc w:val="right"/>
              <w:rPr>
                <w:lang w:val="uk-UA"/>
              </w:rPr>
            </w:pPr>
            <w:r w:rsidRPr="007E5A39">
              <w:rPr>
                <w:sz w:val="28"/>
                <w:szCs w:val="28"/>
                <w:lang w:val="uk-UA"/>
              </w:rPr>
              <w:lastRenderedPageBreak/>
              <w:br w:type="page"/>
            </w:r>
            <w:r w:rsidRPr="002D7267">
              <w:rPr>
                <w:lang w:val="uk-UA"/>
              </w:rPr>
              <w:t>К</w:t>
            </w:r>
            <w:r>
              <w:rPr>
                <w:lang w:val="uk-UA"/>
              </w:rPr>
              <w:t>гс</w:t>
            </w:r>
          </w:p>
          <w:p w:rsidR="00285B73" w:rsidRDefault="00285B73" w:rsidP="00032B9B">
            <w:pPr>
              <w:tabs>
                <w:tab w:val="left" w:pos="851"/>
                <w:tab w:val="left" w:pos="3686"/>
              </w:tabs>
              <w:spacing w:line="264" w:lineRule="auto"/>
              <w:ind w:left="-284"/>
              <w:jc w:val="right"/>
              <w:rPr>
                <w:sz w:val="28"/>
                <w:szCs w:val="28"/>
                <w:lang w:val="uk-UA"/>
              </w:rPr>
            </w:pPr>
            <w:r w:rsidRPr="007E5A39">
              <w:rPr>
                <w:sz w:val="28"/>
                <w:szCs w:val="28"/>
                <w:lang w:val="uk-UA"/>
              </w:rPr>
              <w:t>600</w:t>
            </w:r>
          </w:p>
          <w:p w:rsidR="00285B73" w:rsidRDefault="00285B73" w:rsidP="00032B9B">
            <w:pPr>
              <w:tabs>
                <w:tab w:val="left" w:pos="851"/>
                <w:tab w:val="left" w:pos="3686"/>
              </w:tabs>
              <w:spacing w:line="264" w:lineRule="auto"/>
              <w:ind w:left="-284"/>
              <w:jc w:val="right"/>
              <w:rPr>
                <w:sz w:val="28"/>
                <w:szCs w:val="28"/>
                <w:lang w:val="uk-UA"/>
              </w:rPr>
            </w:pPr>
          </w:p>
          <w:p w:rsidR="00285B73" w:rsidRDefault="00285B73" w:rsidP="00032B9B">
            <w:pPr>
              <w:tabs>
                <w:tab w:val="left" w:pos="851"/>
                <w:tab w:val="left" w:pos="3686"/>
              </w:tabs>
              <w:spacing w:line="264" w:lineRule="auto"/>
              <w:ind w:left="-284"/>
              <w:jc w:val="right"/>
              <w:rPr>
                <w:sz w:val="28"/>
                <w:szCs w:val="28"/>
                <w:lang w:val="uk-UA"/>
              </w:rPr>
            </w:pPr>
          </w:p>
          <w:p w:rsidR="00285B73" w:rsidRPr="007E5A39" w:rsidRDefault="00285B73" w:rsidP="00032B9B">
            <w:pPr>
              <w:tabs>
                <w:tab w:val="left" w:pos="851"/>
                <w:tab w:val="left" w:pos="3686"/>
              </w:tabs>
              <w:spacing w:line="264" w:lineRule="auto"/>
              <w:ind w:left="-284"/>
              <w:jc w:val="right"/>
              <w:rPr>
                <w:sz w:val="28"/>
                <w:szCs w:val="28"/>
                <w:lang w:val="uk-UA"/>
              </w:rPr>
            </w:pPr>
          </w:p>
        </w:tc>
        <w:tc>
          <w:tcPr>
            <w:tcW w:w="4774" w:type="pct"/>
            <w:vMerge w:val="restart"/>
            <w:tcBorders>
              <w:left w:val="single" w:sz="4" w:space="0" w:color="auto"/>
              <w:bottom w:val="single" w:sz="4" w:space="0" w:color="auto"/>
            </w:tcBorders>
          </w:tcPr>
          <w:p w:rsidR="00285B73" w:rsidRPr="007E5A39" w:rsidRDefault="00285B73" w:rsidP="00032B9B">
            <w:pPr>
              <w:tabs>
                <w:tab w:val="left" w:pos="720"/>
                <w:tab w:val="left" w:pos="3686"/>
              </w:tabs>
              <w:spacing w:line="264" w:lineRule="auto"/>
              <w:rPr>
                <w:sz w:val="28"/>
                <w:szCs w:val="28"/>
                <w:lang w:val="uk-UA"/>
              </w:rPr>
            </w:pPr>
            <w:r w:rsidRPr="007E5A39">
              <w:rPr>
                <w:sz w:val="28"/>
                <w:szCs w:val="28"/>
                <w:lang w:val="uk-UA"/>
              </w:rPr>
              <w:object w:dxaOrig="13540" w:dyaOrig="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9pt;height:425.85pt" o:ole="" o:bordertopcolor="this" o:borderbottomcolor="this">
                  <v:imagedata r:id="rId12" o:title=""/>
                </v:shape>
                <o:OLEObject Type="Embed" ProgID="ChemDraw.Document.5.0" ShapeID="_x0000_i1025" DrawAspect="Content" ObjectID="_1516098327" r:id="rId13"/>
              </w:object>
            </w:r>
          </w:p>
        </w:tc>
      </w:tr>
      <w:tr w:rsidR="00285B73" w:rsidRPr="007E5A39" w:rsidTr="00032B9B">
        <w:trPr>
          <w:cantSplit/>
          <w:trHeight w:val="1984"/>
          <w:jc w:val="center"/>
        </w:trPr>
        <w:tc>
          <w:tcPr>
            <w:tcW w:w="226" w:type="pct"/>
            <w:tcBorders>
              <w:right w:val="single" w:sz="4" w:space="0" w:color="auto"/>
            </w:tcBorders>
          </w:tcPr>
          <w:p w:rsidR="00285B73" w:rsidRPr="007E5A39" w:rsidRDefault="00285B73" w:rsidP="00032B9B">
            <w:pPr>
              <w:tabs>
                <w:tab w:val="left" w:pos="851"/>
                <w:tab w:val="left" w:pos="3686"/>
              </w:tabs>
              <w:spacing w:line="264" w:lineRule="auto"/>
              <w:ind w:left="-284"/>
              <w:jc w:val="right"/>
              <w:rPr>
                <w:sz w:val="28"/>
                <w:szCs w:val="28"/>
                <w:lang w:val="uk-UA"/>
              </w:rPr>
            </w:pPr>
          </w:p>
          <w:p w:rsidR="00285B73" w:rsidRDefault="00285B73" w:rsidP="00032B9B">
            <w:pPr>
              <w:tabs>
                <w:tab w:val="left" w:pos="851"/>
                <w:tab w:val="left" w:pos="3686"/>
              </w:tabs>
              <w:spacing w:line="264" w:lineRule="auto"/>
              <w:ind w:left="-284"/>
              <w:jc w:val="right"/>
              <w:rPr>
                <w:sz w:val="28"/>
                <w:szCs w:val="28"/>
                <w:lang w:val="uk-UA"/>
              </w:rPr>
            </w:pPr>
            <w:r w:rsidRPr="007E5A39">
              <w:rPr>
                <w:sz w:val="28"/>
                <w:szCs w:val="28"/>
                <w:lang w:val="uk-UA"/>
              </w:rPr>
              <w:t>700</w:t>
            </w:r>
          </w:p>
          <w:p w:rsidR="00285B73" w:rsidRDefault="00285B73" w:rsidP="00032B9B">
            <w:pPr>
              <w:tabs>
                <w:tab w:val="left" w:pos="851"/>
                <w:tab w:val="left" w:pos="3686"/>
              </w:tabs>
              <w:spacing w:line="264" w:lineRule="auto"/>
              <w:ind w:left="-284"/>
              <w:jc w:val="right"/>
              <w:rPr>
                <w:sz w:val="28"/>
                <w:szCs w:val="28"/>
                <w:lang w:val="uk-UA"/>
              </w:rPr>
            </w:pPr>
          </w:p>
          <w:p w:rsidR="00285B73" w:rsidRDefault="00285B73" w:rsidP="00032B9B">
            <w:pPr>
              <w:tabs>
                <w:tab w:val="left" w:pos="851"/>
                <w:tab w:val="left" w:pos="3686"/>
              </w:tabs>
              <w:spacing w:line="264" w:lineRule="auto"/>
              <w:ind w:left="-284"/>
              <w:jc w:val="right"/>
              <w:rPr>
                <w:sz w:val="28"/>
                <w:szCs w:val="28"/>
                <w:lang w:val="uk-UA"/>
              </w:rPr>
            </w:pPr>
          </w:p>
          <w:p w:rsidR="00285B73" w:rsidRDefault="00285B73" w:rsidP="00032B9B">
            <w:pPr>
              <w:tabs>
                <w:tab w:val="left" w:pos="851"/>
                <w:tab w:val="left" w:pos="3686"/>
              </w:tabs>
              <w:spacing w:line="264" w:lineRule="auto"/>
              <w:ind w:left="-284"/>
              <w:jc w:val="right"/>
              <w:rPr>
                <w:sz w:val="28"/>
                <w:szCs w:val="28"/>
                <w:lang w:val="uk-UA"/>
              </w:rPr>
            </w:pPr>
          </w:p>
          <w:p w:rsidR="00285B73" w:rsidRPr="007E5A39" w:rsidRDefault="00285B73" w:rsidP="00032B9B">
            <w:pPr>
              <w:tabs>
                <w:tab w:val="left" w:pos="851"/>
                <w:tab w:val="left" w:pos="3686"/>
              </w:tabs>
              <w:spacing w:line="264" w:lineRule="auto"/>
              <w:ind w:left="-284"/>
              <w:jc w:val="right"/>
              <w:rPr>
                <w:sz w:val="28"/>
                <w:szCs w:val="28"/>
                <w:lang w:val="uk-UA"/>
              </w:rPr>
            </w:pPr>
          </w:p>
        </w:tc>
        <w:tc>
          <w:tcPr>
            <w:tcW w:w="4774" w:type="pct"/>
            <w:vMerge/>
            <w:tcBorders>
              <w:left w:val="single" w:sz="4" w:space="0" w:color="auto"/>
              <w:bottom w:val="single" w:sz="4" w:space="0" w:color="auto"/>
            </w:tcBorders>
          </w:tcPr>
          <w:p w:rsidR="00285B73" w:rsidRPr="007E5A39" w:rsidRDefault="00285B73" w:rsidP="00032B9B">
            <w:pPr>
              <w:tabs>
                <w:tab w:val="left" w:pos="720"/>
                <w:tab w:val="left" w:pos="3686"/>
              </w:tabs>
              <w:spacing w:line="264" w:lineRule="auto"/>
              <w:ind w:firstLine="720"/>
              <w:jc w:val="center"/>
              <w:rPr>
                <w:sz w:val="28"/>
                <w:szCs w:val="28"/>
                <w:lang w:val="uk-UA"/>
              </w:rPr>
            </w:pPr>
          </w:p>
        </w:tc>
      </w:tr>
      <w:tr w:rsidR="00285B73" w:rsidRPr="007E5A39" w:rsidTr="00032B9B">
        <w:trPr>
          <w:cantSplit/>
          <w:trHeight w:val="1496"/>
          <w:jc w:val="center"/>
        </w:trPr>
        <w:tc>
          <w:tcPr>
            <w:tcW w:w="226" w:type="pct"/>
            <w:tcBorders>
              <w:right w:val="single" w:sz="4" w:space="0" w:color="auto"/>
            </w:tcBorders>
          </w:tcPr>
          <w:p w:rsidR="00285B73" w:rsidRDefault="00285B73" w:rsidP="00032B9B">
            <w:pPr>
              <w:tabs>
                <w:tab w:val="left" w:pos="851"/>
                <w:tab w:val="left" w:pos="3686"/>
              </w:tabs>
              <w:spacing w:line="264" w:lineRule="auto"/>
              <w:ind w:left="-284"/>
              <w:jc w:val="right"/>
              <w:rPr>
                <w:sz w:val="28"/>
                <w:szCs w:val="28"/>
                <w:lang w:val="uk-UA"/>
              </w:rPr>
            </w:pPr>
            <w:r w:rsidRPr="007E5A39">
              <w:rPr>
                <w:sz w:val="28"/>
                <w:szCs w:val="28"/>
                <w:lang w:val="uk-UA"/>
              </w:rPr>
              <w:t>800</w:t>
            </w:r>
          </w:p>
          <w:p w:rsidR="00285B73" w:rsidRDefault="00285B73" w:rsidP="00032B9B">
            <w:pPr>
              <w:tabs>
                <w:tab w:val="left" w:pos="851"/>
                <w:tab w:val="left" w:pos="3686"/>
              </w:tabs>
              <w:spacing w:line="264" w:lineRule="auto"/>
              <w:ind w:left="-284"/>
              <w:jc w:val="right"/>
              <w:rPr>
                <w:sz w:val="28"/>
                <w:szCs w:val="28"/>
                <w:lang w:val="uk-UA"/>
              </w:rPr>
            </w:pPr>
          </w:p>
          <w:p w:rsidR="00285B73" w:rsidRDefault="00285B73" w:rsidP="00032B9B">
            <w:pPr>
              <w:tabs>
                <w:tab w:val="left" w:pos="851"/>
                <w:tab w:val="left" w:pos="3686"/>
              </w:tabs>
              <w:spacing w:line="264" w:lineRule="auto"/>
              <w:ind w:left="-284"/>
              <w:jc w:val="right"/>
              <w:rPr>
                <w:sz w:val="28"/>
                <w:szCs w:val="28"/>
                <w:lang w:val="uk-UA"/>
              </w:rPr>
            </w:pPr>
          </w:p>
          <w:p w:rsidR="00285B73" w:rsidRPr="007E5A39" w:rsidRDefault="00285B73" w:rsidP="00032B9B">
            <w:pPr>
              <w:tabs>
                <w:tab w:val="left" w:pos="851"/>
                <w:tab w:val="left" w:pos="3686"/>
              </w:tabs>
              <w:spacing w:line="264" w:lineRule="auto"/>
              <w:ind w:left="-284"/>
              <w:jc w:val="right"/>
              <w:rPr>
                <w:sz w:val="28"/>
                <w:szCs w:val="28"/>
                <w:lang w:val="uk-UA"/>
              </w:rPr>
            </w:pPr>
          </w:p>
        </w:tc>
        <w:tc>
          <w:tcPr>
            <w:tcW w:w="4774" w:type="pct"/>
            <w:vMerge/>
            <w:tcBorders>
              <w:left w:val="single" w:sz="4" w:space="0" w:color="auto"/>
              <w:bottom w:val="single" w:sz="4" w:space="0" w:color="auto"/>
            </w:tcBorders>
          </w:tcPr>
          <w:p w:rsidR="00285B73" w:rsidRPr="007E5A39" w:rsidRDefault="00285B73" w:rsidP="00032B9B">
            <w:pPr>
              <w:tabs>
                <w:tab w:val="left" w:pos="720"/>
                <w:tab w:val="left" w:pos="3686"/>
              </w:tabs>
              <w:spacing w:line="264" w:lineRule="auto"/>
              <w:ind w:firstLine="720"/>
              <w:jc w:val="center"/>
              <w:rPr>
                <w:sz w:val="28"/>
                <w:szCs w:val="28"/>
                <w:lang w:val="uk-UA"/>
              </w:rPr>
            </w:pPr>
          </w:p>
        </w:tc>
      </w:tr>
      <w:tr w:rsidR="00285B73" w:rsidRPr="007E5A39" w:rsidTr="00032B9B">
        <w:trPr>
          <w:cantSplit/>
          <w:trHeight w:val="1310"/>
          <w:jc w:val="center"/>
        </w:trPr>
        <w:tc>
          <w:tcPr>
            <w:tcW w:w="226" w:type="pct"/>
            <w:tcBorders>
              <w:right w:val="single" w:sz="4" w:space="0" w:color="auto"/>
            </w:tcBorders>
          </w:tcPr>
          <w:p w:rsidR="00285B73" w:rsidRDefault="00285B73" w:rsidP="00032B9B">
            <w:pPr>
              <w:tabs>
                <w:tab w:val="left" w:pos="851"/>
                <w:tab w:val="left" w:pos="3686"/>
              </w:tabs>
              <w:spacing w:line="264" w:lineRule="auto"/>
              <w:ind w:left="-284"/>
              <w:jc w:val="right"/>
              <w:rPr>
                <w:sz w:val="28"/>
                <w:szCs w:val="28"/>
                <w:lang w:val="uk-UA"/>
              </w:rPr>
            </w:pPr>
            <w:r w:rsidRPr="007E5A39">
              <w:rPr>
                <w:sz w:val="28"/>
                <w:szCs w:val="28"/>
                <w:lang w:val="uk-UA"/>
              </w:rPr>
              <w:t>900</w:t>
            </w:r>
          </w:p>
          <w:p w:rsidR="00285B73" w:rsidRDefault="00285B73" w:rsidP="00032B9B">
            <w:pPr>
              <w:tabs>
                <w:tab w:val="left" w:pos="851"/>
                <w:tab w:val="left" w:pos="3686"/>
              </w:tabs>
              <w:spacing w:line="264" w:lineRule="auto"/>
              <w:ind w:left="-284"/>
              <w:jc w:val="right"/>
              <w:rPr>
                <w:sz w:val="28"/>
                <w:szCs w:val="28"/>
                <w:lang w:val="uk-UA"/>
              </w:rPr>
            </w:pPr>
          </w:p>
          <w:p w:rsidR="00285B73" w:rsidRDefault="00285B73" w:rsidP="00032B9B">
            <w:pPr>
              <w:tabs>
                <w:tab w:val="left" w:pos="851"/>
                <w:tab w:val="left" w:pos="3686"/>
              </w:tabs>
              <w:spacing w:line="264" w:lineRule="auto"/>
              <w:ind w:left="-284"/>
              <w:jc w:val="right"/>
              <w:rPr>
                <w:sz w:val="28"/>
                <w:szCs w:val="28"/>
                <w:lang w:val="uk-UA"/>
              </w:rPr>
            </w:pPr>
          </w:p>
          <w:p w:rsidR="00285B73" w:rsidRPr="007E5A39" w:rsidRDefault="00285B73" w:rsidP="00032B9B">
            <w:pPr>
              <w:tabs>
                <w:tab w:val="left" w:pos="851"/>
                <w:tab w:val="left" w:pos="3686"/>
              </w:tabs>
              <w:spacing w:line="264" w:lineRule="auto"/>
              <w:ind w:left="-284"/>
              <w:jc w:val="right"/>
              <w:rPr>
                <w:sz w:val="28"/>
                <w:szCs w:val="28"/>
                <w:lang w:val="uk-UA"/>
              </w:rPr>
            </w:pPr>
          </w:p>
        </w:tc>
        <w:tc>
          <w:tcPr>
            <w:tcW w:w="4774" w:type="pct"/>
            <w:vMerge/>
            <w:tcBorders>
              <w:left w:val="single" w:sz="4" w:space="0" w:color="auto"/>
              <w:bottom w:val="single" w:sz="4" w:space="0" w:color="auto"/>
            </w:tcBorders>
          </w:tcPr>
          <w:p w:rsidR="00285B73" w:rsidRPr="007E5A39" w:rsidRDefault="00285B73" w:rsidP="00032B9B">
            <w:pPr>
              <w:tabs>
                <w:tab w:val="left" w:pos="720"/>
                <w:tab w:val="left" w:pos="3686"/>
              </w:tabs>
              <w:spacing w:line="264" w:lineRule="auto"/>
              <w:ind w:firstLine="720"/>
              <w:jc w:val="center"/>
              <w:rPr>
                <w:sz w:val="28"/>
                <w:szCs w:val="28"/>
                <w:lang w:val="uk-UA"/>
              </w:rPr>
            </w:pPr>
          </w:p>
        </w:tc>
      </w:tr>
      <w:tr w:rsidR="00285B73" w:rsidRPr="007E5A39" w:rsidTr="00032B9B">
        <w:trPr>
          <w:cantSplit/>
          <w:trHeight w:val="1333"/>
          <w:jc w:val="center"/>
        </w:trPr>
        <w:tc>
          <w:tcPr>
            <w:tcW w:w="226" w:type="pct"/>
            <w:tcBorders>
              <w:right w:val="single" w:sz="4" w:space="0" w:color="auto"/>
            </w:tcBorders>
          </w:tcPr>
          <w:p w:rsidR="00285B73" w:rsidRPr="007E5A39" w:rsidRDefault="00285B73" w:rsidP="00032B9B">
            <w:pPr>
              <w:tabs>
                <w:tab w:val="left" w:pos="851"/>
                <w:tab w:val="left" w:pos="3686"/>
              </w:tabs>
              <w:spacing w:line="264" w:lineRule="auto"/>
              <w:ind w:left="-284"/>
              <w:jc w:val="right"/>
              <w:rPr>
                <w:sz w:val="28"/>
                <w:szCs w:val="28"/>
                <w:lang w:val="uk-UA"/>
              </w:rPr>
            </w:pPr>
          </w:p>
          <w:p w:rsidR="00285B73" w:rsidRDefault="00285B73" w:rsidP="00032B9B">
            <w:pPr>
              <w:tabs>
                <w:tab w:val="left" w:pos="851"/>
                <w:tab w:val="left" w:pos="3686"/>
              </w:tabs>
              <w:spacing w:line="264" w:lineRule="auto"/>
              <w:ind w:left="-284"/>
              <w:jc w:val="right"/>
              <w:rPr>
                <w:sz w:val="28"/>
                <w:szCs w:val="28"/>
                <w:lang w:val="uk-UA"/>
              </w:rPr>
            </w:pPr>
          </w:p>
          <w:p w:rsidR="00285B73" w:rsidRPr="007E5A39" w:rsidRDefault="00285B73" w:rsidP="00032B9B">
            <w:pPr>
              <w:tabs>
                <w:tab w:val="left" w:pos="851"/>
                <w:tab w:val="left" w:pos="3686"/>
              </w:tabs>
              <w:spacing w:line="264" w:lineRule="auto"/>
              <w:ind w:left="-284"/>
              <w:jc w:val="right"/>
              <w:rPr>
                <w:sz w:val="28"/>
                <w:szCs w:val="28"/>
                <w:lang w:val="uk-UA"/>
              </w:rPr>
            </w:pPr>
          </w:p>
          <w:p w:rsidR="00285B73" w:rsidRPr="007E5A39" w:rsidRDefault="00285B73" w:rsidP="00032B9B">
            <w:pPr>
              <w:tabs>
                <w:tab w:val="left" w:pos="851"/>
                <w:tab w:val="left" w:pos="3686"/>
              </w:tabs>
              <w:spacing w:line="264" w:lineRule="auto"/>
              <w:ind w:left="-284"/>
              <w:jc w:val="right"/>
              <w:rPr>
                <w:sz w:val="28"/>
                <w:szCs w:val="28"/>
                <w:lang w:val="uk-UA"/>
              </w:rPr>
            </w:pPr>
            <w:r w:rsidRPr="007E5A39">
              <w:rPr>
                <w:sz w:val="28"/>
                <w:szCs w:val="28"/>
                <w:lang w:val="uk-UA"/>
              </w:rPr>
              <w:t>1000</w:t>
            </w:r>
          </w:p>
        </w:tc>
        <w:tc>
          <w:tcPr>
            <w:tcW w:w="4774" w:type="pct"/>
            <w:vMerge/>
            <w:tcBorders>
              <w:left w:val="single" w:sz="4" w:space="0" w:color="auto"/>
              <w:bottom w:val="single" w:sz="4" w:space="0" w:color="auto"/>
            </w:tcBorders>
          </w:tcPr>
          <w:p w:rsidR="00285B73" w:rsidRPr="007E5A39" w:rsidRDefault="00285B73" w:rsidP="00032B9B">
            <w:pPr>
              <w:tabs>
                <w:tab w:val="left" w:pos="720"/>
                <w:tab w:val="left" w:pos="3686"/>
              </w:tabs>
              <w:spacing w:line="264" w:lineRule="auto"/>
              <w:ind w:firstLine="720"/>
              <w:jc w:val="center"/>
              <w:rPr>
                <w:sz w:val="28"/>
                <w:szCs w:val="28"/>
                <w:lang w:val="uk-UA"/>
              </w:rPr>
            </w:pPr>
          </w:p>
        </w:tc>
      </w:tr>
      <w:tr w:rsidR="00285B73" w:rsidRPr="007E5A39" w:rsidTr="00032B9B">
        <w:trPr>
          <w:cantSplit/>
          <w:trHeight w:val="698"/>
          <w:jc w:val="center"/>
        </w:trPr>
        <w:tc>
          <w:tcPr>
            <w:tcW w:w="5000" w:type="pct"/>
            <w:gridSpan w:val="2"/>
          </w:tcPr>
          <w:p w:rsidR="00285B73" w:rsidRPr="00534F73" w:rsidRDefault="00285B73" w:rsidP="00032B9B">
            <w:pPr>
              <w:tabs>
                <w:tab w:val="left" w:pos="720"/>
                <w:tab w:val="left" w:pos="3686"/>
              </w:tabs>
              <w:spacing w:before="40" w:line="264" w:lineRule="auto"/>
              <w:jc w:val="center"/>
              <w:rPr>
                <w:sz w:val="28"/>
                <w:szCs w:val="28"/>
                <w:lang w:val="uk-UA"/>
              </w:rPr>
            </w:pPr>
            <w:r w:rsidRPr="00534F73">
              <w:rPr>
                <w:sz w:val="28"/>
                <w:szCs w:val="28"/>
                <w:lang w:val="uk-UA"/>
              </w:rPr>
              <w:t>Рис.1. Дендрограма таксономічних відстаней на основі морфологічних ознак</w:t>
            </w:r>
          </w:p>
          <w:p w:rsidR="00285B73" w:rsidRPr="00534F73" w:rsidRDefault="00285B73" w:rsidP="00032B9B">
            <w:pPr>
              <w:tabs>
                <w:tab w:val="left" w:pos="720"/>
                <w:tab w:val="left" w:pos="3686"/>
              </w:tabs>
              <w:spacing w:line="264" w:lineRule="auto"/>
              <w:rPr>
                <w:sz w:val="28"/>
                <w:szCs w:val="28"/>
                <w:lang w:val="uk-UA"/>
              </w:rPr>
            </w:pPr>
            <w:r w:rsidRPr="00534F73">
              <w:rPr>
                <w:sz w:val="28"/>
                <w:szCs w:val="28"/>
                <w:lang w:val="uk-UA"/>
              </w:rPr>
              <w:t>Примітка: Кгс - коефіцієнт групової спорідненості глодів за морфологічними ознаками</w:t>
            </w:r>
          </w:p>
        </w:tc>
      </w:tr>
    </w:tbl>
    <w:p w:rsidR="00285B73" w:rsidRPr="007E5A39" w:rsidRDefault="00285B73" w:rsidP="00285B73">
      <w:pPr>
        <w:spacing w:line="264" w:lineRule="auto"/>
        <w:ind w:firstLine="720"/>
        <w:jc w:val="both"/>
        <w:rPr>
          <w:sz w:val="28"/>
          <w:szCs w:val="28"/>
          <w:lang w:val="uk-UA"/>
        </w:rPr>
        <w:sectPr w:rsidR="00285B73" w:rsidRPr="007E5A39" w:rsidSect="00110F03">
          <w:pgSz w:w="16838" w:h="11906" w:orient="landscape" w:code="9"/>
          <w:pgMar w:top="1134" w:right="726" w:bottom="1134" w:left="1134" w:header="720" w:footer="720" w:gutter="0"/>
          <w:pgNumType w:start="6"/>
          <w:cols w:space="720"/>
        </w:sectPr>
      </w:pPr>
    </w:p>
    <w:p w:rsidR="00285B73" w:rsidRPr="00926CC0" w:rsidRDefault="00285B73" w:rsidP="00285B73">
      <w:pPr>
        <w:spacing w:line="264" w:lineRule="auto"/>
        <w:ind w:firstLine="720"/>
        <w:jc w:val="both"/>
        <w:rPr>
          <w:sz w:val="28"/>
          <w:szCs w:val="28"/>
          <w:lang w:val="uk-UA"/>
        </w:rPr>
      </w:pPr>
      <w:r w:rsidRPr="00926CC0">
        <w:rPr>
          <w:sz w:val="28"/>
          <w:szCs w:val="28"/>
          <w:lang w:val="uk-UA"/>
        </w:rPr>
        <w:lastRenderedPageBreak/>
        <w:t xml:space="preserve">На дендрограмі по осі ординат таксони розміщені </w:t>
      </w:r>
      <w:r>
        <w:rPr>
          <w:sz w:val="28"/>
          <w:szCs w:val="28"/>
          <w:lang w:val="uk-UA"/>
        </w:rPr>
        <w:t>відповідно</w:t>
      </w:r>
      <w:r w:rsidRPr="00926CC0">
        <w:rPr>
          <w:sz w:val="28"/>
          <w:szCs w:val="28"/>
          <w:lang w:val="uk-UA"/>
        </w:rPr>
        <w:t xml:space="preserve"> </w:t>
      </w:r>
      <w:r>
        <w:rPr>
          <w:sz w:val="28"/>
          <w:szCs w:val="28"/>
          <w:lang w:val="uk-UA"/>
        </w:rPr>
        <w:t xml:space="preserve">значенням </w:t>
      </w:r>
      <w:r w:rsidRPr="00926CC0">
        <w:rPr>
          <w:sz w:val="28"/>
          <w:szCs w:val="28"/>
          <w:lang w:val="uk-UA"/>
        </w:rPr>
        <w:t>Кгс</w:t>
      </w:r>
      <w:r>
        <w:rPr>
          <w:sz w:val="28"/>
          <w:szCs w:val="28"/>
          <w:lang w:val="uk-UA"/>
        </w:rPr>
        <w:t xml:space="preserve"> та</w:t>
      </w:r>
      <w:r w:rsidRPr="00926CC0">
        <w:rPr>
          <w:sz w:val="28"/>
          <w:szCs w:val="28"/>
          <w:lang w:val="uk-UA"/>
        </w:rPr>
        <w:t xml:space="preserve"> пов’язані між собою </w:t>
      </w:r>
      <w:r>
        <w:rPr>
          <w:sz w:val="28"/>
          <w:szCs w:val="28"/>
          <w:lang w:val="uk-UA"/>
        </w:rPr>
        <w:t xml:space="preserve">відповідно </w:t>
      </w:r>
      <w:r w:rsidRPr="00926CC0">
        <w:rPr>
          <w:sz w:val="28"/>
          <w:szCs w:val="28"/>
          <w:lang w:val="uk-UA"/>
        </w:rPr>
        <w:t>найбільши</w:t>
      </w:r>
      <w:r>
        <w:rPr>
          <w:sz w:val="28"/>
          <w:szCs w:val="28"/>
          <w:lang w:val="uk-UA"/>
        </w:rPr>
        <w:t>х</w:t>
      </w:r>
      <w:r w:rsidRPr="00926CC0">
        <w:rPr>
          <w:sz w:val="28"/>
          <w:szCs w:val="28"/>
          <w:lang w:val="uk-UA"/>
        </w:rPr>
        <w:t xml:space="preserve"> </w:t>
      </w:r>
      <w:r>
        <w:rPr>
          <w:sz w:val="28"/>
          <w:szCs w:val="28"/>
          <w:lang w:val="uk-UA"/>
        </w:rPr>
        <w:t>значень</w:t>
      </w:r>
      <w:r w:rsidRPr="00926CC0">
        <w:rPr>
          <w:sz w:val="28"/>
          <w:szCs w:val="28"/>
          <w:lang w:val="uk-UA"/>
        </w:rPr>
        <w:t xml:space="preserve"> </w:t>
      </w:r>
      <w:r>
        <w:rPr>
          <w:sz w:val="28"/>
          <w:szCs w:val="28"/>
          <w:lang w:val="uk-UA"/>
        </w:rPr>
        <w:t>Кпс. Т</w:t>
      </w:r>
      <w:r w:rsidRPr="00926CC0">
        <w:rPr>
          <w:sz w:val="28"/>
          <w:szCs w:val="28"/>
          <w:lang w:val="uk-UA"/>
        </w:rPr>
        <w:t>аксони з найбіл</w:t>
      </w:r>
      <w:r w:rsidRPr="00926CC0">
        <w:rPr>
          <w:sz w:val="28"/>
          <w:szCs w:val="28"/>
          <w:lang w:val="uk-UA"/>
        </w:rPr>
        <w:t>ь</w:t>
      </w:r>
      <w:r w:rsidRPr="00926CC0">
        <w:rPr>
          <w:sz w:val="28"/>
          <w:szCs w:val="28"/>
          <w:lang w:val="uk-UA"/>
        </w:rPr>
        <w:t xml:space="preserve">шою інформаційною вагою, які найбільш споріднені до решти досліджуваних </w:t>
      </w:r>
      <w:r>
        <w:rPr>
          <w:sz w:val="28"/>
          <w:szCs w:val="28"/>
          <w:lang w:val="uk-UA"/>
        </w:rPr>
        <w:t>видів</w:t>
      </w:r>
      <w:r w:rsidRPr="00926CC0">
        <w:rPr>
          <w:sz w:val="28"/>
          <w:szCs w:val="28"/>
          <w:lang w:val="uk-UA"/>
        </w:rPr>
        <w:t xml:space="preserve">, знаходяться в основі дендрограми роду і вважаються найбільш стародавніми: </w:t>
      </w:r>
      <w:r w:rsidRPr="00C76DA4">
        <w:rPr>
          <w:sz w:val="28"/>
          <w:szCs w:val="28"/>
        </w:rPr>
        <w:t>C</w:t>
      </w:r>
      <w:r w:rsidRPr="00926CC0">
        <w:rPr>
          <w:sz w:val="28"/>
          <w:szCs w:val="28"/>
          <w:lang w:val="uk-UA"/>
        </w:rPr>
        <w:t>.</w:t>
      </w:r>
      <w:r w:rsidRPr="00C76DA4">
        <w:rPr>
          <w:sz w:val="28"/>
          <w:szCs w:val="28"/>
        </w:rPr>
        <w:t>ambigua</w:t>
      </w:r>
      <w:r w:rsidRPr="00926CC0">
        <w:rPr>
          <w:sz w:val="28"/>
          <w:szCs w:val="28"/>
          <w:lang w:val="uk-UA"/>
        </w:rPr>
        <w:t xml:space="preserve">, </w:t>
      </w:r>
      <w:r w:rsidRPr="00C76DA4">
        <w:rPr>
          <w:sz w:val="28"/>
          <w:szCs w:val="28"/>
        </w:rPr>
        <w:t>C</w:t>
      </w:r>
      <w:r w:rsidRPr="00926CC0">
        <w:rPr>
          <w:sz w:val="28"/>
          <w:szCs w:val="28"/>
          <w:lang w:val="uk-UA"/>
        </w:rPr>
        <w:t>.</w:t>
      </w:r>
      <w:r w:rsidRPr="00C76DA4">
        <w:rPr>
          <w:sz w:val="28"/>
          <w:szCs w:val="28"/>
        </w:rPr>
        <w:t>volgensis</w:t>
      </w:r>
      <w:r w:rsidRPr="00926CC0">
        <w:rPr>
          <w:sz w:val="28"/>
          <w:szCs w:val="28"/>
          <w:lang w:val="uk-UA"/>
        </w:rPr>
        <w:t xml:space="preserve">, </w:t>
      </w:r>
      <w:r w:rsidRPr="00C76DA4">
        <w:rPr>
          <w:sz w:val="28"/>
          <w:szCs w:val="28"/>
        </w:rPr>
        <w:t>C</w:t>
      </w:r>
      <w:r w:rsidRPr="00926CC0">
        <w:rPr>
          <w:sz w:val="28"/>
          <w:szCs w:val="28"/>
          <w:lang w:val="uk-UA"/>
        </w:rPr>
        <w:t>.</w:t>
      </w:r>
      <w:r w:rsidRPr="00C76DA4">
        <w:rPr>
          <w:sz w:val="28"/>
          <w:szCs w:val="28"/>
        </w:rPr>
        <w:t>transcaspica</w:t>
      </w:r>
      <w:r w:rsidRPr="00926CC0">
        <w:rPr>
          <w:sz w:val="28"/>
          <w:szCs w:val="28"/>
          <w:lang w:val="uk-UA"/>
        </w:rPr>
        <w:t xml:space="preserve">, </w:t>
      </w:r>
      <w:r w:rsidRPr="00C76DA4">
        <w:rPr>
          <w:sz w:val="28"/>
          <w:szCs w:val="28"/>
        </w:rPr>
        <w:t>C</w:t>
      </w:r>
      <w:r w:rsidRPr="00926CC0">
        <w:rPr>
          <w:sz w:val="28"/>
          <w:szCs w:val="28"/>
          <w:lang w:val="uk-UA"/>
        </w:rPr>
        <w:t>.</w:t>
      </w:r>
      <w:r w:rsidRPr="00C76DA4">
        <w:rPr>
          <w:sz w:val="28"/>
          <w:szCs w:val="28"/>
        </w:rPr>
        <w:t>songarica</w:t>
      </w:r>
      <w:r w:rsidRPr="00926CC0">
        <w:rPr>
          <w:sz w:val="28"/>
          <w:szCs w:val="28"/>
          <w:lang w:val="uk-UA"/>
        </w:rPr>
        <w:t xml:space="preserve"> та </w:t>
      </w:r>
      <w:r w:rsidRPr="00C76DA4">
        <w:rPr>
          <w:sz w:val="28"/>
          <w:szCs w:val="28"/>
        </w:rPr>
        <w:t>C</w:t>
      </w:r>
      <w:r w:rsidRPr="00926CC0">
        <w:rPr>
          <w:sz w:val="28"/>
          <w:szCs w:val="28"/>
          <w:lang w:val="uk-UA"/>
        </w:rPr>
        <w:t>.</w:t>
      </w:r>
      <w:r w:rsidRPr="00C76DA4">
        <w:rPr>
          <w:sz w:val="28"/>
          <w:szCs w:val="28"/>
        </w:rPr>
        <w:t>kyrtostyla</w:t>
      </w:r>
      <w:r w:rsidRPr="00926CC0">
        <w:rPr>
          <w:sz w:val="28"/>
          <w:szCs w:val="28"/>
          <w:lang w:val="uk-UA"/>
        </w:rPr>
        <w:t xml:space="preserve">. </w:t>
      </w:r>
      <w:r>
        <w:rPr>
          <w:sz w:val="28"/>
          <w:szCs w:val="28"/>
          <w:lang w:val="uk-UA"/>
        </w:rPr>
        <w:t>Ці види характ</w:t>
      </w:r>
      <w:r>
        <w:rPr>
          <w:sz w:val="28"/>
          <w:szCs w:val="28"/>
          <w:lang w:val="uk-UA"/>
        </w:rPr>
        <w:t>е</w:t>
      </w:r>
      <w:r>
        <w:rPr>
          <w:sz w:val="28"/>
          <w:szCs w:val="28"/>
          <w:lang w:val="uk-UA"/>
        </w:rPr>
        <w:t>ризують основні морфологічні ознаки роду. Н</w:t>
      </w:r>
      <w:r w:rsidRPr="00926CC0">
        <w:rPr>
          <w:sz w:val="28"/>
          <w:szCs w:val="28"/>
          <w:lang w:val="uk-UA"/>
        </w:rPr>
        <w:t xml:space="preserve">а дендрограмі </w:t>
      </w:r>
      <w:r>
        <w:rPr>
          <w:sz w:val="28"/>
          <w:szCs w:val="28"/>
          <w:lang w:val="uk-UA"/>
        </w:rPr>
        <w:t>представлено</w:t>
      </w:r>
      <w:r w:rsidRPr="00926CC0">
        <w:rPr>
          <w:sz w:val="28"/>
          <w:szCs w:val="28"/>
          <w:lang w:val="uk-UA"/>
        </w:rPr>
        <w:t xml:space="preserve"> чітке р</w:t>
      </w:r>
      <w:r w:rsidRPr="00926CC0">
        <w:rPr>
          <w:sz w:val="28"/>
          <w:szCs w:val="28"/>
          <w:lang w:val="uk-UA"/>
        </w:rPr>
        <w:t>о</w:t>
      </w:r>
      <w:r w:rsidRPr="00926CC0">
        <w:rPr>
          <w:sz w:val="28"/>
          <w:szCs w:val="28"/>
          <w:lang w:val="uk-UA"/>
        </w:rPr>
        <w:t xml:space="preserve">зділення роду </w:t>
      </w:r>
      <w:r w:rsidRPr="00C76DA4">
        <w:rPr>
          <w:sz w:val="28"/>
          <w:szCs w:val="28"/>
        </w:rPr>
        <w:t>Crataegus</w:t>
      </w:r>
      <w:r w:rsidRPr="00926CC0">
        <w:rPr>
          <w:sz w:val="28"/>
          <w:szCs w:val="28"/>
          <w:lang w:val="uk-UA"/>
        </w:rPr>
        <w:t xml:space="preserve"> </w:t>
      </w:r>
      <w:r w:rsidRPr="00C76DA4">
        <w:rPr>
          <w:sz w:val="28"/>
          <w:szCs w:val="28"/>
        </w:rPr>
        <w:t>L</w:t>
      </w:r>
      <w:r w:rsidRPr="00926CC0">
        <w:rPr>
          <w:sz w:val="28"/>
          <w:szCs w:val="28"/>
          <w:lang w:val="uk-UA"/>
        </w:rPr>
        <w:t>. на декілька великих гілок – східноєвропейську, західн</w:t>
      </w:r>
      <w:r w:rsidRPr="00926CC0">
        <w:rPr>
          <w:sz w:val="28"/>
          <w:szCs w:val="28"/>
          <w:lang w:val="uk-UA"/>
        </w:rPr>
        <w:t>о</w:t>
      </w:r>
      <w:r w:rsidRPr="00926CC0">
        <w:rPr>
          <w:sz w:val="28"/>
          <w:szCs w:val="28"/>
          <w:lang w:val="uk-UA"/>
        </w:rPr>
        <w:t>європейську, середньоазіатську та північноамериканську, які відповідають географічним аре</w:t>
      </w:r>
      <w:r w:rsidRPr="00926CC0">
        <w:rPr>
          <w:sz w:val="28"/>
          <w:szCs w:val="28"/>
          <w:lang w:val="uk-UA"/>
        </w:rPr>
        <w:t>а</w:t>
      </w:r>
      <w:r w:rsidRPr="00926CC0">
        <w:rPr>
          <w:sz w:val="28"/>
          <w:szCs w:val="28"/>
          <w:lang w:val="uk-UA"/>
        </w:rPr>
        <w:t>лам видів.</w:t>
      </w:r>
    </w:p>
    <w:p w:rsidR="00285B73" w:rsidRPr="00285B73" w:rsidRDefault="00285B73" w:rsidP="00285B73">
      <w:pPr>
        <w:pStyle w:val="24"/>
        <w:tabs>
          <w:tab w:val="left" w:pos="720"/>
          <w:tab w:val="left" w:pos="3686"/>
        </w:tabs>
        <w:spacing w:line="264" w:lineRule="auto"/>
        <w:rPr>
          <w:lang w:val="uk-UA"/>
        </w:rPr>
      </w:pPr>
      <w:r w:rsidRPr="00285B73">
        <w:rPr>
          <w:lang w:val="uk-UA"/>
        </w:rPr>
        <w:t xml:space="preserve">Східноєвропейську групу утворюють </w:t>
      </w:r>
      <w:r w:rsidRPr="00C76DA4">
        <w:t>C</w:t>
      </w:r>
      <w:r w:rsidRPr="00285B73">
        <w:rPr>
          <w:lang w:val="uk-UA"/>
        </w:rPr>
        <w:t>.</w:t>
      </w:r>
      <w:r w:rsidRPr="00C76DA4">
        <w:t>ukrainica</w:t>
      </w:r>
      <w:r w:rsidRPr="00285B73">
        <w:rPr>
          <w:lang w:val="uk-UA"/>
        </w:rPr>
        <w:t xml:space="preserve"> </w:t>
      </w:r>
      <w:r w:rsidRPr="00C76DA4">
        <w:t>A</w:t>
      </w:r>
      <w:r w:rsidRPr="00285B73">
        <w:rPr>
          <w:lang w:val="uk-UA"/>
        </w:rPr>
        <w:t xml:space="preserve">. </w:t>
      </w:r>
      <w:r w:rsidRPr="00C76DA4">
        <w:t>Pojark</w:t>
      </w:r>
      <w:r w:rsidRPr="00285B73">
        <w:rPr>
          <w:lang w:val="uk-UA"/>
        </w:rPr>
        <w:t>. та кримські в</w:t>
      </w:r>
      <w:r w:rsidRPr="00285B73">
        <w:rPr>
          <w:lang w:val="uk-UA"/>
        </w:rPr>
        <w:t>и</w:t>
      </w:r>
      <w:r w:rsidRPr="00285B73">
        <w:rPr>
          <w:lang w:val="uk-UA"/>
        </w:rPr>
        <w:t xml:space="preserve">ди </w:t>
      </w:r>
      <w:r w:rsidRPr="00C76DA4">
        <w:t>C</w:t>
      </w:r>
      <w:r w:rsidRPr="00285B73">
        <w:rPr>
          <w:lang w:val="uk-UA"/>
        </w:rPr>
        <w:t>.</w:t>
      </w:r>
      <w:r w:rsidRPr="00C76DA4">
        <w:t>taurica</w:t>
      </w:r>
      <w:r w:rsidRPr="00285B73">
        <w:rPr>
          <w:lang w:val="uk-UA"/>
        </w:rPr>
        <w:t xml:space="preserve"> </w:t>
      </w:r>
      <w:r w:rsidRPr="00C76DA4">
        <w:t>A</w:t>
      </w:r>
      <w:r w:rsidRPr="00285B73">
        <w:rPr>
          <w:lang w:val="uk-UA"/>
        </w:rPr>
        <w:t xml:space="preserve">. </w:t>
      </w:r>
      <w:r w:rsidRPr="00C76DA4">
        <w:t>Pojark</w:t>
      </w:r>
      <w:r w:rsidRPr="00285B73">
        <w:rPr>
          <w:lang w:val="uk-UA"/>
        </w:rPr>
        <w:t xml:space="preserve">. і </w:t>
      </w:r>
      <w:r w:rsidRPr="00C76DA4">
        <w:t>C</w:t>
      </w:r>
      <w:r w:rsidRPr="00285B73">
        <w:rPr>
          <w:lang w:val="uk-UA"/>
        </w:rPr>
        <w:t xml:space="preserve">. </w:t>
      </w:r>
      <w:r w:rsidRPr="00C76DA4">
        <w:t>sphaenophylla</w:t>
      </w:r>
      <w:r w:rsidRPr="00285B73">
        <w:rPr>
          <w:lang w:val="uk-UA"/>
        </w:rPr>
        <w:t xml:space="preserve"> </w:t>
      </w:r>
      <w:r w:rsidRPr="00C76DA4">
        <w:t>A</w:t>
      </w:r>
      <w:r w:rsidRPr="00285B73">
        <w:rPr>
          <w:lang w:val="uk-UA"/>
        </w:rPr>
        <w:t xml:space="preserve">. </w:t>
      </w:r>
      <w:r w:rsidRPr="00C76DA4">
        <w:t>Pojark</w:t>
      </w:r>
      <w:r w:rsidRPr="00285B73">
        <w:rPr>
          <w:lang w:val="uk-UA"/>
        </w:rPr>
        <w:t>., які тісно пов’язані з таксонами К</w:t>
      </w:r>
      <w:r w:rsidRPr="00285B73">
        <w:rPr>
          <w:lang w:val="uk-UA"/>
        </w:rPr>
        <w:t>а</w:t>
      </w:r>
      <w:r w:rsidRPr="00285B73">
        <w:rPr>
          <w:lang w:val="uk-UA"/>
        </w:rPr>
        <w:t xml:space="preserve">вказу </w:t>
      </w:r>
      <w:r>
        <w:t>C</w:t>
      </w:r>
      <w:r w:rsidRPr="00285B73">
        <w:rPr>
          <w:lang w:val="uk-UA"/>
        </w:rPr>
        <w:t>.</w:t>
      </w:r>
      <w:r w:rsidRPr="00A32555">
        <w:t>eriantha</w:t>
      </w:r>
      <w:r w:rsidRPr="00285B73">
        <w:rPr>
          <w:lang w:val="uk-UA"/>
        </w:rPr>
        <w:t xml:space="preserve"> </w:t>
      </w:r>
      <w:r w:rsidRPr="00A32555">
        <w:t>A</w:t>
      </w:r>
      <w:r w:rsidRPr="00285B73">
        <w:rPr>
          <w:lang w:val="uk-UA"/>
        </w:rPr>
        <w:t xml:space="preserve">. </w:t>
      </w:r>
      <w:r w:rsidRPr="00A32555">
        <w:t>Pojark</w:t>
      </w:r>
      <w:r w:rsidRPr="00285B73">
        <w:rPr>
          <w:lang w:val="uk-UA"/>
        </w:rPr>
        <w:t xml:space="preserve">., </w:t>
      </w:r>
      <w:r>
        <w:t>C</w:t>
      </w:r>
      <w:r w:rsidRPr="00285B73">
        <w:rPr>
          <w:lang w:val="uk-UA"/>
        </w:rPr>
        <w:t>.</w:t>
      </w:r>
      <w:r w:rsidRPr="00A32555">
        <w:t>Meyeri</w:t>
      </w:r>
      <w:r w:rsidRPr="00285B73">
        <w:rPr>
          <w:lang w:val="uk-UA"/>
        </w:rPr>
        <w:t xml:space="preserve"> </w:t>
      </w:r>
      <w:r w:rsidRPr="00A32555">
        <w:t>A</w:t>
      </w:r>
      <w:r w:rsidRPr="00285B73">
        <w:rPr>
          <w:lang w:val="uk-UA"/>
        </w:rPr>
        <w:t xml:space="preserve">. </w:t>
      </w:r>
      <w:r w:rsidRPr="00A32555">
        <w:t>Pojark</w:t>
      </w:r>
      <w:r w:rsidRPr="00285B73">
        <w:rPr>
          <w:lang w:val="uk-UA"/>
        </w:rPr>
        <w:t xml:space="preserve">. та Півдня Росії </w:t>
      </w:r>
      <w:r>
        <w:t>C</w:t>
      </w:r>
      <w:r w:rsidRPr="00285B73">
        <w:rPr>
          <w:lang w:val="uk-UA"/>
        </w:rPr>
        <w:t>.</w:t>
      </w:r>
      <w:r>
        <w:t>ambiguae</w:t>
      </w:r>
      <w:r w:rsidRPr="00285B73">
        <w:rPr>
          <w:lang w:val="uk-UA"/>
        </w:rPr>
        <w:t xml:space="preserve"> </w:t>
      </w:r>
      <w:r>
        <w:t>C</w:t>
      </w:r>
      <w:r w:rsidRPr="00285B73">
        <w:rPr>
          <w:lang w:val="uk-UA"/>
        </w:rPr>
        <w:t xml:space="preserve">. </w:t>
      </w:r>
      <w:r>
        <w:t>A</w:t>
      </w:r>
      <w:r w:rsidRPr="00285B73">
        <w:rPr>
          <w:lang w:val="uk-UA"/>
        </w:rPr>
        <w:t xml:space="preserve">. </w:t>
      </w:r>
      <w:r w:rsidRPr="00A32555">
        <w:t>M</w:t>
      </w:r>
      <w:r w:rsidRPr="00285B73">
        <w:rPr>
          <w:lang w:val="uk-UA"/>
        </w:rPr>
        <w:t xml:space="preserve">. і </w:t>
      </w:r>
      <w:r>
        <w:t>C</w:t>
      </w:r>
      <w:r w:rsidRPr="00285B73">
        <w:rPr>
          <w:lang w:val="uk-UA"/>
        </w:rPr>
        <w:t>.</w:t>
      </w:r>
      <w:r w:rsidRPr="00A32555">
        <w:t>volgensis</w:t>
      </w:r>
      <w:r w:rsidRPr="00285B73">
        <w:rPr>
          <w:lang w:val="uk-UA"/>
        </w:rPr>
        <w:t xml:space="preserve"> </w:t>
      </w:r>
      <w:r w:rsidRPr="00A32555">
        <w:t>A</w:t>
      </w:r>
      <w:r w:rsidRPr="00285B73">
        <w:rPr>
          <w:lang w:val="uk-UA"/>
        </w:rPr>
        <w:t xml:space="preserve">. </w:t>
      </w:r>
      <w:r w:rsidRPr="00A32555">
        <w:t>Pojark</w:t>
      </w:r>
      <w:r w:rsidRPr="00285B73">
        <w:rPr>
          <w:lang w:val="uk-UA"/>
        </w:rPr>
        <w:t>. Положення посередника між азіатською та східноєвропейс</w:t>
      </w:r>
      <w:r w:rsidRPr="00285B73">
        <w:rPr>
          <w:lang w:val="uk-UA"/>
        </w:rPr>
        <w:t>ь</w:t>
      </w:r>
      <w:r w:rsidRPr="00285B73">
        <w:rPr>
          <w:lang w:val="uk-UA"/>
        </w:rPr>
        <w:t xml:space="preserve">кою групами займає пандемік </w:t>
      </w:r>
      <w:r>
        <w:t>C</w:t>
      </w:r>
      <w:r w:rsidRPr="00285B73">
        <w:rPr>
          <w:lang w:val="uk-UA"/>
        </w:rPr>
        <w:t>.</w:t>
      </w:r>
      <w:r>
        <w:t>kyrtostyla</w:t>
      </w:r>
      <w:r w:rsidRPr="00285B73">
        <w:rPr>
          <w:lang w:val="uk-UA"/>
        </w:rPr>
        <w:t xml:space="preserve"> </w:t>
      </w:r>
      <w:r>
        <w:t>Fingerh</w:t>
      </w:r>
      <w:r w:rsidRPr="00285B73">
        <w:rPr>
          <w:lang w:val="uk-UA"/>
        </w:rPr>
        <w:t>.</w:t>
      </w:r>
    </w:p>
    <w:p w:rsidR="00285B73" w:rsidRPr="00285B73" w:rsidRDefault="00285B73" w:rsidP="00285B73">
      <w:pPr>
        <w:pStyle w:val="24"/>
        <w:tabs>
          <w:tab w:val="left" w:pos="720"/>
          <w:tab w:val="left" w:pos="3686"/>
        </w:tabs>
        <w:spacing w:line="264" w:lineRule="auto"/>
        <w:rPr>
          <w:lang w:val="uk-UA"/>
        </w:rPr>
      </w:pPr>
      <w:r w:rsidRPr="00285B73">
        <w:rPr>
          <w:lang w:val="uk-UA"/>
        </w:rPr>
        <w:t xml:space="preserve">На досить високому рівні показують зв’язки передньоазійські види: </w:t>
      </w:r>
      <w:r>
        <w:t>C</w:t>
      </w:r>
      <w:r w:rsidRPr="00285B73">
        <w:rPr>
          <w:lang w:val="uk-UA"/>
        </w:rPr>
        <w:t>.</w:t>
      </w:r>
      <w:r>
        <w:t>orientalis</w:t>
      </w:r>
      <w:r w:rsidRPr="00285B73">
        <w:rPr>
          <w:lang w:val="uk-UA"/>
        </w:rPr>
        <w:t xml:space="preserve"> </w:t>
      </w:r>
      <w:r>
        <w:t>Pall</w:t>
      </w:r>
      <w:r w:rsidRPr="00285B73">
        <w:rPr>
          <w:lang w:val="uk-UA"/>
        </w:rPr>
        <w:t xml:space="preserve">., </w:t>
      </w:r>
      <w:r>
        <w:t>C</w:t>
      </w:r>
      <w:r w:rsidRPr="00285B73">
        <w:rPr>
          <w:lang w:val="uk-UA"/>
        </w:rPr>
        <w:t>.</w:t>
      </w:r>
      <w:r>
        <w:t>pontica</w:t>
      </w:r>
      <w:r w:rsidRPr="00285B73">
        <w:rPr>
          <w:lang w:val="uk-UA"/>
        </w:rPr>
        <w:t xml:space="preserve"> </w:t>
      </w:r>
      <w:r>
        <w:t>C</w:t>
      </w:r>
      <w:r w:rsidRPr="00285B73">
        <w:rPr>
          <w:lang w:val="uk-UA"/>
        </w:rPr>
        <w:t>.</w:t>
      </w:r>
      <w:r>
        <w:t>Koch</w:t>
      </w:r>
      <w:r w:rsidRPr="00285B73">
        <w:rPr>
          <w:lang w:val="uk-UA"/>
        </w:rPr>
        <w:t xml:space="preserve">  та  </w:t>
      </w:r>
      <w:r>
        <w:t>C</w:t>
      </w:r>
      <w:r w:rsidRPr="00285B73">
        <w:rPr>
          <w:lang w:val="uk-UA"/>
        </w:rPr>
        <w:t>.</w:t>
      </w:r>
      <w:r w:rsidRPr="00A32555">
        <w:t>aronia</w:t>
      </w:r>
      <w:r w:rsidRPr="00285B73">
        <w:rPr>
          <w:lang w:val="uk-UA"/>
        </w:rPr>
        <w:t xml:space="preserve"> (</w:t>
      </w:r>
      <w:r w:rsidRPr="00A32555">
        <w:t>L</w:t>
      </w:r>
      <w:r w:rsidRPr="00285B73">
        <w:rPr>
          <w:lang w:val="uk-UA"/>
        </w:rPr>
        <w:t xml:space="preserve">.) </w:t>
      </w:r>
      <w:r w:rsidRPr="00A32555">
        <w:t>Bos</w:t>
      </w:r>
      <w:r>
        <w:t>c</w:t>
      </w:r>
      <w:r w:rsidRPr="00285B73">
        <w:rPr>
          <w:lang w:val="uk-UA"/>
        </w:rPr>
        <w:t xml:space="preserve">.; таксон Італії та Франції </w:t>
      </w:r>
      <w:r>
        <w:t>C</w:t>
      </w:r>
      <w:r w:rsidRPr="00285B73">
        <w:rPr>
          <w:lang w:val="uk-UA"/>
        </w:rPr>
        <w:t>.</w:t>
      </w:r>
      <w:r w:rsidRPr="00A32555">
        <w:t>azarolu</w:t>
      </w:r>
      <w:r>
        <w:t>s</w:t>
      </w:r>
      <w:r w:rsidRPr="00285B73">
        <w:rPr>
          <w:lang w:val="uk-UA"/>
        </w:rPr>
        <w:t xml:space="preserve"> </w:t>
      </w:r>
      <w:r>
        <w:t>L</w:t>
      </w:r>
      <w:r w:rsidRPr="00285B73">
        <w:rPr>
          <w:lang w:val="uk-UA"/>
        </w:rPr>
        <w:t xml:space="preserve">. з кримським ендемом </w:t>
      </w:r>
      <w:r w:rsidRPr="00A32555">
        <w:t>C</w:t>
      </w:r>
      <w:r w:rsidRPr="00285B73">
        <w:rPr>
          <w:lang w:val="uk-UA"/>
        </w:rPr>
        <w:t xml:space="preserve">. </w:t>
      </w:r>
      <w:r w:rsidRPr="00A32555">
        <w:t>sphaenophylla</w:t>
      </w:r>
      <w:r w:rsidRPr="00285B73">
        <w:rPr>
          <w:lang w:val="uk-UA"/>
        </w:rPr>
        <w:t xml:space="preserve"> </w:t>
      </w:r>
      <w:r w:rsidRPr="00A32555">
        <w:t>A</w:t>
      </w:r>
      <w:r w:rsidRPr="00285B73">
        <w:rPr>
          <w:lang w:val="uk-UA"/>
        </w:rPr>
        <w:t xml:space="preserve">. </w:t>
      </w:r>
      <w:r w:rsidRPr="00A32555">
        <w:t>Pojark</w:t>
      </w:r>
      <w:r w:rsidRPr="00285B73">
        <w:rPr>
          <w:lang w:val="uk-UA"/>
        </w:rPr>
        <w:t>. В</w:t>
      </w:r>
      <w:r w:rsidRPr="00285B73">
        <w:rPr>
          <w:lang w:val="uk-UA"/>
        </w:rPr>
        <w:t>і</w:t>
      </w:r>
      <w:r w:rsidRPr="00285B73">
        <w:rPr>
          <w:lang w:val="uk-UA"/>
        </w:rPr>
        <w:t xml:space="preserve">докремлена гілка західноєвропейська: </w:t>
      </w:r>
      <w:r w:rsidRPr="00A32555">
        <w:t>C</w:t>
      </w:r>
      <w:r w:rsidRPr="00285B73">
        <w:rPr>
          <w:lang w:val="uk-UA"/>
        </w:rPr>
        <w:t>.</w:t>
      </w:r>
      <w:r w:rsidRPr="00A32555">
        <w:t>azarella</w:t>
      </w:r>
      <w:r w:rsidRPr="00285B73">
        <w:rPr>
          <w:lang w:val="uk-UA"/>
        </w:rPr>
        <w:t xml:space="preserve"> </w:t>
      </w:r>
      <w:r w:rsidRPr="00A32555">
        <w:t>Griseb</w:t>
      </w:r>
      <w:r w:rsidRPr="00285B73">
        <w:rPr>
          <w:lang w:val="uk-UA"/>
        </w:rPr>
        <w:t xml:space="preserve">. – </w:t>
      </w:r>
      <w:r w:rsidRPr="00A32555">
        <w:t>C</w:t>
      </w:r>
      <w:r w:rsidRPr="00285B73">
        <w:rPr>
          <w:lang w:val="uk-UA"/>
        </w:rPr>
        <w:t>.</w:t>
      </w:r>
      <w:r w:rsidRPr="00A32555">
        <w:t>monogyna</w:t>
      </w:r>
      <w:r w:rsidRPr="00285B73">
        <w:rPr>
          <w:lang w:val="uk-UA"/>
        </w:rPr>
        <w:t xml:space="preserve"> </w:t>
      </w:r>
      <w:r w:rsidRPr="00A32555">
        <w:t>Jacq</w:t>
      </w:r>
      <w:r w:rsidRPr="00285B73">
        <w:rPr>
          <w:lang w:val="uk-UA"/>
        </w:rPr>
        <w:t xml:space="preserve">. – </w:t>
      </w:r>
      <w:r w:rsidRPr="00A32555">
        <w:t>C</w:t>
      </w:r>
      <w:r w:rsidRPr="00285B73">
        <w:rPr>
          <w:lang w:val="uk-UA"/>
        </w:rPr>
        <w:t xml:space="preserve">. </w:t>
      </w:r>
      <w:r w:rsidRPr="00A32555">
        <w:t>nigra</w:t>
      </w:r>
      <w:r w:rsidRPr="00285B73">
        <w:rPr>
          <w:lang w:val="uk-UA"/>
        </w:rPr>
        <w:t xml:space="preserve"> </w:t>
      </w:r>
      <w:r w:rsidRPr="00A32555">
        <w:t>Waldst</w:t>
      </w:r>
      <w:r w:rsidRPr="00285B73">
        <w:rPr>
          <w:lang w:val="uk-UA"/>
        </w:rPr>
        <w:t>. е</w:t>
      </w:r>
      <w:r w:rsidRPr="00A32555">
        <w:t>t</w:t>
      </w:r>
      <w:r w:rsidRPr="00285B73">
        <w:rPr>
          <w:lang w:val="uk-UA"/>
        </w:rPr>
        <w:t xml:space="preserve"> </w:t>
      </w:r>
      <w:r w:rsidRPr="00A32555">
        <w:t>Kit</w:t>
      </w:r>
      <w:r w:rsidRPr="00285B73">
        <w:rPr>
          <w:lang w:val="uk-UA"/>
        </w:rPr>
        <w:t>. Північноамериканські таксони, які в літературі описують як дуже близькі між с</w:t>
      </w:r>
      <w:r w:rsidRPr="00285B73">
        <w:rPr>
          <w:lang w:val="uk-UA"/>
        </w:rPr>
        <w:t>о</w:t>
      </w:r>
      <w:r w:rsidRPr="00285B73">
        <w:rPr>
          <w:lang w:val="uk-UA"/>
        </w:rPr>
        <w:t>бою, розділились на три гілки, в о</w:t>
      </w:r>
      <w:r w:rsidRPr="00285B73">
        <w:rPr>
          <w:lang w:val="uk-UA"/>
        </w:rPr>
        <w:t>с</w:t>
      </w:r>
      <w:r w:rsidRPr="00285B73">
        <w:rPr>
          <w:lang w:val="uk-UA"/>
        </w:rPr>
        <w:t xml:space="preserve">нові яких знаходиться </w:t>
      </w:r>
      <w:r w:rsidRPr="00A32555">
        <w:t>C</w:t>
      </w:r>
      <w:r w:rsidRPr="00285B73">
        <w:rPr>
          <w:lang w:val="uk-UA"/>
        </w:rPr>
        <w:t>. а</w:t>
      </w:r>
      <w:r w:rsidRPr="00A32555">
        <w:t>rnoldiana</w:t>
      </w:r>
      <w:r w:rsidRPr="00285B73">
        <w:rPr>
          <w:lang w:val="uk-UA"/>
        </w:rPr>
        <w:t xml:space="preserve"> </w:t>
      </w:r>
      <w:r w:rsidRPr="00A32555">
        <w:t>Sarg</w:t>
      </w:r>
      <w:r w:rsidRPr="00285B73">
        <w:rPr>
          <w:lang w:val="uk-UA"/>
        </w:rPr>
        <w:t xml:space="preserve">. </w:t>
      </w:r>
    </w:p>
    <w:p w:rsidR="00285B73" w:rsidRPr="00285B73" w:rsidRDefault="00285B73" w:rsidP="00285B73">
      <w:pPr>
        <w:pStyle w:val="24"/>
        <w:tabs>
          <w:tab w:val="left" w:pos="720"/>
          <w:tab w:val="left" w:pos="3686"/>
        </w:tabs>
        <w:spacing w:line="264" w:lineRule="auto"/>
        <w:rPr>
          <w:lang w:val="uk-UA"/>
        </w:rPr>
      </w:pPr>
      <w:r w:rsidRPr="00285B73">
        <w:rPr>
          <w:lang w:val="uk-UA"/>
        </w:rPr>
        <w:t xml:space="preserve">Для хемотаксономічного дослідження 12 видів роду </w:t>
      </w:r>
      <w:r w:rsidRPr="00A32555">
        <w:t>Crataegus</w:t>
      </w:r>
      <w:r w:rsidRPr="00285B73">
        <w:rPr>
          <w:lang w:val="uk-UA"/>
        </w:rPr>
        <w:t xml:space="preserve"> </w:t>
      </w:r>
      <w:r w:rsidRPr="00A32555">
        <w:t>L</w:t>
      </w:r>
      <w:r w:rsidRPr="00285B73">
        <w:rPr>
          <w:lang w:val="uk-UA"/>
        </w:rPr>
        <w:t>. проаналіз</w:t>
      </w:r>
      <w:r w:rsidRPr="00285B73">
        <w:rPr>
          <w:lang w:val="uk-UA"/>
        </w:rPr>
        <w:t>о</w:t>
      </w:r>
      <w:r w:rsidRPr="00285B73">
        <w:rPr>
          <w:lang w:val="uk-UA"/>
        </w:rPr>
        <w:t>вано 612 позитивних та негативних станів хімічних ознак, якими служили фенол</w:t>
      </w:r>
      <w:r w:rsidRPr="00285B73">
        <w:rPr>
          <w:lang w:val="uk-UA"/>
        </w:rPr>
        <w:t>ь</w:t>
      </w:r>
      <w:r w:rsidRPr="00285B73">
        <w:rPr>
          <w:lang w:val="uk-UA"/>
        </w:rPr>
        <w:t>ні сполуки, хроматографічно виявлені нами у видах, що належать до різних мо</w:t>
      </w:r>
      <w:r w:rsidRPr="00285B73">
        <w:rPr>
          <w:lang w:val="uk-UA"/>
        </w:rPr>
        <w:t>р</w:t>
      </w:r>
      <w:r w:rsidRPr="00285B73">
        <w:rPr>
          <w:lang w:val="uk-UA"/>
        </w:rPr>
        <w:t>фолого-таксономічних груп.</w:t>
      </w:r>
    </w:p>
    <w:p w:rsidR="00285B73" w:rsidRPr="00A550D5" w:rsidRDefault="00285B73" w:rsidP="00285B73">
      <w:pPr>
        <w:pStyle w:val="24"/>
        <w:tabs>
          <w:tab w:val="left" w:pos="720"/>
          <w:tab w:val="left" w:pos="3686"/>
        </w:tabs>
        <w:spacing w:line="264" w:lineRule="auto"/>
      </w:pPr>
      <w:r w:rsidRPr="00285B73">
        <w:rPr>
          <w:lang w:val="uk-UA"/>
        </w:rPr>
        <w:t>Сполуки ідентифікували за допомогою хроматографічного методу аналізу, використовуючи паперову хроматографію, хроматографію в тонкому шарі сорбе</w:t>
      </w:r>
      <w:r w:rsidRPr="00285B73">
        <w:rPr>
          <w:lang w:val="uk-UA"/>
        </w:rPr>
        <w:t>н</w:t>
      </w:r>
      <w:r w:rsidRPr="00285B73">
        <w:rPr>
          <w:lang w:val="uk-UA"/>
        </w:rPr>
        <w:t xml:space="preserve">ту та колонкову хроматографію: гідроксикоричні кислоти, гідроксикумарини та флавоноїди. </w:t>
      </w:r>
      <w:r w:rsidRPr="00A32555">
        <w:t>В результаті встановлено хімічний профіль роду, який характериз</w:t>
      </w:r>
      <w:r w:rsidRPr="00A32555">
        <w:t>у</w:t>
      </w:r>
      <w:r w:rsidRPr="00A32555">
        <w:t>ється такими фенольними сполуками, як хлорогенова та неохлорогенова кислоти, гіперозид, вітексин та ацетилвіте</w:t>
      </w:r>
      <w:r w:rsidRPr="00A32555">
        <w:t>к</w:t>
      </w:r>
      <w:r w:rsidRPr="00A32555">
        <w:t>син.</w:t>
      </w:r>
    </w:p>
    <w:p w:rsidR="00285B73" w:rsidRDefault="00285B73" w:rsidP="00285B73">
      <w:pPr>
        <w:pStyle w:val="xl35"/>
        <w:pBdr>
          <w:right w:val="none" w:sz="0" w:space="0" w:color="auto"/>
        </w:pBdr>
        <w:spacing w:before="0" w:after="0" w:line="264" w:lineRule="auto"/>
        <w:ind w:firstLine="720"/>
        <w:jc w:val="both"/>
        <w:textAlignment w:val="auto"/>
        <w:rPr>
          <w:rFonts w:ascii="Times New Roman" w:hAnsi="Times New Roman"/>
          <w:sz w:val="28"/>
          <w:szCs w:val="28"/>
          <w:lang w:val="uk-UA"/>
        </w:rPr>
      </w:pPr>
      <w:r w:rsidRPr="00A32555">
        <w:rPr>
          <w:rFonts w:ascii="Times New Roman" w:hAnsi="Times New Roman"/>
          <w:sz w:val="28"/>
          <w:szCs w:val="28"/>
          <w:lang w:val="uk-UA"/>
        </w:rPr>
        <w:t>Дендрограма на основі хімічних ознак виявила різну таксономічну спорідн</w:t>
      </w:r>
      <w:r w:rsidRPr="00A32555">
        <w:rPr>
          <w:rFonts w:ascii="Times New Roman" w:hAnsi="Times New Roman"/>
          <w:sz w:val="28"/>
          <w:szCs w:val="28"/>
          <w:lang w:val="uk-UA"/>
        </w:rPr>
        <w:t>е</w:t>
      </w:r>
      <w:r w:rsidRPr="00A32555">
        <w:rPr>
          <w:rFonts w:ascii="Times New Roman" w:hAnsi="Times New Roman"/>
          <w:sz w:val="28"/>
          <w:szCs w:val="28"/>
          <w:lang w:val="uk-UA"/>
        </w:rPr>
        <w:t>ність – від 24% (C.sanguinea Pall. та C.monogyna Jacq.) до 66% (C.oxyacantha L. та C.</w:t>
      </w:r>
      <w:r w:rsidRPr="00E45DA1">
        <w:rPr>
          <w:rFonts w:ascii="Times New Roman" w:hAnsi="Times New Roman"/>
          <w:sz w:val="28"/>
          <w:szCs w:val="28"/>
          <w:lang w:val="uk-UA"/>
        </w:rPr>
        <w:t xml:space="preserve">monogyna Jacq.), що </w:t>
      </w:r>
      <w:r>
        <w:rPr>
          <w:rFonts w:ascii="Times New Roman" w:hAnsi="Times New Roman"/>
          <w:sz w:val="28"/>
          <w:szCs w:val="28"/>
          <w:lang w:val="uk-UA"/>
        </w:rPr>
        <w:t>в основному відповідає</w:t>
      </w:r>
      <w:r w:rsidRPr="00E45DA1">
        <w:rPr>
          <w:rFonts w:ascii="Times New Roman" w:hAnsi="Times New Roman"/>
          <w:sz w:val="28"/>
          <w:szCs w:val="28"/>
          <w:lang w:val="uk-UA"/>
        </w:rPr>
        <w:t xml:space="preserve"> результат</w:t>
      </w:r>
      <w:r>
        <w:rPr>
          <w:rFonts w:ascii="Times New Roman" w:hAnsi="Times New Roman"/>
          <w:sz w:val="28"/>
          <w:szCs w:val="28"/>
          <w:lang w:val="uk-UA"/>
        </w:rPr>
        <w:t>ам</w:t>
      </w:r>
      <w:r w:rsidRPr="00E45DA1">
        <w:rPr>
          <w:rFonts w:ascii="Times New Roman" w:hAnsi="Times New Roman"/>
          <w:sz w:val="28"/>
          <w:szCs w:val="28"/>
          <w:lang w:val="uk-UA"/>
        </w:rPr>
        <w:t xml:space="preserve"> морфолого-таксономічного досліджен</w:t>
      </w:r>
      <w:r>
        <w:rPr>
          <w:rFonts w:ascii="Times New Roman" w:hAnsi="Times New Roman"/>
          <w:sz w:val="28"/>
          <w:szCs w:val="28"/>
          <w:lang w:val="uk-UA"/>
        </w:rPr>
        <w:t>ня.</w:t>
      </w:r>
    </w:p>
    <w:p w:rsidR="00285B73" w:rsidRDefault="00285B73" w:rsidP="00285B73">
      <w:pPr>
        <w:pStyle w:val="xl35"/>
        <w:pBdr>
          <w:right w:val="none" w:sz="0" w:space="0" w:color="auto"/>
        </w:pBdr>
        <w:spacing w:before="0" w:after="0" w:line="264" w:lineRule="auto"/>
        <w:ind w:firstLine="720"/>
        <w:jc w:val="both"/>
        <w:textAlignment w:val="auto"/>
        <w:rPr>
          <w:rFonts w:ascii="Times New Roman" w:hAnsi="Times New Roman"/>
          <w:color w:val="000000"/>
          <w:sz w:val="28"/>
          <w:szCs w:val="28"/>
          <w:lang w:val="uk-UA"/>
        </w:rPr>
      </w:pPr>
      <w:r w:rsidRPr="00E45DA1">
        <w:rPr>
          <w:rFonts w:ascii="Times New Roman" w:hAnsi="Times New Roman"/>
          <w:sz w:val="28"/>
          <w:szCs w:val="28"/>
          <w:lang w:val="uk-UA"/>
        </w:rPr>
        <w:t>Використовуючи ел</w:t>
      </w:r>
      <w:r>
        <w:rPr>
          <w:rFonts w:ascii="Times New Roman" w:hAnsi="Times New Roman"/>
          <w:sz w:val="28"/>
          <w:szCs w:val="28"/>
          <w:lang w:val="uk-UA"/>
        </w:rPr>
        <w:t xml:space="preserve">імінуючий аналіз морфологічних </w:t>
      </w:r>
      <w:r w:rsidRPr="00E45DA1">
        <w:rPr>
          <w:rFonts w:ascii="Times New Roman" w:hAnsi="Times New Roman"/>
          <w:sz w:val="28"/>
          <w:szCs w:val="28"/>
          <w:lang w:val="uk-UA"/>
        </w:rPr>
        <w:t>і хімічних ознак, вия</w:t>
      </w:r>
      <w:r w:rsidRPr="00E45DA1">
        <w:rPr>
          <w:rFonts w:ascii="Times New Roman" w:hAnsi="Times New Roman"/>
          <w:sz w:val="28"/>
          <w:szCs w:val="28"/>
          <w:lang w:val="uk-UA"/>
        </w:rPr>
        <w:t>в</w:t>
      </w:r>
      <w:r w:rsidRPr="00E45DA1">
        <w:rPr>
          <w:rFonts w:ascii="Times New Roman" w:hAnsi="Times New Roman"/>
          <w:sz w:val="28"/>
          <w:szCs w:val="28"/>
          <w:lang w:val="uk-UA"/>
        </w:rPr>
        <w:t>лено кореляцію хімічного складу таксонів з деякими морфологічними ознак</w:t>
      </w:r>
      <w:r w:rsidRPr="00E45DA1">
        <w:rPr>
          <w:rFonts w:ascii="Times New Roman" w:hAnsi="Times New Roman"/>
          <w:sz w:val="28"/>
          <w:szCs w:val="28"/>
          <w:lang w:val="uk-UA"/>
        </w:rPr>
        <w:t>а</w:t>
      </w:r>
      <w:r w:rsidRPr="00E45DA1">
        <w:rPr>
          <w:rFonts w:ascii="Times New Roman" w:hAnsi="Times New Roman"/>
          <w:sz w:val="28"/>
          <w:szCs w:val="28"/>
          <w:lang w:val="uk-UA"/>
        </w:rPr>
        <w:t>ми.</w:t>
      </w:r>
      <w:r>
        <w:rPr>
          <w:rFonts w:ascii="Times New Roman" w:hAnsi="Times New Roman"/>
          <w:sz w:val="28"/>
          <w:szCs w:val="28"/>
          <w:lang w:val="uk-UA"/>
        </w:rPr>
        <w:t xml:space="preserve"> </w:t>
      </w:r>
      <w:r w:rsidRPr="00A32555">
        <w:rPr>
          <w:rFonts w:ascii="Times New Roman" w:hAnsi="Times New Roman"/>
          <w:sz w:val="28"/>
          <w:szCs w:val="28"/>
          <w:lang w:val="uk-UA"/>
        </w:rPr>
        <w:t xml:space="preserve">Виявлено корелятивні зв’язки між морфологічними ознаками </w:t>
      </w:r>
      <w:r w:rsidRPr="00A32555">
        <w:rPr>
          <w:rFonts w:ascii="Times New Roman" w:hAnsi="Times New Roman"/>
          <w:sz w:val="28"/>
          <w:szCs w:val="28"/>
          <w:lang w:val="uk-UA"/>
        </w:rPr>
        <w:lastRenderedPageBreak/>
        <w:t>вегетативних та г</w:t>
      </w:r>
      <w:r w:rsidRPr="00A32555">
        <w:rPr>
          <w:rFonts w:ascii="Times New Roman" w:hAnsi="Times New Roman"/>
          <w:sz w:val="28"/>
          <w:szCs w:val="28"/>
          <w:lang w:val="uk-UA"/>
        </w:rPr>
        <w:t>е</w:t>
      </w:r>
      <w:r w:rsidRPr="00A32555">
        <w:rPr>
          <w:rFonts w:ascii="Times New Roman" w:hAnsi="Times New Roman"/>
          <w:sz w:val="28"/>
          <w:szCs w:val="28"/>
          <w:lang w:val="uk-UA"/>
        </w:rPr>
        <w:t xml:space="preserve">неративних органів глодів та накопиченням біологічно активних речовин: </w:t>
      </w:r>
      <w:r w:rsidRPr="00A32555">
        <w:rPr>
          <w:rFonts w:ascii="Times New Roman" w:hAnsi="Times New Roman"/>
          <w:color w:val="000000"/>
          <w:sz w:val="28"/>
          <w:szCs w:val="28"/>
          <w:lang w:val="uk-UA"/>
        </w:rPr>
        <w:t>гіпер</w:t>
      </w:r>
      <w:r w:rsidRPr="00A32555">
        <w:rPr>
          <w:rFonts w:ascii="Times New Roman" w:hAnsi="Times New Roman"/>
          <w:color w:val="000000"/>
          <w:sz w:val="28"/>
          <w:szCs w:val="28"/>
          <w:lang w:val="uk-UA"/>
        </w:rPr>
        <w:t>о</w:t>
      </w:r>
      <w:r w:rsidRPr="00A32555">
        <w:rPr>
          <w:rFonts w:ascii="Times New Roman" w:hAnsi="Times New Roman"/>
          <w:color w:val="000000"/>
          <w:sz w:val="28"/>
          <w:szCs w:val="28"/>
          <w:lang w:val="uk-UA"/>
        </w:rPr>
        <w:t>зиду, вітексину, ацетилвітексину, хлорогенової, неохлорогенової кислот та ін</w:t>
      </w:r>
      <w:r>
        <w:rPr>
          <w:rFonts w:ascii="Times New Roman" w:hAnsi="Times New Roman"/>
          <w:color w:val="000000"/>
          <w:sz w:val="28"/>
          <w:szCs w:val="28"/>
          <w:lang w:val="uk-UA"/>
        </w:rPr>
        <w:t>ших БАР.</w:t>
      </w:r>
    </w:p>
    <w:p w:rsidR="00285B73" w:rsidRDefault="00285B73" w:rsidP="00285B73">
      <w:pPr>
        <w:pStyle w:val="xl35"/>
        <w:pBdr>
          <w:right w:val="none" w:sz="0" w:space="0" w:color="auto"/>
        </w:pBdr>
        <w:spacing w:before="0" w:after="0" w:line="264" w:lineRule="auto"/>
        <w:ind w:firstLine="720"/>
        <w:jc w:val="both"/>
        <w:textAlignment w:val="auto"/>
        <w:rPr>
          <w:rFonts w:ascii="Times New Roman" w:hAnsi="Times New Roman"/>
          <w:sz w:val="28"/>
          <w:szCs w:val="28"/>
          <w:lang w:val="uk-UA"/>
        </w:rPr>
      </w:pPr>
      <w:r>
        <w:rPr>
          <w:rFonts w:ascii="Times New Roman" w:hAnsi="Times New Roman"/>
          <w:sz w:val="28"/>
          <w:szCs w:val="28"/>
          <w:lang w:val="uk-UA"/>
        </w:rPr>
        <w:t>Виявлено, що н</w:t>
      </w:r>
      <w:r w:rsidRPr="00A32555">
        <w:rPr>
          <w:rFonts w:ascii="Times New Roman" w:hAnsi="Times New Roman"/>
          <w:sz w:val="28"/>
          <w:szCs w:val="28"/>
          <w:lang w:val="uk-UA"/>
        </w:rPr>
        <w:t>аявність гіперозиду вірогідна, перш за все, для глодів з багатоквітков</w:t>
      </w:r>
      <w:r w:rsidRPr="00A32555">
        <w:rPr>
          <w:rFonts w:ascii="Times New Roman" w:hAnsi="Times New Roman"/>
          <w:sz w:val="28"/>
          <w:szCs w:val="28"/>
          <w:lang w:val="uk-UA"/>
        </w:rPr>
        <w:t>и</w:t>
      </w:r>
      <w:r w:rsidRPr="00A32555">
        <w:rPr>
          <w:rFonts w:ascii="Times New Roman" w:hAnsi="Times New Roman"/>
          <w:sz w:val="28"/>
          <w:szCs w:val="28"/>
          <w:lang w:val="uk-UA"/>
        </w:rPr>
        <w:t>ми суцвіттями, опушеними чашолистками, яскраво-червоними плодами</w:t>
      </w:r>
      <w:r>
        <w:rPr>
          <w:rFonts w:ascii="Times New Roman" w:hAnsi="Times New Roman"/>
          <w:sz w:val="28"/>
          <w:szCs w:val="28"/>
          <w:lang w:val="uk-UA"/>
        </w:rPr>
        <w:t>. Відмічено кореляцію г</w:t>
      </w:r>
      <w:r w:rsidRPr="00A32555">
        <w:rPr>
          <w:rFonts w:ascii="Times New Roman" w:hAnsi="Times New Roman"/>
          <w:sz w:val="28"/>
          <w:szCs w:val="28"/>
          <w:lang w:val="uk-UA"/>
        </w:rPr>
        <w:t>іперозид</w:t>
      </w:r>
      <w:r>
        <w:rPr>
          <w:rFonts w:ascii="Times New Roman" w:hAnsi="Times New Roman"/>
          <w:sz w:val="28"/>
          <w:szCs w:val="28"/>
          <w:lang w:val="uk-UA"/>
        </w:rPr>
        <w:t>у</w:t>
      </w:r>
      <w:r w:rsidRPr="00A32555">
        <w:rPr>
          <w:rFonts w:ascii="Times New Roman" w:hAnsi="Times New Roman"/>
          <w:sz w:val="28"/>
          <w:szCs w:val="28"/>
          <w:lang w:val="uk-UA"/>
        </w:rPr>
        <w:t xml:space="preserve"> з вітексином, ескулетином та неохлороген</w:t>
      </w:r>
      <w:r w:rsidRPr="00A32555">
        <w:rPr>
          <w:rFonts w:ascii="Times New Roman" w:hAnsi="Times New Roman"/>
          <w:sz w:val="28"/>
          <w:szCs w:val="28"/>
          <w:lang w:val="uk-UA"/>
        </w:rPr>
        <w:t>о</w:t>
      </w:r>
      <w:r w:rsidRPr="00A32555">
        <w:rPr>
          <w:rFonts w:ascii="Times New Roman" w:hAnsi="Times New Roman"/>
          <w:sz w:val="28"/>
          <w:szCs w:val="28"/>
          <w:lang w:val="uk-UA"/>
        </w:rPr>
        <w:t>вою кислотою</w:t>
      </w:r>
      <w:r>
        <w:rPr>
          <w:rFonts w:ascii="Times New Roman" w:hAnsi="Times New Roman"/>
          <w:sz w:val="28"/>
          <w:szCs w:val="28"/>
          <w:lang w:val="uk-UA"/>
        </w:rPr>
        <w:t xml:space="preserve"> (</w:t>
      </w:r>
      <w:r w:rsidRPr="00A32555">
        <w:rPr>
          <w:rFonts w:ascii="Times New Roman" w:hAnsi="Times New Roman"/>
          <w:sz w:val="28"/>
          <w:szCs w:val="28"/>
          <w:lang w:val="uk-UA"/>
        </w:rPr>
        <w:t>рис. 2.</w:t>
      </w:r>
      <w:r>
        <w:rPr>
          <w:rFonts w:ascii="Times New Roman" w:hAnsi="Times New Roman"/>
          <w:sz w:val="28"/>
          <w:szCs w:val="28"/>
          <w:lang w:val="uk-UA"/>
        </w:rPr>
        <w:t>).</w:t>
      </w:r>
    </w:p>
    <w:p w:rsidR="00285B73" w:rsidRPr="00A32555" w:rsidRDefault="00285B73" w:rsidP="00285B73">
      <w:pPr>
        <w:pStyle w:val="xl35"/>
        <w:pBdr>
          <w:right w:val="none" w:sz="0" w:space="0" w:color="auto"/>
        </w:pBdr>
        <w:spacing w:before="0" w:after="0" w:line="264" w:lineRule="auto"/>
        <w:jc w:val="both"/>
        <w:textAlignment w:val="auto"/>
        <w:rPr>
          <w:rFonts w:ascii="Times New Roman" w:hAnsi="Times New Roman"/>
          <w:sz w:val="28"/>
          <w:szCs w:val="28"/>
          <w:lang w:val="uk-UA"/>
        </w:rPr>
      </w:pPr>
    </w:p>
    <w:tbl>
      <w:tblPr>
        <w:tblStyle w:val="afffffffffffffffffffe"/>
        <w:tblW w:w="0" w:type="auto"/>
        <w:jc w:val="center"/>
        <w:tblInd w:w="-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80"/>
      </w:tblGrid>
      <w:tr w:rsidR="00285B73" w:rsidRPr="007E5A39" w:rsidTr="00032B9B">
        <w:trPr>
          <w:jc w:val="center"/>
        </w:trPr>
        <w:tc>
          <w:tcPr>
            <w:tcW w:w="9980" w:type="dxa"/>
          </w:tcPr>
          <w:p w:rsidR="00285B73" w:rsidRDefault="00285B73" w:rsidP="00032B9B">
            <w:pPr>
              <w:spacing w:line="264" w:lineRule="auto"/>
              <w:rPr>
                <w:sz w:val="28"/>
                <w:szCs w:val="28"/>
                <w:lang w:val="uk-UA"/>
              </w:rPr>
            </w:pPr>
            <w:r>
              <w:rPr>
                <w:sz w:val="28"/>
                <w:szCs w:val="28"/>
                <w:lang w:val="uk-UA"/>
              </w:rPr>
              <w:t xml:space="preserve">          </w:t>
            </w:r>
            <w:r w:rsidRPr="007E5A39">
              <w:rPr>
                <w:sz w:val="28"/>
                <w:szCs w:val="28"/>
                <w:lang w:val="uk-UA"/>
              </w:rPr>
              <w:t>%</w:t>
            </w:r>
          </w:p>
          <w:p w:rsidR="00285B73" w:rsidRPr="00F81887" w:rsidRDefault="00285B73" w:rsidP="00032B9B">
            <w:pPr>
              <w:spacing w:line="264" w:lineRule="auto"/>
              <w:rPr>
                <w:sz w:val="28"/>
                <w:szCs w:val="28"/>
                <w:lang w:val="uk-UA"/>
              </w:rPr>
            </w:pPr>
            <w:r>
              <w:rPr>
                <w:noProof/>
                <w:sz w:val="28"/>
                <w:szCs w:val="28"/>
                <w:lang w:eastAsia="ru-RU"/>
              </w:rPr>
              <w:drawing>
                <wp:inline distT="0" distB="0" distL="0" distR="0">
                  <wp:extent cx="6188710" cy="4415790"/>
                  <wp:effectExtent l="0" t="0" r="0" b="0"/>
                  <wp:docPr id="2640" name="Рисунок 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 cstate="print">
                            <a:extLst>
                              <a:ext uri="{28A0092B-C50C-407E-A947-70E740481C1C}">
                                <a14:useLocalDpi xmlns:a14="http://schemas.microsoft.com/office/drawing/2010/main" val="0"/>
                              </a:ext>
                            </a:extLst>
                          </a:blip>
                          <a:srcRect l="7787" r="11681" b="7532"/>
                          <a:stretch>
                            <a:fillRect/>
                          </a:stretch>
                        </pic:blipFill>
                        <pic:spPr bwMode="auto">
                          <a:xfrm>
                            <a:off x="0" y="0"/>
                            <a:ext cx="6188710" cy="4415790"/>
                          </a:xfrm>
                          <a:prstGeom prst="rect">
                            <a:avLst/>
                          </a:prstGeom>
                          <a:noFill/>
                          <a:ln>
                            <a:noFill/>
                          </a:ln>
                        </pic:spPr>
                      </pic:pic>
                    </a:graphicData>
                  </a:graphic>
                </wp:inline>
              </w:drawing>
            </w:r>
          </w:p>
          <w:p w:rsidR="00285B73" w:rsidRPr="007E5A39" w:rsidRDefault="00285B73" w:rsidP="00032B9B">
            <w:pPr>
              <w:spacing w:line="264" w:lineRule="auto"/>
              <w:ind w:left="-425"/>
              <w:jc w:val="right"/>
              <w:rPr>
                <w:sz w:val="28"/>
                <w:szCs w:val="28"/>
                <w:lang w:val="uk-UA"/>
              </w:rPr>
            </w:pPr>
          </w:p>
        </w:tc>
      </w:tr>
      <w:tr w:rsidR="00285B73" w:rsidRPr="007E5A39" w:rsidTr="00032B9B">
        <w:trPr>
          <w:jc w:val="center"/>
        </w:trPr>
        <w:tc>
          <w:tcPr>
            <w:tcW w:w="9980" w:type="dxa"/>
          </w:tcPr>
          <w:p w:rsidR="00285B73" w:rsidRDefault="00285B73" w:rsidP="00032B9B">
            <w:pPr>
              <w:spacing w:line="264" w:lineRule="auto"/>
              <w:jc w:val="center"/>
              <w:rPr>
                <w:sz w:val="28"/>
                <w:szCs w:val="28"/>
                <w:lang w:val="uk-UA"/>
              </w:rPr>
            </w:pPr>
            <w:r>
              <w:rPr>
                <w:sz w:val="28"/>
                <w:szCs w:val="28"/>
                <w:lang w:val="uk-UA"/>
              </w:rPr>
              <w:t xml:space="preserve">Рис. 2. </w:t>
            </w:r>
            <w:r w:rsidRPr="007E5A39">
              <w:rPr>
                <w:sz w:val="28"/>
                <w:szCs w:val="28"/>
                <w:lang w:val="uk-UA"/>
              </w:rPr>
              <w:t>Кореляція гіперозиду з морфологічними та хімічними ознаками</w:t>
            </w:r>
          </w:p>
        </w:tc>
      </w:tr>
    </w:tbl>
    <w:p w:rsidR="00285B73" w:rsidRPr="007E5A39" w:rsidRDefault="00285B73" w:rsidP="00285B73">
      <w:pPr>
        <w:pStyle w:val="e"/>
        <w:spacing w:line="264" w:lineRule="auto"/>
        <w:ind w:firstLine="720"/>
        <w:rPr>
          <w:sz w:val="28"/>
          <w:szCs w:val="28"/>
          <w:lang w:val="uk-UA"/>
        </w:rPr>
      </w:pPr>
    </w:p>
    <w:p w:rsidR="00285B73" w:rsidRDefault="00285B73" w:rsidP="00285B73">
      <w:pPr>
        <w:spacing w:line="264" w:lineRule="auto"/>
        <w:ind w:firstLine="709"/>
        <w:jc w:val="both"/>
        <w:rPr>
          <w:color w:val="000000"/>
          <w:sz w:val="28"/>
          <w:szCs w:val="28"/>
          <w:lang w:val="uk-UA"/>
        </w:rPr>
      </w:pPr>
      <w:r w:rsidRPr="007E5A39">
        <w:rPr>
          <w:b/>
          <w:color w:val="000000"/>
          <w:sz w:val="28"/>
          <w:szCs w:val="28"/>
          <w:lang w:val="uk-UA"/>
        </w:rPr>
        <w:t>Ідентифікація, виділення та встановлення структури біологічно акти</w:t>
      </w:r>
      <w:r w:rsidRPr="007E5A39">
        <w:rPr>
          <w:b/>
          <w:color w:val="000000"/>
          <w:sz w:val="28"/>
          <w:szCs w:val="28"/>
          <w:lang w:val="uk-UA"/>
        </w:rPr>
        <w:t>в</w:t>
      </w:r>
      <w:r w:rsidRPr="007E5A39">
        <w:rPr>
          <w:b/>
          <w:color w:val="000000"/>
          <w:sz w:val="28"/>
          <w:szCs w:val="28"/>
          <w:lang w:val="uk-UA"/>
        </w:rPr>
        <w:t>них речовин з досліджуваних видів глод</w:t>
      </w:r>
      <w:r>
        <w:rPr>
          <w:b/>
          <w:color w:val="000000"/>
          <w:sz w:val="28"/>
          <w:szCs w:val="28"/>
          <w:lang w:val="uk-UA"/>
        </w:rPr>
        <w:t>у</w:t>
      </w:r>
      <w:r w:rsidRPr="007E5A39">
        <w:rPr>
          <w:b/>
          <w:color w:val="000000"/>
          <w:sz w:val="28"/>
          <w:szCs w:val="28"/>
          <w:lang w:val="uk-UA"/>
        </w:rPr>
        <w:t xml:space="preserve"> (Розділ 3).</w:t>
      </w:r>
      <w:r>
        <w:rPr>
          <w:b/>
          <w:color w:val="000000"/>
          <w:sz w:val="28"/>
          <w:szCs w:val="28"/>
          <w:lang w:val="uk-UA"/>
        </w:rPr>
        <w:t xml:space="preserve"> </w:t>
      </w:r>
      <w:r>
        <w:rPr>
          <w:color w:val="000000"/>
          <w:sz w:val="28"/>
          <w:szCs w:val="28"/>
          <w:lang w:val="uk-UA"/>
        </w:rPr>
        <w:t>Якісними хімічними реа</w:t>
      </w:r>
      <w:r>
        <w:rPr>
          <w:color w:val="000000"/>
          <w:sz w:val="28"/>
          <w:szCs w:val="28"/>
          <w:lang w:val="uk-UA"/>
        </w:rPr>
        <w:t>к</w:t>
      </w:r>
      <w:r>
        <w:rPr>
          <w:color w:val="000000"/>
          <w:sz w:val="28"/>
          <w:szCs w:val="28"/>
          <w:lang w:val="uk-UA"/>
        </w:rPr>
        <w:t>ціями та хроматографічними методами аналізу в досліджуваних видах ідентифік</w:t>
      </w:r>
      <w:r>
        <w:rPr>
          <w:color w:val="000000"/>
          <w:sz w:val="28"/>
          <w:szCs w:val="28"/>
          <w:lang w:val="uk-UA"/>
        </w:rPr>
        <w:t>о</w:t>
      </w:r>
      <w:r>
        <w:rPr>
          <w:color w:val="000000"/>
          <w:sz w:val="28"/>
          <w:szCs w:val="28"/>
          <w:lang w:val="uk-UA"/>
        </w:rPr>
        <w:t>вано 114 сполук: фенольні та ароматичні сполуки, амінокислоти, жирні кислоти, хлорофіли, каротиноїди, сапогеніни, аліфатичні сполуки, монотерпеноїди, мікро</w:t>
      </w:r>
      <w:r>
        <w:rPr>
          <w:color w:val="000000"/>
          <w:sz w:val="28"/>
          <w:szCs w:val="28"/>
          <w:lang w:val="uk-UA"/>
        </w:rPr>
        <w:t>е</w:t>
      </w:r>
      <w:r>
        <w:rPr>
          <w:color w:val="000000"/>
          <w:sz w:val="28"/>
          <w:szCs w:val="28"/>
          <w:lang w:val="uk-UA"/>
        </w:rPr>
        <w:t>лементи.</w:t>
      </w:r>
    </w:p>
    <w:p w:rsidR="00285B73" w:rsidRDefault="00285B73" w:rsidP="00285B73">
      <w:pPr>
        <w:spacing w:line="264" w:lineRule="auto"/>
        <w:ind w:firstLine="709"/>
        <w:jc w:val="both"/>
        <w:rPr>
          <w:sz w:val="28"/>
          <w:szCs w:val="28"/>
          <w:lang w:val="uk-UA"/>
        </w:rPr>
      </w:pPr>
      <w:r w:rsidRPr="002550E7">
        <w:rPr>
          <w:sz w:val="28"/>
          <w:szCs w:val="28"/>
          <w:lang w:val="uk-UA"/>
        </w:rPr>
        <w:t>На основі результатів аналізу фізико-хімічних властивостей</w:t>
      </w:r>
      <w:r>
        <w:rPr>
          <w:sz w:val="28"/>
          <w:szCs w:val="28"/>
          <w:lang w:val="uk-UA"/>
        </w:rPr>
        <w:t xml:space="preserve"> (даних УФ-, ІЧ-спектрального аналізів, хроматографії, порівнянням з вірогідними зразками)</w:t>
      </w:r>
      <w:r w:rsidRPr="002550E7">
        <w:rPr>
          <w:sz w:val="28"/>
          <w:szCs w:val="28"/>
          <w:lang w:val="uk-UA"/>
        </w:rPr>
        <w:t xml:space="preserve">, даних хромато-мас-спектрометрії та газорідинної хроматографії встановлена </w:t>
      </w:r>
      <w:r w:rsidRPr="002550E7">
        <w:rPr>
          <w:sz w:val="28"/>
          <w:szCs w:val="28"/>
          <w:lang w:val="uk-UA"/>
        </w:rPr>
        <w:lastRenderedPageBreak/>
        <w:t>структура 10</w:t>
      </w:r>
      <w:r>
        <w:rPr>
          <w:sz w:val="28"/>
          <w:szCs w:val="28"/>
          <w:lang w:val="uk-UA"/>
        </w:rPr>
        <w:t>3</w:t>
      </w:r>
      <w:r w:rsidRPr="002550E7">
        <w:rPr>
          <w:b/>
          <w:i/>
          <w:sz w:val="28"/>
          <w:szCs w:val="28"/>
          <w:lang w:val="uk-UA"/>
        </w:rPr>
        <w:t xml:space="preserve"> </w:t>
      </w:r>
      <w:r w:rsidRPr="002550E7">
        <w:rPr>
          <w:sz w:val="28"/>
          <w:szCs w:val="28"/>
          <w:lang w:val="uk-UA"/>
        </w:rPr>
        <w:t>речовин</w:t>
      </w:r>
      <w:r>
        <w:rPr>
          <w:sz w:val="28"/>
          <w:szCs w:val="28"/>
          <w:lang w:val="uk-UA"/>
        </w:rPr>
        <w:t>:</w:t>
      </w:r>
      <w:r w:rsidRPr="0033161F">
        <w:rPr>
          <w:sz w:val="28"/>
          <w:szCs w:val="28"/>
          <w:lang w:val="uk-UA"/>
        </w:rPr>
        <w:t xml:space="preserve"> </w:t>
      </w:r>
      <w:r w:rsidRPr="00016D57">
        <w:rPr>
          <w:sz w:val="28"/>
          <w:szCs w:val="28"/>
          <w:lang w:val="uk-UA"/>
        </w:rPr>
        <w:t>16 амінокислот, 1</w:t>
      </w:r>
      <w:r>
        <w:rPr>
          <w:sz w:val="28"/>
          <w:szCs w:val="28"/>
          <w:lang w:val="uk-UA"/>
        </w:rPr>
        <w:t>4</w:t>
      </w:r>
      <w:r w:rsidRPr="00016D57">
        <w:rPr>
          <w:sz w:val="28"/>
          <w:szCs w:val="28"/>
          <w:lang w:val="uk-UA"/>
        </w:rPr>
        <w:t xml:space="preserve"> жирних кислот, 4 гідроксикоричні кислоти, 3 гі</w:t>
      </w:r>
      <w:r w:rsidRPr="00016D57">
        <w:rPr>
          <w:sz w:val="28"/>
          <w:szCs w:val="28"/>
          <w:lang w:val="uk-UA"/>
        </w:rPr>
        <w:t>д</w:t>
      </w:r>
      <w:r w:rsidRPr="00016D57">
        <w:rPr>
          <w:sz w:val="28"/>
          <w:szCs w:val="28"/>
          <w:lang w:val="uk-UA"/>
        </w:rPr>
        <w:t>роксикумарини, 13 флавоноїдів, 15 мікроелементів</w:t>
      </w:r>
      <w:r>
        <w:rPr>
          <w:sz w:val="28"/>
          <w:szCs w:val="28"/>
          <w:lang w:val="uk-UA"/>
        </w:rPr>
        <w:t>, 14</w:t>
      </w:r>
      <w:r w:rsidRPr="00016D57">
        <w:rPr>
          <w:sz w:val="28"/>
          <w:szCs w:val="28"/>
          <w:lang w:val="uk-UA"/>
        </w:rPr>
        <w:t xml:space="preserve"> терпеноїд</w:t>
      </w:r>
      <w:r>
        <w:rPr>
          <w:sz w:val="28"/>
          <w:szCs w:val="28"/>
          <w:lang w:val="uk-UA"/>
        </w:rPr>
        <w:t>ів,</w:t>
      </w:r>
      <w:r w:rsidRPr="00016D57">
        <w:rPr>
          <w:sz w:val="28"/>
          <w:szCs w:val="28"/>
          <w:lang w:val="uk-UA"/>
        </w:rPr>
        <w:t xml:space="preserve"> </w:t>
      </w:r>
      <w:r>
        <w:rPr>
          <w:sz w:val="28"/>
          <w:szCs w:val="28"/>
          <w:lang w:val="uk-UA"/>
        </w:rPr>
        <w:t xml:space="preserve">14 </w:t>
      </w:r>
      <w:r w:rsidRPr="00016D57">
        <w:rPr>
          <w:sz w:val="28"/>
          <w:szCs w:val="28"/>
          <w:lang w:val="uk-UA"/>
        </w:rPr>
        <w:t>сполук</w:t>
      </w:r>
      <w:r w:rsidRPr="00E35672">
        <w:rPr>
          <w:sz w:val="28"/>
          <w:szCs w:val="28"/>
          <w:lang w:val="uk-UA"/>
        </w:rPr>
        <w:t xml:space="preserve"> ар</w:t>
      </w:r>
      <w:r w:rsidRPr="00E35672">
        <w:rPr>
          <w:sz w:val="28"/>
          <w:szCs w:val="28"/>
          <w:lang w:val="uk-UA"/>
        </w:rPr>
        <w:t>о</w:t>
      </w:r>
      <w:r w:rsidRPr="00E35672">
        <w:rPr>
          <w:sz w:val="28"/>
          <w:szCs w:val="28"/>
          <w:lang w:val="uk-UA"/>
        </w:rPr>
        <w:t xml:space="preserve">матичної природи, </w:t>
      </w:r>
      <w:r>
        <w:rPr>
          <w:sz w:val="28"/>
          <w:szCs w:val="28"/>
          <w:lang w:val="uk-UA"/>
        </w:rPr>
        <w:t xml:space="preserve">10 </w:t>
      </w:r>
      <w:r w:rsidRPr="00E35672">
        <w:rPr>
          <w:sz w:val="28"/>
          <w:szCs w:val="28"/>
          <w:lang w:val="uk-UA"/>
        </w:rPr>
        <w:t>аліфа</w:t>
      </w:r>
      <w:r>
        <w:rPr>
          <w:sz w:val="28"/>
          <w:szCs w:val="28"/>
          <w:lang w:val="uk-UA"/>
        </w:rPr>
        <w:t>тичних сполук.</w:t>
      </w:r>
    </w:p>
    <w:p w:rsidR="00285B73" w:rsidRPr="002550E7" w:rsidRDefault="00285B73" w:rsidP="00285B73">
      <w:pPr>
        <w:spacing w:line="264" w:lineRule="auto"/>
        <w:ind w:firstLine="709"/>
        <w:jc w:val="both"/>
        <w:rPr>
          <w:sz w:val="28"/>
          <w:szCs w:val="28"/>
          <w:lang w:val="uk-UA"/>
        </w:rPr>
      </w:pPr>
      <w:r>
        <w:rPr>
          <w:sz w:val="28"/>
          <w:szCs w:val="28"/>
          <w:lang w:val="uk-UA"/>
        </w:rPr>
        <w:t>З</w:t>
      </w:r>
      <w:r w:rsidRPr="002550E7">
        <w:rPr>
          <w:sz w:val="28"/>
          <w:szCs w:val="28"/>
          <w:lang w:val="uk-UA"/>
        </w:rPr>
        <w:t xml:space="preserve"> глодів північноамериканської групи </w:t>
      </w:r>
      <w:r>
        <w:rPr>
          <w:sz w:val="28"/>
          <w:szCs w:val="28"/>
          <w:lang w:val="uk-UA"/>
        </w:rPr>
        <w:t>в</w:t>
      </w:r>
      <w:r w:rsidRPr="002550E7">
        <w:rPr>
          <w:sz w:val="28"/>
          <w:szCs w:val="28"/>
          <w:lang w:val="uk-UA"/>
        </w:rPr>
        <w:t>перше виділено 20 фенольних сполук: 13</w:t>
      </w:r>
      <w:r>
        <w:rPr>
          <w:sz w:val="28"/>
          <w:szCs w:val="28"/>
          <w:lang w:val="uk-UA"/>
        </w:rPr>
        <w:t xml:space="preserve"> </w:t>
      </w:r>
      <w:r w:rsidRPr="002550E7">
        <w:rPr>
          <w:sz w:val="28"/>
          <w:szCs w:val="28"/>
          <w:lang w:val="uk-UA"/>
        </w:rPr>
        <w:t>флавоної</w:t>
      </w:r>
      <w:r>
        <w:rPr>
          <w:sz w:val="28"/>
          <w:szCs w:val="28"/>
          <w:lang w:val="uk-UA"/>
        </w:rPr>
        <w:t>дів</w:t>
      </w:r>
      <w:r w:rsidRPr="002550E7">
        <w:rPr>
          <w:sz w:val="28"/>
          <w:szCs w:val="28"/>
          <w:lang w:val="uk-UA"/>
        </w:rPr>
        <w:t>, 4</w:t>
      </w:r>
      <w:r>
        <w:rPr>
          <w:sz w:val="28"/>
          <w:szCs w:val="28"/>
          <w:lang w:val="uk-UA"/>
        </w:rPr>
        <w:t xml:space="preserve"> </w:t>
      </w:r>
      <w:r w:rsidRPr="002550E7">
        <w:rPr>
          <w:sz w:val="28"/>
          <w:szCs w:val="28"/>
          <w:lang w:val="uk-UA"/>
        </w:rPr>
        <w:t>гідроксикоричн</w:t>
      </w:r>
      <w:r>
        <w:rPr>
          <w:sz w:val="28"/>
          <w:szCs w:val="28"/>
          <w:lang w:val="uk-UA"/>
        </w:rPr>
        <w:t>і</w:t>
      </w:r>
      <w:r w:rsidRPr="002550E7">
        <w:rPr>
          <w:sz w:val="28"/>
          <w:szCs w:val="28"/>
          <w:lang w:val="uk-UA"/>
        </w:rPr>
        <w:t xml:space="preserve"> кислот</w:t>
      </w:r>
      <w:r>
        <w:rPr>
          <w:sz w:val="28"/>
          <w:szCs w:val="28"/>
          <w:lang w:val="uk-UA"/>
        </w:rPr>
        <w:t>и та</w:t>
      </w:r>
      <w:r w:rsidRPr="002550E7">
        <w:rPr>
          <w:b/>
          <w:i/>
          <w:sz w:val="28"/>
          <w:szCs w:val="28"/>
          <w:lang w:val="uk-UA"/>
        </w:rPr>
        <w:t xml:space="preserve"> </w:t>
      </w:r>
      <w:r w:rsidRPr="002550E7">
        <w:rPr>
          <w:sz w:val="28"/>
          <w:szCs w:val="28"/>
          <w:lang w:val="uk-UA"/>
        </w:rPr>
        <w:t>3</w:t>
      </w:r>
      <w:r>
        <w:rPr>
          <w:sz w:val="28"/>
          <w:szCs w:val="28"/>
          <w:lang w:val="uk-UA"/>
        </w:rPr>
        <w:t xml:space="preserve"> </w:t>
      </w:r>
      <w:r w:rsidRPr="002550E7">
        <w:rPr>
          <w:sz w:val="28"/>
          <w:szCs w:val="28"/>
          <w:lang w:val="uk-UA"/>
        </w:rPr>
        <w:t>кум</w:t>
      </w:r>
      <w:r w:rsidRPr="002550E7">
        <w:rPr>
          <w:sz w:val="28"/>
          <w:szCs w:val="28"/>
          <w:lang w:val="uk-UA"/>
        </w:rPr>
        <w:t>а</w:t>
      </w:r>
      <w:r w:rsidRPr="002550E7">
        <w:rPr>
          <w:sz w:val="28"/>
          <w:szCs w:val="28"/>
          <w:lang w:val="uk-UA"/>
        </w:rPr>
        <w:t>рин</w:t>
      </w:r>
      <w:r>
        <w:rPr>
          <w:sz w:val="28"/>
          <w:szCs w:val="28"/>
          <w:lang w:val="uk-UA"/>
        </w:rPr>
        <w:t>и</w:t>
      </w:r>
      <w:r w:rsidRPr="002550E7">
        <w:rPr>
          <w:sz w:val="28"/>
          <w:szCs w:val="28"/>
          <w:lang w:val="uk-UA"/>
        </w:rPr>
        <w:t>.</w:t>
      </w:r>
    </w:p>
    <w:p w:rsidR="00285B73" w:rsidRDefault="00285B73" w:rsidP="00285B73">
      <w:pPr>
        <w:spacing w:line="264" w:lineRule="auto"/>
        <w:ind w:firstLine="709"/>
        <w:jc w:val="both"/>
        <w:rPr>
          <w:kern w:val="28"/>
          <w:sz w:val="28"/>
          <w:szCs w:val="28"/>
          <w:lang w:val="uk-UA"/>
        </w:rPr>
      </w:pPr>
      <w:r w:rsidRPr="007E5A39">
        <w:rPr>
          <w:color w:val="000000"/>
          <w:sz w:val="28"/>
          <w:szCs w:val="28"/>
          <w:lang w:val="uk-UA"/>
        </w:rPr>
        <w:t>Для виділення БАР з плодів, квіток та листя глодів в індивідуальному стані застосовували методи р</w:t>
      </w:r>
      <w:r w:rsidRPr="007E5A39">
        <w:rPr>
          <w:color w:val="000000"/>
          <w:sz w:val="28"/>
          <w:szCs w:val="28"/>
          <w:lang w:val="uk-UA"/>
        </w:rPr>
        <w:t>і</w:t>
      </w:r>
      <w:r w:rsidRPr="007E5A39">
        <w:rPr>
          <w:color w:val="000000"/>
          <w:sz w:val="28"/>
          <w:szCs w:val="28"/>
          <w:lang w:val="uk-UA"/>
        </w:rPr>
        <w:t xml:space="preserve">динної екстракції, </w:t>
      </w:r>
      <w:r>
        <w:rPr>
          <w:color w:val="000000"/>
          <w:sz w:val="28"/>
          <w:szCs w:val="28"/>
          <w:lang w:val="uk-UA"/>
        </w:rPr>
        <w:t xml:space="preserve">рідинного фракціонування, </w:t>
      </w:r>
      <w:r w:rsidRPr="007E5A39">
        <w:rPr>
          <w:color w:val="000000"/>
          <w:sz w:val="28"/>
          <w:szCs w:val="28"/>
          <w:lang w:val="uk-UA"/>
        </w:rPr>
        <w:t>колонкової хроматографії на силікагелі, поліаміді</w:t>
      </w:r>
      <w:r>
        <w:rPr>
          <w:color w:val="000000"/>
          <w:sz w:val="28"/>
          <w:szCs w:val="28"/>
          <w:lang w:val="uk-UA"/>
        </w:rPr>
        <w:t xml:space="preserve"> та</w:t>
      </w:r>
      <w:r w:rsidRPr="007E5A39">
        <w:rPr>
          <w:color w:val="000000"/>
          <w:sz w:val="28"/>
          <w:szCs w:val="28"/>
          <w:lang w:val="uk-UA"/>
        </w:rPr>
        <w:t xml:space="preserve"> паперов</w:t>
      </w:r>
      <w:r>
        <w:rPr>
          <w:color w:val="000000"/>
          <w:sz w:val="28"/>
          <w:szCs w:val="28"/>
          <w:lang w:val="uk-UA"/>
        </w:rPr>
        <w:t>ої</w:t>
      </w:r>
      <w:r w:rsidRPr="007E5A39">
        <w:rPr>
          <w:color w:val="000000"/>
          <w:sz w:val="28"/>
          <w:szCs w:val="28"/>
          <w:lang w:val="uk-UA"/>
        </w:rPr>
        <w:t>, тонкошаров</w:t>
      </w:r>
      <w:r>
        <w:rPr>
          <w:color w:val="000000"/>
          <w:sz w:val="28"/>
          <w:szCs w:val="28"/>
          <w:lang w:val="uk-UA"/>
        </w:rPr>
        <w:t>ої</w:t>
      </w:r>
      <w:r w:rsidRPr="007E5A39">
        <w:rPr>
          <w:color w:val="000000"/>
          <w:sz w:val="28"/>
          <w:szCs w:val="28"/>
          <w:lang w:val="uk-UA"/>
        </w:rPr>
        <w:t xml:space="preserve"> та препаративн</w:t>
      </w:r>
      <w:r>
        <w:rPr>
          <w:color w:val="000000"/>
          <w:sz w:val="28"/>
          <w:szCs w:val="28"/>
          <w:lang w:val="uk-UA"/>
        </w:rPr>
        <w:t>ої</w:t>
      </w:r>
      <w:r w:rsidRPr="007E5A39">
        <w:rPr>
          <w:color w:val="000000"/>
          <w:sz w:val="28"/>
          <w:szCs w:val="28"/>
          <w:lang w:val="uk-UA"/>
        </w:rPr>
        <w:t xml:space="preserve"> хроматографі</w:t>
      </w:r>
      <w:r>
        <w:rPr>
          <w:color w:val="000000"/>
          <w:sz w:val="28"/>
          <w:szCs w:val="28"/>
          <w:lang w:val="uk-UA"/>
        </w:rPr>
        <w:t>ї</w:t>
      </w:r>
      <w:r w:rsidRPr="007E5A39">
        <w:rPr>
          <w:color w:val="000000"/>
          <w:sz w:val="28"/>
          <w:szCs w:val="28"/>
          <w:lang w:val="uk-UA"/>
        </w:rPr>
        <w:t xml:space="preserve">. </w:t>
      </w:r>
      <w:r w:rsidRPr="007E5A39">
        <w:rPr>
          <w:kern w:val="28"/>
          <w:sz w:val="28"/>
          <w:szCs w:val="28"/>
          <w:lang w:val="uk-UA"/>
        </w:rPr>
        <w:t>Фізико-хімічні властивості фенольних сполук, виділених з сиров</w:t>
      </w:r>
      <w:r w:rsidRPr="007E5A39">
        <w:rPr>
          <w:kern w:val="28"/>
          <w:sz w:val="28"/>
          <w:szCs w:val="28"/>
          <w:lang w:val="uk-UA"/>
        </w:rPr>
        <w:t>и</w:t>
      </w:r>
      <w:r w:rsidRPr="007E5A39">
        <w:rPr>
          <w:kern w:val="28"/>
          <w:sz w:val="28"/>
          <w:szCs w:val="28"/>
          <w:lang w:val="uk-UA"/>
        </w:rPr>
        <w:t>ни глодів, представлено на табл.</w:t>
      </w:r>
      <w:r>
        <w:rPr>
          <w:kern w:val="28"/>
          <w:sz w:val="28"/>
          <w:szCs w:val="28"/>
          <w:lang w:val="uk-UA"/>
        </w:rPr>
        <w:t xml:space="preserve"> </w:t>
      </w:r>
      <w:r w:rsidRPr="007E5A39">
        <w:rPr>
          <w:kern w:val="28"/>
          <w:sz w:val="28"/>
          <w:szCs w:val="28"/>
          <w:lang w:val="uk-UA"/>
        </w:rPr>
        <w:t>1.</w:t>
      </w:r>
    </w:p>
    <w:p w:rsidR="00285B73" w:rsidRPr="007E5A39" w:rsidRDefault="00285B73" w:rsidP="00285B73">
      <w:pPr>
        <w:spacing w:line="264" w:lineRule="auto"/>
        <w:jc w:val="right"/>
        <w:rPr>
          <w:kern w:val="28"/>
          <w:sz w:val="28"/>
          <w:szCs w:val="28"/>
          <w:lang w:val="uk-UA"/>
        </w:rPr>
      </w:pPr>
      <w:r w:rsidRPr="007E5A39">
        <w:rPr>
          <w:kern w:val="28"/>
          <w:sz w:val="28"/>
          <w:szCs w:val="28"/>
          <w:lang w:val="uk-UA"/>
        </w:rPr>
        <w:t>Таблиця 1</w:t>
      </w:r>
    </w:p>
    <w:p w:rsidR="00285B73" w:rsidRPr="00991D52" w:rsidRDefault="00285B73" w:rsidP="00285B73">
      <w:pPr>
        <w:spacing w:line="264" w:lineRule="auto"/>
        <w:jc w:val="center"/>
        <w:rPr>
          <w:b/>
          <w:kern w:val="28"/>
          <w:sz w:val="28"/>
          <w:szCs w:val="28"/>
          <w:lang w:val="uk-UA"/>
        </w:rPr>
      </w:pPr>
      <w:r w:rsidRPr="00991D52">
        <w:rPr>
          <w:b/>
          <w:kern w:val="28"/>
          <w:sz w:val="28"/>
          <w:szCs w:val="28"/>
          <w:lang w:val="uk-UA"/>
        </w:rPr>
        <w:t>Фізико-хімічні властивості фенольних сполук, виділених з сировини глодів</w:t>
      </w:r>
    </w:p>
    <w:p w:rsidR="00285B73" w:rsidRPr="007E5A39" w:rsidRDefault="00285B73" w:rsidP="00285B73">
      <w:pPr>
        <w:spacing w:line="264" w:lineRule="auto"/>
        <w:jc w:val="center"/>
        <w:rPr>
          <w:kern w:val="28"/>
          <w:sz w:val="28"/>
          <w:szCs w:val="28"/>
          <w:lang w:val="uk-UA"/>
        </w:rPr>
      </w:pP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7003"/>
        <w:gridCol w:w="658"/>
        <w:gridCol w:w="664"/>
        <w:gridCol w:w="415"/>
        <w:gridCol w:w="415"/>
      </w:tblGrid>
      <w:tr w:rsidR="00285B73" w:rsidRPr="007E5A39" w:rsidTr="00032B9B">
        <w:tblPrEx>
          <w:tblCellMar>
            <w:top w:w="0" w:type="dxa"/>
            <w:bottom w:w="0" w:type="dxa"/>
          </w:tblCellMar>
        </w:tblPrEx>
        <w:trPr>
          <w:jc w:val="center"/>
        </w:trPr>
        <w:tc>
          <w:tcPr>
            <w:tcW w:w="343" w:type="pct"/>
            <w:vMerge w:val="restart"/>
            <w:vAlign w:val="center"/>
          </w:tcPr>
          <w:p w:rsidR="00285B73" w:rsidRPr="007E5A39" w:rsidRDefault="00285B73" w:rsidP="00032B9B">
            <w:pPr>
              <w:spacing w:line="264" w:lineRule="auto"/>
              <w:rPr>
                <w:sz w:val="28"/>
                <w:szCs w:val="28"/>
                <w:lang w:val="uk-UA"/>
              </w:rPr>
            </w:pPr>
            <w:r w:rsidRPr="007E5A39">
              <w:rPr>
                <w:sz w:val="28"/>
                <w:szCs w:val="28"/>
                <w:lang w:val="uk-UA"/>
              </w:rPr>
              <w:t>№ п/п</w:t>
            </w:r>
          </w:p>
        </w:tc>
        <w:tc>
          <w:tcPr>
            <w:tcW w:w="1871" w:type="pct"/>
            <w:vMerge w:val="restart"/>
            <w:vAlign w:val="center"/>
          </w:tcPr>
          <w:p w:rsidR="00285B73" w:rsidRPr="007E5A39" w:rsidRDefault="00285B73" w:rsidP="00032B9B">
            <w:pPr>
              <w:pStyle w:val="9"/>
              <w:spacing w:line="264" w:lineRule="auto"/>
              <w:ind w:firstLine="10"/>
              <w:rPr>
                <w:szCs w:val="28"/>
              </w:rPr>
            </w:pPr>
            <w:r w:rsidRPr="007E5A39">
              <w:t>Назва сполуки</w:t>
            </w:r>
          </w:p>
        </w:tc>
        <w:tc>
          <w:tcPr>
            <w:tcW w:w="1193" w:type="pct"/>
            <w:vMerge w:val="restart"/>
            <w:vAlign w:val="center"/>
          </w:tcPr>
          <w:p w:rsidR="00285B73" w:rsidRPr="004C1617" w:rsidRDefault="00285B73" w:rsidP="00032B9B">
            <w:pPr>
              <w:spacing w:line="264" w:lineRule="auto"/>
              <w:jc w:val="center"/>
              <w:rPr>
                <w:sz w:val="28"/>
                <w:szCs w:val="28"/>
                <w:lang w:val="uk-UA"/>
              </w:rPr>
            </w:pPr>
            <w:r w:rsidRPr="004C1617">
              <w:rPr>
                <w:sz w:val="28"/>
                <w:szCs w:val="28"/>
                <w:lang w:val="uk-UA"/>
              </w:rPr>
              <w:t>УФ-спектри,</w:t>
            </w:r>
          </w:p>
          <w:p w:rsidR="00285B73" w:rsidRPr="004C1617" w:rsidRDefault="00285B73" w:rsidP="00032B9B">
            <w:pPr>
              <w:jc w:val="center"/>
              <w:rPr>
                <w:sz w:val="28"/>
                <w:szCs w:val="28"/>
                <w:lang w:val="uk-UA"/>
              </w:rPr>
            </w:pPr>
            <w:r w:rsidRPr="004C1617">
              <w:rPr>
                <w:sz w:val="28"/>
                <w:szCs w:val="28"/>
                <w:lang w:val="en-US"/>
              </w:rPr>
              <w:sym w:font="Symbol" w:char="F06C"/>
            </w:r>
            <w:r w:rsidRPr="004C1617">
              <w:rPr>
                <w:sz w:val="28"/>
                <w:szCs w:val="28"/>
                <w:lang w:val="uk-UA"/>
              </w:rPr>
              <w:t xml:space="preserve"> </w:t>
            </w:r>
            <w:r w:rsidRPr="004C1617">
              <w:rPr>
                <w:sz w:val="28"/>
                <w:szCs w:val="28"/>
                <w:lang w:val="en-US"/>
              </w:rPr>
              <w:t>max,</w:t>
            </w:r>
            <w:r w:rsidRPr="004C1617">
              <w:rPr>
                <w:sz w:val="28"/>
                <w:szCs w:val="28"/>
                <w:lang w:val="uk-UA"/>
              </w:rPr>
              <w:t xml:space="preserve"> етанол</w:t>
            </w:r>
          </w:p>
        </w:tc>
        <w:tc>
          <w:tcPr>
            <w:tcW w:w="817" w:type="pct"/>
            <w:vMerge w:val="restart"/>
            <w:vAlign w:val="center"/>
          </w:tcPr>
          <w:p w:rsidR="00285B73" w:rsidRPr="007E5A39" w:rsidRDefault="00285B73" w:rsidP="00032B9B">
            <w:pPr>
              <w:spacing w:line="264" w:lineRule="auto"/>
              <w:ind w:firstLine="62"/>
              <w:rPr>
                <w:sz w:val="28"/>
                <w:szCs w:val="28"/>
                <w:lang w:val="uk-UA"/>
              </w:rPr>
            </w:pPr>
            <w:r w:rsidRPr="007E5A39">
              <w:rPr>
                <w:sz w:val="28"/>
                <w:szCs w:val="28"/>
                <w:lang w:val="uk-UA"/>
              </w:rPr>
              <w:t>Т пл.</w:t>
            </w:r>
            <w:r>
              <w:rPr>
                <w:sz w:val="28"/>
                <w:szCs w:val="28"/>
                <w:lang w:val="uk-UA"/>
              </w:rPr>
              <w:t xml:space="preserve"> </w:t>
            </w:r>
            <w:r w:rsidRPr="007E5A39">
              <w:rPr>
                <w:sz w:val="28"/>
                <w:szCs w:val="28"/>
                <w:lang w:val="uk-UA"/>
              </w:rPr>
              <w:t>ºС</w:t>
            </w:r>
          </w:p>
        </w:tc>
        <w:tc>
          <w:tcPr>
            <w:tcW w:w="776" w:type="pct"/>
            <w:gridSpan w:val="2"/>
            <w:vAlign w:val="center"/>
          </w:tcPr>
          <w:p w:rsidR="00285B73" w:rsidRPr="007E5A39" w:rsidRDefault="00285B73" w:rsidP="00032B9B">
            <w:pPr>
              <w:spacing w:line="264" w:lineRule="auto"/>
              <w:jc w:val="center"/>
              <w:rPr>
                <w:sz w:val="28"/>
                <w:szCs w:val="28"/>
                <w:lang w:val="uk-UA"/>
              </w:rPr>
            </w:pPr>
            <w:r w:rsidRPr="007E5A39">
              <w:rPr>
                <w:sz w:val="28"/>
                <w:szCs w:val="28"/>
                <w:lang w:val="uk-UA"/>
              </w:rPr>
              <w:t>Значення</w:t>
            </w:r>
          </w:p>
          <w:p w:rsidR="00285B73" w:rsidRPr="007E5A39" w:rsidRDefault="00285B73" w:rsidP="00032B9B">
            <w:pPr>
              <w:spacing w:line="264" w:lineRule="auto"/>
              <w:jc w:val="center"/>
              <w:rPr>
                <w:sz w:val="28"/>
                <w:szCs w:val="28"/>
                <w:lang w:val="uk-UA"/>
              </w:rPr>
            </w:pPr>
            <w:r w:rsidRPr="007E5A39">
              <w:rPr>
                <w:sz w:val="28"/>
                <w:szCs w:val="28"/>
                <w:lang w:val="uk-UA"/>
              </w:rPr>
              <w:t>Rf</w:t>
            </w:r>
            <w:r>
              <w:rPr>
                <w:sz w:val="28"/>
                <w:szCs w:val="28"/>
                <w:lang w:val="uk-UA"/>
              </w:rPr>
              <w:sym w:font="Symbol" w:char="F0D7"/>
            </w:r>
            <w:r w:rsidRPr="007E5A39">
              <w:rPr>
                <w:sz w:val="28"/>
                <w:szCs w:val="28"/>
                <w:lang w:val="uk-UA"/>
              </w:rPr>
              <w:t>100</w:t>
            </w:r>
          </w:p>
        </w:tc>
      </w:tr>
      <w:tr w:rsidR="00285B73" w:rsidRPr="007E5A39" w:rsidTr="00032B9B">
        <w:tblPrEx>
          <w:tblCellMar>
            <w:top w:w="0" w:type="dxa"/>
            <w:bottom w:w="0" w:type="dxa"/>
          </w:tblCellMar>
        </w:tblPrEx>
        <w:trPr>
          <w:jc w:val="center"/>
        </w:trPr>
        <w:tc>
          <w:tcPr>
            <w:tcW w:w="343" w:type="pct"/>
            <w:vMerge/>
            <w:vAlign w:val="center"/>
          </w:tcPr>
          <w:p w:rsidR="00285B73" w:rsidRPr="007E5A39" w:rsidRDefault="00285B73" w:rsidP="00032B9B">
            <w:pPr>
              <w:spacing w:line="264" w:lineRule="auto"/>
              <w:rPr>
                <w:sz w:val="28"/>
                <w:szCs w:val="28"/>
                <w:lang w:val="uk-UA"/>
              </w:rPr>
            </w:pPr>
          </w:p>
        </w:tc>
        <w:tc>
          <w:tcPr>
            <w:tcW w:w="1871" w:type="pct"/>
            <w:vMerge/>
            <w:vAlign w:val="center"/>
          </w:tcPr>
          <w:p w:rsidR="00285B73" w:rsidRPr="007E5A39" w:rsidRDefault="00285B73" w:rsidP="00032B9B">
            <w:pPr>
              <w:pStyle w:val="9"/>
              <w:spacing w:line="264" w:lineRule="auto"/>
              <w:ind w:firstLine="10"/>
              <w:rPr>
                <w:szCs w:val="28"/>
              </w:rPr>
            </w:pPr>
          </w:p>
        </w:tc>
        <w:tc>
          <w:tcPr>
            <w:tcW w:w="1193" w:type="pct"/>
            <w:vMerge/>
            <w:vAlign w:val="center"/>
          </w:tcPr>
          <w:p w:rsidR="00285B73" w:rsidRPr="004C1617" w:rsidRDefault="00285B73" w:rsidP="00032B9B">
            <w:pPr>
              <w:rPr>
                <w:sz w:val="28"/>
                <w:szCs w:val="28"/>
                <w:lang w:val="uk-UA"/>
              </w:rPr>
            </w:pPr>
          </w:p>
        </w:tc>
        <w:tc>
          <w:tcPr>
            <w:tcW w:w="817" w:type="pct"/>
            <w:vMerge/>
            <w:vAlign w:val="center"/>
          </w:tcPr>
          <w:p w:rsidR="00285B73" w:rsidRPr="007E5A39" w:rsidRDefault="00285B73" w:rsidP="00032B9B">
            <w:pPr>
              <w:spacing w:line="264" w:lineRule="auto"/>
              <w:ind w:firstLine="62"/>
              <w:rPr>
                <w:sz w:val="28"/>
                <w:szCs w:val="28"/>
                <w:lang w:val="uk-UA"/>
              </w:rPr>
            </w:pPr>
          </w:p>
        </w:tc>
        <w:tc>
          <w:tcPr>
            <w:tcW w:w="388" w:type="pct"/>
            <w:vAlign w:val="center"/>
          </w:tcPr>
          <w:p w:rsidR="00285B73" w:rsidRPr="007E5A39" w:rsidRDefault="00285B73" w:rsidP="00032B9B">
            <w:pPr>
              <w:spacing w:line="264" w:lineRule="auto"/>
              <w:jc w:val="center"/>
              <w:rPr>
                <w:sz w:val="28"/>
                <w:szCs w:val="28"/>
                <w:lang w:val="uk-UA"/>
              </w:rPr>
            </w:pPr>
            <w:r w:rsidRPr="007E5A39">
              <w:rPr>
                <w:sz w:val="28"/>
                <w:szCs w:val="28"/>
                <w:lang w:val="uk-UA"/>
              </w:rPr>
              <w:t>I</w:t>
            </w:r>
          </w:p>
        </w:tc>
        <w:tc>
          <w:tcPr>
            <w:tcW w:w="388" w:type="pct"/>
            <w:vAlign w:val="center"/>
          </w:tcPr>
          <w:p w:rsidR="00285B73" w:rsidRPr="007E5A39" w:rsidRDefault="00285B73" w:rsidP="00032B9B">
            <w:pPr>
              <w:spacing w:line="264" w:lineRule="auto"/>
              <w:jc w:val="center"/>
              <w:rPr>
                <w:sz w:val="28"/>
                <w:szCs w:val="28"/>
                <w:lang w:val="uk-UA"/>
              </w:rPr>
            </w:pPr>
            <w:r w:rsidRPr="007E5A39">
              <w:rPr>
                <w:sz w:val="28"/>
                <w:szCs w:val="28"/>
                <w:lang w:val="uk-UA"/>
              </w:rPr>
              <w:t>II</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jc w:val="center"/>
              <w:rPr>
                <w:sz w:val="28"/>
                <w:szCs w:val="28"/>
                <w:lang w:val="uk-UA"/>
              </w:rPr>
            </w:pPr>
            <w:r>
              <w:rPr>
                <w:sz w:val="28"/>
                <w:szCs w:val="28"/>
                <w:lang w:val="uk-UA"/>
              </w:rPr>
              <w:t>1</w:t>
            </w:r>
          </w:p>
        </w:tc>
        <w:tc>
          <w:tcPr>
            <w:tcW w:w="1871" w:type="pct"/>
          </w:tcPr>
          <w:p w:rsidR="00285B73" w:rsidRPr="007E5A39" w:rsidRDefault="00285B73" w:rsidP="00032B9B">
            <w:pPr>
              <w:pStyle w:val="9"/>
              <w:spacing w:line="264" w:lineRule="auto"/>
              <w:ind w:firstLine="10"/>
              <w:jc w:val="center"/>
              <w:rPr>
                <w:szCs w:val="28"/>
              </w:rPr>
            </w:pPr>
            <w:r>
              <w:rPr>
                <w:szCs w:val="28"/>
              </w:rPr>
              <w:t>2</w:t>
            </w:r>
          </w:p>
        </w:tc>
        <w:tc>
          <w:tcPr>
            <w:tcW w:w="1193" w:type="pct"/>
          </w:tcPr>
          <w:p w:rsidR="00285B73" w:rsidRPr="004C1617" w:rsidRDefault="00285B73" w:rsidP="00032B9B">
            <w:pPr>
              <w:jc w:val="center"/>
              <w:rPr>
                <w:sz w:val="28"/>
                <w:szCs w:val="28"/>
                <w:lang w:val="uk-UA"/>
              </w:rPr>
            </w:pPr>
            <w:r w:rsidRPr="004C1617">
              <w:rPr>
                <w:sz w:val="28"/>
                <w:szCs w:val="28"/>
                <w:lang w:val="uk-UA"/>
              </w:rPr>
              <w:t>3</w:t>
            </w:r>
          </w:p>
        </w:tc>
        <w:tc>
          <w:tcPr>
            <w:tcW w:w="817" w:type="pct"/>
          </w:tcPr>
          <w:p w:rsidR="00285B73" w:rsidRPr="007E5A39" w:rsidRDefault="00285B73" w:rsidP="00032B9B">
            <w:pPr>
              <w:spacing w:line="264" w:lineRule="auto"/>
              <w:ind w:firstLine="62"/>
              <w:jc w:val="center"/>
              <w:rPr>
                <w:sz w:val="28"/>
                <w:szCs w:val="28"/>
                <w:lang w:val="uk-UA"/>
              </w:rPr>
            </w:pPr>
            <w:r>
              <w:rPr>
                <w:sz w:val="28"/>
                <w:szCs w:val="28"/>
                <w:lang w:val="uk-UA"/>
              </w:rPr>
              <w:t>4</w:t>
            </w:r>
          </w:p>
        </w:tc>
        <w:tc>
          <w:tcPr>
            <w:tcW w:w="388" w:type="pct"/>
          </w:tcPr>
          <w:p w:rsidR="00285B73" w:rsidRPr="007E5A39" w:rsidRDefault="00285B73" w:rsidP="00032B9B">
            <w:pPr>
              <w:spacing w:line="264" w:lineRule="auto"/>
              <w:jc w:val="center"/>
              <w:rPr>
                <w:sz w:val="28"/>
                <w:szCs w:val="28"/>
                <w:lang w:val="uk-UA"/>
              </w:rPr>
            </w:pPr>
            <w:r>
              <w:rPr>
                <w:sz w:val="28"/>
                <w:szCs w:val="28"/>
                <w:lang w:val="uk-UA"/>
              </w:rPr>
              <w:t>5</w:t>
            </w:r>
          </w:p>
        </w:tc>
        <w:tc>
          <w:tcPr>
            <w:tcW w:w="388" w:type="pct"/>
          </w:tcPr>
          <w:p w:rsidR="00285B73" w:rsidRPr="007E5A39" w:rsidRDefault="00285B73" w:rsidP="00032B9B">
            <w:pPr>
              <w:spacing w:line="264" w:lineRule="auto"/>
              <w:jc w:val="center"/>
              <w:rPr>
                <w:sz w:val="28"/>
                <w:szCs w:val="28"/>
                <w:lang w:val="uk-UA"/>
              </w:rPr>
            </w:pPr>
            <w:r>
              <w:rPr>
                <w:sz w:val="28"/>
                <w:szCs w:val="28"/>
                <w:lang w:val="uk-UA"/>
              </w:rPr>
              <w:t>6</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w:t>
            </w:r>
          </w:p>
        </w:tc>
        <w:tc>
          <w:tcPr>
            <w:tcW w:w="1871" w:type="pct"/>
          </w:tcPr>
          <w:p w:rsidR="00285B73" w:rsidRPr="009307E1" w:rsidRDefault="00285B73" w:rsidP="00032B9B">
            <w:pPr>
              <w:pStyle w:val="9"/>
              <w:spacing w:line="264" w:lineRule="auto"/>
              <w:ind w:firstLine="10"/>
              <w:rPr>
                <w:szCs w:val="28"/>
              </w:rPr>
            </w:pPr>
            <w:r w:rsidRPr="009307E1">
              <w:rPr>
                <w:szCs w:val="28"/>
              </w:rPr>
              <w:t>Хлорогенова кислота (</w:t>
            </w:r>
            <w:r w:rsidRPr="009307E1">
              <w:rPr>
                <w:i/>
                <w:szCs w:val="28"/>
              </w:rPr>
              <w:t>14</w:t>
            </w:r>
            <w:r w:rsidRPr="009307E1">
              <w:rPr>
                <w:szCs w:val="28"/>
              </w:rPr>
              <w:t>)</w:t>
            </w:r>
          </w:p>
        </w:tc>
        <w:tc>
          <w:tcPr>
            <w:tcW w:w="1193" w:type="pct"/>
          </w:tcPr>
          <w:p w:rsidR="00285B73" w:rsidRPr="004C1617" w:rsidRDefault="00285B73" w:rsidP="00032B9B">
            <w:pPr>
              <w:rPr>
                <w:sz w:val="28"/>
                <w:szCs w:val="28"/>
                <w:lang w:val="uk-UA"/>
              </w:rPr>
            </w:pPr>
            <w:r w:rsidRPr="004C1617">
              <w:rPr>
                <w:sz w:val="28"/>
                <w:szCs w:val="28"/>
                <w:lang w:val="uk-UA"/>
              </w:rPr>
              <w:t>245, 300, 320</w:t>
            </w:r>
          </w:p>
        </w:tc>
        <w:tc>
          <w:tcPr>
            <w:tcW w:w="817" w:type="pct"/>
          </w:tcPr>
          <w:p w:rsidR="00285B73" w:rsidRPr="007E5A39" w:rsidRDefault="00285B73" w:rsidP="00032B9B">
            <w:pPr>
              <w:spacing w:line="264" w:lineRule="auto"/>
              <w:ind w:firstLine="62"/>
              <w:rPr>
                <w:sz w:val="28"/>
                <w:szCs w:val="28"/>
                <w:lang w:val="uk-UA"/>
              </w:rPr>
            </w:pPr>
            <w:r w:rsidRPr="007E5A39">
              <w:rPr>
                <w:sz w:val="28"/>
                <w:szCs w:val="28"/>
                <w:lang w:val="uk-UA"/>
              </w:rPr>
              <w:t>202–204</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62</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65</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2.</w:t>
            </w:r>
          </w:p>
        </w:tc>
        <w:tc>
          <w:tcPr>
            <w:tcW w:w="1871" w:type="pct"/>
          </w:tcPr>
          <w:p w:rsidR="00285B73" w:rsidRPr="007E5A39" w:rsidRDefault="00285B73" w:rsidP="00032B9B">
            <w:pPr>
              <w:pStyle w:val="9"/>
              <w:spacing w:line="264" w:lineRule="auto"/>
              <w:ind w:firstLine="10"/>
              <w:rPr>
                <w:szCs w:val="28"/>
              </w:rPr>
            </w:pPr>
            <w:r w:rsidRPr="007E5A39">
              <w:rPr>
                <w:szCs w:val="28"/>
              </w:rPr>
              <w:t>Неохлор</w:t>
            </w:r>
            <w:r w:rsidRPr="007E5A39">
              <w:rPr>
                <w:szCs w:val="28"/>
              </w:rPr>
              <w:lastRenderedPageBreak/>
              <w:t>огенова кислота (</w:t>
            </w:r>
            <w:r w:rsidRPr="007E5A39">
              <w:rPr>
                <w:i/>
                <w:szCs w:val="28"/>
              </w:rPr>
              <w:t>15)</w:t>
            </w:r>
          </w:p>
        </w:tc>
        <w:tc>
          <w:tcPr>
            <w:tcW w:w="1193" w:type="pct"/>
          </w:tcPr>
          <w:p w:rsidR="00285B73" w:rsidRPr="004C1617" w:rsidRDefault="00285B73" w:rsidP="00032B9B">
            <w:pPr>
              <w:rPr>
                <w:sz w:val="28"/>
                <w:szCs w:val="28"/>
                <w:lang w:val="uk-UA"/>
              </w:rPr>
            </w:pPr>
            <w:r w:rsidRPr="004C1617">
              <w:rPr>
                <w:sz w:val="28"/>
                <w:szCs w:val="28"/>
                <w:lang w:val="uk-UA"/>
              </w:rPr>
              <w:lastRenderedPageBreak/>
              <w:t xml:space="preserve">245, 300, </w:t>
            </w:r>
            <w:r w:rsidRPr="004C1617">
              <w:rPr>
                <w:sz w:val="28"/>
                <w:szCs w:val="28"/>
                <w:lang w:val="uk-UA"/>
              </w:rPr>
              <w:lastRenderedPageBreak/>
              <w:t>325</w:t>
            </w:r>
          </w:p>
        </w:tc>
        <w:tc>
          <w:tcPr>
            <w:tcW w:w="817" w:type="pct"/>
          </w:tcPr>
          <w:p w:rsidR="00285B73" w:rsidRPr="007E5A39" w:rsidRDefault="00285B73" w:rsidP="00032B9B">
            <w:pPr>
              <w:spacing w:line="264" w:lineRule="auto"/>
              <w:ind w:firstLine="62"/>
              <w:rPr>
                <w:sz w:val="28"/>
                <w:szCs w:val="28"/>
                <w:lang w:val="uk-UA"/>
              </w:rPr>
            </w:pPr>
            <w:r w:rsidRPr="007E5A39">
              <w:rPr>
                <w:sz w:val="28"/>
                <w:szCs w:val="28"/>
                <w:lang w:val="uk-UA"/>
              </w:rPr>
              <w:lastRenderedPageBreak/>
              <w:t>аморфн.</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77</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82</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lastRenderedPageBreak/>
              <w:t>3.</w:t>
            </w:r>
          </w:p>
        </w:tc>
        <w:tc>
          <w:tcPr>
            <w:tcW w:w="1871" w:type="pct"/>
          </w:tcPr>
          <w:p w:rsidR="00285B73" w:rsidRPr="007E5A39" w:rsidRDefault="00285B73" w:rsidP="00032B9B">
            <w:pPr>
              <w:pStyle w:val="9"/>
              <w:spacing w:line="264" w:lineRule="auto"/>
              <w:ind w:firstLine="10"/>
              <w:rPr>
                <w:szCs w:val="28"/>
              </w:rPr>
            </w:pPr>
            <w:r w:rsidRPr="007E5A39">
              <w:rPr>
                <w:szCs w:val="28"/>
              </w:rPr>
              <w:t>Кофейна кислота (</w:t>
            </w:r>
            <w:r w:rsidRPr="007E5A39">
              <w:rPr>
                <w:i/>
                <w:szCs w:val="28"/>
              </w:rPr>
              <w:t>37</w:t>
            </w:r>
            <w:r w:rsidRPr="007E5A39">
              <w:rPr>
                <w:szCs w:val="28"/>
              </w:rPr>
              <w:t>)</w:t>
            </w:r>
          </w:p>
        </w:tc>
        <w:tc>
          <w:tcPr>
            <w:tcW w:w="1193" w:type="pct"/>
          </w:tcPr>
          <w:p w:rsidR="00285B73" w:rsidRPr="004C1617" w:rsidRDefault="00285B73" w:rsidP="00032B9B">
            <w:pPr>
              <w:rPr>
                <w:sz w:val="28"/>
                <w:szCs w:val="28"/>
                <w:lang w:val="uk-UA"/>
              </w:rPr>
            </w:pPr>
            <w:r w:rsidRPr="004C1617">
              <w:rPr>
                <w:sz w:val="28"/>
                <w:szCs w:val="28"/>
                <w:lang w:val="uk-UA"/>
              </w:rPr>
              <w:t>245, 300, 325</w:t>
            </w:r>
          </w:p>
        </w:tc>
        <w:tc>
          <w:tcPr>
            <w:tcW w:w="817" w:type="pct"/>
          </w:tcPr>
          <w:p w:rsidR="00285B73" w:rsidRPr="007E5A39" w:rsidRDefault="00285B73" w:rsidP="00032B9B">
            <w:pPr>
              <w:spacing w:line="264" w:lineRule="auto"/>
              <w:ind w:firstLine="62"/>
              <w:rPr>
                <w:sz w:val="28"/>
                <w:szCs w:val="28"/>
                <w:lang w:val="uk-UA"/>
              </w:rPr>
            </w:pPr>
            <w:r w:rsidRPr="007E5A39">
              <w:rPr>
                <w:sz w:val="28"/>
                <w:szCs w:val="28"/>
                <w:lang w:val="uk-UA"/>
              </w:rPr>
              <w:t>194–196</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82</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33</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4.</w:t>
            </w:r>
          </w:p>
        </w:tc>
        <w:tc>
          <w:tcPr>
            <w:tcW w:w="1871" w:type="pct"/>
          </w:tcPr>
          <w:p w:rsidR="00285B73" w:rsidRPr="007E5A39" w:rsidRDefault="00285B73" w:rsidP="00032B9B">
            <w:pPr>
              <w:spacing w:line="264" w:lineRule="auto"/>
              <w:ind w:firstLine="10"/>
              <w:rPr>
                <w:sz w:val="28"/>
                <w:szCs w:val="28"/>
                <w:lang w:val="uk-UA"/>
              </w:rPr>
            </w:pPr>
            <w:r w:rsidRPr="007E5A39">
              <w:rPr>
                <w:sz w:val="28"/>
                <w:szCs w:val="28"/>
                <w:lang w:val="uk-UA"/>
              </w:rPr>
              <w:t>Ферулова кислота (</w:t>
            </w:r>
            <w:r w:rsidRPr="007E5A39">
              <w:rPr>
                <w:i/>
                <w:sz w:val="28"/>
                <w:szCs w:val="28"/>
                <w:lang w:val="uk-UA"/>
              </w:rPr>
              <w:t>39</w:t>
            </w:r>
            <w:r w:rsidRPr="007E5A39">
              <w:rPr>
                <w:sz w:val="28"/>
                <w:szCs w:val="28"/>
                <w:lang w:val="uk-UA"/>
              </w:rPr>
              <w:t>)</w:t>
            </w:r>
          </w:p>
        </w:tc>
        <w:tc>
          <w:tcPr>
            <w:tcW w:w="1193" w:type="pct"/>
          </w:tcPr>
          <w:p w:rsidR="00285B73" w:rsidRPr="004C1617" w:rsidRDefault="00285B73" w:rsidP="00032B9B">
            <w:pPr>
              <w:rPr>
                <w:sz w:val="28"/>
                <w:szCs w:val="28"/>
                <w:lang w:val="uk-UA"/>
              </w:rPr>
            </w:pPr>
            <w:r w:rsidRPr="004C1617">
              <w:rPr>
                <w:sz w:val="28"/>
                <w:szCs w:val="28"/>
                <w:lang w:val="uk-UA"/>
              </w:rPr>
              <w:t>235, 290, 320</w:t>
            </w:r>
          </w:p>
        </w:tc>
        <w:tc>
          <w:tcPr>
            <w:tcW w:w="817" w:type="pct"/>
          </w:tcPr>
          <w:p w:rsidR="00285B73" w:rsidRPr="007E5A39" w:rsidRDefault="00285B73" w:rsidP="00032B9B">
            <w:pPr>
              <w:spacing w:line="264" w:lineRule="auto"/>
              <w:ind w:firstLine="62"/>
              <w:rPr>
                <w:sz w:val="28"/>
                <w:szCs w:val="28"/>
                <w:lang w:val="uk-UA"/>
              </w:rPr>
            </w:pPr>
            <w:r w:rsidRPr="007E5A39">
              <w:rPr>
                <w:sz w:val="28"/>
                <w:szCs w:val="28"/>
                <w:lang w:val="uk-UA"/>
              </w:rPr>
              <w:t>168–170</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85</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70</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5.</w:t>
            </w:r>
          </w:p>
        </w:tc>
        <w:tc>
          <w:tcPr>
            <w:tcW w:w="1871" w:type="pct"/>
          </w:tcPr>
          <w:p w:rsidR="00285B73" w:rsidRPr="007E5A39" w:rsidRDefault="00285B73" w:rsidP="00032B9B">
            <w:pPr>
              <w:spacing w:line="264" w:lineRule="auto"/>
              <w:ind w:firstLine="10"/>
              <w:rPr>
                <w:sz w:val="28"/>
                <w:szCs w:val="28"/>
                <w:lang w:val="uk-UA"/>
              </w:rPr>
            </w:pPr>
            <w:r w:rsidRPr="007E5A39">
              <w:rPr>
                <w:sz w:val="28"/>
                <w:szCs w:val="28"/>
                <w:lang w:val="uk-UA"/>
              </w:rPr>
              <w:t>Ескулетин (</w:t>
            </w:r>
            <w:r w:rsidRPr="007E5A39">
              <w:rPr>
                <w:i/>
                <w:sz w:val="28"/>
                <w:szCs w:val="28"/>
                <w:lang w:val="uk-UA"/>
              </w:rPr>
              <w:t>40</w:t>
            </w:r>
            <w:r w:rsidRPr="007E5A39">
              <w:rPr>
                <w:sz w:val="28"/>
                <w:szCs w:val="28"/>
                <w:lang w:val="uk-UA"/>
              </w:rPr>
              <w:t>)</w:t>
            </w:r>
          </w:p>
        </w:tc>
        <w:tc>
          <w:tcPr>
            <w:tcW w:w="1193" w:type="pct"/>
          </w:tcPr>
          <w:p w:rsidR="00285B73" w:rsidRPr="004C1617" w:rsidRDefault="00285B73" w:rsidP="00032B9B">
            <w:pPr>
              <w:rPr>
                <w:sz w:val="28"/>
                <w:szCs w:val="28"/>
                <w:lang w:val="uk-UA"/>
              </w:rPr>
            </w:pPr>
            <w:r w:rsidRPr="004C1617">
              <w:rPr>
                <w:sz w:val="28"/>
                <w:szCs w:val="28"/>
                <w:lang w:val="uk-UA"/>
              </w:rPr>
              <w:t>230,260, 271,</w:t>
            </w:r>
            <w:r>
              <w:rPr>
                <w:sz w:val="28"/>
                <w:szCs w:val="28"/>
                <w:lang w:val="uk-UA"/>
              </w:rPr>
              <w:t xml:space="preserve"> </w:t>
            </w:r>
            <w:r w:rsidRPr="00B30422">
              <w:rPr>
                <w:sz w:val="28"/>
                <w:szCs w:val="28"/>
                <w:lang w:val="uk-UA"/>
              </w:rPr>
              <w:t>350</w:t>
            </w:r>
          </w:p>
        </w:tc>
        <w:tc>
          <w:tcPr>
            <w:tcW w:w="817" w:type="pct"/>
          </w:tcPr>
          <w:p w:rsidR="00285B73" w:rsidRPr="007E5A39" w:rsidRDefault="00285B73" w:rsidP="00032B9B">
            <w:pPr>
              <w:spacing w:line="264" w:lineRule="auto"/>
              <w:ind w:left="63" w:firstLine="62"/>
              <w:rPr>
                <w:sz w:val="28"/>
                <w:szCs w:val="28"/>
                <w:lang w:val="uk-UA"/>
              </w:rPr>
            </w:pPr>
            <w:r w:rsidRPr="007E5A39">
              <w:rPr>
                <w:sz w:val="28"/>
                <w:szCs w:val="28"/>
                <w:lang w:val="uk-UA"/>
              </w:rPr>
              <w:t>270–272</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83</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10</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6.</w:t>
            </w:r>
          </w:p>
        </w:tc>
        <w:tc>
          <w:tcPr>
            <w:tcW w:w="1871" w:type="pct"/>
          </w:tcPr>
          <w:p w:rsidR="00285B73" w:rsidRPr="007E5A39" w:rsidRDefault="00285B73" w:rsidP="00032B9B">
            <w:pPr>
              <w:spacing w:line="264" w:lineRule="auto"/>
              <w:ind w:firstLine="10"/>
              <w:rPr>
                <w:sz w:val="28"/>
                <w:szCs w:val="28"/>
                <w:lang w:val="uk-UA"/>
              </w:rPr>
            </w:pPr>
            <w:r w:rsidRPr="007E5A39">
              <w:rPr>
                <w:sz w:val="28"/>
                <w:szCs w:val="28"/>
                <w:lang w:val="uk-UA"/>
              </w:rPr>
              <w:t>Умбеліферон (</w:t>
            </w:r>
            <w:r w:rsidRPr="007E5A39">
              <w:rPr>
                <w:i/>
                <w:sz w:val="28"/>
                <w:szCs w:val="28"/>
                <w:lang w:val="uk-UA"/>
              </w:rPr>
              <w:t>27</w:t>
            </w:r>
            <w:r w:rsidRPr="007E5A39">
              <w:rPr>
                <w:sz w:val="28"/>
                <w:szCs w:val="28"/>
                <w:lang w:val="uk-UA"/>
              </w:rPr>
              <w:t>)</w:t>
            </w:r>
          </w:p>
        </w:tc>
        <w:tc>
          <w:tcPr>
            <w:tcW w:w="1193" w:type="pct"/>
          </w:tcPr>
          <w:p w:rsidR="00285B73" w:rsidRPr="004C1617" w:rsidRDefault="00285B73" w:rsidP="00032B9B">
            <w:pPr>
              <w:rPr>
                <w:sz w:val="28"/>
                <w:szCs w:val="28"/>
                <w:lang w:val="uk-UA"/>
              </w:rPr>
            </w:pPr>
            <w:r w:rsidRPr="004C1617">
              <w:rPr>
                <w:sz w:val="28"/>
                <w:szCs w:val="28"/>
                <w:lang w:val="uk-UA"/>
              </w:rPr>
              <w:t>250, 328,</w:t>
            </w:r>
            <w:r>
              <w:rPr>
                <w:sz w:val="28"/>
                <w:szCs w:val="28"/>
                <w:lang w:val="uk-UA"/>
              </w:rPr>
              <w:t xml:space="preserve"> </w:t>
            </w:r>
            <w:r w:rsidRPr="004C1617">
              <w:rPr>
                <w:sz w:val="28"/>
                <w:szCs w:val="28"/>
                <w:lang w:val="uk-UA"/>
              </w:rPr>
              <w:t>340</w:t>
            </w:r>
          </w:p>
        </w:tc>
        <w:tc>
          <w:tcPr>
            <w:tcW w:w="817" w:type="pct"/>
          </w:tcPr>
          <w:p w:rsidR="00285B73" w:rsidRPr="007E5A39" w:rsidRDefault="00285B73" w:rsidP="00032B9B">
            <w:pPr>
              <w:spacing w:line="264" w:lineRule="auto"/>
              <w:ind w:left="63" w:firstLine="62"/>
              <w:rPr>
                <w:sz w:val="28"/>
                <w:szCs w:val="28"/>
                <w:lang w:val="uk-UA"/>
              </w:rPr>
            </w:pPr>
            <w:r w:rsidRPr="007E5A39">
              <w:rPr>
                <w:sz w:val="28"/>
                <w:szCs w:val="28"/>
                <w:lang w:val="uk-UA"/>
              </w:rPr>
              <w:t>228–230</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93</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30</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7.</w:t>
            </w:r>
          </w:p>
        </w:tc>
        <w:tc>
          <w:tcPr>
            <w:tcW w:w="1871" w:type="pct"/>
          </w:tcPr>
          <w:p w:rsidR="00285B73" w:rsidRPr="007E5A39" w:rsidRDefault="00285B73" w:rsidP="00032B9B">
            <w:pPr>
              <w:spacing w:line="264" w:lineRule="auto"/>
              <w:ind w:firstLine="10"/>
              <w:rPr>
                <w:sz w:val="28"/>
                <w:szCs w:val="28"/>
                <w:lang w:val="uk-UA"/>
              </w:rPr>
            </w:pPr>
            <w:r w:rsidRPr="007E5A39">
              <w:rPr>
                <w:sz w:val="28"/>
                <w:szCs w:val="28"/>
                <w:lang w:val="uk-UA"/>
              </w:rPr>
              <w:t>Скополетин (</w:t>
            </w:r>
            <w:r w:rsidRPr="007E5A39">
              <w:rPr>
                <w:i/>
                <w:sz w:val="28"/>
                <w:szCs w:val="28"/>
                <w:lang w:val="uk-UA"/>
              </w:rPr>
              <w:t>32</w:t>
            </w:r>
            <w:r w:rsidRPr="007E5A39">
              <w:rPr>
                <w:sz w:val="28"/>
                <w:szCs w:val="28"/>
                <w:lang w:val="uk-UA"/>
              </w:rPr>
              <w:t>)</w:t>
            </w:r>
          </w:p>
        </w:tc>
        <w:tc>
          <w:tcPr>
            <w:tcW w:w="1193" w:type="pct"/>
          </w:tcPr>
          <w:p w:rsidR="00285B73" w:rsidRPr="004C1617" w:rsidRDefault="00285B73" w:rsidP="00032B9B">
            <w:pPr>
              <w:rPr>
                <w:sz w:val="28"/>
                <w:szCs w:val="28"/>
                <w:lang w:val="uk-UA"/>
              </w:rPr>
            </w:pPr>
            <w:r w:rsidRPr="004C1617">
              <w:rPr>
                <w:sz w:val="28"/>
                <w:szCs w:val="28"/>
                <w:lang w:val="uk-UA"/>
              </w:rPr>
              <w:t>230, 256, 290,</w:t>
            </w:r>
            <w:r>
              <w:rPr>
                <w:sz w:val="28"/>
                <w:szCs w:val="28"/>
                <w:lang w:val="uk-UA"/>
              </w:rPr>
              <w:t xml:space="preserve"> </w:t>
            </w:r>
            <w:r w:rsidRPr="004C1617">
              <w:rPr>
                <w:sz w:val="28"/>
                <w:szCs w:val="28"/>
                <w:lang w:val="uk-UA"/>
              </w:rPr>
              <w:lastRenderedPageBreak/>
              <w:t>348</w:t>
            </w:r>
          </w:p>
        </w:tc>
        <w:tc>
          <w:tcPr>
            <w:tcW w:w="817" w:type="pct"/>
          </w:tcPr>
          <w:p w:rsidR="00285B73" w:rsidRPr="007E5A39" w:rsidRDefault="00285B73" w:rsidP="00032B9B">
            <w:pPr>
              <w:spacing w:line="264" w:lineRule="auto"/>
              <w:ind w:left="63" w:firstLine="62"/>
              <w:rPr>
                <w:sz w:val="28"/>
                <w:szCs w:val="28"/>
                <w:lang w:val="uk-UA"/>
              </w:rPr>
            </w:pPr>
            <w:r w:rsidRPr="007E5A39">
              <w:rPr>
                <w:sz w:val="28"/>
                <w:szCs w:val="28"/>
                <w:lang w:val="uk-UA"/>
              </w:rPr>
              <w:lastRenderedPageBreak/>
              <w:t>202–204</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92</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33</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lastRenderedPageBreak/>
              <w:t>8.</w:t>
            </w:r>
          </w:p>
        </w:tc>
        <w:tc>
          <w:tcPr>
            <w:tcW w:w="1871" w:type="pct"/>
            <w:vAlign w:val="center"/>
          </w:tcPr>
          <w:p w:rsidR="00285B73" w:rsidRPr="007E5A39" w:rsidRDefault="00285B73" w:rsidP="00032B9B">
            <w:pPr>
              <w:spacing w:line="264" w:lineRule="auto"/>
              <w:ind w:firstLine="10"/>
              <w:rPr>
                <w:sz w:val="28"/>
                <w:szCs w:val="28"/>
                <w:lang w:val="uk-UA"/>
              </w:rPr>
            </w:pPr>
            <w:r w:rsidRPr="007E5A39">
              <w:rPr>
                <w:sz w:val="28"/>
                <w:szCs w:val="28"/>
                <w:lang w:val="uk-UA"/>
              </w:rPr>
              <w:t>Апігенін (</w:t>
            </w:r>
            <w:r w:rsidRPr="007E5A39">
              <w:rPr>
                <w:i/>
                <w:sz w:val="28"/>
                <w:szCs w:val="28"/>
                <w:lang w:val="uk-UA"/>
              </w:rPr>
              <w:t>28</w:t>
            </w:r>
            <w:r w:rsidRPr="007E5A39">
              <w:rPr>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267,</w:t>
            </w:r>
            <w:r>
              <w:rPr>
                <w:sz w:val="28"/>
                <w:szCs w:val="28"/>
                <w:lang w:val="uk-UA"/>
              </w:rPr>
              <w:t xml:space="preserve"> </w:t>
            </w:r>
            <w:r w:rsidRPr="004C1617">
              <w:rPr>
                <w:sz w:val="28"/>
                <w:szCs w:val="28"/>
                <w:lang w:val="uk-UA"/>
              </w:rPr>
              <w:t>335</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345–347</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93</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13</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9</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color w:val="000000"/>
                <w:sz w:val="28"/>
                <w:szCs w:val="28"/>
                <w:lang w:val="uk-UA"/>
              </w:rPr>
              <w:t>Лютеолін (</w:t>
            </w:r>
            <w:r w:rsidRPr="007E5A39">
              <w:rPr>
                <w:i/>
                <w:color w:val="000000"/>
                <w:sz w:val="28"/>
                <w:szCs w:val="28"/>
                <w:lang w:val="uk-UA"/>
              </w:rPr>
              <w:t>8</w:t>
            </w:r>
            <w:r w:rsidRPr="007E5A39">
              <w:rPr>
                <w:color w:val="000000"/>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256, 267, 350</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330–331</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85</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5</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10</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color w:val="000000"/>
                <w:sz w:val="28"/>
                <w:szCs w:val="28"/>
                <w:lang w:val="uk-UA"/>
              </w:rPr>
              <w:t>Кемпферол (</w:t>
            </w:r>
            <w:r w:rsidRPr="007E5A39">
              <w:rPr>
                <w:i/>
                <w:color w:val="000000"/>
                <w:sz w:val="28"/>
                <w:szCs w:val="28"/>
                <w:lang w:val="uk-UA"/>
              </w:rPr>
              <w:t>51)</w:t>
            </w:r>
          </w:p>
        </w:tc>
        <w:tc>
          <w:tcPr>
            <w:tcW w:w="1193" w:type="pct"/>
            <w:vAlign w:val="center"/>
          </w:tcPr>
          <w:p w:rsidR="00285B73" w:rsidRPr="004C1617" w:rsidRDefault="00285B73" w:rsidP="00032B9B">
            <w:pPr>
              <w:rPr>
                <w:sz w:val="28"/>
                <w:szCs w:val="28"/>
                <w:lang w:val="uk-UA"/>
              </w:rPr>
            </w:pPr>
            <w:r w:rsidRPr="004C1617">
              <w:rPr>
                <w:sz w:val="28"/>
                <w:szCs w:val="28"/>
                <w:lang w:val="uk-UA"/>
              </w:rPr>
              <w:t>270, 372</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279–280</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90</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7</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11</w:t>
            </w:r>
            <w:r>
              <w:rPr>
                <w:sz w:val="28"/>
                <w:szCs w:val="28"/>
                <w:lang w:val="uk-UA"/>
              </w:rPr>
              <w:t>.</w:t>
            </w:r>
          </w:p>
        </w:tc>
        <w:tc>
          <w:tcPr>
            <w:tcW w:w="1871" w:type="pct"/>
            <w:vAlign w:val="center"/>
          </w:tcPr>
          <w:p w:rsidR="00285B73" w:rsidRPr="007E5A39" w:rsidRDefault="00285B73" w:rsidP="00032B9B">
            <w:pPr>
              <w:spacing w:line="264" w:lineRule="auto"/>
              <w:ind w:firstLine="10"/>
              <w:jc w:val="both"/>
              <w:rPr>
                <w:sz w:val="28"/>
                <w:szCs w:val="28"/>
                <w:lang w:val="uk-UA"/>
              </w:rPr>
            </w:pPr>
            <w:r w:rsidRPr="007E5A39">
              <w:rPr>
                <w:sz w:val="28"/>
                <w:szCs w:val="28"/>
                <w:lang w:val="uk-UA"/>
              </w:rPr>
              <w:t>Кверцетин (</w:t>
            </w:r>
            <w:r w:rsidRPr="007E5A39">
              <w:rPr>
                <w:i/>
                <w:sz w:val="28"/>
                <w:szCs w:val="28"/>
                <w:lang w:val="uk-UA"/>
              </w:rPr>
              <w:t>35</w:t>
            </w:r>
            <w:r w:rsidRPr="007E5A39">
              <w:rPr>
                <w:sz w:val="28"/>
                <w:szCs w:val="28"/>
                <w:lang w:val="uk-UA"/>
              </w:rPr>
              <w:t>)</w:t>
            </w:r>
          </w:p>
        </w:tc>
        <w:tc>
          <w:tcPr>
            <w:tcW w:w="1193" w:type="pct"/>
            <w:vAlign w:val="center"/>
          </w:tcPr>
          <w:p w:rsidR="00285B73" w:rsidRPr="004C1617" w:rsidRDefault="00285B73" w:rsidP="00032B9B">
            <w:pPr>
              <w:rPr>
                <w:sz w:val="28"/>
                <w:szCs w:val="28"/>
                <w:vertAlign w:val="subscript"/>
                <w:lang w:val="uk-UA"/>
              </w:rPr>
            </w:pPr>
            <w:r w:rsidRPr="004C1617">
              <w:rPr>
                <w:sz w:val="28"/>
                <w:szCs w:val="28"/>
                <w:lang w:val="uk-UA"/>
              </w:rPr>
              <w:t>256, 270, 370</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316–318</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80</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10</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12</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sz w:val="28"/>
                <w:szCs w:val="28"/>
                <w:lang w:val="uk-UA"/>
              </w:rPr>
              <w:t>Гіперозид (</w:t>
            </w:r>
            <w:r w:rsidRPr="007E5A39">
              <w:rPr>
                <w:i/>
                <w:sz w:val="28"/>
                <w:szCs w:val="28"/>
                <w:lang w:val="uk-UA"/>
              </w:rPr>
              <w:t>4</w:t>
            </w:r>
            <w:r w:rsidRPr="007E5A39">
              <w:rPr>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258, 269, 362</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235–239</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51</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17</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13</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sz w:val="28"/>
                <w:szCs w:val="28"/>
                <w:lang w:val="uk-UA"/>
              </w:rPr>
              <w:t>Кверцитрин (</w:t>
            </w:r>
            <w:r w:rsidRPr="007E5A39">
              <w:rPr>
                <w:i/>
                <w:sz w:val="28"/>
                <w:szCs w:val="28"/>
                <w:lang w:val="uk-UA"/>
              </w:rPr>
              <w:t>36</w:t>
            </w:r>
            <w:r w:rsidRPr="007E5A39">
              <w:rPr>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256, 265,</w:t>
            </w:r>
            <w:r>
              <w:rPr>
                <w:sz w:val="28"/>
                <w:szCs w:val="28"/>
                <w:lang w:val="uk-UA"/>
              </w:rPr>
              <w:t xml:space="preserve"> </w:t>
            </w:r>
            <w:r w:rsidRPr="004C1617">
              <w:rPr>
                <w:sz w:val="28"/>
                <w:szCs w:val="28"/>
                <w:lang w:val="uk-UA"/>
              </w:rPr>
              <w:t>356</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187–190</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62</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31</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14</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sz w:val="28"/>
                <w:szCs w:val="28"/>
                <w:lang w:val="uk-UA"/>
              </w:rPr>
              <w:t>Ізокверцитрин (</w:t>
            </w:r>
            <w:r w:rsidRPr="007E5A39">
              <w:rPr>
                <w:i/>
                <w:sz w:val="28"/>
                <w:szCs w:val="28"/>
                <w:lang w:val="uk-UA"/>
              </w:rPr>
              <w:t>5</w:t>
            </w:r>
            <w:r w:rsidRPr="007E5A39">
              <w:rPr>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258, 270, 360</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218-220</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52</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20</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15</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sz w:val="28"/>
                <w:szCs w:val="28"/>
                <w:lang w:val="uk-UA"/>
              </w:rPr>
              <w:t>Рутин (2</w:t>
            </w:r>
            <w:r w:rsidRPr="007E5A39">
              <w:rPr>
                <w:i/>
                <w:sz w:val="28"/>
                <w:szCs w:val="28"/>
                <w:lang w:val="uk-UA"/>
              </w:rPr>
              <w:t>4</w:t>
            </w:r>
            <w:r w:rsidRPr="007E5A39">
              <w:rPr>
                <w:sz w:val="28"/>
                <w:szCs w:val="28"/>
                <w:lang w:val="uk-UA"/>
              </w:rPr>
              <w:t>)</w:t>
            </w:r>
          </w:p>
        </w:tc>
        <w:tc>
          <w:tcPr>
            <w:tcW w:w="1193" w:type="pct"/>
          </w:tcPr>
          <w:p w:rsidR="00285B73" w:rsidRPr="004C1617" w:rsidRDefault="00285B73" w:rsidP="00032B9B">
            <w:pPr>
              <w:rPr>
                <w:sz w:val="28"/>
                <w:szCs w:val="28"/>
                <w:lang w:val="uk-UA"/>
              </w:rPr>
            </w:pPr>
            <w:r w:rsidRPr="004C1617">
              <w:rPr>
                <w:sz w:val="28"/>
                <w:szCs w:val="28"/>
                <w:lang w:val="uk-UA"/>
              </w:rPr>
              <w:t>260, 266,</w:t>
            </w:r>
            <w:r>
              <w:rPr>
                <w:sz w:val="28"/>
                <w:szCs w:val="28"/>
                <w:lang w:val="uk-UA"/>
              </w:rPr>
              <w:t xml:space="preserve"> </w:t>
            </w:r>
            <w:r w:rsidRPr="004C1617">
              <w:rPr>
                <w:sz w:val="28"/>
                <w:szCs w:val="28"/>
                <w:lang w:val="uk-UA"/>
              </w:rPr>
              <w:t>362</w:t>
            </w:r>
          </w:p>
        </w:tc>
        <w:tc>
          <w:tcPr>
            <w:tcW w:w="817" w:type="pct"/>
          </w:tcPr>
          <w:p w:rsidR="00285B73" w:rsidRPr="007E5A39" w:rsidRDefault="00285B73" w:rsidP="00032B9B">
            <w:pPr>
              <w:keepNext/>
              <w:keepLines/>
              <w:spacing w:line="264" w:lineRule="auto"/>
              <w:ind w:firstLine="62"/>
              <w:rPr>
                <w:sz w:val="28"/>
                <w:szCs w:val="28"/>
                <w:lang w:val="uk-UA"/>
              </w:rPr>
            </w:pPr>
            <w:r w:rsidRPr="007E5A39">
              <w:rPr>
                <w:sz w:val="28"/>
                <w:szCs w:val="28"/>
                <w:lang w:val="uk-UA"/>
              </w:rPr>
              <w:t>189-191</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35</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15</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16</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color w:val="000000"/>
                <w:sz w:val="28"/>
                <w:szCs w:val="28"/>
                <w:lang w:val="uk-UA"/>
              </w:rPr>
              <w:t>Біокверцетин (</w:t>
            </w:r>
            <w:r w:rsidRPr="007E5A39">
              <w:rPr>
                <w:i/>
                <w:color w:val="000000"/>
                <w:sz w:val="28"/>
                <w:szCs w:val="28"/>
                <w:lang w:val="uk-UA"/>
              </w:rPr>
              <w:t>43</w:t>
            </w:r>
            <w:r w:rsidRPr="007E5A39">
              <w:rPr>
                <w:color w:val="000000"/>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257, 270,</w:t>
            </w:r>
            <w:r>
              <w:rPr>
                <w:sz w:val="28"/>
                <w:szCs w:val="28"/>
                <w:lang w:val="uk-UA"/>
              </w:rPr>
              <w:t xml:space="preserve"> </w:t>
            </w:r>
            <w:r w:rsidRPr="004C1617">
              <w:rPr>
                <w:sz w:val="28"/>
                <w:szCs w:val="28"/>
                <w:lang w:val="uk-UA"/>
              </w:rPr>
              <w:t>365</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210–213</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52</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38</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lastRenderedPageBreak/>
              <w:t>17</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sz w:val="28"/>
                <w:szCs w:val="28"/>
                <w:lang w:val="uk-UA"/>
              </w:rPr>
              <w:t>Антозид (</w:t>
            </w:r>
            <w:r w:rsidRPr="007E5A39">
              <w:rPr>
                <w:i/>
                <w:sz w:val="28"/>
                <w:szCs w:val="28"/>
                <w:lang w:val="uk-UA"/>
              </w:rPr>
              <w:t>7</w:t>
            </w:r>
            <w:r w:rsidRPr="007E5A39">
              <w:rPr>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260, 270,</w:t>
            </w:r>
            <w:r>
              <w:rPr>
                <w:sz w:val="28"/>
                <w:szCs w:val="28"/>
                <w:lang w:val="uk-UA"/>
              </w:rPr>
              <w:t xml:space="preserve"> </w:t>
            </w:r>
            <w:r w:rsidRPr="004C1617">
              <w:rPr>
                <w:sz w:val="28"/>
                <w:szCs w:val="28"/>
                <w:lang w:val="uk-UA"/>
              </w:rPr>
              <w:t>368</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222–224</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53</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43</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18</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sz w:val="28"/>
                <w:szCs w:val="28"/>
                <w:lang w:val="uk-UA"/>
              </w:rPr>
              <w:t>Вітексин (</w:t>
            </w:r>
            <w:r w:rsidRPr="007E5A39">
              <w:rPr>
                <w:i/>
                <w:sz w:val="28"/>
                <w:szCs w:val="28"/>
                <w:lang w:val="uk-UA"/>
              </w:rPr>
              <w:t>44</w:t>
            </w:r>
            <w:r w:rsidRPr="007E5A39">
              <w:rPr>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270, 335</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255–257</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74</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20</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19</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sz w:val="28"/>
                <w:szCs w:val="28"/>
                <w:lang w:val="uk-UA"/>
              </w:rPr>
              <w:t>Ацетилвітексин (</w:t>
            </w:r>
            <w:r w:rsidRPr="007E5A39">
              <w:rPr>
                <w:i/>
                <w:sz w:val="28"/>
                <w:szCs w:val="28"/>
                <w:lang w:val="uk-UA"/>
              </w:rPr>
              <w:t>41</w:t>
            </w:r>
            <w:r w:rsidRPr="007E5A39">
              <w:rPr>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270, 334</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208–211</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33</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7</w:t>
            </w:r>
          </w:p>
        </w:tc>
      </w:tr>
      <w:tr w:rsidR="00285B73" w:rsidRPr="007E5A39" w:rsidTr="00032B9B">
        <w:tblPrEx>
          <w:tblCellMar>
            <w:top w:w="0" w:type="dxa"/>
            <w:bottom w:w="0" w:type="dxa"/>
          </w:tblCellMar>
        </w:tblPrEx>
        <w:trPr>
          <w:jc w:val="center"/>
        </w:trPr>
        <w:tc>
          <w:tcPr>
            <w:tcW w:w="343" w:type="pct"/>
          </w:tcPr>
          <w:p w:rsidR="00285B73" w:rsidRPr="007E5A39" w:rsidRDefault="00285B73" w:rsidP="00032B9B">
            <w:pPr>
              <w:spacing w:line="264" w:lineRule="auto"/>
              <w:rPr>
                <w:sz w:val="28"/>
                <w:szCs w:val="28"/>
                <w:lang w:val="uk-UA"/>
              </w:rPr>
            </w:pPr>
            <w:r w:rsidRPr="007E5A39">
              <w:rPr>
                <w:sz w:val="28"/>
                <w:szCs w:val="28"/>
                <w:lang w:val="uk-UA"/>
              </w:rPr>
              <w:t>20</w:t>
            </w:r>
            <w:r>
              <w:rPr>
                <w:sz w:val="28"/>
                <w:szCs w:val="28"/>
                <w:lang w:val="uk-UA"/>
              </w:rPr>
              <w:t>.</w:t>
            </w:r>
          </w:p>
        </w:tc>
        <w:tc>
          <w:tcPr>
            <w:tcW w:w="1871" w:type="pct"/>
            <w:vAlign w:val="center"/>
          </w:tcPr>
          <w:p w:rsidR="00285B73" w:rsidRPr="007E5A39" w:rsidRDefault="00285B73" w:rsidP="00032B9B">
            <w:pPr>
              <w:spacing w:line="264" w:lineRule="auto"/>
              <w:ind w:firstLine="10"/>
              <w:rPr>
                <w:sz w:val="28"/>
                <w:szCs w:val="28"/>
                <w:lang w:val="uk-UA"/>
              </w:rPr>
            </w:pPr>
            <w:r w:rsidRPr="007E5A39">
              <w:rPr>
                <w:sz w:val="28"/>
                <w:szCs w:val="28"/>
                <w:lang w:val="uk-UA"/>
              </w:rPr>
              <w:t>Орієнтин (</w:t>
            </w:r>
            <w:r w:rsidRPr="007E5A39">
              <w:rPr>
                <w:i/>
                <w:sz w:val="28"/>
                <w:szCs w:val="28"/>
                <w:lang w:val="uk-UA"/>
              </w:rPr>
              <w:t>31</w:t>
            </w:r>
            <w:r w:rsidRPr="007E5A39">
              <w:rPr>
                <w:sz w:val="28"/>
                <w:szCs w:val="28"/>
                <w:lang w:val="uk-UA"/>
              </w:rPr>
              <w:t>)</w:t>
            </w:r>
          </w:p>
        </w:tc>
        <w:tc>
          <w:tcPr>
            <w:tcW w:w="1193" w:type="pct"/>
            <w:vAlign w:val="center"/>
          </w:tcPr>
          <w:p w:rsidR="00285B73" w:rsidRPr="004C1617" w:rsidRDefault="00285B73" w:rsidP="00032B9B">
            <w:pPr>
              <w:rPr>
                <w:sz w:val="28"/>
                <w:szCs w:val="28"/>
                <w:lang w:val="uk-UA"/>
              </w:rPr>
            </w:pPr>
            <w:r w:rsidRPr="004C1617">
              <w:rPr>
                <w:sz w:val="28"/>
                <w:szCs w:val="28"/>
                <w:lang w:val="uk-UA"/>
              </w:rPr>
              <w:t>258, 269, 350</w:t>
            </w:r>
          </w:p>
        </w:tc>
        <w:tc>
          <w:tcPr>
            <w:tcW w:w="817" w:type="pct"/>
            <w:vAlign w:val="center"/>
          </w:tcPr>
          <w:p w:rsidR="00285B73" w:rsidRPr="007E5A39" w:rsidRDefault="00285B73" w:rsidP="00032B9B">
            <w:pPr>
              <w:spacing w:line="264" w:lineRule="auto"/>
              <w:ind w:left="63" w:firstLine="62"/>
              <w:rPr>
                <w:sz w:val="28"/>
                <w:szCs w:val="28"/>
                <w:lang w:val="uk-UA"/>
              </w:rPr>
            </w:pPr>
            <w:r w:rsidRPr="007E5A39">
              <w:rPr>
                <w:sz w:val="28"/>
                <w:szCs w:val="28"/>
                <w:lang w:val="uk-UA"/>
              </w:rPr>
              <w:t>263-265</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80</w:t>
            </w:r>
          </w:p>
        </w:tc>
        <w:tc>
          <w:tcPr>
            <w:tcW w:w="388" w:type="pct"/>
          </w:tcPr>
          <w:p w:rsidR="00285B73" w:rsidRPr="007E5A39" w:rsidRDefault="00285B73" w:rsidP="00032B9B">
            <w:pPr>
              <w:spacing w:line="264" w:lineRule="auto"/>
              <w:rPr>
                <w:sz w:val="28"/>
                <w:szCs w:val="28"/>
                <w:lang w:val="uk-UA"/>
              </w:rPr>
            </w:pPr>
            <w:r w:rsidRPr="007E5A39">
              <w:rPr>
                <w:sz w:val="28"/>
                <w:szCs w:val="28"/>
                <w:lang w:val="uk-UA"/>
              </w:rPr>
              <w:t>22</w:t>
            </w:r>
          </w:p>
        </w:tc>
      </w:tr>
    </w:tbl>
    <w:p w:rsidR="00285B73" w:rsidRDefault="00285B73" w:rsidP="00285B73">
      <w:pPr>
        <w:spacing w:before="60" w:line="264" w:lineRule="auto"/>
        <w:ind w:firstLine="709"/>
        <w:jc w:val="both"/>
        <w:rPr>
          <w:sz w:val="28"/>
          <w:szCs w:val="28"/>
          <w:lang w:val="uk-UA"/>
        </w:rPr>
      </w:pPr>
      <w:r w:rsidRPr="0011215A">
        <w:rPr>
          <w:sz w:val="28"/>
          <w:szCs w:val="28"/>
          <w:lang w:val="uk-UA"/>
        </w:rPr>
        <w:t>Примітка: системи розчинників – I –</w:t>
      </w:r>
      <w:r>
        <w:rPr>
          <w:sz w:val="28"/>
          <w:szCs w:val="28"/>
          <w:lang w:val="uk-UA"/>
        </w:rPr>
        <w:t xml:space="preserve"> </w:t>
      </w:r>
      <w:r w:rsidRPr="0011215A">
        <w:rPr>
          <w:sz w:val="28"/>
          <w:szCs w:val="28"/>
          <w:lang w:val="uk-UA"/>
        </w:rPr>
        <w:t xml:space="preserve">етилацетат – кислота мурашина – вода (10:2:3), II – 2% кислота </w:t>
      </w:r>
      <w:r w:rsidRPr="007C1775">
        <w:rPr>
          <w:sz w:val="28"/>
          <w:szCs w:val="28"/>
          <w:lang w:val="uk-UA"/>
        </w:rPr>
        <w:t>оцтова (паперова хроматографія).</w:t>
      </w:r>
    </w:p>
    <w:p w:rsidR="00285B73" w:rsidRDefault="00285B73" w:rsidP="00285B73">
      <w:pPr>
        <w:pStyle w:val="rvps6"/>
        <w:spacing w:before="40" w:line="264" w:lineRule="auto"/>
        <w:rPr>
          <w:rStyle w:val="rvts9"/>
          <w:color w:val="000000"/>
          <w:lang w:val="uk-UA"/>
        </w:rPr>
      </w:pPr>
      <w:r w:rsidRPr="007E5A39">
        <w:rPr>
          <w:rStyle w:val="rvts28"/>
          <w:sz w:val="28"/>
          <w:szCs w:val="28"/>
          <w:lang w:val="uk-UA"/>
        </w:rPr>
        <w:t>Гідроксикоричні кислоти</w:t>
      </w:r>
      <w:r w:rsidRPr="007E5A39">
        <w:rPr>
          <w:rStyle w:val="rvts29"/>
          <w:sz w:val="28"/>
          <w:szCs w:val="28"/>
          <w:lang w:val="uk-UA"/>
        </w:rPr>
        <w:t xml:space="preserve">. </w:t>
      </w:r>
      <w:r w:rsidRPr="007E5A39">
        <w:rPr>
          <w:rStyle w:val="rvts9"/>
          <w:color w:val="000000"/>
          <w:lang w:val="uk-UA"/>
        </w:rPr>
        <w:t xml:space="preserve">Речовини </w:t>
      </w:r>
      <w:r w:rsidRPr="007E5A39">
        <w:rPr>
          <w:rStyle w:val="rvts9"/>
          <w:i/>
          <w:color w:val="000000"/>
          <w:lang w:val="uk-UA"/>
        </w:rPr>
        <w:t>14, 15, 37, 39</w:t>
      </w:r>
      <w:r w:rsidRPr="007E5A39">
        <w:rPr>
          <w:rStyle w:val="rvts9"/>
          <w:color w:val="000000"/>
          <w:lang w:val="uk-UA"/>
        </w:rPr>
        <w:t xml:space="preserve"> за результатами якісних реакцій, даними хроматографічної поведінки, флуоресценції </w:t>
      </w:r>
      <w:r w:rsidRPr="007E5A39">
        <w:rPr>
          <w:sz w:val="28"/>
          <w:szCs w:val="28"/>
          <w:lang w:val="uk-UA"/>
        </w:rPr>
        <w:t>в УФ-світлі</w:t>
      </w:r>
      <w:r>
        <w:rPr>
          <w:sz w:val="28"/>
          <w:szCs w:val="28"/>
          <w:lang w:val="uk-UA"/>
        </w:rPr>
        <w:t>,</w:t>
      </w:r>
      <w:r w:rsidRPr="007E5A39">
        <w:rPr>
          <w:sz w:val="28"/>
          <w:szCs w:val="28"/>
          <w:lang w:val="uk-UA"/>
        </w:rPr>
        <w:t xml:space="preserve"> даними</w:t>
      </w:r>
      <w:r w:rsidRPr="007E5A39">
        <w:rPr>
          <w:rStyle w:val="rvts9"/>
          <w:color w:val="000000"/>
          <w:lang w:val="uk-UA"/>
        </w:rPr>
        <w:t xml:space="preserve"> УФ- та ІЧ-спектрів бул</w:t>
      </w:r>
      <w:r>
        <w:rPr>
          <w:rStyle w:val="rvts9"/>
          <w:color w:val="000000"/>
          <w:lang w:val="uk-UA"/>
        </w:rPr>
        <w:t>и</w:t>
      </w:r>
      <w:r w:rsidRPr="007E5A39">
        <w:rPr>
          <w:rStyle w:val="rvts9"/>
          <w:color w:val="000000"/>
          <w:lang w:val="uk-UA"/>
        </w:rPr>
        <w:t xml:space="preserve"> віднесен</w:t>
      </w:r>
      <w:r>
        <w:rPr>
          <w:rStyle w:val="rvts9"/>
          <w:color w:val="000000"/>
          <w:lang w:val="uk-UA"/>
        </w:rPr>
        <w:t>і до гідроксикоричних кислот.</w:t>
      </w:r>
    </w:p>
    <w:p w:rsidR="00285B73" w:rsidRPr="007E5A39" w:rsidRDefault="00285B73" w:rsidP="00285B73">
      <w:pPr>
        <w:pStyle w:val="rvps6"/>
        <w:spacing w:before="40" w:line="264" w:lineRule="auto"/>
        <w:rPr>
          <w:rStyle w:val="rvts9"/>
          <w:color w:val="000000"/>
          <w:lang w:val="uk-UA"/>
        </w:rPr>
      </w:pPr>
      <w:r w:rsidRPr="007E5A39">
        <w:rPr>
          <w:rStyle w:val="rvts9"/>
          <w:color w:val="000000"/>
          <w:lang w:val="uk-UA"/>
        </w:rPr>
        <w:t xml:space="preserve">В продуктах лужної деструкції речовини </w:t>
      </w:r>
      <w:r w:rsidRPr="007E5A39">
        <w:rPr>
          <w:rStyle w:val="rvts9"/>
          <w:i/>
          <w:color w:val="000000"/>
          <w:lang w:val="uk-UA"/>
        </w:rPr>
        <w:t>37</w:t>
      </w:r>
      <w:r w:rsidRPr="007E5A39">
        <w:rPr>
          <w:rStyle w:val="rvts9"/>
          <w:color w:val="000000"/>
          <w:lang w:val="uk-UA"/>
        </w:rPr>
        <w:t xml:space="preserve"> (кофейна кислота), </w:t>
      </w:r>
      <w:r w:rsidRPr="007E5A39">
        <w:rPr>
          <w:rStyle w:val="rvts9"/>
          <w:i/>
          <w:color w:val="000000"/>
          <w:lang w:val="uk-UA"/>
        </w:rPr>
        <w:t>14</w:t>
      </w:r>
      <w:r w:rsidRPr="007E5A39">
        <w:rPr>
          <w:rStyle w:val="rvts9"/>
          <w:color w:val="000000"/>
          <w:lang w:val="uk-UA"/>
        </w:rPr>
        <w:t xml:space="preserve"> (хлорог</w:t>
      </w:r>
      <w:r w:rsidRPr="007E5A39">
        <w:rPr>
          <w:rStyle w:val="rvts9"/>
          <w:color w:val="000000"/>
          <w:lang w:val="uk-UA"/>
        </w:rPr>
        <w:t>е</w:t>
      </w:r>
      <w:r w:rsidRPr="007E5A39">
        <w:rPr>
          <w:rStyle w:val="rvts9"/>
          <w:color w:val="000000"/>
          <w:lang w:val="uk-UA"/>
        </w:rPr>
        <w:t xml:space="preserve">нова кислота) і </w:t>
      </w:r>
      <w:r w:rsidRPr="007E5A39">
        <w:rPr>
          <w:rStyle w:val="rvts9"/>
          <w:i/>
          <w:color w:val="000000"/>
          <w:lang w:val="uk-UA"/>
        </w:rPr>
        <w:t>15</w:t>
      </w:r>
      <w:r w:rsidRPr="007E5A39">
        <w:rPr>
          <w:rStyle w:val="rvts9"/>
          <w:color w:val="000000"/>
          <w:lang w:val="uk-UA"/>
        </w:rPr>
        <w:t xml:space="preserve"> (неохлорогенов</w:t>
      </w:r>
      <w:r>
        <w:rPr>
          <w:rStyle w:val="rvts9"/>
          <w:color w:val="000000"/>
          <w:lang w:val="uk-UA"/>
        </w:rPr>
        <w:t>а</w:t>
      </w:r>
      <w:r w:rsidRPr="007E5A39">
        <w:rPr>
          <w:rStyle w:val="rvts9"/>
          <w:color w:val="000000"/>
          <w:lang w:val="uk-UA"/>
        </w:rPr>
        <w:t xml:space="preserve"> кислота) знайдено 3,4-дигідроксибензойну (п</w:t>
      </w:r>
      <w:r w:rsidRPr="007E5A39">
        <w:rPr>
          <w:rStyle w:val="rvts9"/>
          <w:color w:val="000000"/>
          <w:lang w:val="uk-UA"/>
        </w:rPr>
        <w:t>і</w:t>
      </w:r>
      <w:r w:rsidRPr="007E5A39">
        <w:rPr>
          <w:rStyle w:val="rvts9"/>
          <w:color w:val="000000"/>
          <w:lang w:val="uk-UA"/>
        </w:rPr>
        <w:t>рокатехов</w:t>
      </w:r>
      <w:r>
        <w:rPr>
          <w:rStyle w:val="rvts9"/>
          <w:color w:val="000000"/>
          <w:lang w:val="uk-UA"/>
        </w:rPr>
        <w:t>у</w:t>
      </w:r>
      <w:r w:rsidRPr="007E5A39">
        <w:rPr>
          <w:rStyle w:val="rvts9"/>
          <w:color w:val="000000"/>
          <w:lang w:val="uk-UA"/>
        </w:rPr>
        <w:t>) кислот</w:t>
      </w:r>
      <w:r>
        <w:rPr>
          <w:rStyle w:val="rvts9"/>
          <w:color w:val="000000"/>
          <w:lang w:val="uk-UA"/>
        </w:rPr>
        <w:t>у</w:t>
      </w:r>
      <w:r w:rsidRPr="007E5A39">
        <w:rPr>
          <w:rStyle w:val="rvts9"/>
          <w:color w:val="000000"/>
          <w:lang w:val="uk-UA"/>
        </w:rPr>
        <w:t xml:space="preserve">, речовини </w:t>
      </w:r>
      <w:r w:rsidRPr="007E5A39">
        <w:rPr>
          <w:rStyle w:val="rvts9"/>
          <w:i/>
          <w:color w:val="000000"/>
          <w:lang w:val="uk-UA"/>
        </w:rPr>
        <w:t>39</w:t>
      </w:r>
      <w:r w:rsidRPr="007E5A39">
        <w:rPr>
          <w:rStyle w:val="rvts9"/>
          <w:color w:val="000000"/>
          <w:lang w:val="uk-UA"/>
        </w:rPr>
        <w:t xml:space="preserve"> (ферулова кислота) </w:t>
      </w:r>
      <w:r w:rsidRPr="007E5A39">
        <w:rPr>
          <w:rStyle w:val="rvts13"/>
          <w:color w:val="000000"/>
          <w:sz w:val="28"/>
          <w:szCs w:val="28"/>
          <w:lang w:val="uk-UA"/>
        </w:rPr>
        <w:t>–</w:t>
      </w:r>
      <w:r w:rsidRPr="007E5A39">
        <w:rPr>
          <w:rStyle w:val="rvts9"/>
          <w:color w:val="000000"/>
          <w:lang w:val="uk-UA"/>
        </w:rPr>
        <w:t xml:space="preserve"> п-гідроксибензойну кисл</w:t>
      </w:r>
      <w:r w:rsidRPr="007E5A39">
        <w:rPr>
          <w:rStyle w:val="rvts9"/>
          <w:color w:val="000000"/>
          <w:lang w:val="uk-UA"/>
        </w:rPr>
        <w:t>о</w:t>
      </w:r>
      <w:r w:rsidRPr="007E5A39">
        <w:rPr>
          <w:rStyle w:val="rvts9"/>
          <w:color w:val="000000"/>
          <w:lang w:val="uk-UA"/>
        </w:rPr>
        <w:t xml:space="preserve">ту. Лужний гідроліз речовин </w:t>
      </w:r>
      <w:r w:rsidRPr="007E5A39">
        <w:rPr>
          <w:rStyle w:val="rvts14"/>
          <w:i/>
          <w:color w:val="000000"/>
          <w:sz w:val="28"/>
          <w:szCs w:val="28"/>
          <w:lang w:val="uk-UA"/>
        </w:rPr>
        <w:t>14</w:t>
      </w:r>
      <w:r w:rsidRPr="007E5A39">
        <w:rPr>
          <w:rStyle w:val="rvts9"/>
          <w:color w:val="000000"/>
          <w:lang w:val="uk-UA"/>
        </w:rPr>
        <w:t xml:space="preserve"> і </w:t>
      </w:r>
      <w:r w:rsidRPr="007E5A39">
        <w:rPr>
          <w:rStyle w:val="rvts9"/>
          <w:i/>
          <w:color w:val="000000"/>
          <w:lang w:val="uk-UA"/>
        </w:rPr>
        <w:t>15</w:t>
      </w:r>
      <w:r w:rsidRPr="007E5A39">
        <w:rPr>
          <w:rStyle w:val="rvts9"/>
          <w:color w:val="000000"/>
          <w:lang w:val="uk-UA"/>
        </w:rPr>
        <w:t xml:space="preserve"> призводить до утворення еквімолекулярних к</w:t>
      </w:r>
      <w:r w:rsidRPr="007E5A39">
        <w:rPr>
          <w:rStyle w:val="rvts9"/>
          <w:color w:val="000000"/>
          <w:lang w:val="uk-UA"/>
        </w:rPr>
        <w:t>і</w:t>
      </w:r>
      <w:r w:rsidRPr="007E5A39">
        <w:rPr>
          <w:rStyle w:val="rvts9"/>
          <w:color w:val="000000"/>
          <w:lang w:val="uk-UA"/>
        </w:rPr>
        <w:t xml:space="preserve">лькостей кофейної і </w:t>
      </w:r>
      <w:r w:rsidRPr="007E5A39">
        <w:rPr>
          <w:rStyle w:val="rvts14"/>
          <w:color w:val="000000"/>
          <w:sz w:val="28"/>
          <w:szCs w:val="28"/>
          <w:lang w:val="uk-UA"/>
        </w:rPr>
        <w:t>D</w:t>
      </w:r>
      <w:r w:rsidRPr="007E5A39">
        <w:rPr>
          <w:rStyle w:val="rvts9"/>
          <w:color w:val="000000"/>
          <w:lang w:val="uk-UA"/>
        </w:rPr>
        <w:t xml:space="preserve">-хінної кислот. Місце приєднання кофейної кислоти до </w:t>
      </w:r>
      <w:r w:rsidRPr="007E5A39">
        <w:rPr>
          <w:rStyle w:val="rvts14"/>
          <w:color w:val="000000"/>
          <w:sz w:val="28"/>
          <w:szCs w:val="28"/>
          <w:lang w:val="uk-UA"/>
        </w:rPr>
        <w:t>D</w:t>
      </w:r>
      <w:r w:rsidRPr="007E5A39">
        <w:rPr>
          <w:rStyle w:val="rvts9"/>
          <w:color w:val="000000"/>
          <w:lang w:val="uk-UA"/>
        </w:rPr>
        <w:t xml:space="preserve">-хінної встановлено лактонізацією речовини </w:t>
      </w:r>
      <w:r w:rsidRPr="007E5A39">
        <w:rPr>
          <w:rStyle w:val="rvts14"/>
          <w:i/>
          <w:color w:val="000000"/>
          <w:sz w:val="28"/>
          <w:szCs w:val="28"/>
          <w:lang w:val="uk-UA"/>
        </w:rPr>
        <w:t>14</w:t>
      </w:r>
      <w:r w:rsidRPr="007E5A39">
        <w:rPr>
          <w:rStyle w:val="rvts9"/>
          <w:color w:val="000000"/>
          <w:lang w:val="uk-UA"/>
        </w:rPr>
        <w:t xml:space="preserve">. При метилуванні речовини </w:t>
      </w:r>
      <w:r w:rsidRPr="007E5A39">
        <w:rPr>
          <w:rStyle w:val="rvts14"/>
          <w:i/>
          <w:color w:val="000000"/>
          <w:sz w:val="28"/>
          <w:szCs w:val="28"/>
          <w:lang w:val="uk-UA"/>
        </w:rPr>
        <w:t>39</w:t>
      </w:r>
      <w:r w:rsidRPr="007E5A39">
        <w:rPr>
          <w:rStyle w:val="rvts9"/>
          <w:color w:val="000000"/>
          <w:lang w:val="uk-UA"/>
        </w:rPr>
        <w:t xml:space="preserve"> отримали похідне з однією ацетильною групою</w:t>
      </w:r>
      <w:r>
        <w:rPr>
          <w:rStyle w:val="rvts9"/>
          <w:color w:val="000000"/>
          <w:lang w:val="uk-UA"/>
        </w:rPr>
        <w:t>.</w:t>
      </w:r>
      <w:r w:rsidRPr="007E5A39">
        <w:rPr>
          <w:rStyle w:val="rvts9"/>
          <w:color w:val="000000"/>
          <w:lang w:val="uk-UA"/>
        </w:rPr>
        <w:t xml:space="preserve"> Порівняння фізико-хімічних вла</w:t>
      </w:r>
      <w:r w:rsidRPr="007E5A39">
        <w:rPr>
          <w:rStyle w:val="rvts9"/>
          <w:color w:val="000000"/>
          <w:lang w:val="uk-UA"/>
        </w:rPr>
        <w:t>с</w:t>
      </w:r>
      <w:r w:rsidRPr="007E5A39">
        <w:rPr>
          <w:rStyle w:val="rvts9"/>
          <w:color w:val="000000"/>
          <w:lang w:val="uk-UA"/>
        </w:rPr>
        <w:t xml:space="preserve">тивостей речовини </w:t>
      </w:r>
      <w:r w:rsidRPr="007E5A39">
        <w:rPr>
          <w:rStyle w:val="rvts14"/>
          <w:i/>
          <w:color w:val="000000"/>
          <w:sz w:val="28"/>
          <w:szCs w:val="28"/>
          <w:lang w:val="uk-UA"/>
        </w:rPr>
        <w:t>37</w:t>
      </w:r>
      <w:r w:rsidRPr="007E5A39">
        <w:rPr>
          <w:rStyle w:val="rvts9"/>
          <w:color w:val="000000"/>
          <w:lang w:val="uk-UA"/>
        </w:rPr>
        <w:t xml:space="preserve"> і кофейної кислоти</w:t>
      </w:r>
      <w:r>
        <w:rPr>
          <w:rStyle w:val="rvts9"/>
          <w:color w:val="000000"/>
          <w:lang w:val="uk-UA"/>
        </w:rPr>
        <w:t xml:space="preserve">, </w:t>
      </w:r>
      <w:r w:rsidRPr="007E5A39">
        <w:rPr>
          <w:rStyle w:val="rvts9"/>
          <w:color w:val="000000"/>
          <w:lang w:val="uk-UA"/>
        </w:rPr>
        <w:t xml:space="preserve">речовини </w:t>
      </w:r>
      <w:r w:rsidRPr="007E5A39">
        <w:rPr>
          <w:rStyle w:val="rvts14"/>
          <w:i/>
          <w:color w:val="000000"/>
          <w:sz w:val="28"/>
          <w:szCs w:val="28"/>
          <w:lang w:val="uk-UA"/>
        </w:rPr>
        <w:t>39</w:t>
      </w:r>
      <w:r>
        <w:rPr>
          <w:rStyle w:val="rvts14"/>
          <w:i/>
          <w:color w:val="000000"/>
          <w:sz w:val="28"/>
          <w:szCs w:val="28"/>
          <w:lang w:val="uk-UA"/>
        </w:rPr>
        <w:t xml:space="preserve"> </w:t>
      </w:r>
      <w:r w:rsidRPr="00C5783D">
        <w:rPr>
          <w:rStyle w:val="rvts14"/>
          <w:color w:val="000000"/>
          <w:sz w:val="28"/>
          <w:szCs w:val="28"/>
          <w:lang w:val="uk-UA"/>
        </w:rPr>
        <w:t>з</w:t>
      </w:r>
      <w:r>
        <w:rPr>
          <w:rStyle w:val="rvts14"/>
          <w:color w:val="000000"/>
          <w:sz w:val="28"/>
          <w:szCs w:val="28"/>
          <w:lang w:val="uk-UA"/>
        </w:rPr>
        <w:t xml:space="preserve"> феруловою кислотою</w:t>
      </w:r>
      <w:r w:rsidRPr="00922421">
        <w:rPr>
          <w:rStyle w:val="rvts9"/>
          <w:color w:val="000000"/>
          <w:lang w:val="uk-UA"/>
        </w:rPr>
        <w:t xml:space="preserve"> </w:t>
      </w:r>
      <w:r w:rsidRPr="007E5A39">
        <w:rPr>
          <w:rStyle w:val="rvts9"/>
          <w:color w:val="000000"/>
          <w:lang w:val="uk-UA"/>
        </w:rPr>
        <w:t>вк</w:t>
      </w:r>
      <w:r w:rsidRPr="007E5A39">
        <w:rPr>
          <w:rStyle w:val="rvts9"/>
          <w:color w:val="000000"/>
          <w:lang w:val="uk-UA"/>
        </w:rPr>
        <w:t>а</w:t>
      </w:r>
      <w:r w:rsidRPr="007E5A39">
        <w:rPr>
          <w:rStyle w:val="rvts9"/>
          <w:color w:val="000000"/>
          <w:lang w:val="uk-UA"/>
        </w:rPr>
        <w:t>зало на їх ідентичність.</w:t>
      </w:r>
      <w:r>
        <w:rPr>
          <w:rStyle w:val="rvts9"/>
          <w:color w:val="000000"/>
          <w:lang w:val="uk-UA"/>
        </w:rPr>
        <w:t xml:space="preserve"> </w:t>
      </w:r>
      <w:r w:rsidRPr="007E5A39">
        <w:rPr>
          <w:rStyle w:val="rvts9"/>
          <w:color w:val="000000"/>
          <w:lang w:val="uk-UA"/>
        </w:rPr>
        <w:t xml:space="preserve">На підставі проведених досліджень і результатів порівняння з вірогідними зразками речовини </w:t>
      </w:r>
      <w:r w:rsidRPr="007E5A39">
        <w:rPr>
          <w:rStyle w:val="rvts9"/>
          <w:i/>
          <w:color w:val="000000"/>
          <w:lang w:val="uk-UA"/>
        </w:rPr>
        <w:t>37, 14, 15, 39</w:t>
      </w:r>
      <w:r w:rsidRPr="007E5A39">
        <w:rPr>
          <w:rStyle w:val="rvts9"/>
          <w:color w:val="000000"/>
          <w:lang w:val="uk-UA"/>
        </w:rPr>
        <w:t xml:space="preserve"> відповідно ідент</w:t>
      </w:r>
      <w:r w:rsidRPr="007E5A39">
        <w:rPr>
          <w:rStyle w:val="rvts9"/>
          <w:color w:val="000000"/>
          <w:lang w:val="uk-UA"/>
        </w:rPr>
        <w:t>и</w:t>
      </w:r>
      <w:r w:rsidRPr="007E5A39">
        <w:rPr>
          <w:rStyle w:val="rvts9"/>
          <w:color w:val="000000"/>
          <w:lang w:val="uk-UA"/>
        </w:rPr>
        <w:t>фіковані з 3,4-дигідроксикоричною (кофейною), 5-О-кофеїл-D-хінною (хлороген</w:t>
      </w:r>
      <w:r w:rsidRPr="007E5A39">
        <w:rPr>
          <w:rStyle w:val="rvts9"/>
          <w:color w:val="000000"/>
          <w:lang w:val="uk-UA"/>
        </w:rPr>
        <w:t>о</w:t>
      </w:r>
      <w:r w:rsidRPr="007E5A39">
        <w:rPr>
          <w:rStyle w:val="rvts9"/>
          <w:color w:val="000000"/>
          <w:lang w:val="uk-UA"/>
        </w:rPr>
        <w:t>вою), 3-О-кофеїл-D-хінною (неохлорогеновою), 3-метокси-4-гідроксикоричною (ферул</w:t>
      </w:r>
      <w:r w:rsidRPr="007E5A39">
        <w:rPr>
          <w:rStyle w:val="rvts9"/>
          <w:color w:val="000000"/>
          <w:lang w:val="uk-UA"/>
        </w:rPr>
        <w:t>о</w:t>
      </w:r>
      <w:r w:rsidRPr="007E5A39">
        <w:rPr>
          <w:rStyle w:val="rvts9"/>
          <w:color w:val="000000"/>
          <w:lang w:val="uk-UA"/>
        </w:rPr>
        <w:t>вою) кислотами.</w:t>
      </w:r>
    </w:p>
    <w:p w:rsidR="00285B73" w:rsidRPr="0011215A" w:rsidRDefault="00285B73" w:rsidP="00285B73">
      <w:pPr>
        <w:spacing w:before="40" w:line="264" w:lineRule="auto"/>
        <w:ind w:firstLine="709"/>
        <w:jc w:val="both"/>
        <w:rPr>
          <w:sz w:val="28"/>
          <w:szCs w:val="28"/>
          <w:lang w:val="uk-UA"/>
        </w:rPr>
      </w:pPr>
      <w:r w:rsidRPr="00673154">
        <w:rPr>
          <w:rStyle w:val="rvts6"/>
          <w:color w:val="000000"/>
          <w:sz w:val="28"/>
          <w:szCs w:val="28"/>
          <w:lang w:val="uk-UA"/>
        </w:rPr>
        <w:t xml:space="preserve">Гідроксикумарини. </w:t>
      </w:r>
      <w:r w:rsidRPr="00673154">
        <w:rPr>
          <w:sz w:val="28"/>
          <w:szCs w:val="28"/>
          <w:lang w:val="uk-UA"/>
        </w:rPr>
        <w:t xml:space="preserve">На підставі якісних реакцій, флуоресценції в УФ-світлі, вивчення продуктів деструкції йодидною кислотою, даних УФ-, ІЧ-спектрів </w:t>
      </w:r>
      <w:r>
        <w:rPr>
          <w:sz w:val="28"/>
          <w:szCs w:val="28"/>
          <w:lang w:val="uk-UA"/>
        </w:rPr>
        <w:t xml:space="preserve">та </w:t>
      </w:r>
      <w:r w:rsidRPr="007E5A39">
        <w:rPr>
          <w:rStyle w:val="rvts9"/>
          <w:color w:val="000000"/>
          <w:lang w:val="uk-UA"/>
        </w:rPr>
        <w:t>результатів порівняння з вірогідними зразками</w:t>
      </w:r>
      <w:r w:rsidRPr="00673154">
        <w:rPr>
          <w:i/>
          <w:sz w:val="28"/>
          <w:szCs w:val="28"/>
          <w:lang w:val="uk-UA"/>
        </w:rPr>
        <w:t xml:space="preserve"> </w:t>
      </w:r>
      <w:r w:rsidRPr="00673154">
        <w:rPr>
          <w:sz w:val="28"/>
          <w:szCs w:val="28"/>
          <w:lang w:val="uk-UA"/>
        </w:rPr>
        <w:t xml:space="preserve">речовини </w:t>
      </w:r>
      <w:r w:rsidRPr="00673154">
        <w:rPr>
          <w:i/>
          <w:sz w:val="28"/>
          <w:szCs w:val="28"/>
          <w:lang w:val="uk-UA"/>
        </w:rPr>
        <w:t>27, 32 і 40</w:t>
      </w:r>
      <w:r w:rsidRPr="00673154">
        <w:rPr>
          <w:sz w:val="28"/>
          <w:szCs w:val="28"/>
          <w:lang w:val="uk-UA"/>
        </w:rPr>
        <w:t xml:space="preserve"> були ідентифік</w:t>
      </w:r>
      <w:r w:rsidRPr="00673154">
        <w:rPr>
          <w:sz w:val="28"/>
          <w:szCs w:val="28"/>
          <w:lang w:val="uk-UA"/>
        </w:rPr>
        <w:t>о</w:t>
      </w:r>
      <w:r w:rsidRPr="00673154">
        <w:rPr>
          <w:sz w:val="28"/>
          <w:szCs w:val="28"/>
          <w:lang w:val="uk-UA"/>
        </w:rPr>
        <w:t>вані як умбеліферон</w:t>
      </w:r>
      <w:r>
        <w:rPr>
          <w:sz w:val="28"/>
          <w:szCs w:val="28"/>
          <w:lang w:val="uk-UA"/>
        </w:rPr>
        <w:t xml:space="preserve"> (7-гідроксикумарин)</w:t>
      </w:r>
      <w:r w:rsidRPr="00673154">
        <w:rPr>
          <w:sz w:val="28"/>
          <w:szCs w:val="28"/>
          <w:lang w:val="uk-UA"/>
        </w:rPr>
        <w:t>, ескулетин</w:t>
      </w:r>
      <w:r>
        <w:rPr>
          <w:sz w:val="28"/>
          <w:szCs w:val="28"/>
          <w:lang w:val="uk-UA"/>
        </w:rPr>
        <w:t xml:space="preserve"> (6,7-дигідроксикумарин) і </w:t>
      </w:r>
      <w:r w:rsidRPr="00673154">
        <w:rPr>
          <w:sz w:val="28"/>
          <w:szCs w:val="28"/>
          <w:lang w:val="uk-UA"/>
        </w:rPr>
        <w:t>скопол</w:t>
      </w:r>
      <w:r w:rsidRPr="00673154">
        <w:rPr>
          <w:sz w:val="28"/>
          <w:szCs w:val="28"/>
          <w:lang w:val="uk-UA"/>
        </w:rPr>
        <w:t>е</w:t>
      </w:r>
      <w:r w:rsidRPr="00673154">
        <w:rPr>
          <w:sz w:val="28"/>
          <w:szCs w:val="28"/>
          <w:lang w:val="uk-UA"/>
        </w:rPr>
        <w:t xml:space="preserve">тин </w:t>
      </w:r>
      <w:r>
        <w:rPr>
          <w:sz w:val="28"/>
          <w:szCs w:val="28"/>
          <w:lang w:val="uk-UA"/>
        </w:rPr>
        <w:t>(6-метокси-7-гідроксикумарин).</w:t>
      </w:r>
    </w:p>
    <w:p w:rsidR="00285B73" w:rsidRPr="007E5A39" w:rsidRDefault="00285B73" w:rsidP="00285B73">
      <w:pPr>
        <w:pStyle w:val="rvps15"/>
        <w:spacing w:before="40" w:line="264" w:lineRule="auto"/>
        <w:rPr>
          <w:rFonts w:ascii="Arial" w:hAnsi="Arial" w:cs="Arial"/>
          <w:color w:val="000000"/>
          <w:sz w:val="28"/>
          <w:szCs w:val="28"/>
          <w:lang w:val="uk-UA"/>
        </w:rPr>
      </w:pPr>
      <w:r w:rsidRPr="007E5A39">
        <w:rPr>
          <w:rStyle w:val="rvts6"/>
          <w:color w:val="000000"/>
          <w:sz w:val="28"/>
          <w:szCs w:val="28"/>
          <w:lang w:val="uk-UA"/>
        </w:rPr>
        <w:t>Флавоноїди</w:t>
      </w:r>
      <w:r w:rsidRPr="007E5A39">
        <w:rPr>
          <w:rStyle w:val="rvts9"/>
          <w:color w:val="000000"/>
          <w:lang w:val="uk-UA"/>
        </w:rPr>
        <w:t xml:space="preserve">. Флавоноїдну природу речовин </w:t>
      </w:r>
      <w:r w:rsidRPr="007E5A39">
        <w:rPr>
          <w:rStyle w:val="rvts9"/>
          <w:i/>
          <w:color w:val="000000"/>
          <w:lang w:val="uk-UA"/>
        </w:rPr>
        <w:t xml:space="preserve">4, 5, 7, 8, 24, 28, 31, 41, 35, 36, 43, 44 </w:t>
      </w:r>
      <w:r w:rsidRPr="007E5A39">
        <w:rPr>
          <w:rStyle w:val="rvts9"/>
          <w:color w:val="000000"/>
          <w:lang w:val="uk-UA"/>
        </w:rPr>
        <w:t xml:space="preserve">та </w:t>
      </w:r>
      <w:r w:rsidRPr="007E5A39">
        <w:rPr>
          <w:rStyle w:val="rvts9"/>
          <w:i/>
          <w:color w:val="000000"/>
          <w:lang w:val="uk-UA"/>
        </w:rPr>
        <w:t>51</w:t>
      </w:r>
      <w:r w:rsidRPr="007E5A39">
        <w:rPr>
          <w:rStyle w:val="rvts9"/>
          <w:color w:val="000000"/>
          <w:lang w:val="uk-UA"/>
        </w:rPr>
        <w:t xml:space="preserve"> доводили на основі результатів фізико-хімічних досліджень: якісними реа</w:t>
      </w:r>
      <w:r w:rsidRPr="007E5A39">
        <w:rPr>
          <w:rStyle w:val="rvts9"/>
          <w:color w:val="000000"/>
          <w:lang w:val="uk-UA"/>
        </w:rPr>
        <w:t>к</w:t>
      </w:r>
      <w:r w:rsidRPr="007E5A39">
        <w:rPr>
          <w:rStyle w:val="rvts9"/>
          <w:color w:val="000000"/>
          <w:lang w:val="uk-UA"/>
        </w:rPr>
        <w:t xml:space="preserve">ціями, </w:t>
      </w:r>
      <w:r w:rsidRPr="007E5A39">
        <w:rPr>
          <w:rStyle w:val="rvts9"/>
          <w:color w:val="000000"/>
          <w:lang w:val="uk-UA"/>
        </w:rPr>
        <w:lastRenderedPageBreak/>
        <w:t>хроматографічним аналізом, даними спектрального аналізу, продуктами гідролізу. В ІЧ-спектрах цих сполук присутні смуги поглинання, характерні для флавоноїдів: в області 3400-2900 см</w:t>
      </w:r>
      <w:r w:rsidRPr="007E5A39">
        <w:rPr>
          <w:rStyle w:val="rvts30"/>
          <w:color w:val="000000"/>
          <w:sz w:val="28"/>
          <w:szCs w:val="28"/>
          <w:lang w:val="uk-UA"/>
        </w:rPr>
        <w:t>-1</w:t>
      </w:r>
      <w:r w:rsidRPr="007E5A39">
        <w:rPr>
          <w:rStyle w:val="rvts9"/>
          <w:color w:val="000000"/>
          <w:lang w:val="uk-UA"/>
        </w:rPr>
        <w:t xml:space="preserve"> (фенольні гідроксили), 1665-1615 см</w:t>
      </w:r>
      <w:r w:rsidRPr="007E5A39">
        <w:rPr>
          <w:rStyle w:val="rvts30"/>
          <w:color w:val="000000"/>
          <w:sz w:val="28"/>
          <w:szCs w:val="28"/>
          <w:lang w:val="uk-UA"/>
        </w:rPr>
        <w:t>-1</w:t>
      </w:r>
      <w:r w:rsidRPr="007E5A39">
        <w:rPr>
          <w:rStyle w:val="rvts9"/>
          <w:color w:val="000000"/>
          <w:lang w:val="uk-UA"/>
        </w:rPr>
        <w:t xml:space="preserve"> (ка</w:t>
      </w:r>
      <w:r w:rsidRPr="007E5A39">
        <w:rPr>
          <w:rStyle w:val="rvts9"/>
          <w:color w:val="000000"/>
          <w:lang w:val="uk-UA"/>
        </w:rPr>
        <w:t>р</w:t>
      </w:r>
      <w:r w:rsidRPr="007E5A39">
        <w:rPr>
          <w:rStyle w:val="rvts9"/>
          <w:color w:val="000000"/>
          <w:lang w:val="uk-UA"/>
        </w:rPr>
        <w:t xml:space="preserve">бонільна група </w:t>
      </w:r>
      <w:r w:rsidRPr="007E5A39">
        <w:rPr>
          <w:rStyle w:val="rvts9"/>
          <w:color w:val="000000"/>
          <w:lang w:val="uk-UA"/>
        </w:rPr>
        <w:sym w:font="Symbol" w:char="F067"/>
      </w:r>
      <w:r w:rsidRPr="007E5A39">
        <w:rPr>
          <w:rStyle w:val="rvts9"/>
          <w:color w:val="000000"/>
          <w:lang w:val="uk-UA"/>
        </w:rPr>
        <w:t>-пірону), 1640-1450 см</w:t>
      </w:r>
      <w:r w:rsidRPr="007E5A39">
        <w:rPr>
          <w:rStyle w:val="rvts30"/>
          <w:color w:val="000000"/>
          <w:sz w:val="28"/>
          <w:szCs w:val="28"/>
          <w:lang w:val="uk-UA"/>
        </w:rPr>
        <w:t>-1</w:t>
      </w:r>
      <w:r w:rsidRPr="007E5A39">
        <w:rPr>
          <w:rStyle w:val="rvts9"/>
          <w:color w:val="000000"/>
          <w:lang w:val="uk-UA"/>
        </w:rPr>
        <w:t xml:space="preserve"> (валентні коливання ароматичних кілець).</w:t>
      </w:r>
    </w:p>
    <w:p w:rsidR="00285B73" w:rsidRPr="007E5A39" w:rsidRDefault="00285B73" w:rsidP="00285B73">
      <w:pPr>
        <w:pStyle w:val="rvps6"/>
        <w:spacing w:line="264" w:lineRule="auto"/>
        <w:rPr>
          <w:rStyle w:val="rvts9"/>
          <w:lang w:val="uk-UA"/>
        </w:rPr>
      </w:pPr>
      <w:r w:rsidRPr="007E5A39">
        <w:rPr>
          <w:rStyle w:val="rvts9"/>
          <w:color w:val="000000"/>
          <w:lang w:val="uk-UA"/>
        </w:rPr>
        <w:t>Результати якісних реакцій та УФ-спектроскопії свідчать про належність д</w:t>
      </w:r>
      <w:r w:rsidRPr="007E5A39">
        <w:rPr>
          <w:rStyle w:val="rvts9"/>
          <w:color w:val="000000"/>
          <w:lang w:val="uk-UA"/>
        </w:rPr>
        <w:t>о</w:t>
      </w:r>
      <w:r w:rsidRPr="007E5A39">
        <w:rPr>
          <w:rStyle w:val="rvts9"/>
          <w:color w:val="000000"/>
          <w:lang w:val="uk-UA"/>
        </w:rPr>
        <w:t>сліджуваних речовин до похідних бензо-</w:t>
      </w:r>
      <w:r w:rsidRPr="007E5A39">
        <w:rPr>
          <w:rStyle w:val="rvts9"/>
          <w:color w:val="000000"/>
          <w:lang w:val="uk-UA"/>
        </w:rPr>
        <w:sym w:font="Symbol" w:char="F067"/>
      </w:r>
      <w:r w:rsidRPr="007E5A39">
        <w:rPr>
          <w:rStyle w:val="rvts9"/>
          <w:color w:val="000000"/>
          <w:lang w:val="uk-UA"/>
        </w:rPr>
        <w:t>-пірону. За рухомістю на хроматограмах в різних системах розчинників, флуоресценції в УФ-світлі, результатами ц</w:t>
      </w:r>
      <w:r>
        <w:rPr>
          <w:rStyle w:val="rvts9"/>
          <w:color w:val="000000"/>
          <w:lang w:val="uk-UA"/>
        </w:rPr>
        <w:t>и</w:t>
      </w:r>
      <w:r w:rsidRPr="007E5A39">
        <w:rPr>
          <w:rStyle w:val="rvts9"/>
          <w:color w:val="000000"/>
          <w:lang w:val="uk-UA"/>
        </w:rPr>
        <w:t>анід</w:t>
      </w:r>
      <w:r w:rsidRPr="007E5A39">
        <w:rPr>
          <w:rStyle w:val="rvts9"/>
          <w:color w:val="000000"/>
          <w:lang w:val="uk-UA"/>
        </w:rPr>
        <w:t>и</w:t>
      </w:r>
      <w:r w:rsidRPr="007E5A39">
        <w:rPr>
          <w:rStyle w:val="rvts9"/>
          <w:color w:val="000000"/>
          <w:lang w:val="uk-UA"/>
        </w:rPr>
        <w:t xml:space="preserve">нової реакції за Бріантом речовини </w:t>
      </w:r>
      <w:r w:rsidRPr="007E5A39">
        <w:rPr>
          <w:rStyle w:val="rvts9"/>
          <w:i/>
          <w:color w:val="000000"/>
          <w:lang w:val="uk-UA"/>
        </w:rPr>
        <w:t>8, 28, 35</w:t>
      </w:r>
      <w:r w:rsidRPr="007E5A39">
        <w:rPr>
          <w:rStyle w:val="rvts9"/>
          <w:color w:val="000000"/>
          <w:lang w:val="uk-UA"/>
        </w:rPr>
        <w:t xml:space="preserve"> і </w:t>
      </w:r>
      <w:r w:rsidRPr="007E5A39">
        <w:rPr>
          <w:rStyle w:val="rvts9"/>
          <w:i/>
          <w:color w:val="000000"/>
          <w:lang w:val="uk-UA"/>
        </w:rPr>
        <w:t>51</w:t>
      </w:r>
      <w:r w:rsidRPr="007E5A39">
        <w:rPr>
          <w:rStyle w:val="rvts9"/>
          <w:color w:val="000000"/>
          <w:lang w:val="uk-UA"/>
        </w:rPr>
        <w:t xml:space="preserve"> віднесені до агліконів, речовини </w:t>
      </w:r>
      <w:r w:rsidRPr="007E5A39">
        <w:rPr>
          <w:rStyle w:val="rvts9"/>
          <w:i/>
          <w:lang w:val="uk-UA"/>
        </w:rPr>
        <w:t xml:space="preserve">4, 5, 7, 24, 31, 36, 41, 43, 44 </w:t>
      </w:r>
      <w:r w:rsidRPr="007E5A39">
        <w:rPr>
          <w:rStyle w:val="rvts9"/>
          <w:lang w:val="uk-UA"/>
        </w:rPr>
        <w:t>до глікозидів.</w:t>
      </w:r>
    </w:p>
    <w:p w:rsidR="00285B73" w:rsidRPr="007E5A39" w:rsidRDefault="00285B73" w:rsidP="00285B73">
      <w:pPr>
        <w:pStyle w:val="rvps6"/>
        <w:spacing w:line="264" w:lineRule="auto"/>
        <w:rPr>
          <w:rFonts w:ascii="Arial" w:hAnsi="Arial" w:cs="Arial"/>
          <w:color w:val="000000"/>
          <w:sz w:val="28"/>
          <w:szCs w:val="28"/>
          <w:lang w:val="uk-UA"/>
        </w:rPr>
      </w:pPr>
      <w:r w:rsidRPr="007E5A39">
        <w:rPr>
          <w:rStyle w:val="rvts9"/>
          <w:i/>
          <w:color w:val="000000"/>
          <w:lang w:val="uk-UA"/>
        </w:rPr>
        <w:t>Аглікони.</w:t>
      </w:r>
      <w:r w:rsidRPr="007E5A39">
        <w:rPr>
          <w:rStyle w:val="rvts9"/>
          <w:color w:val="000000"/>
          <w:lang w:val="uk-UA"/>
        </w:rPr>
        <w:t xml:space="preserve"> Флавоноїди агліконової природи </w:t>
      </w:r>
      <w:r>
        <w:rPr>
          <w:rStyle w:val="rvts9"/>
          <w:color w:val="000000"/>
          <w:lang w:val="uk-UA"/>
        </w:rPr>
        <w:t xml:space="preserve">нами </w:t>
      </w:r>
      <w:r w:rsidRPr="00842143">
        <w:rPr>
          <w:rStyle w:val="rvts9"/>
          <w:color w:val="000000"/>
          <w:lang w:val="uk-UA"/>
        </w:rPr>
        <w:t xml:space="preserve">було </w:t>
      </w:r>
      <w:r w:rsidRPr="007E5A39">
        <w:rPr>
          <w:rStyle w:val="rvts9"/>
          <w:color w:val="000000"/>
          <w:lang w:val="uk-UA"/>
        </w:rPr>
        <w:t>ідентифіковано: реч</w:t>
      </w:r>
      <w:r w:rsidRPr="007E5A39">
        <w:rPr>
          <w:rStyle w:val="rvts9"/>
          <w:color w:val="000000"/>
          <w:lang w:val="uk-UA"/>
        </w:rPr>
        <w:t>о</w:t>
      </w:r>
      <w:r w:rsidRPr="007E5A39">
        <w:rPr>
          <w:rStyle w:val="rvts9"/>
          <w:color w:val="000000"/>
          <w:lang w:val="uk-UA"/>
        </w:rPr>
        <w:t xml:space="preserve">вину </w:t>
      </w:r>
      <w:r w:rsidRPr="007E5A39">
        <w:rPr>
          <w:rStyle w:val="rvts9"/>
          <w:i/>
          <w:color w:val="000000"/>
          <w:lang w:val="uk-UA"/>
        </w:rPr>
        <w:t>8</w:t>
      </w:r>
      <w:r w:rsidRPr="007E5A39">
        <w:rPr>
          <w:rStyle w:val="rvts9"/>
          <w:color w:val="000000"/>
          <w:lang w:val="uk-UA"/>
        </w:rPr>
        <w:t xml:space="preserve"> як 5,7,3</w:t>
      </w:r>
      <w:r w:rsidRPr="007E5A39">
        <w:rPr>
          <w:sz w:val="28"/>
          <w:szCs w:val="28"/>
          <w:lang w:val="uk-UA"/>
        </w:rPr>
        <w:t>'</w:t>
      </w:r>
      <w:r w:rsidRPr="007E5A39">
        <w:rPr>
          <w:rStyle w:val="rvts9"/>
          <w:color w:val="000000"/>
          <w:lang w:val="uk-UA"/>
        </w:rPr>
        <w:t>,4</w:t>
      </w:r>
      <w:r w:rsidRPr="007E5A39">
        <w:rPr>
          <w:sz w:val="28"/>
          <w:szCs w:val="28"/>
          <w:lang w:val="uk-UA"/>
        </w:rPr>
        <w:t>'</w:t>
      </w:r>
      <w:r>
        <w:rPr>
          <w:rStyle w:val="rvts9"/>
          <w:color w:val="000000"/>
          <w:lang w:val="uk-UA"/>
        </w:rPr>
        <w:t>-</w:t>
      </w:r>
      <w:r w:rsidRPr="007E5A39">
        <w:rPr>
          <w:rStyle w:val="rvts9"/>
          <w:color w:val="000000"/>
          <w:lang w:val="uk-UA"/>
        </w:rPr>
        <w:t xml:space="preserve">тетрагідроксифлавон (лютеолін), речовину </w:t>
      </w:r>
      <w:r w:rsidRPr="007E5A39">
        <w:rPr>
          <w:rStyle w:val="rvts9"/>
          <w:i/>
          <w:color w:val="000000"/>
          <w:lang w:val="uk-UA"/>
        </w:rPr>
        <w:t>28</w:t>
      </w:r>
      <w:r w:rsidRPr="007E5A39">
        <w:rPr>
          <w:rStyle w:val="rvts9"/>
          <w:color w:val="000000"/>
          <w:lang w:val="uk-UA"/>
        </w:rPr>
        <w:t xml:space="preserve"> як 5,7,4</w:t>
      </w:r>
      <w:r w:rsidRPr="007E5A39">
        <w:rPr>
          <w:sz w:val="28"/>
          <w:szCs w:val="28"/>
          <w:lang w:val="uk-UA"/>
        </w:rPr>
        <w:t>'</w:t>
      </w:r>
      <w:r w:rsidRPr="007E5A39">
        <w:rPr>
          <w:rStyle w:val="rvts9"/>
          <w:color w:val="000000"/>
          <w:lang w:val="uk-UA"/>
        </w:rPr>
        <w:t xml:space="preserve">-тригідроксифлавон (апігенін), речовину </w:t>
      </w:r>
      <w:r w:rsidRPr="007E5A39">
        <w:rPr>
          <w:rStyle w:val="rvts9"/>
          <w:i/>
          <w:color w:val="000000"/>
          <w:lang w:val="uk-UA"/>
        </w:rPr>
        <w:t>51</w:t>
      </w:r>
      <w:r w:rsidRPr="007E5A39">
        <w:rPr>
          <w:rStyle w:val="rvts9"/>
          <w:color w:val="000000"/>
          <w:lang w:val="uk-UA"/>
        </w:rPr>
        <w:t xml:space="preserve"> як 3,5,7,4</w:t>
      </w:r>
      <w:r w:rsidRPr="007E5A39">
        <w:rPr>
          <w:sz w:val="28"/>
          <w:szCs w:val="28"/>
          <w:lang w:val="uk-UA"/>
        </w:rPr>
        <w:t>'</w:t>
      </w:r>
      <w:r w:rsidRPr="007E5A39">
        <w:rPr>
          <w:rStyle w:val="rvts9"/>
          <w:color w:val="000000"/>
          <w:lang w:val="uk-UA"/>
        </w:rPr>
        <w:t>-тетрагідроксифлавон (кем</w:t>
      </w:r>
      <w:r w:rsidRPr="007E5A39">
        <w:rPr>
          <w:rStyle w:val="rvts9"/>
          <w:color w:val="000000"/>
          <w:lang w:val="uk-UA"/>
        </w:rPr>
        <w:t>п</w:t>
      </w:r>
      <w:r w:rsidRPr="007E5A39">
        <w:rPr>
          <w:rStyle w:val="rvts9"/>
          <w:color w:val="000000"/>
          <w:lang w:val="uk-UA"/>
        </w:rPr>
        <w:t xml:space="preserve">ферол), речовину </w:t>
      </w:r>
      <w:r w:rsidRPr="007E5A39">
        <w:rPr>
          <w:rStyle w:val="rvts9"/>
          <w:i/>
          <w:color w:val="000000"/>
          <w:lang w:val="uk-UA"/>
        </w:rPr>
        <w:t>35</w:t>
      </w:r>
      <w:r w:rsidRPr="007E5A39">
        <w:rPr>
          <w:rStyle w:val="rvts9"/>
          <w:color w:val="000000"/>
          <w:lang w:val="uk-UA"/>
        </w:rPr>
        <w:t xml:space="preserve"> як 3,5,7,3</w:t>
      </w:r>
      <w:r w:rsidRPr="007E5A39">
        <w:rPr>
          <w:sz w:val="28"/>
          <w:szCs w:val="28"/>
          <w:lang w:val="uk-UA"/>
        </w:rPr>
        <w:t>'</w:t>
      </w:r>
      <w:r w:rsidRPr="007E5A39">
        <w:rPr>
          <w:rStyle w:val="rvts9"/>
          <w:color w:val="000000"/>
          <w:lang w:val="uk-UA"/>
        </w:rPr>
        <w:t>,4</w:t>
      </w:r>
      <w:r w:rsidRPr="007E5A39">
        <w:rPr>
          <w:sz w:val="28"/>
          <w:szCs w:val="28"/>
          <w:lang w:val="uk-UA"/>
        </w:rPr>
        <w:t>'</w:t>
      </w:r>
      <w:r w:rsidRPr="007E5A39">
        <w:rPr>
          <w:rStyle w:val="rvts9"/>
          <w:color w:val="000000"/>
          <w:lang w:val="uk-UA"/>
        </w:rPr>
        <w:t>-пентагідроксифлавон (кверцетин).</w:t>
      </w:r>
    </w:p>
    <w:p w:rsidR="00285B73" w:rsidRDefault="00285B73" w:rsidP="00285B73">
      <w:pPr>
        <w:pStyle w:val="rvps6"/>
        <w:spacing w:line="264" w:lineRule="auto"/>
        <w:rPr>
          <w:rStyle w:val="rvts9"/>
          <w:color w:val="000000"/>
          <w:lang w:val="uk-UA"/>
        </w:rPr>
      </w:pPr>
      <w:r w:rsidRPr="007E5A39">
        <w:rPr>
          <w:rStyle w:val="rvts9"/>
          <w:i/>
          <w:color w:val="000000"/>
          <w:lang w:val="uk-UA"/>
        </w:rPr>
        <w:t>Монозиди флавоноїдів</w:t>
      </w:r>
      <w:r>
        <w:rPr>
          <w:rStyle w:val="rvts9"/>
          <w:i/>
          <w:color w:val="000000"/>
          <w:lang w:val="uk-UA"/>
        </w:rPr>
        <w:t>.</w:t>
      </w:r>
      <w:r w:rsidRPr="007E5A39">
        <w:rPr>
          <w:rStyle w:val="rvts9"/>
          <w:color w:val="000000"/>
          <w:lang w:val="uk-UA"/>
        </w:rPr>
        <w:t xml:space="preserve"> У результаті ферментного і кислотного гідролізу р</w:t>
      </w:r>
      <w:r w:rsidRPr="007E5A39">
        <w:rPr>
          <w:rStyle w:val="rvts9"/>
          <w:color w:val="000000"/>
          <w:lang w:val="uk-UA"/>
        </w:rPr>
        <w:t>е</w:t>
      </w:r>
      <w:r w:rsidRPr="007E5A39">
        <w:rPr>
          <w:rStyle w:val="rvts9"/>
          <w:color w:val="000000"/>
          <w:lang w:val="uk-UA"/>
        </w:rPr>
        <w:t xml:space="preserve">човин </w:t>
      </w:r>
      <w:r w:rsidRPr="007E5A39">
        <w:rPr>
          <w:rStyle w:val="rvts9"/>
          <w:i/>
          <w:color w:val="000000"/>
          <w:lang w:val="uk-UA"/>
        </w:rPr>
        <w:t xml:space="preserve">4, 5, 36 </w:t>
      </w:r>
      <w:r w:rsidRPr="007E5A39">
        <w:rPr>
          <w:rStyle w:val="rvts9"/>
          <w:color w:val="000000"/>
          <w:lang w:val="uk-UA"/>
        </w:rPr>
        <w:t xml:space="preserve">та </w:t>
      </w:r>
      <w:r w:rsidRPr="007E5A39">
        <w:rPr>
          <w:rStyle w:val="rvts9"/>
          <w:i/>
          <w:color w:val="000000"/>
          <w:lang w:val="uk-UA"/>
        </w:rPr>
        <w:t>7, 24,</w:t>
      </w:r>
      <w:r w:rsidRPr="00B30422">
        <w:rPr>
          <w:rStyle w:val="rvts9"/>
          <w:i/>
          <w:color w:val="000000"/>
          <w:lang w:val="uk-UA"/>
        </w:rPr>
        <w:t xml:space="preserve"> </w:t>
      </w:r>
      <w:r w:rsidRPr="007E5A39">
        <w:rPr>
          <w:rStyle w:val="rvts9"/>
          <w:i/>
          <w:color w:val="000000"/>
          <w:lang w:val="uk-UA"/>
        </w:rPr>
        <w:t xml:space="preserve">43 </w:t>
      </w:r>
      <w:r w:rsidRPr="007E5A39">
        <w:rPr>
          <w:rStyle w:val="rvts9"/>
          <w:color w:val="000000"/>
          <w:lang w:val="uk-UA"/>
        </w:rPr>
        <w:t>утворювались аглікон</w:t>
      </w:r>
      <w:r w:rsidRPr="007C1775">
        <w:rPr>
          <w:rStyle w:val="rvts9"/>
          <w:lang w:val="uk-UA"/>
        </w:rPr>
        <w:t>и</w:t>
      </w:r>
      <w:r w:rsidRPr="007E5A39">
        <w:rPr>
          <w:rStyle w:val="rvts9"/>
          <w:color w:val="000000"/>
          <w:lang w:val="uk-UA"/>
        </w:rPr>
        <w:t>, які були ідентифіковані з кверцетином, та цукрові компон</w:t>
      </w:r>
      <w:r w:rsidRPr="007E5A39">
        <w:rPr>
          <w:rStyle w:val="rvts9"/>
          <w:color w:val="000000"/>
          <w:lang w:val="uk-UA"/>
        </w:rPr>
        <w:t>е</w:t>
      </w:r>
      <w:r w:rsidRPr="007E5A39">
        <w:rPr>
          <w:rStyle w:val="rvts9"/>
          <w:color w:val="000000"/>
          <w:lang w:val="uk-UA"/>
        </w:rPr>
        <w:t>нти, які хроматографічно ототожнили для речови</w:t>
      </w:r>
      <w:r w:rsidRPr="007C1775">
        <w:rPr>
          <w:rStyle w:val="rvts9"/>
          <w:lang w:val="uk-UA"/>
        </w:rPr>
        <w:t>ни</w:t>
      </w:r>
      <w:r w:rsidRPr="007E5A39">
        <w:rPr>
          <w:rStyle w:val="rvts9"/>
          <w:color w:val="000000"/>
          <w:lang w:val="uk-UA"/>
        </w:rPr>
        <w:t xml:space="preserve"> </w:t>
      </w:r>
      <w:r w:rsidRPr="007E5A39">
        <w:rPr>
          <w:rStyle w:val="rvts9"/>
          <w:i/>
          <w:color w:val="000000"/>
          <w:lang w:val="uk-UA"/>
        </w:rPr>
        <w:t>4</w:t>
      </w:r>
      <w:r w:rsidRPr="007E5A39">
        <w:rPr>
          <w:rStyle w:val="rvts9"/>
          <w:color w:val="000000"/>
          <w:lang w:val="uk-UA"/>
        </w:rPr>
        <w:t xml:space="preserve"> – як галактозу, 5 –</w:t>
      </w:r>
      <w:r>
        <w:rPr>
          <w:rStyle w:val="rvts9"/>
          <w:color w:val="000000"/>
          <w:lang w:val="uk-UA"/>
        </w:rPr>
        <w:t xml:space="preserve"> </w:t>
      </w:r>
      <w:r w:rsidRPr="007E5A39">
        <w:rPr>
          <w:rStyle w:val="rvts9"/>
          <w:color w:val="000000"/>
          <w:lang w:val="uk-UA"/>
        </w:rPr>
        <w:t xml:space="preserve">глюкозу, </w:t>
      </w:r>
      <w:r w:rsidRPr="007E5A39">
        <w:rPr>
          <w:rStyle w:val="rvts9"/>
          <w:i/>
          <w:color w:val="000000"/>
          <w:lang w:val="uk-UA"/>
        </w:rPr>
        <w:t>36</w:t>
      </w:r>
      <w:r w:rsidRPr="007E5A39">
        <w:rPr>
          <w:rStyle w:val="rvts9"/>
          <w:color w:val="000000"/>
          <w:lang w:val="uk-UA"/>
        </w:rPr>
        <w:t xml:space="preserve"> –</w:t>
      </w:r>
      <w:r>
        <w:rPr>
          <w:rStyle w:val="rvts9"/>
          <w:color w:val="000000"/>
          <w:lang w:val="uk-UA"/>
        </w:rPr>
        <w:t xml:space="preserve"> </w:t>
      </w:r>
      <w:r w:rsidRPr="007E5A39">
        <w:rPr>
          <w:rStyle w:val="rvts9"/>
          <w:color w:val="000000"/>
          <w:lang w:val="uk-UA"/>
        </w:rPr>
        <w:t xml:space="preserve">рамнозу, </w:t>
      </w:r>
      <w:r w:rsidRPr="007E5A39">
        <w:rPr>
          <w:rStyle w:val="rvts9"/>
          <w:i/>
          <w:color w:val="000000"/>
          <w:lang w:val="uk-UA"/>
        </w:rPr>
        <w:t>7</w:t>
      </w:r>
      <w:r w:rsidRPr="007E5A39">
        <w:rPr>
          <w:rStyle w:val="rvts9"/>
          <w:color w:val="000000"/>
          <w:lang w:val="uk-UA"/>
        </w:rPr>
        <w:t xml:space="preserve"> – глюкозу та рамнозу, </w:t>
      </w:r>
      <w:r w:rsidRPr="007E5A39">
        <w:rPr>
          <w:rStyle w:val="rvts9"/>
          <w:i/>
          <w:color w:val="000000"/>
          <w:lang w:val="uk-UA"/>
        </w:rPr>
        <w:t>24</w:t>
      </w:r>
      <w:r w:rsidRPr="007E5A39">
        <w:rPr>
          <w:rStyle w:val="rvts9"/>
          <w:color w:val="000000"/>
          <w:lang w:val="uk-UA"/>
        </w:rPr>
        <w:t xml:space="preserve"> – глюкозу та рамнозу, 43 – галактозу та рамнозу.</w:t>
      </w:r>
      <w:r>
        <w:rPr>
          <w:rStyle w:val="rvts9"/>
          <w:color w:val="000000"/>
          <w:lang w:val="uk-UA"/>
        </w:rPr>
        <w:t xml:space="preserve"> </w:t>
      </w:r>
      <w:r w:rsidRPr="007E5A39">
        <w:rPr>
          <w:rStyle w:val="rvts9"/>
          <w:color w:val="000000"/>
          <w:lang w:val="uk-UA"/>
        </w:rPr>
        <w:t>Співвідношення показників питомого погл</w:t>
      </w:r>
      <w:r w:rsidRPr="007E5A39">
        <w:rPr>
          <w:rStyle w:val="rvts9"/>
          <w:color w:val="000000"/>
          <w:lang w:val="uk-UA"/>
        </w:rPr>
        <w:t>и</w:t>
      </w:r>
      <w:r w:rsidRPr="007E5A39">
        <w:rPr>
          <w:rStyle w:val="rvts9"/>
          <w:color w:val="000000"/>
          <w:lang w:val="uk-UA"/>
        </w:rPr>
        <w:t xml:space="preserve">нання речовин </w:t>
      </w:r>
      <w:r w:rsidRPr="007E5A39">
        <w:rPr>
          <w:rStyle w:val="rvts9"/>
          <w:i/>
          <w:color w:val="000000"/>
          <w:lang w:val="uk-UA"/>
        </w:rPr>
        <w:t xml:space="preserve">4, 5, 36 </w:t>
      </w:r>
      <w:r w:rsidRPr="007E5A39">
        <w:rPr>
          <w:rStyle w:val="rvts9"/>
          <w:color w:val="000000"/>
          <w:lang w:val="uk-UA"/>
        </w:rPr>
        <w:t>в УФ-області глікозидів та їх агліконів складає 60</w:t>
      </w:r>
      <w:r w:rsidRPr="00B30422">
        <w:rPr>
          <w:rStyle w:val="rvts9"/>
          <w:color w:val="000000"/>
        </w:rPr>
        <w:t xml:space="preserve"> – </w:t>
      </w:r>
      <w:r w:rsidRPr="007E5A39">
        <w:rPr>
          <w:rStyle w:val="rvts9"/>
          <w:color w:val="000000"/>
          <w:lang w:val="uk-UA"/>
        </w:rPr>
        <w:t>65%, що хара</w:t>
      </w:r>
      <w:r w:rsidRPr="007E5A39">
        <w:rPr>
          <w:rStyle w:val="rvts9"/>
          <w:color w:val="000000"/>
          <w:lang w:val="uk-UA"/>
        </w:rPr>
        <w:t>к</w:t>
      </w:r>
      <w:r w:rsidRPr="007E5A39">
        <w:rPr>
          <w:rStyle w:val="rvts9"/>
          <w:color w:val="000000"/>
          <w:lang w:val="uk-UA"/>
        </w:rPr>
        <w:t>теризує їх монозидну природу. В ІЧ-спектрах виявляється смуга при 890 см</w:t>
      </w:r>
      <w:r w:rsidRPr="007E5A39">
        <w:rPr>
          <w:rStyle w:val="rvts9"/>
          <w:color w:val="000000"/>
          <w:vertAlign w:val="superscript"/>
          <w:lang w:val="uk-UA"/>
        </w:rPr>
        <w:t>-1</w:t>
      </w:r>
      <w:r w:rsidRPr="007E5A39">
        <w:rPr>
          <w:rStyle w:val="rvts9"/>
          <w:color w:val="000000"/>
          <w:lang w:val="uk-UA"/>
        </w:rPr>
        <w:t xml:space="preserve">, що </w:t>
      </w:r>
      <w:r>
        <w:rPr>
          <w:rStyle w:val="rvts9"/>
          <w:color w:val="000000"/>
          <w:lang w:val="uk-UA"/>
        </w:rPr>
        <w:t>в</w:t>
      </w:r>
      <w:r w:rsidRPr="007E5A39">
        <w:rPr>
          <w:rStyle w:val="rvts9"/>
          <w:color w:val="000000"/>
          <w:lang w:val="uk-UA"/>
        </w:rPr>
        <w:t xml:space="preserve">казує на </w:t>
      </w:r>
      <w:r w:rsidRPr="007E5A39">
        <w:rPr>
          <w:rStyle w:val="rvts9"/>
          <w:color w:val="000000"/>
          <w:lang w:val="uk-UA"/>
        </w:rPr>
        <w:sym w:font="Symbol" w:char="F062"/>
      </w:r>
      <w:r w:rsidRPr="007E5A39">
        <w:rPr>
          <w:rStyle w:val="rvts9"/>
          <w:color w:val="000000"/>
          <w:lang w:val="uk-UA"/>
        </w:rPr>
        <w:t>-глікозидний зв</w:t>
      </w:r>
      <w:r w:rsidRPr="00B30422">
        <w:rPr>
          <w:rStyle w:val="rvts9"/>
          <w:color w:val="000000"/>
        </w:rPr>
        <w:t>’</w:t>
      </w:r>
      <w:r w:rsidRPr="007E5A39">
        <w:rPr>
          <w:rStyle w:val="rvts9"/>
          <w:color w:val="000000"/>
          <w:lang w:val="uk-UA"/>
        </w:rPr>
        <w:t>язок, три смуги при 1100 – 1010см</w:t>
      </w:r>
      <w:r w:rsidRPr="007E5A39">
        <w:rPr>
          <w:rStyle w:val="rvts9"/>
          <w:color w:val="000000"/>
          <w:vertAlign w:val="superscript"/>
          <w:lang w:val="uk-UA"/>
        </w:rPr>
        <w:t>-1</w:t>
      </w:r>
      <w:r w:rsidRPr="007E5A39">
        <w:rPr>
          <w:rStyle w:val="rvts9"/>
          <w:color w:val="000000"/>
          <w:lang w:val="uk-UA"/>
        </w:rPr>
        <w:t xml:space="preserve"> характерні для піранозного окисного циклу цукрових залишків. Інтенсивність максимуму погл</w:t>
      </w:r>
      <w:r w:rsidRPr="007E5A39">
        <w:rPr>
          <w:rStyle w:val="rvts9"/>
          <w:color w:val="000000"/>
          <w:lang w:val="uk-UA"/>
        </w:rPr>
        <w:t>и</w:t>
      </w:r>
      <w:r w:rsidRPr="007E5A39">
        <w:rPr>
          <w:rStyle w:val="rvts9"/>
          <w:color w:val="000000"/>
          <w:lang w:val="uk-UA"/>
        </w:rPr>
        <w:t>нання І смуги менш</w:t>
      </w:r>
      <w:r>
        <w:rPr>
          <w:rStyle w:val="rvts9"/>
          <w:color w:val="000000"/>
          <w:lang w:val="uk-UA"/>
        </w:rPr>
        <w:t>а</w:t>
      </w:r>
      <w:r w:rsidRPr="007E5A39">
        <w:rPr>
          <w:rStyle w:val="rvts9"/>
          <w:color w:val="000000"/>
          <w:lang w:val="uk-UA"/>
        </w:rPr>
        <w:t xml:space="preserve"> від інтенсивності максимуму поглинання ІІ смуги, що притама</w:t>
      </w:r>
      <w:r w:rsidRPr="007E5A39">
        <w:rPr>
          <w:rStyle w:val="rvts9"/>
          <w:color w:val="000000"/>
          <w:lang w:val="uk-UA"/>
        </w:rPr>
        <w:t>н</w:t>
      </w:r>
      <w:r w:rsidRPr="007E5A39">
        <w:rPr>
          <w:rStyle w:val="rvts9"/>
          <w:color w:val="000000"/>
          <w:lang w:val="uk-UA"/>
        </w:rPr>
        <w:t>но флавонолам. Дані УФ-спектрів показують заміщення гідроксильної групи в положенні С-3 та вільні в С-5, С-7, С-3</w:t>
      </w:r>
      <w:r w:rsidRPr="007E5A39">
        <w:rPr>
          <w:sz w:val="28"/>
          <w:szCs w:val="28"/>
          <w:lang w:val="uk-UA"/>
        </w:rPr>
        <w:t>'</w:t>
      </w:r>
      <w:r w:rsidRPr="007E5A39">
        <w:rPr>
          <w:rStyle w:val="rvts9"/>
          <w:color w:val="000000"/>
          <w:lang w:val="uk-UA"/>
        </w:rPr>
        <w:t>, С-4</w:t>
      </w:r>
      <w:r w:rsidRPr="007E5A39">
        <w:rPr>
          <w:sz w:val="28"/>
          <w:szCs w:val="28"/>
          <w:lang w:val="uk-UA"/>
        </w:rPr>
        <w:t>'</w:t>
      </w:r>
      <w:r w:rsidRPr="007E5A39">
        <w:rPr>
          <w:rStyle w:val="rvts9"/>
          <w:color w:val="000000"/>
          <w:lang w:val="uk-UA"/>
        </w:rPr>
        <w:t>. Ідентичність агліконів підтверджув</w:t>
      </w:r>
      <w:r w:rsidRPr="007E5A39">
        <w:rPr>
          <w:rStyle w:val="rvts9"/>
          <w:color w:val="000000"/>
          <w:lang w:val="uk-UA"/>
        </w:rPr>
        <w:t>а</w:t>
      </w:r>
      <w:r w:rsidRPr="007E5A39">
        <w:rPr>
          <w:rStyle w:val="rvts9"/>
          <w:color w:val="000000"/>
          <w:lang w:val="uk-UA"/>
        </w:rPr>
        <w:t>ли хімічними перетвореннями з подальшим встановленням продуктів повного м</w:t>
      </w:r>
      <w:r w:rsidRPr="007E5A39">
        <w:rPr>
          <w:rStyle w:val="rvts9"/>
          <w:color w:val="000000"/>
          <w:lang w:val="uk-UA"/>
        </w:rPr>
        <w:t>е</w:t>
      </w:r>
      <w:r w:rsidRPr="007E5A39">
        <w:rPr>
          <w:rStyle w:val="rvts9"/>
          <w:color w:val="000000"/>
          <w:lang w:val="uk-UA"/>
        </w:rPr>
        <w:t>тилування, повного ацетилування, а також за продуктами лужної деструкції, вн</w:t>
      </w:r>
      <w:r w:rsidRPr="007E5A39">
        <w:rPr>
          <w:rStyle w:val="rvts9"/>
          <w:color w:val="000000"/>
          <w:lang w:val="uk-UA"/>
        </w:rPr>
        <w:t>а</w:t>
      </w:r>
      <w:r w:rsidRPr="007E5A39">
        <w:rPr>
          <w:rStyle w:val="rvts9"/>
          <w:color w:val="000000"/>
          <w:lang w:val="uk-UA"/>
        </w:rPr>
        <w:t>слідок якої утворюються флороглюцин та протокатехова кислота.</w:t>
      </w:r>
      <w:r>
        <w:rPr>
          <w:rStyle w:val="rvts9"/>
          <w:color w:val="000000"/>
          <w:lang w:val="uk-UA"/>
        </w:rPr>
        <w:t xml:space="preserve"> </w:t>
      </w:r>
      <w:r w:rsidRPr="007E5A39">
        <w:rPr>
          <w:rStyle w:val="rvts9"/>
          <w:color w:val="000000"/>
          <w:lang w:val="uk-UA"/>
        </w:rPr>
        <w:t>Отже, реч</w:t>
      </w:r>
      <w:r w:rsidRPr="007E5A39">
        <w:rPr>
          <w:rStyle w:val="rvts9"/>
          <w:color w:val="000000"/>
          <w:lang w:val="uk-UA"/>
        </w:rPr>
        <w:t>о</w:t>
      </w:r>
      <w:r w:rsidRPr="007E5A39">
        <w:rPr>
          <w:rStyle w:val="rvts9"/>
          <w:color w:val="000000"/>
          <w:lang w:val="uk-UA"/>
        </w:rPr>
        <w:t xml:space="preserve">вину </w:t>
      </w:r>
      <w:r w:rsidRPr="007E5A39">
        <w:rPr>
          <w:rStyle w:val="rvts9"/>
          <w:i/>
          <w:color w:val="000000"/>
          <w:lang w:val="uk-UA"/>
        </w:rPr>
        <w:t>4</w:t>
      </w:r>
      <w:r w:rsidRPr="0005682A">
        <w:rPr>
          <w:rStyle w:val="rvts9"/>
          <w:color w:val="000000"/>
          <w:lang w:val="uk-UA"/>
        </w:rPr>
        <w:t xml:space="preserve"> </w:t>
      </w:r>
      <w:r w:rsidRPr="007E5A39">
        <w:rPr>
          <w:rStyle w:val="rvts9"/>
          <w:color w:val="000000"/>
          <w:lang w:val="uk-UA"/>
        </w:rPr>
        <w:t>ідентифіковано як кверцетин-3-О-</w:t>
      </w:r>
      <w:r w:rsidRPr="007E5A39">
        <w:rPr>
          <w:rStyle w:val="rvts9"/>
          <w:color w:val="000000"/>
          <w:lang w:val="uk-UA"/>
        </w:rPr>
        <w:sym w:font="Symbol" w:char="F062"/>
      </w:r>
      <w:r w:rsidRPr="007E5A39">
        <w:rPr>
          <w:rStyle w:val="rvts9"/>
          <w:color w:val="000000"/>
          <w:lang w:val="uk-UA"/>
        </w:rPr>
        <w:t>-D-галактопіранозид (гіперозид), 5 – як кверцетин-3-О-</w:t>
      </w:r>
      <w:r w:rsidRPr="007E5A39">
        <w:rPr>
          <w:rStyle w:val="rvts9"/>
          <w:color w:val="000000"/>
          <w:lang w:val="uk-UA"/>
        </w:rPr>
        <w:sym w:font="Symbol" w:char="F062"/>
      </w:r>
      <w:r w:rsidRPr="007E5A39">
        <w:rPr>
          <w:rStyle w:val="rvts9"/>
          <w:color w:val="000000"/>
          <w:lang w:val="uk-UA"/>
        </w:rPr>
        <w:t xml:space="preserve">-D-глюкопіранозид (ізокверцитрин), </w:t>
      </w:r>
      <w:r w:rsidRPr="007E5A39">
        <w:rPr>
          <w:rStyle w:val="rvts9"/>
          <w:i/>
          <w:color w:val="000000"/>
          <w:lang w:val="uk-UA"/>
        </w:rPr>
        <w:t>36</w:t>
      </w:r>
      <w:r w:rsidRPr="007E5A39">
        <w:rPr>
          <w:rStyle w:val="rvts9"/>
          <w:color w:val="000000"/>
          <w:lang w:val="uk-UA"/>
        </w:rPr>
        <w:t xml:space="preserve"> – як кве</w:t>
      </w:r>
      <w:r w:rsidRPr="007E5A39">
        <w:rPr>
          <w:rStyle w:val="rvts9"/>
          <w:color w:val="000000"/>
          <w:lang w:val="uk-UA"/>
        </w:rPr>
        <w:t>р</w:t>
      </w:r>
      <w:r w:rsidRPr="007E5A39">
        <w:rPr>
          <w:rStyle w:val="rvts9"/>
          <w:color w:val="000000"/>
          <w:lang w:val="uk-UA"/>
        </w:rPr>
        <w:t>цетин-3-О-</w:t>
      </w:r>
      <w:r w:rsidRPr="007E5A39">
        <w:rPr>
          <w:rStyle w:val="rvts9"/>
          <w:color w:val="000000"/>
          <w:lang w:val="uk-UA"/>
        </w:rPr>
        <w:sym w:font="Symbol" w:char="F061"/>
      </w:r>
      <w:r w:rsidRPr="007E5A39">
        <w:rPr>
          <w:rStyle w:val="rvts9"/>
          <w:color w:val="000000"/>
          <w:lang w:val="uk-UA"/>
        </w:rPr>
        <w:t>-L-рамнопіранозид (кве</w:t>
      </w:r>
      <w:r w:rsidRPr="007E5A39">
        <w:rPr>
          <w:rStyle w:val="rvts9"/>
          <w:color w:val="000000"/>
          <w:lang w:val="uk-UA"/>
        </w:rPr>
        <w:t>р</w:t>
      </w:r>
      <w:r w:rsidRPr="007E5A39">
        <w:rPr>
          <w:rStyle w:val="rvts9"/>
          <w:color w:val="000000"/>
          <w:lang w:val="uk-UA"/>
        </w:rPr>
        <w:t>цитрин).</w:t>
      </w:r>
    </w:p>
    <w:p w:rsidR="00285B73" w:rsidRPr="007E5A39" w:rsidRDefault="00285B73" w:rsidP="00285B73">
      <w:pPr>
        <w:pStyle w:val="rvps6"/>
        <w:spacing w:line="264" w:lineRule="auto"/>
        <w:rPr>
          <w:rStyle w:val="rvts9"/>
          <w:color w:val="000000"/>
          <w:lang w:val="uk-UA"/>
        </w:rPr>
      </w:pPr>
      <w:r w:rsidRPr="007E5A39">
        <w:rPr>
          <w:rStyle w:val="rvts9"/>
          <w:i/>
          <w:color w:val="000000"/>
          <w:lang w:val="uk-UA"/>
        </w:rPr>
        <w:t>Біозиди та диглікозид.</w:t>
      </w:r>
      <w:r w:rsidRPr="007E5A39">
        <w:rPr>
          <w:rStyle w:val="rvts9"/>
          <w:color w:val="000000"/>
          <w:lang w:val="uk-UA"/>
        </w:rPr>
        <w:t xml:space="preserve"> Співвідношення показників питомого поглинання р</w:t>
      </w:r>
      <w:r w:rsidRPr="007E5A39">
        <w:rPr>
          <w:rStyle w:val="rvts9"/>
          <w:color w:val="000000"/>
          <w:lang w:val="uk-UA"/>
        </w:rPr>
        <w:t>е</w:t>
      </w:r>
      <w:r w:rsidRPr="007E5A39">
        <w:rPr>
          <w:rStyle w:val="rvts9"/>
          <w:color w:val="000000"/>
          <w:lang w:val="uk-UA"/>
        </w:rPr>
        <w:t xml:space="preserve">човин </w:t>
      </w:r>
      <w:r w:rsidRPr="007E5A39">
        <w:rPr>
          <w:rStyle w:val="rvts9"/>
          <w:i/>
          <w:color w:val="000000"/>
          <w:lang w:val="uk-UA"/>
        </w:rPr>
        <w:t xml:space="preserve">4, 5, 36 </w:t>
      </w:r>
      <w:r w:rsidRPr="007E5A39">
        <w:rPr>
          <w:rStyle w:val="rvts9"/>
          <w:color w:val="000000"/>
          <w:lang w:val="uk-UA"/>
        </w:rPr>
        <w:t>в УФ-області глікозидів та їх агліконів складає 30%, що вказує на наявність двох цукрів. Іденти</w:t>
      </w:r>
      <w:r w:rsidRPr="007E5A39">
        <w:rPr>
          <w:rStyle w:val="rvts9"/>
          <w:color w:val="000000"/>
          <w:lang w:val="uk-UA"/>
        </w:rPr>
        <w:t>ч</w:t>
      </w:r>
      <w:r w:rsidRPr="007E5A39">
        <w:rPr>
          <w:rStyle w:val="rvts9"/>
          <w:color w:val="000000"/>
          <w:lang w:val="uk-UA"/>
        </w:rPr>
        <w:t>ність аглікону та цукрових залишків підтверджували на основі фізико-хімічних вл</w:t>
      </w:r>
      <w:r w:rsidRPr="007E5A39">
        <w:rPr>
          <w:rStyle w:val="rvts9"/>
          <w:color w:val="000000"/>
          <w:lang w:val="uk-UA"/>
        </w:rPr>
        <w:t>а</w:t>
      </w:r>
      <w:r w:rsidRPr="007E5A39">
        <w:rPr>
          <w:rStyle w:val="rvts9"/>
          <w:color w:val="000000"/>
          <w:lang w:val="uk-UA"/>
        </w:rPr>
        <w:t>стивостей.</w:t>
      </w:r>
      <w:r>
        <w:rPr>
          <w:rStyle w:val="rvts9"/>
          <w:color w:val="000000"/>
          <w:lang w:val="uk-UA"/>
        </w:rPr>
        <w:t xml:space="preserve"> </w:t>
      </w:r>
      <w:r w:rsidRPr="007E5A39">
        <w:rPr>
          <w:rStyle w:val="rvts9"/>
          <w:color w:val="000000"/>
          <w:lang w:val="uk-UA"/>
        </w:rPr>
        <w:t xml:space="preserve">Речовини </w:t>
      </w:r>
      <w:r w:rsidRPr="007E5A39">
        <w:rPr>
          <w:rStyle w:val="rvts9"/>
          <w:i/>
          <w:color w:val="000000"/>
          <w:lang w:val="uk-UA"/>
        </w:rPr>
        <w:t>7</w:t>
      </w:r>
      <w:r w:rsidRPr="007E5A39">
        <w:rPr>
          <w:rStyle w:val="rvts9"/>
          <w:color w:val="000000"/>
          <w:lang w:val="uk-UA"/>
        </w:rPr>
        <w:t xml:space="preserve"> ідентифікували як </w:t>
      </w:r>
      <w:r w:rsidRPr="007E5A39">
        <w:rPr>
          <w:sz w:val="28"/>
          <w:szCs w:val="28"/>
          <w:lang w:val="uk-UA"/>
        </w:rPr>
        <w:t>кверцетин-3-О-β-D-глюкозидо-7-О-</w:t>
      </w:r>
      <w:r w:rsidRPr="007E5A39">
        <w:rPr>
          <w:rStyle w:val="rvts9"/>
          <w:color w:val="000000"/>
          <w:lang w:val="uk-UA"/>
        </w:rPr>
        <w:sym w:font="Symbol" w:char="F061"/>
      </w:r>
      <w:r w:rsidRPr="007E5A39">
        <w:rPr>
          <w:rStyle w:val="rvts9"/>
          <w:color w:val="000000"/>
          <w:lang w:val="uk-UA"/>
        </w:rPr>
        <w:t xml:space="preserve">-L-рамнопіранозид (антозид), </w:t>
      </w:r>
      <w:r w:rsidRPr="007E5A39">
        <w:rPr>
          <w:rStyle w:val="rvts9"/>
          <w:i/>
          <w:color w:val="000000"/>
          <w:lang w:val="uk-UA"/>
        </w:rPr>
        <w:t>24</w:t>
      </w:r>
      <w:r w:rsidRPr="007E5A39">
        <w:rPr>
          <w:rStyle w:val="rvts9"/>
          <w:color w:val="000000"/>
          <w:lang w:val="uk-UA"/>
        </w:rPr>
        <w:t xml:space="preserve"> – як </w:t>
      </w:r>
      <w:r w:rsidRPr="007E5A39">
        <w:rPr>
          <w:sz w:val="28"/>
          <w:szCs w:val="28"/>
          <w:lang w:val="uk-UA"/>
        </w:rPr>
        <w:t>кверцетин-3-О-β-D-глюкозидо-7-О-</w:t>
      </w:r>
      <w:r w:rsidRPr="007E5A39">
        <w:rPr>
          <w:rStyle w:val="rvts9"/>
          <w:color w:val="000000"/>
          <w:lang w:val="uk-UA"/>
        </w:rPr>
        <w:sym w:font="Symbol" w:char="F061"/>
      </w:r>
      <w:r w:rsidRPr="007E5A39">
        <w:rPr>
          <w:rStyle w:val="rvts9"/>
          <w:color w:val="000000"/>
          <w:lang w:val="uk-UA"/>
        </w:rPr>
        <w:t>-L-рамнопіранозид</w:t>
      </w:r>
      <w:r w:rsidRPr="00F31724">
        <w:rPr>
          <w:rStyle w:val="rvts9"/>
          <w:color w:val="000000"/>
          <w:lang w:val="uk-UA"/>
        </w:rPr>
        <w:t xml:space="preserve"> (рутин)</w:t>
      </w:r>
      <w:r w:rsidRPr="007E5A39">
        <w:rPr>
          <w:rStyle w:val="rvts9"/>
          <w:color w:val="000000"/>
          <w:lang w:val="uk-UA"/>
        </w:rPr>
        <w:t xml:space="preserve">, </w:t>
      </w:r>
      <w:r w:rsidRPr="007E5A39">
        <w:rPr>
          <w:rStyle w:val="rvts9"/>
          <w:i/>
          <w:color w:val="000000"/>
          <w:lang w:val="uk-UA"/>
        </w:rPr>
        <w:t>43</w:t>
      </w:r>
      <w:r w:rsidRPr="007E5A39">
        <w:rPr>
          <w:rStyle w:val="rvts9"/>
          <w:color w:val="000000"/>
          <w:lang w:val="uk-UA"/>
        </w:rPr>
        <w:t xml:space="preserve"> – як </w:t>
      </w:r>
      <w:r w:rsidRPr="007E5A39">
        <w:rPr>
          <w:sz w:val="28"/>
          <w:szCs w:val="28"/>
          <w:lang w:val="uk-UA"/>
        </w:rPr>
        <w:t>кверцетин-3-О-β-D-галактопіранозил-О-</w:t>
      </w:r>
      <w:r w:rsidRPr="007E5A39">
        <w:rPr>
          <w:rStyle w:val="rvts9"/>
          <w:color w:val="000000"/>
          <w:lang w:val="uk-UA"/>
        </w:rPr>
        <w:sym w:font="Symbol" w:char="F061"/>
      </w:r>
      <w:r w:rsidRPr="007E5A39">
        <w:rPr>
          <w:rStyle w:val="rvts9"/>
          <w:color w:val="000000"/>
          <w:lang w:val="uk-UA"/>
        </w:rPr>
        <w:t>-L-рамнопіранозид або</w:t>
      </w:r>
      <w:r w:rsidRPr="007E5A39">
        <w:rPr>
          <w:sz w:val="28"/>
          <w:szCs w:val="28"/>
          <w:lang w:val="uk-UA"/>
        </w:rPr>
        <w:t xml:space="preserve"> кверцетин-3-О-β-робінобіозид</w:t>
      </w:r>
      <w:r w:rsidRPr="007E5A39">
        <w:rPr>
          <w:rStyle w:val="rvts9"/>
          <w:color w:val="000000"/>
          <w:lang w:val="uk-UA"/>
        </w:rPr>
        <w:t xml:space="preserve"> (біо</w:t>
      </w:r>
      <w:r w:rsidRPr="007E5A39">
        <w:rPr>
          <w:rStyle w:val="rvts9"/>
          <w:color w:val="000000"/>
          <w:lang w:val="uk-UA"/>
        </w:rPr>
        <w:t>к</w:t>
      </w:r>
      <w:r w:rsidRPr="007E5A39">
        <w:rPr>
          <w:rStyle w:val="rvts9"/>
          <w:color w:val="000000"/>
          <w:lang w:val="uk-UA"/>
        </w:rPr>
        <w:t>верцетин).</w:t>
      </w:r>
    </w:p>
    <w:p w:rsidR="00285B73" w:rsidRDefault="00285B73" w:rsidP="00285B73">
      <w:pPr>
        <w:spacing w:line="264" w:lineRule="auto"/>
        <w:ind w:firstLine="720"/>
        <w:jc w:val="both"/>
        <w:rPr>
          <w:sz w:val="28"/>
          <w:szCs w:val="28"/>
          <w:lang w:val="uk-UA"/>
        </w:rPr>
      </w:pPr>
      <w:r w:rsidRPr="00782F0F">
        <w:rPr>
          <w:i/>
          <w:sz w:val="28"/>
          <w:szCs w:val="28"/>
          <w:lang w:val="uk-UA"/>
        </w:rPr>
        <w:t>С-</w:t>
      </w:r>
      <w:r w:rsidRPr="00A92D80">
        <w:rPr>
          <w:i/>
          <w:sz w:val="28"/>
          <w:szCs w:val="28"/>
          <w:lang w:val="uk-UA"/>
        </w:rPr>
        <w:t>глікозиди флавонів.</w:t>
      </w:r>
      <w:r w:rsidRPr="00A92D80">
        <w:rPr>
          <w:sz w:val="28"/>
          <w:szCs w:val="28"/>
          <w:lang w:val="uk-UA"/>
        </w:rPr>
        <w:t xml:space="preserve"> Речовини </w:t>
      </w:r>
      <w:r w:rsidRPr="00A92D80">
        <w:rPr>
          <w:i/>
          <w:sz w:val="28"/>
          <w:szCs w:val="28"/>
          <w:lang w:val="uk-UA"/>
        </w:rPr>
        <w:t>31,</w:t>
      </w:r>
      <w:r w:rsidRPr="00A92D80">
        <w:rPr>
          <w:sz w:val="28"/>
          <w:szCs w:val="28"/>
          <w:lang w:val="uk-UA"/>
        </w:rPr>
        <w:t xml:space="preserve"> </w:t>
      </w:r>
      <w:r w:rsidRPr="00A92D80">
        <w:rPr>
          <w:i/>
          <w:sz w:val="28"/>
          <w:szCs w:val="28"/>
          <w:lang w:val="uk-UA"/>
        </w:rPr>
        <w:t>41</w:t>
      </w:r>
      <w:r w:rsidRPr="00A92D80">
        <w:rPr>
          <w:sz w:val="28"/>
          <w:szCs w:val="28"/>
          <w:lang w:val="uk-UA"/>
        </w:rPr>
        <w:t xml:space="preserve"> та </w:t>
      </w:r>
      <w:r w:rsidRPr="00A92D80">
        <w:rPr>
          <w:i/>
          <w:sz w:val="28"/>
          <w:szCs w:val="28"/>
          <w:lang w:val="uk-UA"/>
        </w:rPr>
        <w:t>44</w:t>
      </w:r>
      <w:r w:rsidRPr="00A92D80">
        <w:rPr>
          <w:sz w:val="28"/>
          <w:szCs w:val="28"/>
          <w:lang w:val="uk-UA"/>
        </w:rPr>
        <w:t xml:space="preserve"> виявились стійкими до кисло</w:t>
      </w:r>
      <w:r w:rsidRPr="00A92D80">
        <w:rPr>
          <w:sz w:val="28"/>
          <w:szCs w:val="28"/>
          <w:lang w:val="uk-UA"/>
        </w:rPr>
        <w:t>т</w:t>
      </w:r>
      <w:r w:rsidRPr="00A92D80">
        <w:rPr>
          <w:sz w:val="28"/>
          <w:szCs w:val="28"/>
          <w:lang w:val="uk-UA"/>
        </w:rPr>
        <w:t xml:space="preserve">ного гідролізу, тому </w:t>
      </w:r>
      <w:r>
        <w:rPr>
          <w:sz w:val="28"/>
          <w:szCs w:val="28"/>
          <w:lang w:val="uk-UA"/>
        </w:rPr>
        <w:t>було</w:t>
      </w:r>
      <w:r w:rsidRPr="00A92D80">
        <w:rPr>
          <w:sz w:val="28"/>
          <w:szCs w:val="28"/>
          <w:lang w:val="uk-UA"/>
        </w:rPr>
        <w:t xml:space="preserve"> проведене їх розщеплення до аглікону та вуглеводного залишку за допомогою йодидної кислоти у середовищі рідкого фенолу і оцтового ангідр</w:t>
      </w:r>
      <w:r w:rsidRPr="00A92D80">
        <w:rPr>
          <w:sz w:val="28"/>
          <w:szCs w:val="28"/>
          <w:lang w:val="uk-UA"/>
        </w:rPr>
        <w:t>и</w:t>
      </w:r>
      <w:r w:rsidRPr="00A92D80">
        <w:rPr>
          <w:sz w:val="28"/>
          <w:szCs w:val="28"/>
          <w:lang w:val="uk-UA"/>
        </w:rPr>
        <w:t xml:space="preserve">ду, в результаті з речовини </w:t>
      </w:r>
      <w:r w:rsidRPr="00A92D80">
        <w:rPr>
          <w:i/>
          <w:sz w:val="28"/>
          <w:szCs w:val="28"/>
          <w:lang w:val="uk-UA"/>
        </w:rPr>
        <w:t>31</w:t>
      </w:r>
      <w:r w:rsidRPr="00A92D80">
        <w:rPr>
          <w:sz w:val="28"/>
          <w:szCs w:val="28"/>
          <w:lang w:val="uk-UA"/>
        </w:rPr>
        <w:t xml:space="preserve"> отримано лютеолін та D-глюкозу, з речовини </w:t>
      </w:r>
      <w:r w:rsidRPr="00A92D80">
        <w:rPr>
          <w:i/>
          <w:sz w:val="28"/>
          <w:szCs w:val="28"/>
          <w:lang w:val="uk-UA"/>
        </w:rPr>
        <w:t>41</w:t>
      </w:r>
      <w:r w:rsidRPr="00A92D80">
        <w:rPr>
          <w:sz w:val="28"/>
          <w:szCs w:val="28"/>
          <w:lang w:val="uk-UA"/>
        </w:rPr>
        <w:t xml:space="preserve"> – аглікон апігенін та D-глюкозу. При лужному </w:t>
      </w:r>
      <w:r w:rsidRPr="00A92D80">
        <w:rPr>
          <w:sz w:val="28"/>
          <w:szCs w:val="28"/>
          <w:lang w:val="uk-UA"/>
        </w:rPr>
        <w:lastRenderedPageBreak/>
        <w:t xml:space="preserve">гідролізі сполуки </w:t>
      </w:r>
      <w:r w:rsidRPr="00A92D80">
        <w:rPr>
          <w:i/>
          <w:sz w:val="28"/>
          <w:szCs w:val="28"/>
          <w:lang w:val="uk-UA"/>
        </w:rPr>
        <w:t>31</w:t>
      </w:r>
      <w:r w:rsidRPr="00A92D80">
        <w:rPr>
          <w:sz w:val="28"/>
          <w:szCs w:val="28"/>
          <w:lang w:val="uk-UA"/>
        </w:rPr>
        <w:t xml:space="preserve"> було оде</w:t>
      </w:r>
      <w:r w:rsidRPr="00A92D80">
        <w:rPr>
          <w:sz w:val="28"/>
          <w:szCs w:val="28"/>
          <w:lang w:val="uk-UA"/>
        </w:rPr>
        <w:t>р</w:t>
      </w:r>
      <w:r w:rsidRPr="00A92D80">
        <w:rPr>
          <w:sz w:val="28"/>
          <w:szCs w:val="28"/>
          <w:lang w:val="uk-UA"/>
        </w:rPr>
        <w:t xml:space="preserve">жано сполуку, ідентифіковану як лютеолін </w:t>
      </w:r>
      <w:r w:rsidRPr="00A92D80">
        <w:rPr>
          <w:i/>
          <w:sz w:val="28"/>
          <w:szCs w:val="28"/>
          <w:lang w:val="uk-UA"/>
        </w:rPr>
        <w:t>8</w:t>
      </w:r>
      <w:r w:rsidRPr="00A92D80">
        <w:rPr>
          <w:sz w:val="28"/>
          <w:szCs w:val="28"/>
          <w:lang w:val="uk-UA"/>
        </w:rPr>
        <w:t xml:space="preserve">; при лужному гідролізі сполуки </w:t>
      </w:r>
      <w:r w:rsidRPr="00A92D80">
        <w:rPr>
          <w:i/>
          <w:sz w:val="28"/>
          <w:szCs w:val="28"/>
          <w:lang w:val="uk-UA"/>
        </w:rPr>
        <w:t xml:space="preserve">44 </w:t>
      </w:r>
      <w:r w:rsidRPr="00A92D80">
        <w:rPr>
          <w:sz w:val="28"/>
          <w:szCs w:val="28"/>
          <w:lang w:val="uk-UA"/>
        </w:rPr>
        <w:t xml:space="preserve">– апігенін </w:t>
      </w:r>
      <w:r w:rsidRPr="00A92D80">
        <w:rPr>
          <w:i/>
          <w:sz w:val="28"/>
          <w:szCs w:val="28"/>
          <w:lang w:val="uk-UA"/>
        </w:rPr>
        <w:t>28</w:t>
      </w:r>
      <w:r w:rsidRPr="00A92D80">
        <w:rPr>
          <w:sz w:val="28"/>
          <w:szCs w:val="28"/>
          <w:lang w:val="uk-UA"/>
        </w:rPr>
        <w:t xml:space="preserve">. Речовина </w:t>
      </w:r>
      <w:r w:rsidRPr="00A92D80">
        <w:rPr>
          <w:i/>
          <w:sz w:val="28"/>
          <w:szCs w:val="28"/>
          <w:lang w:val="uk-UA"/>
        </w:rPr>
        <w:t xml:space="preserve">31 </w:t>
      </w:r>
      <w:r w:rsidRPr="00A92D80">
        <w:rPr>
          <w:sz w:val="28"/>
          <w:szCs w:val="28"/>
          <w:lang w:val="uk-UA"/>
        </w:rPr>
        <w:t>має максимуми поглинання в УФ-спектрі 25</w:t>
      </w:r>
      <w:r>
        <w:rPr>
          <w:sz w:val="28"/>
          <w:szCs w:val="28"/>
          <w:lang w:val="uk-UA"/>
        </w:rPr>
        <w:t>8</w:t>
      </w:r>
      <w:r w:rsidRPr="00A92D80">
        <w:rPr>
          <w:sz w:val="28"/>
          <w:szCs w:val="28"/>
          <w:lang w:val="uk-UA"/>
        </w:rPr>
        <w:t>, 350 нм, р</w:t>
      </w:r>
      <w:r w:rsidRPr="00A92D80">
        <w:rPr>
          <w:sz w:val="28"/>
          <w:szCs w:val="28"/>
          <w:lang w:val="uk-UA"/>
        </w:rPr>
        <w:t>е</w:t>
      </w:r>
      <w:r w:rsidRPr="00A92D80">
        <w:rPr>
          <w:sz w:val="28"/>
          <w:szCs w:val="28"/>
          <w:lang w:val="uk-UA"/>
        </w:rPr>
        <w:t xml:space="preserve">човина </w:t>
      </w:r>
      <w:r w:rsidRPr="00A92D80">
        <w:rPr>
          <w:i/>
          <w:sz w:val="28"/>
          <w:szCs w:val="28"/>
          <w:lang w:val="uk-UA"/>
        </w:rPr>
        <w:t>44</w:t>
      </w:r>
      <w:r w:rsidRPr="00A92D80">
        <w:rPr>
          <w:sz w:val="28"/>
          <w:szCs w:val="28"/>
          <w:lang w:val="uk-UA"/>
        </w:rPr>
        <w:t xml:space="preserve"> – 270, 335 нм. На основі отриманих даних та хроматографічним порі</w:t>
      </w:r>
      <w:r w:rsidRPr="00A92D80">
        <w:rPr>
          <w:sz w:val="28"/>
          <w:szCs w:val="28"/>
          <w:lang w:val="uk-UA"/>
        </w:rPr>
        <w:t>в</w:t>
      </w:r>
      <w:r w:rsidRPr="00A92D80">
        <w:rPr>
          <w:sz w:val="28"/>
          <w:szCs w:val="28"/>
          <w:lang w:val="uk-UA"/>
        </w:rPr>
        <w:t>нянням з вірогідними зразками речовин</w:t>
      </w:r>
      <w:r>
        <w:rPr>
          <w:sz w:val="28"/>
          <w:szCs w:val="28"/>
          <w:lang w:val="uk-UA"/>
        </w:rPr>
        <w:t>и</w:t>
      </w:r>
      <w:r w:rsidRPr="00A92D80">
        <w:rPr>
          <w:sz w:val="28"/>
          <w:szCs w:val="28"/>
          <w:lang w:val="uk-UA"/>
        </w:rPr>
        <w:t xml:space="preserve"> ідентиф</w:t>
      </w:r>
      <w:r w:rsidRPr="00A92D80">
        <w:rPr>
          <w:sz w:val="28"/>
          <w:szCs w:val="28"/>
          <w:lang w:val="uk-UA"/>
        </w:rPr>
        <w:t>і</w:t>
      </w:r>
      <w:r w:rsidRPr="00A92D80">
        <w:rPr>
          <w:sz w:val="28"/>
          <w:szCs w:val="28"/>
          <w:lang w:val="uk-UA"/>
        </w:rPr>
        <w:t>кован</w:t>
      </w:r>
      <w:r>
        <w:rPr>
          <w:sz w:val="28"/>
          <w:szCs w:val="28"/>
          <w:lang w:val="uk-UA"/>
        </w:rPr>
        <w:t>о:</w:t>
      </w:r>
      <w:r w:rsidRPr="00A92D80">
        <w:rPr>
          <w:sz w:val="28"/>
          <w:szCs w:val="28"/>
          <w:lang w:val="uk-UA"/>
        </w:rPr>
        <w:t xml:space="preserve"> </w:t>
      </w:r>
      <w:r w:rsidRPr="00A92D80">
        <w:rPr>
          <w:i/>
          <w:sz w:val="28"/>
          <w:szCs w:val="28"/>
          <w:lang w:val="uk-UA"/>
        </w:rPr>
        <w:t>31</w:t>
      </w:r>
      <w:r w:rsidRPr="00A92D80">
        <w:rPr>
          <w:sz w:val="28"/>
          <w:szCs w:val="28"/>
          <w:lang w:val="uk-UA"/>
        </w:rPr>
        <w:t xml:space="preserve"> </w:t>
      </w:r>
      <w:r>
        <w:rPr>
          <w:sz w:val="28"/>
          <w:szCs w:val="28"/>
          <w:lang w:val="uk-UA"/>
        </w:rPr>
        <w:t>як лютеолін-С-8-</w:t>
      </w:r>
      <w:r w:rsidRPr="00A92D80">
        <w:rPr>
          <w:sz w:val="28"/>
          <w:szCs w:val="28"/>
          <w:lang w:val="uk-UA"/>
        </w:rPr>
        <w:t>ß-</w:t>
      </w:r>
      <w:r w:rsidRPr="00A92D80">
        <w:rPr>
          <w:sz w:val="28"/>
          <w:szCs w:val="28"/>
          <w:lang w:val="en-US"/>
        </w:rPr>
        <w:t>D</w:t>
      </w:r>
      <w:r w:rsidRPr="00A92D80">
        <w:rPr>
          <w:sz w:val="28"/>
          <w:szCs w:val="28"/>
          <w:lang w:val="uk-UA"/>
        </w:rPr>
        <w:t xml:space="preserve">-глюкозид (орієнтин), </w:t>
      </w:r>
      <w:r w:rsidRPr="00A92D80">
        <w:rPr>
          <w:i/>
          <w:sz w:val="28"/>
          <w:szCs w:val="28"/>
          <w:lang w:val="uk-UA"/>
        </w:rPr>
        <w:t>44</w:t>
      </w:r>
      <w:r w:rsidRPr="00A92D80">
        <w:rPr>
          <w:sz w:val="28"/>
          <w:szCs w:val="28"/>
          <w:lang w:val="uk-UA"/>
        </w:rPr>
        <w:t xml:space="preserve"> </w:t>
      </w:r>
      <w:r w:rsidRPr="00A92D80">
        <w:rPr>
          <w:rStyle w:val="rvts8"/>
          <w:lang w:val="uk-UA"/>
        </w:rPr>
        <w:t>як 8-С-глюкозид апігеніну (вітексин).</w:t>
      </w:r>
      <w:r>
        <w:rPr>
          <w:rStyle w:val="rvts8"/>
          <w:lang w:val="uk-UA"/>
        </w:rPr>
        <w:t xml:space="preserve"> </w:t>
      </w:r>
      <w:r w:rsidRPr="007E5A39">
        <w:rPr>
          <w:sz w:val="28"/>
          <w:szCs w:val="28"/>
          <w:lang w:val="uk-UA"/>
        </w:rPr>
        <w:t>Реч</w:t>
      </w:r>
      <w:r w:rsidRPr="007E5A39">
        <w:rPr>
          <w:sz w:val="28"/>
          <w:szCs w:val="28"/>
          <w:lang w:val="uk-UA"/>
        </w:rPr>
        <w:t>о</w:t>
      </w:r>
      <w:r w:rsidRPr="007E5A39">
        <w:rPr>
          <w:sz w:val="28"/>
          <w:szCs w:val="28"/>
          <w:lang w:val="uk-UA"/>
        </w:rPr>
        <w:t xml:space="preserve">вина </w:t>
      </w:r>
      <w:r w:rsidRPr="007E5A39">
        <w:rPr>
          <w:i/>
          <w:sz w:val="28"/>
          <w:szCs w:val="28"/>
          <w:lang w:val="uk-UA"/>
        </w:rPr>
        <w:t>41</w:t>
      </w:r>
      <w:r w:rsidRPr="007E5A39">
        <w:rPr>
          <w:sz w:val="28"/>
          <w:szCs w:val="28"/>
          <w:lang w:val="uk-UA"/>
        </w:rPr>
        <w:t xml:space="preserve"> має два максимуми погли</w:t>
      </w:r>
      <w:r>
        <w:rPr>
          <w:sz w:val="28"/>
          <w:szCs w:val="28"/>
          <w:lang w:val="uk-UA"/>
        </w:rPr>
        <w:t>нання в</w:t>
      </w:r>
      <w:r w:rsidRPr="007E5A39">
        <w:rPr>
          <w:sz w:val="28"/>
          <w:szCs w:val="28"/>
          <w:lang w:val="uk-UA"/>
        </w:rPr>
        <w:t xml:space="preserve"> УФ-спектрі 2</w:t>
      </w:r>
      <w:r>
        <w:rPr>
          <w:sz w:val="28"/>
          <w:szCs w:val="28"/>
          <w:lang w:val="uk-UA"/>
        </w:rPr>
        <w:t>70</w:t>
      </w:r>
      <w:r w:rsidRPr="007E5A39">
        <w:rPr>
          <w:sz w:val="28"/>
          <w:szCs w:val="28"/>
          <w:lang w:val="uk-UA"/>
        </w:rPr>
        <w:t>, 33</w:t>
      </w:r>
      <w:r>
        <w:rPr>
          <w:sz w:val="28"/>
          <w:szCs w:val="28"/>
          <w:lang w:val="uk-UA"/>
        </w:rPr>
        <w:t>4</w:t>
      </w:r>
      <w:r w:rsidRPr="007E5A39">
        <w:rPr>
          <w:sz w:val="28"/>
          <w:szCs w:val="28"/>
          <w:lang w:val="uk-UA"/>
        </w:rPr>
        <w:t xml:space="preserve"> нм. При лужному гідрол</w:t>
      </w:r>
      <w:r w:rsidRPr="007E5A39">
        <w:rPr>
          <w:sz w:val="28"/>
          <w:szCs w:val="28"/>
          <w:lang w:val="uk-UA"/>
        </w:rPr>
        <w:t>і</w:t>
      </w:r>
      <w:r w:rsidRPr="007E5A39">
        <w:rPr>
          <w:sz w:val="28"/>
          <w:szCs w:val="28"/>
          <w:lang w:val="uk-UA"/>
        </w:rPr>
        <w:t xml:space="preserve">зі сполуки </w:t>
      </w:r>
      <w:r w:rsidRPr="007E5A39">
        <w:rPr>
          <w:i/>
          <w:sz w:val="28"/>
          <w:szCs w:val="28"/>
          <w:lang w:val="uk-UA"/>
        </w:rPr>
        <w:t>41</w:t>
      </w:r>
      <w:r w:rsidRPr="007E5A39">
        <w:rPr>
          <w:sz w:val="28"/>
          <w:szCs w:val="28"/>
          <w:lang w:val="uk-UA"/>
        </w:rPr>
        <w:t xml:space="preserve"> було одержано речовину, ідентифіковану з вітексином </w:t>
      </w:r>
      <w:r w:rsidRPr="007E5A39">
        <w:rPr>
          <w:i/>
          <w:sz w:val="28"/>
          <w:szCs w:val="28"/>
          <w:lang w:val="uk-UA"/>
        </w:rPr>
        <w:t>44</w:t>
      </w:r>
      <w:r w:rsidRPr="007E5A39">
        <w:rPr>
          <w:sz w:val="28"/>
          <w:szCs w:val="28"/>
          <w:lang w:val="uk-UA"/>
        </w:rPr>
        <w:t xml:space="preserve">. </w:t>
      </w:r>
      <w:r w:rsidRPr="00AB1832">
        <w:rPr>
          <w:sz w:val="28"/>
          <w:szCs w:val="28"/>
          <w:lang w:val="uk-UA"/>
        </w:rPr>
        <w:t>Н</w:t>
      </w:r>
      <w:r w:rsidRPr="00AB1832">
        <w:rPr>
          <w:sz w:val="28"/>
          <w:szCs w:val="28"/>
          <w:lang w:val="uk-UA"/>
        </w:rPr>
        <w:t>а</w:t>
      </w:r>
      <w:r w:rsidRPr="00AB1832">
        <w:rPr>
          <w:sz w:val="28"/>
          <w:szCs w:val="28"/>
          <w:lang w:val="uk-UA"/>
        </w:rPr>
        <w:t>явність ацильного радикалу вуглеводного залишку та заміщення аглікону довод</w:t>
      </w:r>
      <w:r w:rsidRPr="00AB1832">
        <w:rPr>
          <w:sz w:val="28"/>
          <w:szCs w:val="28"/>
          <w:lang w:val="uk-UA"/>
        </w:rPr>
        <w:t>и</w:t>
      </w:r>
      <w:r w:rsidRPr="00AB1832">
        <w:rPr>
          <w:sz w:val="28"/>
          <w:szCs w:val="28"/>
          <w:lang w:val="uk-UA"/>
        </w:rPr>
        <w:t>лось на основі даних УФ-спектрів.</w:t>
      </w:r>
      <w:r>
        <w:rPr>
          <w:sz w:val="28"/>
          <w:szCs w:val="28"/>
          <w:lang w:val="uk-UA"/>
        </w:rPr>
        <w:t xml:space="preserve"> </w:t>
      </w:r>
      <w:r w:rsidRPr="00AB1832">
        <w:rPr>
          <w:sz w:val="28"/>
          <w:szCs w:val="28"/>
          <w:lang w:val="uk-UA"/>
        </w:rPr>
        <w:t>Дані хімічних перетворень, ІЧ- та УФ-спектрального аналізу</w:t>
      </w:r>
      <w:r w:rsidRPr="007E5A39">
        <w:rPr>
          <w:sz w:val="28"/>
          <w:szCs w:val="28"/>
          <w:lang w:val="uk-UA"/>
        </w:rPr>
        <w:t xml:space="preserve"> дозв</w:t>
      </w:r>
      <w:r w:rsidRPr="007E5A39">
        <w:rPr>
          <w:sz w:val="28"/>
          <w:szCs w:val="28"/>
          <w:lang w:val="uk-UA"/>
        </w:rPr>
        <w:t>о</w:t>
      </w:r>
      <w:r w:rsidRPr="007E5A39">
        <w:rPr>
          <w:sz w:val="28"/>
          <w:szCs w:val="28"/>
          <w:lang w:val="uk-UA"/>
        </w:rPr>
        <w:t xml:space="preserve">лили охарактеризувати сполуку </w:t>
      </w:r>
      <w:r w:rsidRPr="007E5A39">
        <w:rPr>
          <w:i/>
          <w:sz w:val="28"/>
          <w:szCs w:val="28"/>
          <w:lang w:val="uk-UA"/>
        </w:rPr>
        <w:t>41</w:t>
      </w:r>
      <w:r w:rsidRPr="00D108B5">
        <w:rPr>
          <w:sz w:val="28"/>
          <w:szCs w:val="28"/>
          <w:lang w:val="uk-UA"/>
        </w:rPr>
        <w:t xml:space="preserve"> </w:t>
      </w:r>
      <w:r w:rsidRPr="007E5A39">
        <w:rPr>
          <w:sz w:val="28"/>
          <w:szCs w:val="28"/>
          <w:lang w:val="uk-UA"/>
        </w:rPr>
        <w:t>як 5,7,4'</w:t>
      </w:r>
      <w:r>
        <w:rPr>
          <w:sz w:val="28"/>
          <w:szCs w:val="28"/>
          <w:lang w:val="uk-UA"/>
        </w:rPr>
        <w:t>–</w:t>
      </w:r>
      <w:r w:rsidRPr="007E5A39">
        <w:rPr>
          <w:sz w:val="28"/>
          <w:szCs w:val="28"/>
          <w:lang w:val="uk-UA"/>
        </w:rPr>
        <w:t>тригідр</w:t>
      </w:r>
      <w:r w:rsidRPr="007E5A39">
        <w:rPr>
          <w:sz w:val="28"/>
          <w:szCs w:val="28"/>
          <w:lang w:val="uk-UA"/>
        </w:rPr>
        <w:t>о</w:t>
      </w:r>
      <w:r w:rsidRPr="007E5A39">
        <w:rPr>
          <w:sz w:val="28"/>
          <w:szCs w:val="28"/>
          <w:lang w:val="uk-UA"/>
        </w:rPr>
        <w:t>ксифлавон-8-С-ß-</w:t>
      </w:r>
      <w:r>
        <w:rPr>
          <w:sz w:val="28"/>
          <w:szCs w:val="28"/>
          <w:lang w:val="en-US"/>
        </w:rPr>
        <w:t>D</w:t>
      </w:r>
      <w:r w:rsidRPr="007E5A39">
        <w:rPr>
          <w:sz w:val="28"/>
          <w:szCs w:val="28"/>
          <w:lang w:val="uk-UA"/>
        </w:rPr>
        <w:t>-глюкозид</w:t>
      </w:r>
      <w:r w:rsidRPr="007E5A39">
        <w:rPr>
          <w:color w:val="000000"/>
          <w:sz w:val="28"/>
          <w:szCs w:val="28"/>
          <w:lang w:val="uk-UA"/>
        </w:rPr>
        <w:t>-(2</w:t>
      </w:r>
      <w:r w:rsidRPr="007E5A39">
        <w:rPr>
          <w:sz w:val="28"/>
          <w:szCs w:val="28"/>
          <w:lang w:val="uk-UA"/>
        </w:rPr>
        <w:t>''</w:t>
      </w:r>
      <w:r w:rsidRPr="007E5A39">
        <w:rPr>
          <w:color w:val="000000"/>
          <w:sz w:val="28"/>
          <w:szCs w:val="28"/>
          <w:lang w:val="uk-UA"/>
        </w:rPr>
        <w:t>-0-ацетил)</w:t>
      </w:r>
      <w:r w:rsidRPr="007E5A39">
        <w:rPr>
          <w:sz w:val="28"/>
          <w:szCs w:val="28"/>
          <w:lang w:val="uk-UA"/>
        </w:rPr>
        <w:t xml:space="preserve"> або ац</w:t>
      </w:r>
      <w:r w:rsidRPr="007E5A39">
        <w:rPr>
          <w:sz w:val="28"/>
          <w:szCs w:val="28"/>
          <w:lang w:val="uk-UA"/>
        </w:rPr>
        <w:t>е</w:t>
      </w:r>
      <w:r w:rsidRPr="007E5A39">
        <w:rPr>
          <w:sz w:val="28"/>
          <w:szCs w:val="28"/>
          <w:lang w:val="uk-UA"/>
        </w:rPr>
        <w:t>тилвітексин.</w:t>
      </w:r>
    </w:p>
    <w:p w:rsidR="00285B73" w:rsidRDefault="00285B73" w:rsidP="00285B73">
      <w:pPr>
        <w:spacing w:line="264" w:lineRule="auto"/>
        <w:ind w:firstLine="720"/>
        <w:jc w:val="both"/>
        <w:rPr>
          <w:sz w:val="28"/>
          <w:szCs w:val="28"/>
          <w:lang w:val="uk-UA"/>
        </w:rPr>
      </w:pPr>
      <w:r w:rsidRPr="007E5A39">
        <w:rPr>
          <w:sz w:val="28"/>
          <w:szCs w:val="28"/>
          <w:lang w:val="uk-UA"/>
        </w:rPr>
        <w:t>Хромато-мас-спектрометричним методом вперше досліджено компонентний склад ефірних олій квіток глодів, отриманих методом гідродистиляції (ДФУ). К</w:t>
      </w:r>
      <w:r w:rsidRPr="007E5A39">
        <w:rPr>
          <w:sz w:val="28"/>
          <w:szCs w:val="28"/>
          <w:lang w:val="uk-UA"/>
        </w:rPr>
        <w:t>і</w:t>
      </w:r>
      <w:r w:rsidRPr="007E5A39">
        <w:rPr>
          <w:sz w:val="28"/>
          <w:szCs w:val="28"/>
          <w:lang w:val="uk-UA"/>
        </w:rPr>
        <w:t>лькісний вміст ефірної олії в глоді м’якуватому складає 0,12%, в глоді А</w:t>
      </w:r>
      <w:r w:rsidRPr="007E5A39">
        <w:rPr>
          <w:sz w:val="28"/>
          <w:szCs w:val="28"/>
          <w:lang w:val="uk-UA"/>
        </w:rPr>
        <w:t>р</w:t>
      </w:r>
      <w:r w:rsidRPr="007E5A39">
        <w:rPr>
          <w:sz w:val="28"/>
          <w:szCs w:val="28"/>
          <w:lang w:val="uk-UA"/>
        </w:rPr>
        <w:t xml:space="preserve">нольда – 0,20% та глоді </w:t>
      </w:r>
      <w:r>
        <w:rPr>
          <w:sz w:val="28"/>
          <w:szCs w:val="28"/>
          <w:lang w:val="uk-UA"/>
        </w:rPr>
        <w:t>канадському</w:t>
      </w:r>
      <w:r w:rsidRPr="007E5A39">
        <w:rPr>
          <w:sz w:val="28"/>
          <w:szCs w:val="28"/>
          <w:lang w:val="uk-UA"/>
        </w:rPr>
        <w:t xml:space="preserve"> – 0,12%.</w:t>
      </w:r>
      <w:r>
        <w:rPr>
          <w:sz w:val="28"/>
          <w:szCs w:val="28"/>
          <w:lang w:val="uk-UA"/>
        </w:rPr>
        <w:t xml:space="preserve"> </w:t>
      </w:r>
      <w:r w:rsidRPr="007E5A39">
        <w:rPr>
          <w:sz w:val="28"/>
          <w:szCs w:val="28"/>
          <w:lang w:val="uk-UA"/>
        </w:rPr>
        <w:t>В ефірних оліях визначено 25 сполук, осно</w:t>
      </w:r>
      <w:r w:rsidRPr="007E5A39">
        <w:rPr>
          <w:sz w:val="28"/>
          <w:szCs w:val="28"/>
          <w:lang w:val="uk-UA"/>
        </w:rPr>
        <w:t>в</w:t>
      </w:r>
      <w:r w:rsidRPr="007E5A39">
        <w:rPr>
          <w:sz w:val="28"/>
          <w:szCs w:val="28"/>
          <w:lang w:val="uk-UA"/>
        </w:rPr>
        <w:t xml:space="preserve">ними з яких є ациклічні, моноциклічні, біциклічні монотерпеноїди, ароматичні сполуки </w:t>
      </w:r>
      <w:r>
        <w:rPr>
          <w:sz w:val="28"/>
          <w:szCs w:val="28"/>
          <w:lang w:val="uk-UA"/>
        </w:rPr>
        <w:t>(табл. 2</w:t>
      </w:r>
      <w:r w:rsidRPr="007E5A39">
        <w:rPr>
          <w:sz w:val="28"/>
          <w:szCs w:val="28"/>
          <w:lang w:val="uk-UA"/>
        </w:rPr>
        <w:t>).</w:t>
      </w:r>
      <w:r>
        <w:rPr>
          <w:sz w:val="28"/>
          <w:szCs w:val="28"/>
          <w:lang w:val="uk-UA"/>
        </w:rPr>
        <w:t xml:space="preserve"> </w:t>
      </w:r>
      <w:r w:rsidRPr="00A92EEA">
        <w:rPr>
          <w:sz w:val="28"/>
          <w:szCs w:val="28"/>
          <w:lang w:val="uk-UA"/>
        </w:rPr>
        <w:t>У складі ефі</w:t>
      </w:r>
      <w:r w:rsidRPr="00A92EEA">
        <w:rPr>
          <w:sz w:val="28"/>
          <w:szCs w:val="28"/>
          <w:lang w:val="uk-UA"/>
        </w:rPr>
        <w:t>р</w:t>
      </w:r>
      <w:r w:rsidRPr="00A92EEA">
        <w:rPr>
          <w:sz w:val="28"/>
          <w:szCs w:val="28"/>
          <w:lang w:val="uk-UA"/>
        </w:rPr>
        <w:t>них олій визначено (%): ізоаміловий спирт</w:t>
      </w:r>
      <w:r w:rsidRPr="00DB33E2">
        <w:rPr>
          <w:sz w:val="28"/>
          <w:szCs w:val="28"/>
          <w:lang w:val="uk-UA"/>
        </w:rPr>
        <w:t xml:space="preserve"> </w:t>
      </w:r>
      <w:r>
        <w:rPr>
          <w:sz w:val="28"/>
          <w:szCs w:val="28"/>
          <w:lang w:val="uk-UA"/>
        </w:rPr>
        <w:t xml:space="preserve">– </w:t>
      </w:r>
      <w:r w:rsidRPr="00A92EEA">
        <w:rPr>
          <w:sz w:val="28"/>
          <w:szCs w:val="28"/>
          <w:lang w:val="uk-UA"/>
        </w:rPr>
        <w:t>гл</w:t>
      </w:r>
      <w:r>
        <w:rPr>
          <w:sz w:val="28"/>
          <w:szCs w:val="28"/>
          <w:lang w:val="uk-UA"/>
        </w:rPr>
        <w:t>і</w:t>
      </w:r>
      <w:r w:rsidRPr="00A92EEA">
        <w:rPr>
          <w:sz w:val="28"/>
          <w:szCs w:val="28"/>
          <w:lang w:val="uk-UA"/>
        </w:rPr>
        <w:t>д м’якуват</w:t>
      </w:r>
      <w:r>
        <w:rPr>
          <w:sz w:val="28"/>
          <w:szCs w:val="28"/>
          <w:lang w:val="uk-UA"/>
        </w:rPr>
        <w:t>ий</w:t>
      </w:r>
      <w:r w:rsidRPr="00A92EEA">
        <w:rPr>
          <w:sz w:val="28"/>
          <w:szCs w:val="28"/>
          <w:lang w:val="uk-UA"/>
        </w:rPr>
        <w:t xml:space="preserve">, </w:t>
      </w:r>
      <w:r>
        <w:rPr>
          <w:sz w:val="28"/>
          <w:szCs w:val="28"/>
          <w:lang w:val="uk-UA"/>
        </w:rPr>
        <w:t xml:space="preserve">глід </w:t>
      </w:r>
      <w:r w:rsidRPr="00A92EEA">
        <w:rPr>
          <w:sz w:val="28"/>
          <w:szCs w:val="28"/>
          <w:lang w:val="uk-UA"/>
        </w:rPr>
        <w:t xml:space="preserve">Арнольда та </w:t>
      </w:r>
      <w:r>
        <w:rPr>
          <w:sz w:val="28"/>
          <w:szCs w:val="28"/>
          <w:lang w:val="uk-UA"/>
        </w:rPr>
        <w:t xml:space="preserve">глід </w:t>
      </w:r>
      <w:r w:rsidRPr="00A92EEA">
        <w:rPr>
          <w:sz w:val="28"/>
          <w:szCs w:val="28"/>
          <w:lang w:val="uk-UA"/>
        </w:rPr>
        <w:t>к</w:t>
      </w:r>
      <w:r w:rsidRPr="00A92EEA">
        <w:rPr>
          <w:sz w:val="28"/>
          <w:szCs w:val="28"/>
          <w:lang w:val="uk-UA"/>
        </w:rPr>
        <w:t>а</w:t>
      </w:r>
      <w:r w:rsidRPr="00A92EEA">
        <w:rPr>
          <w:sz w:val="28"/>
          <w:szCs w:val="28"/>
          <w:lang w:val="uk-UA"/>
        </w:rPr>
        <w:t>надськ</w:t>
      </w:r>
      <w:r>
        <w:rPr>
          <w:sz w:val="28"/>
          <w:szCs w:val="28"/>
          <w:lang w:val="uk-UA"/>
        </w:rPr>
        <w:t>ий</w:t>
      </w:r>
      <w:r w:rsidRPr="00A92EEA">
        <w:rPr>
          <w:sz w:val="28"/>
          <w:szCs w:val="28"/>
          <w:lang w:val="uk-UA"/>
        </w:rPr>
        <w:t xml:space="preserve">; 3-пентен-2-он </w:t>
      </w:r>
      <w:r>
        <w:rPr>
          <w:sz w:val="28"/>
          <w:szCs w:val="28"/>
          <w:lang w:val="uk-UA"/>
        </w:rPr>
        <w:t xml:space="preserve">– </w:t>
      </w:r>
      <w:r w:rsidRPr="00A92EEA">
        <w:rPr>
          <w:sz w:val="28"/>
          <w:szCs w:val="28"/>
          <w:lang w:val="uk-UA"/>
        </w:rPr>
        <w:t>гл</w:t>
      </w:r>
      <w:r>
        <w:rPr>
          <w:sz w:val="28"/>
          <w:szCs w:val="28"/>
          <w:lang w:val="uk-UA"/>
        </w:rPr>
        <w:t>ід</w:t>
      </w:r>
      <w:r w:rsidRPr="00A92EEA">
        <w:rPr>
          <w:sz w:val="28"/>
          <w:szCs w:val="28"/>
          <w:lang w:val="uk-UA"/>
        </w:rPr>
        <w:t xml:space="preserve"> м’якуват</w:t>
      </w:r>
      <w:r>
        <w:rPr>
          <w:sz w:val="28"/>
          <w:szCs w:val="28"/>
          <w:lang w:val="uk-UA"/>
        </w:rPr>
        <w:t>ий</w:t>
      </w:r>
      <w:r w:rsidRPr="00A92EEA">
        <w:rPr>
          <w:sz w:val="28"/>
          <w:szCs w:val="28"/>
          <w:lang w:val="uk-UA"/>
        </w:rPr>
        <w:t xml:space="preserve"> та гл</w:t>
      </w:r>
      <w:r>
        <w:rPr>
          <w:sz w:val="28"/>
          <w:szCs w:val="28"/>
          <w:lang w:val="uk-UA"/>
        </w:rPr>
        <w:t>і</w:t>
      </w:r>
      <w:r w:rsidRPr="00A92EEA">
        <w:rPr>
          <w:sz w:val="28"/>
          <w:szCs w:val="28"/>
          <w:lang w:val="uk-UA"/>
        </w:rPr>
        <w:t>д канадс</w:t>
      </w:r>
      <w:r w:rsidRPr="00A92EEA">
        <w:rPr>
          <w:sz w:val="28"/>
          <w:szCs w:val="28"/>
          <w:lang w:val="uk-UA"/>
        </w:rPr>
        <w:t>ь</w:t>
      </w:r>
      <w:r w:rsidRPr="00A92EEA">
        <w:rPr>
          <w:sz w:val="28"/>
          <w:szCs w:val="28"/>
          <w:lang w:val="uk-UA"/>
        </w:rPr>
        <w:t>к</w:t>
      </w:r>
      <w:r>
        <w:rPr>
          <w:sz w:val="28"/>
          <w:szCs w:val="28"/>
          <w:lang w:val="uk-UA"/>
        </w:rPr>
        <w:t>ий</w:t>
      </w:r>
      <w:r w:rsidRPr="00A92EEA">
        <w:rPr>
          <w:sz w:val="28"/>
          <w:szCs w:val="28"/>
          <w:lang w:val="uk-UA"/>
        </w:rPr>
        <w:t>; дигідроедулан</w:t>
      </w:r>
      <w:r>
        <w:rPr>
          <w:sz w:val="28"/>
          <w:szCs w:val="28"/>
          <w:lang w:val="uk-UA"/>
        </w:rPr>
        <w:t xml:space="preserve"> </w:t>
      </w:r>
      <w:r w:rsidRPr="00A92EEA">
        <w:rPr>
          <w:sz w:val="28"/>
          <w:szCs w:val="28"/>
          <w:lang w:val="uk-UA"/>
        </w:rPr>
        <w:t>– гл</w:t>
      </w:r>
      <w:r>
        <w:rPr>
          <w:sz w:val="28"/>
          <w:szCs w:val="28"/>
          <w:lang w:val="uk-UA"/>
        </w:rPr>
        <w:t>і</w:t>
      </w:r>
      <w:r w:rsidRPr="00A92EEA">
        <w:rPr>
          <w:sz w:val="28"/>
          <w:szCs w:val="28"/>
          <w:lang w:val="uk-UA"/>
        </w:rPr>
        <w:t>д м’якуват</w:t>
      </w:r>
      <w:r>
        <w:rPr>
          <w:sz w:val="28"/>
          <w:szCs w:val="28"/>
          <w:lang w:val="uk-UA"/>
        </w:rPr>
        <w:t>ий</w:t>
      </w:r>
      <w:r w:rsidRPr="00A92EEA">
        <w:rPr>
          <w:sz w:val="28"/>
          <w:szCs w:val="28"/>
          <w:lang w:val="uk-UA"/>
        </w:rPr>
        <w:t xml:space="preserve"> та цис-жасмон – гл</w:t>
      </w:r>
      <w:r>
        <w:rPr>
          <w:sz w:val="28"/>
          <w:szCs w:val="28"/>
          <w:lang w:val="uk-UA"/>
        </w:rPr>
        <w:t>і</w:t>
      </w:r>
      <w:r w:rsidRPr="00A92EEA">
        <w:rPr>
          <w:sz w:val="28"/>
          <w:szCs w:val="28"/>
          <w:lang w:val="uk-UA"/>
        </w:rPr>
        <w:t>д канадськ</w:t>
      </w:r>
      <w:r>
        <w:rPr>
          <w:sz w:val="28"/>
          <w:szCs w:val="28"/>
          <w:lang w:val="uk-UA"/>
        </w:rPr>
        <w:t>ий</w:t>
      </w:r>
      <w:r w:rsidRPr="00A92EEA">
        <w:rPr>
          <w:sz w:val="28"/>
          <w:szCs w:val="28"/>
          <w:lang w:val="uk-UA"/>
        </w:rPr>
        <w:t>.</w:t>
      </w:r>
    </w:p>
    <w:p w:rsidR="00285B73" w:rsidRPr="007E5A39" w:rsidRDefault="00285B73" w:rsidP="00285B73">
      <w:pPr>
        <w:spacing w:line="264" w:lineRule="auto"/>
        <w:ind w:left="-360" w:firstLine="900"/>
        <w:jc w:val="right"/>
        <w:rPr>
          <w:sz w:val="28"/>
          <w:szCs w:val="28"/>
          <w:lang w:val="uk-UA"/>
        </w:rPr>
      </w:pPr>
      <w:r w:rsidRPr="007E5A39">
        <w:rPr>
          <w:sz w:val="28"/>
          <w:szCs w:val="28"/>
          <w:lang w:val="uk-UA"/>
        </w:rPr>
        <w:t>Таблиця 2</w:t>
      </w:r>
    </w:p>
    <w:p w:rsidR="00285B73" w:rsidRPr="00991D52" w:rsidRDefault="00285B73" w:rsidP="00285B73">
      <w:pPr>
        <w:spacing w:before="120" w:after="120" w:line="264" w:lineRule="auto"/>
        <w:ind w:left="-357" w:firstLine="902"/>
        <w:jc w:val="center"/>
        <w:rPr>
          <w:b/>
          <w:sz w:val="28"/>
          <w:szCs w:val="28"/>
          <w:lang w:val="uk-UA"/>
        </w:rPr>
      </w:pPr>
      <w:r>
        <w:rPr>
          <w:b/>
          <w:sz w:val="28"/>
          <w:szCs w:val="28"/>
          <w:lang w:val="uk-UA"/>
        </w:rPr>
        <w:t xml:space="preserve">Компонентний склад  </w:t>
      </w:r>
      <w:r w:rsidRPr="00991D52">
        <w:rPr>
          <w:b/>
          <w:sz w:val="28"/>
          <w:szCs w:val="28"/>
          <w:lang w:val="uk-UA"/>
        </w:rPr>
        <w:t>ефірних олій квіток глодів</w:t>
      </w:r>
    </w:p>
    <w:tbl>
      <w:tblPr>
        <w:tblStyle w:val="rvts1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4352"/>
        <w:gridCol w:w="1951"/>
        <w:gridCol w:w="1070"/>
        <w:gridCol w:w="1070"/>
        <w:gridCol w:w="1070"/>
      </w:tblGrid>
      <w:tr w:rsidR="00285B73" w:rsidRPr="007E5A39" w:rsidTr="00032B9B">
        <w:trPr>
          <w:jc w:val="center"/>
        </w:trPr>
        <w:tc>
          <w:tcPr>
            <w:tcW w:w="595" w:type="dxa"/>
            <w:vMerge w:val="restart"/>
            <w:vAlign w:val="center"/>
          </w:tcPr>
          <w:p w:rsidR="00285B73" w:rsidRPr="007E5A39" w:rsidRDefault="00285B73" w:rsidP="00032B9B">
            <w:pPr>
              <w:jc w:val="center"/>
              <w:rPr>
                <w:sz w:val="28"/>
                <w:szCs w:val="28"/>
                <w:lang w:val="uk-UA"/>
              </w:rPr>
            </w:pPr>
            <w:r w:rsidRPr="007E5A39">
              <w:rPr>
                <w:sz w:val="28"/>
                <w:szCs w:val="28"/>
                <w:lang w:val="uk-UA"/>
              </w:rPr>
              <w:t>№</w:t>
            </w:r>
          </w:p>
          <w:p w:rsidR="00285B73" w:rsidRPr="007E5A39" w:rsidRDefault="00285B73" w:rsidP="00032B9B">
            <w:pPr>
              <w:jc w:val="center"/>
              <w:rPr>
                <w:sz w:val="28"/>
                <w:szCs w:val="28"/>
                <w:lang w:val="uk-UA"/>
              </w:rPr>
            </w:pPr>
            <w:r w:rsidRPr="007E5A39">
              <w:rPr>
                <w:sz w:val="28"/>
                <w:szCs w:val="28"/>
                <w:lang w:val="uk-UA"/>
              </w:rPr>
              <w:t>п/п</w:t>
            </w:r>
          </w:p>
        </w:tc>
        <w:tc>
          <w:tcPr>
            <w:tcW w:w="4352" w:type="dxa"/>
            <w:vMerge w:val="restart"/>
            <w:vAlign w:val="center"/>
          </w:tcPr>
          <w:p w:rsidR="00285B73" w:rsidRPr="007E5A39" w:rsidRDefault="00285B73" w:rsidP="00032B9B">
            <w:pPr>
              <w:jc w:val="center"/>
              <w:rPr>
                <w:sz w:val="28"/>
                <w:szCs w:val="28"/>
                <w:lang w:val="uk-UA"/>
              </w:rPr>
            </w:pPr>
            <w:r w:rsidRPr="007E5A39">
              <w:rPr>
                <w:sz w:val="28"/>
                <w:szCs w:val="28"/>
                <w:lang w:val="uk-UA"/>
              </w:rPr>
              <w:t>Назва сполуки</w:t>
            </w:r>
          </w:p>
        </w:tc>
        <w:tc>
          <w:tcPr>
            <w:tcW w:w="1951" w:type="dxa"/>
            <w:vMerge w:val="restart"/>
            <w:vAlign w:val="center"/>
          </w:tcPr>
          <w:p w:rsidR="00285B73" w:rsidRPr="007E5A39" w:rsidRDefault="00285B73" w:rsidP="00032B9B">
            <w:pPr>
              <w:jc w:val="center"/>
              <w:rPr>
                <w:sz w:val="28"/>
                <w:szCs w:val="28"/>
                <w:lang w:val="uk-UA"/>
              </w:rPr>
            </w:pPr>
            <w:r w:rsidRPr="007E5A39">
              <w:rPr>
                <w:sz w:val="28"/>
                <w:szCs w:val="28"/>
                <w:lang w:val="uk-UA"/>
              </w:rPr>
              <w:t>Індекс утр</w:t>
            </w:r>
            <w:r w:rsidRPr="007E5A39">
              <w:rPr>
                <w:sz w:val="28"/>
                <w:szCs w:val="28"/>
                <w:lang w:val="uk-UA"/>
              </w:rPr>
              <w:t>и</w:t>
            </w:r>
            <w:r w:rsidRPr="007E5A39">
              <w:rPr>
                <w:sz w:val="28"/>
                <w:szCs w:val="28"/>
                <w:lang w:val="uk-UA"/>
              </w:rPr>
              <w:t>мування</w:t>
            </w:r>
          </w:p>
        </w:tc>
        <w:tc>
          <w:tcPr>
            <w:tcW w:w="3210" w:type="dxa"/>
            <w:gridSpan w:val="3"/>
            <w:vAlign w:val="center"/>
          </w:tcPr>
          <w:p w:rsidR="00285B73" w:rsidRPr="007E5A39" w:rsidRDefault="00285B73" w:rsidP="00032B9B">
            <w:pPr>
              <w:jc w:val="center"/>
              <w:rPr>
                <w:sz w:val="28"/>
                <w:szCs w:val="28"/>
                <w:lang w:val="uk-UA"/>
              </w:rPr>
            </w:pPr>
            <w:r w:rsidRPr="007E5A39">
              <w:rPr>
                <w:sz w:val="28"/>
                <w:szCs w:val="28"/>
                <w:lang w:val="uk-UA"/>
              </w:rPr>
              <w:t>Кількісний вміст (%)</w:t>
            </w:r>
          </w:p>
        </w:tc>
      </w:tr>
      <w:tr w:rsidR="00285B73" w:rsidRPr="007E5A39" w:rsidTr="00032B9B">
        <w:trPr>
          <w:cantSplit/>
          <w:trHeight w:val="1709"/>
          <w:jc w:val="center"/>
        </w:trPr>
        <w:tc>
          <w:tcPr>
            <w:tcW w:w="595" w:type="dxa"/>
            <w:vMerge/>
            <w:vAlign w:val="center"/>
          </w:tcPr>
          <w:p w:rsidR="00285B73" w:rsidRPr="007E5A39" w:rsidRDefault="00285B73" w:rsidP="00032B9B">
            <w:pPr>
              <w:jc w:val="center"/>
              <w:rPr>
                <w:sz w:val="28"/>
                <w:szCs w:val="28"/>
                <w:lang w:val="uk-UA"/>
              </w:rPr>
            </w:pPr>
          </w:p>
        </w:tc>
        <w:tc>
          <w:tcPr>
            <w:tcW w:w="4352" w:type="dxa"/>
            <w:vMerge/>
            <w:vAlign w:val="center"/>
          </w:tcPr>
          <w:p w:rsidR="00285B73" w:rsidRPr="007E5A39" w:rsidRDefault="00285B73" w:rsidP="00032B9B">
            <w:pPr>
              <w:jc w:val="center"/>
              <w:rPr>
                <w:sz w:val="28"/>
                <w:szCs w:val="28"/>
                <w:lang w:val="uk-UA"/>
              </w:rPr>
            </w:pPr>
          </w:p>
        </w:tc>
        <w:tc>
          <w:tcPr>
            <w:tcW w:w="1951" w:type="dxa"/>
            <w:vMerge/>
          </w:tcPr>
          <w:p w:rsidR="00285B73" w:rsidRPr="007E5A39" w:rsidRDefault="00285B73" w:rsidP="00032B9B">
            <w:pPr>
              <w:jc w:val="center"/>
              <w:rPr>
                <w:sz w:val="28"/>
                <w:szCs w:val="28"/>
                <w:lang w:val="uk-UA"/>
              </w:rPr>
            </w:pPr>
          </w:p>
        </w:tc>
        <w:tc>
          <w:tcPr>
            <w:tcW w:w="1070" w:type="dxa"/>
            <w:textDirection w:val="btLr"/>
            <w:vAlign w:val="center"/>
          </w:tcPr>
          <w:p w:rsidR="00285B73" w:rsidRPr="007E5A39" w:rsidRDefault="00285B73" w:rsidP="00032B9B">
            <w:pPr>
              <w:ind w:left="113" w:right="113"/>
              <w:jc w:val="center"/>
              <w:rPr>
                <w:sz w:val="28"/>
                <w:szCs w:val="28"/>
                <w:lang w:val="uk-UA"/>
              </w:rPr>
            </w:pPr>
            <w:r w:rsidRPr="007E5A39">
              <w:rPr>
                <w:sz w:val="28"/>
                <w:szCs w:val="28"/>
                <w:lang w:val="uk-UA"/>
              </w:rPr>
              <w:t>С. submollis</w:t>
            </w:r>
          </w:p>
        </w:tc>
        <w:tc>
          <w:tcPr>
            <w:tcW w:w="1070" w:type="dxa"/>
            <w:textDirection w:val="btLr"/>
            <w:vAlign w:val="center"/>
          </w:tcPr>
          <w:p w:rsidR="00285B73" w:rsidRPr="007E5A39" w:rsidRDefault="00285B73" w:rsidP="00032B9B">
            <w:pPr>
              <w:ind w:left="113" w:right="113"/>
              <w:jc w:val="center"/>
              <w:rPr>
                <w:sz w:val="28"/>
                <w:szCs w:val="28"/>
                <w:lang w:val="uk-UA"/>
              </w:rPr>
            </w:pPr>
            <w:r>
              <w:rPr>
                <w:sz w:val="28"/>
                <w:szCs w:val="28"/>
                <w:lang w:val="uk-UA"/>
              </w:rPr>
              <w:t>C.arnoldiana</w:t>
            </w:r>
          </w:p>
        </w:tc>
        <w:tc>
          <w:tcPr>
            <w:tcW w:w="1070" w:type="dxa"/>
            <w:textDirection w:val="btLr"/>
            <w:vAlign w:val="center"/>
          </w:tcPr>
          <w:p w:rsidR="00285B73" w:rsidRPr="007E5A39" w:rsidRDefault="00285B73" w:rsidP="00032B9B">
            <w:pPr>
              <w:ind w:left="113" w:right="113"/>
              <w:jc w:val="center"/>
              <w:rPr>
                <w:sz w:val="28"/>
                <w:szCs w:val="28"/>
                <w:lang w:val="uk-UA"/>
              </w:rPr>
            </w:pPr>
            <w:r w:rsidRPr="007E5A39">
              <w:rPr>
                <w:sz w:val="28"/>
                <w:szCs w:val="28"/>
                <w:lang w:val="uk-UA"/>
              </w:rPr>
              <w:t>C.canadensis</w:t>
            </w:r>
          </w:p>
        </w:tc>
      </w:tr>
      <w:tr w:rsidR="00285B73" w:rsidRPr="007E5A39" w:rsidTr="00032B9B">
        <w:trPr>
          <w:jc w:val="center"/>
        </w:trPr>
        <w:tc>
          <w:tcPr>
            <w:tcW w:w="10108" w:type="dxa"/>
            <w:gridSpan w:val="6"/>
          </w:tcPr>
          <w:p w:rsidR="00285B73" w:rsidRPr="007E5A39" w:rsidRDefault="00285B73" w:rsidP="00032B9B">
            <w:pPr>
              <w:jc w:val="center"/>
              <w:rPr>
                <w:sz w:val="28"/>
                <w:szCs w:val="28"/>
                <w:lang w:val="uk-UA"/>
              </w:rPr>
            </w:pPr>
            <w:r w:rsidRPr="007E5A39">
              <w:rPr>
                <w:sz w:val="28"/>
                <w:szCs w:val="28"/>
                <w:lang w:val="uk-UA"/>
              </w:rPr>
              <w:t>Ациклічні монотерпеноїди</w:t>
            </w:r>
          </w:p>
        </w:tc>
      </w:tr>
      <w:tr w:rsidR="00285B73" w:rsidRPr="007E5A39" w:rsidTr="00032B9B">
        <w:trPr>
          <w:jc w:val="center"/>
        </w:trPr>
        <w:tc>
          <w:tcPr>
            <w:tcW w:w="595" w:type="dxa"/>
            <w:vAlign w:val="center"/>
          </w:tcPr>
          <w:p w:rsidR="00285B73" w:rsidRPr="007E5A39" w:rsidRDefault="00285B73" w:rsidP="00032B9B">
            <w:pPr>
              <w:jc w:val="both"/>
              <w:rPr>
                <w:sz w:val="28"/>
                <w:szCs w:val="28"/>
                <w:lang w:val="uk-UA"/>
              </w:rPr>
            </w:pPr>
            <w:r w:rsidRPr="007E5A39">
              <w:rPr>
                <w:sz w:val="28"/>
                <w:szCs w:val="28"/>
                <w:lang w:val="uk-UA"/>
              </w:rPr>
              <w:t>1.</w:t>
            </w:r>
          </w:p>
        </w:tc>
        <w:tc>
          <w:tcPr>
            <w:tcW w:w="4352" w:type="dxa"/>
            <w:vAlign w:val="center"/>
          </w:tcPr>
          <w:p w:rsidR="00285B73" w:rsidRPr="007E5A39" w:rsidRDefault="00285B73" w:rsidP="00032B9B">
            <w:pPr>
              <w:jc w:val="both"/>
              <w:rPr>
                <w:sz w:val="28"/>
                <w:szCs w:val="28"/>
                <w:lang w:val="uk-UA"/>
              </w:rPr>
            </w:pPr>
            <w:r w:rsidRPr="007E5A39">
              <w:rPr>
                <w:sz w:val="28"/>
                <w:szCs w:val="28"/>
                <w:lang w:val="uk-UA"/>
              </w:rPr>
              <w:t xml:space="preserve">Ліналоолоксид </w:t>
            </w:r>
          </w:p>
        </w:tc>
        <w:tc>
          <w:tcPr>
            <w:tcW w:w="1951" w:type="dxa"/>
            <w:vAlign w:val="center"/>
          </w:tcPr>
          <w:p w:rsidR="00285B73" w:rsidRPr="007E5A39" w:rsidRDefault="00285B73" w:rsidP="00032B9B">
            <w:pPr>
              <w:jc w:val="both"/>
              <w:rPr>
                <w:sz w:val="28"/>
                <w:szCs w:val="28"/>
                <w:lang w:val="uk-UA"/>
              </w:rPr>
            </w:pPr>
            <w:r w:rsidRPr="007E5A39">
              <w:rPr>
                <w:sz w:val="28"/>
                <w:szCs w:val="28"/>
                <w:lang w:val="uk-UA"/>
              </w:rPr>
              <w:t>13,66</w:t>
            </w:r>
          </w:p>
        </w:tc>
        <w:tc>
          <w:tcPr>
            <w:tcW w:w="1070" w:type="dxa"/>
            <w:vAlign w:val="center"/>
          </w:tcPr>
          <w:p w:rsidR="00285B73" w:rsidRPr="007E5A39" w:rsidRDefault="00285B73" w:rsidP="00032B9B">
            <w:pPr>
              <w:jc w:val="center"/>
              <w:rPr>
                <w:sz w:val="28"/>
                <w:szCs w:val="28"/>
                <w:lang w:val="uk-UA"/>
              </w:rPr>
            </w:pPr>
            <w:r>
              <w:rPr>
                <w:sz w:val="28"/>
                <w:szCs w:val="28"/>
                <w:lang w:val="uk-UA"/>
              </w:rPr>
              <w:t>-</w:t>
            </w:r>
          </w:p>
        </w:tc>
        <w:tc>
          <w:tcPr>
            <w:tcW w:w="1070" w:type="dxa"/>
            <w:vAlign w:val="center"/>
          </w:tcPr>
          <w:p w:rsidR="00285B73" w:rsidRPr="007E5A39" w:rsidRDefault="00285B73" w:rsidP="00032B9B">
            <w:pPr>
              <w:jc w:val="center"/>
              <w:rPr>
                <w:sz w:val="28"/>
                <w:szCs w:val="28"/>
                <w:lang w:val="uk-UA"/>
              </w:rPr>
            </w:pPr>
            <w:r w:rsidRPr="007E5A39">
              <w:rPr>
                <w:sz w:val="28"/>
                <w:szCs w:val="28"/>
                <w:lang w:val="uk-UA"/>
              </w:rPr>
              <w:t>0,70</w:t>
            </w:r>
          </w:p>
        </w:tc>
        <w:tc>
          <w:tcPr>
            <w:tcW w:w="1070" w:type="dxa"/>
            <w:vAlign w:val="center"/>
          </w:tcPr>
          <w:p w:rsidR="00285B73" w:rsidRPr="007E5A39" w:rsidRDefault="00285B73" w:rsidP="00032B9B">
            <w:pPr>
              <w:jc w:val="center"/>
              <w:rPr>
                <w:sz w:val="28"/>
                <w:szCs w:val="28"/>
                <w:lang w:val="uk-UA"/>
              </w:rPr>
            </w:pPr>
            <w:r>
              <w:rPr>
                <w:sz w:val="28"/>
                <w:szCs w:val="28"/>
                <w:lang w:val="uk-UA"/>
              </w:rPr>
              <w:t>-</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2.</w:t>
            </w:r>
          </w:p>
        </w:tc>
        <w:tc>
          <w:tcPr>
            <w:tcW w:w="4352" w:type="dxa"/>
          </w:tcPr>
          <w:p w:rsidR="00285B73" w:rsidRPr="007E5A39" w:rsidRDefault="00285B73" w:rsidP="00032B9B">
            <w:pPr>
              <w:jc w:val="both"/>
              <w:rPr>
                <w:sz w:val="28"/>
                <w:szCs w:val="28"/>
                <w:lang w:val="uk-UA"/>
              </w:rPr>
            </w:pPr>
            <w:r w:rsidRPr="007E5A39">
              <w:rPr>
                <w:sz w:val="28"/>
                <w:szCs w:val="28"/>
                <w:lang w:val="uk-UA"/>
              </w:rPr>
              <w:t>Цис-ліналоолоксид</w:t>
            </w:r>
          </w:p>
        </w:tc>
        <w:tc>
          <w:tcPr>
            <w:tcW w:w="1951" w:type="dxa"/>
          </w:tcPr>
          <w:p w:rsidR="00285B73" w:rsidRPr="007E5A39" w:rsidRDefault="00285B73" w:rsidP="00032B9B">
            <w:pPr>
              <w:jc w:val="both"/>
              <w:rPr>
                <w:sz w:val="28"/>
                <w:szCs w:val="28"/>
                <w:lang w:val="uk-UA"/>
              </w:rPr>
            </w:pPr>
            <w:r w:rsidRPr="007E5A39">
              <w:rPr>
                <w:sz w:val="28"/>
                <w:szCs w:val="28"/>
                <w:lang w:val="uk-UA"/>
              </w:rPr>
              <w:t>10,24</w:t>
            </w:r>
          </w:p>
        </w:tc>
        <w:tc>
          <w:tcPr>
            <w:tcW w:w="1070" w:type="dxa"/>
          </w:tcPr>
          <w:p w:rsidR="00285B73" w:rsidRPr="007E5A39" w:rsidRDefault="00285B73" w:rsidP="00032B9B">
            <w:pPr>
              <w:jc w:val="center"/>
              <w:rPr>
                <w:sz w:val="28"/>
                <w:szCs w:val="28"/>
                <w:lang w:val="uk-UA"/>
              </w:rPr>
            </w:pPr>
            <w:r w:rsidRPr="007E5A39">
              <w:rPr>
                <w:sz w:val="28"/>
                <w:szCs w:val="28"/>
                <w:lang w:val="uk-UA"/>
              </w:rPr>
              <w:t>2,09</w:t>
            </w:r>
          </w:p>
        </w:tc>
        <w:tc>
          <w:tcPr>
            <w:tcW w:w="1070" w:type="dxa"/>
          </w:tcPr>
          <w:p w:rsidR="00285B73" w:rsidRPr="007E5A39" w:rsidRDefault="00285B73" w:rsidP="00032B9B">
            <w:pPr>
              <w:jc w:val="center"/>
              <w:rPr>
                <w:sz w:val="28"/>
                <w:szCs w:val="28"/>
                <w:lang w:val="uk-UA"/>
              </w:rPr>
            </w:pPr>
            <w:r w:rsidRPr="007E5A39">
              <w:rPr>
                <w:sz w:val="28"/>
                <w:szCs w:val="28"/>
                <w:lang w:val="uk-UA"/>
              </w:rPr>
              <w:t>0,99</w:t>
            </w:r>
          </w:p>
        </w:tc>
        <w:tc>
          <w:tcPr>
            <w:tcW w:w="1070" w:type="dxa"/>
          </w:tcPr>
          <w:p w:rsidR="00285B73" w:rsidRPr="007E5A39" w:rsidRDefault="00285B73" w:rsidP="00032B9B">
            <w:pPr>
              <w:jc w:val="center"/>
              <w:rPr>
                <w:sz w:val="28"/>
                <w:szCs w:val="28"/>
                <w:lang w:val="uk-UA"/>
              </w:rPr>
            </w:pPr>
            <w:r w:rsidRPr="007E5A39">
              <w:rPr>
                <w:sz w:val="28"/>
                <w:szCs w:val="28"/>
                <w:lang w:val="uk-UA"/>
              </w:rPr>
              <w:t>0,49</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3.</w:t>
            </w:r>
          </w:p>
        </w:tc>
        <w:tc>
          <w:tcPr>
            <w:tcW w:w="4352" w:type="dxa"/>
          </w:tcPr>
          <w:p w:rsidR="00285B73" w:rsidRPr="007E5A39" w:rsidRDefault="00285B73" w:rsidP="00032B9B">
            <w:pPr>
              <w:jc w:val="both"/>
              <w:rPr>
                <w:sz w:val="28"/>
                <w:szCs w:val="28"/>
                <w:lang w:val="uk-UA"/>
              </w:rPr>
            </w:pPr>
            <w:r w:rsidRPr="007E5A39">
              <w:rPr>
                <w:sz w:val="28"/>
                <w:szCs w:val="28"/>
                <w:lang w:val="uk-UA"/>
              </w:rPr>
              <w:t>Транс-ліналоолоксид</w:t>
            </w:r>
          </w:p>
        </w:tc>
        <w:tc>
          <w:tcPr>
            <w:tcW w:w="1951" w:type="dxa"/>
          </w:tcPr>
          <w:p w:rsidR="00285B73" w:rsidRPr="007E5A39" w:rsidRDefault="00285B73" w:rsidP="00032B9B">
            <w:pPr>
              <w:jc w:val="both"/>
              <w:rPr>
                <w:sz w:val="28"/>
                <w:szCs w:val="28"/>
                <w:lang w:val="uk-UA"/>
              </w:rPr>
            </w:pPr>
            <w:r w:rsidRPr="007E5A39">
              <w:rPr>
                <w:sz w:val="28"/>
                <w:szCs w:val="28"/>
                <w:lang w:val="uk-UA"/>
              </w:rPr>
              <w:t>10,75 – 10,76</w:t>
            </w:r>
          </w:p>
        </w:tc>
        <w:tc>
          <w:tcPr>
            <w:tcW w:w="1070" w:type="dxa"/>
          </w:tcPr>
          <w:p w:rsidR="00285B73" w:rsidRPr="007E5A39" w:rsidRDefault="00285B73" w:rsidP="00032B9B">
            <w:pPr>
              <w:jc w:val="center"/>
              <w:rPr>
                <w:sz w:val="28"/>
                <w:szCs w:val="28"/>
                <w:lang w:val="uk-UA"/>
              </w:rPr>
            </w:pPr>
            <w:r w:rsidRPr="007E5A39">
              <w:rPr>
                <w:sz w:val="28"/>
                <w:szCs w:val="28"/>
                <w:lang w:val="uk-UA"/>
              </w:rPr>
              <w:t>0,94</w:t>
            </w:r>
          </w:p>
        </w:tc>
        <w:tc>
          <w:tcPr>
            <w:tcW w:w="1070" w:type="dxa"/>
          </w:tcPr>
          <w:p w:rsidR="00285B73" w:rsidRPr="007E5A39" w:rsidRDefault="00285B73" w:rsidP="00032B9B">
            <w:pPr>
              <w:jc w:val="center"/>
              <w:rPr>
                <w:sz w:val="28"/>
                <w:szCs w:val="28"/>
                <w:lang w:val="uk-UA"/>
              </w:rPr>
            </w:pPr>
            <w:r w:rsidRPr="007E5A39">
              <w:rPr>
                <w:sz w:val="28"/>
                <w:szCs w:val="28"/>
                <w:lang w:val="uk-UA"/>
              </w:rPr>
              <w:t>0,69</w:t>
            </w:r>
          </w:p>
        </w:tc>
        <w:tc>
          <w:tcPr>
            <w:tcW w:w="1070" w:type="dxa"/>
          </w:tcPr>
          <w:p w:rsidR="00285B73" w:rsidRPr="007E5A39" w:rsidRDefault="00285B73" w:rsidP="00032B9B">
            <w:pPr>
              <w:jc w:val="center"/>
              <w:rPr>
                <w:sz w:val="28"/>
                <w:szCs w:val="28"/>
                <w:lang w:val="uk-UA"/>
              </w:rPr>
            </w:pPr>
            <w:r w:rsidRPr="007E5A39">
              <w:rPr>
                <w:sz w:val="28"/>
                <w:szCs w:val="28"/>
                <w:lang w:val="uk-UA"/>
              </w:rPr>
              <w:t>0,41</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4.</w:t>
            </w:r>
          </w:p>
        </w:tc>
        <w:tc>
          <w:tcPr>
            <w:tcW w:w="4352" w:type="dxa"/>
          </w:tcPr>
          <w:p w:rsidR="00285B73" w:rsidRPr="007E5A39" w:rsidRDefault="00285B73" w:rsidP="00032B9B">
            <w:pPr>
              <w:jc w:val="both"/>
              <w:rPr>
                <w:sz w:val="28"/>
                <w:szCs w:val="28"/>
                <w:lang w:val="uk-UA"/>
              </w:rPr>
            </w:pPr>
            <w:r w:rsidRPr="007E5A39">
              <w:rPr>
                <w:sz w:val="28"/>
                <w:szCs w:val="28"/>
                <w:lang w:val="uk-UA"/>
              </w:rPr>
              <w:t>Ліналоол</w:t>
            </w:r>
          </w:p>
        </w:tc>
        <w:tc>
          <w:tcPr>
            <w:tcW w:w="1951" w:type="dxa"/>
          </w:tcPr>
          <w:p w:rsidR="00285B73" w:rsidRPr="007E5A39" w:rsidRDefault="00285B73" w:rsidP="00032B9B">
            <w:pPr>
              <w:jc w:val="both"/>
              <w:rPr>
                <w:sz w:val="28"/>
                <w:szCs w:val="28"/>
                <w:lang w:val="uk-UA"/>
              </w:rPr>
            </w:pPr>
            <w:r w:rsidRPr="007E5A39">
              <w:rPr>
                <w:sz w:val="28"/>
                <w:szCs w:val="28"/>
                <w:lang w:val="uk-UA"/>
              </w:rPr>
              <w:t>11,13 – 11,15</w:t>
            </w:r>
          </w:p>
        </w:tc>
        <w:tc>
          <w:tcPr>
            <w:tcW w:w="1070" w:type="dxa"/>
          </w:tcPr>
          <w:p w:rsidR="00285B73" w:rsidRPr="007E5A39" w:rsidRDefault="00285B73" w:rsidP="00032B9B">
            <w:pPr>
              <w:jc w:val="center"/>
              <w:rPr>
                <w:sz w:val="28"/>
                <w:szCs w:val="28"/>
                <w:lang w:val="uk-UA"/>
              </w:rPr>
            </w:pPr>
            <w:r w:rsidRPr="007E5A39">
              <w:rPr>
                <w:sz w:val="28"/>
                <w:szCs w:val="28"/>
                <w:lang w:val="uk-UA"/>
              </w:rPr>
              <w:t>4,87</w:t>
            </w:r>
          </w:p>
        </w:tc>
        <w:tc>
          <w:tcPr>
            <w:tcW w:w="1070" w:type="dxa"/>
          </w:tcPr>
          <w:p w:rsidR="00285B73" w:rsidRPr="007E5A39" w:rsidRDefault="00285B73" w:rsidP="00032B9B">
            <w:pPr>
              <w:jc w:val="center"/>
              <w:rPr>
                <w:sz w:val="28"/>
                <w:szCs w:val="28"/>
                <w:lang w:val="uk-UA"/>
              </w:rPr>
            </w:pPr>
            <w:r w:rsidRPr="007E5A39">
              <w:rPr>
                <w:sz w:val="28"/>
                <w:szCs w:val="28"/>
                <w:lang w:val="uk-UA"/>
              </w:rPr>
              <w:t>3,38</w:t>
            </w:r>
          </w:p>
        </w:tc>
        <w:tc>
          <w:tcPr>
            <w:tcW w:w="1070" w:type="dxa"/>
          </w:tcPr>
          <w:p w:rsidR="00285B73" w:rsidRPr="007E5A39" w:rsidRDefault="00285B73" w:rsidP="00032B9B">
            <w:pPr>
              <w:jc w:val="center"/>
              <w:rPr>
                <w:sz w:val="28"/>
                <w:szCs w:val="28"/>
                <w:lang w:val="uk-UA"/>
              </w:rPr>
            </w:pPr>
            <w:r w:rsidRPr="007E5A39">
              <w:rPr>
                <w:sz w:val="28"/>
                <w:szCs w:val="28"/>
                <w:lang w:val="uk-UA"/>
              </w:rPr>
              <w:t>0,80</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5.</w:t>
            </w:r>
          </w:p>
        </w:tc>
        <w:tc>
          <w:tcPr>
            <w:tcW w:w="4352" w:type="dxa"/>
          </w:tcPr>
          <w:p w:rsidR="00285B73" w:rsidRPr="007E5A39" w:rsidRDefault="00285B73" w:rsidP="00032B9B">
            <w:pPr>
              <w:jc w:val="both"/>
              <w:rPr>
                <w:sz w:val="28"/>
                <w:szCs w:val="28"/>
                <w:lang w:val="uk-UA"/>
              </w:rPr>
            </w:pPr>
            <w:r w:rsidRPr="007E5A39">
              <w:rPr>
                <w:sz w:val="28"/>
                <w:szCs w:val="28"/>
                <w:lang w:val="uk-UA"/>
              </w:rPr>
              <w:t>Гераніол</w:t>
            </w:r>
          </w:p>
        </w:tc>
        <w:tc>
          <w:tcPr>
            <w:tcW w:w="1951" w:type="dxa"/>
          </w:tcPr>
          <w:p w:rsidR="00285B73" w:rsidRPr="007E5A39" w:rsidRDefault="00285B73" w:rsidP="00032B9B">
            <w:pPr>
              <w:jc w:val="both"/>
              <w:rPr>
                <w:sz w:val="28"/>
                <w:szCs w:val="28"/>
                <w:lang w:val="uk-UA"/>
              </w:rPr>
            </w:pPr>
            <w:r w:rsidRPr="007E5A39">
              <w:rPr>
                <w:sz w:val="28"/>
                <w:szCs w:val="28"/>
                <w:lang w:val="uk-UA"/>
              </w:rPr>
              <w:t>16,36 – 16,53</w:t>
            </w:r>
          </w:p>
        </w:tc>
        <w:tc>
          <w:tcPr>
            <w:tcW w:w="1070" w:type="dxa"/>
          </w:tcPr>
          <w:p w:rsidR="00285B73" w:rsidRPr="007E5A39" w:rsidRDefault="00285B73" w:rsidP="00032B9B">
            <w:pPr>
              <w:jc w:val="center"/>
              <w:rPr>
                <w:sz w:val="28"/>
                <w:szCs w:val="28"/>
                <w:lang w:val="uk-UA"/>
              </w:rPr>
            </w:pPr>
            <w:r w:rsidRPr="007E5A39">
              <w:rPr>
                <w:sz w:val="28"/>
                <w:szCs w:val="28"/>
                <w:lang w:val="uk-UA"/>
              </w:rPr>
              <w:t>4,35</w:t>
            </w:r>
          </w:p>
        </w:tc>
        <w:tc>
          <w:tcPr>
            <w:tcW w:w="1070" w:type="dxa"/>
          </w:tcPr>
          <w:p w:rsidR="00285B73" w:rsidRPr="007E5A39" w:rsidRDefault="00285B73" w:rsidP="00032B9B">
            <w:pPr>
              <w:jc w:val="center"/>
              <w:rPr>
                <w:sz w:val="28"/>
                <w:szCs w:val="28"/>
                <w:lang w:val="uk-UA"/>
              </w:rPr>
            </w:pPr>
            <w:r w:rsidRPr="007E5A39">
              <w:rPr>
                <w:sz w:val="28"/>
                <w:szCs w:val="28"/>
                <w:lang w:val="uk-UA"/>
              </w:rPr>
              <w:t>17,22</w:t>
            </w:r>
          </w:p>
        </w:tc>
        <w:tc>
          <w:tcPr>
            <w:tcW w:w="1070" w:type="dxa"/>
          </w:tcPr>
          <w:p w:rsidR="00285B73" w:rsidRPr="007E5A39" w:rsidRDefault="00285B73" w:rsidP="00032B9B">
            <w:pPr>
              <w:jc w:val="center"/>
              <w:rPr>
                <w:sz w:val="28"/>
                <w:szCs w:val="28"/>
                <w:lang w:val="uk-UA"/>
              </w:rPr>
            </w:pPr>
            <w:r w:rsidRPr="007E5A39">
              <w:rPr>
                <w:sz w:val="28"/>
                <w:szCs w:val="28"/>
                <w:lang w:val="uk-UA"/>
              </w:rPr>
              <w:t>0,57</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6.</w:t>
            </w:r>
          </w:p>
        </w:tc>
        <w:tc>
          <w:tcPr>
            <w:tcW w:w="4352" w:type="dxa"/>
          </w:tcPr>
          <w:p w:rsidR="00285B73" w:rsidRPr="007E5A39" w:rsidRDefault="00285B73" w:rsidP="00032B9B">
            <w:pPr>
              <w:jc w:val="both"/>
              <w:rPr>
                <w:sz w:val="28"/>
                <w:szCs w:val="28"/>
                <w:lang w:val="uk-UA"/>
              </w:rPr>
            </w:pPr>
            <w:r w:rsidRPr="007E5A39">
              <w:rPr>
                <w:sz w:val="28"/>
                <w:szCs w:val="28"/>
                <w:lang w:val="uk-UA"/>
              </w:rPr>
              <w:t>Гераніаль</w:t>
            </w:r>
          </w:p>
        </w:tc>
        <w:tc>
          <w:tcPr>
            <w:tcW w:w="1951" w:type="dxa"/>
          </w:tcPr>
          <w:p w:rsidR="00285B73" w:rsidRPr="007E5A39" w:rsidRDefault="00285B73" w:rsidP="00032B9B">
            <w:pPr>
              <w:jc w:val="both"/>
              <w:rPr>
                <w:sz w:val="28"/>
                <w:szCs w:val="28"/>
                <w:lang w:val="uk-UA"/>
              </w:rPr>
            </w:pPr>
            <w:r w:rsidRPr="007E5A39">
              <w:rPr>
                <w:sz w:val="28"/>
                <w:szCs w:val="28"/>
                <w:lang w:val="uk-UA"/>
              </w:rPr>
              <w:t>16,87</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0,46</w:t>
            </w:r>
          </w:p>
        </w:tc>
        <w:tc>
          <w:tcPr>
            <w:tcW w:w="1070" w:type="dxa"/>
          </w:tcPr>
          <w:p w:rsidR="00285B73" w:rsidRPr="007E5A39" w:rsidRDefault="00285B73" w:rsidP="00032B9B">
            <w:pPr>
              <w:jc w:val="center"/>
              <w:rPr>
                <w:sz w:val="28"/>
                <w:szCs w:val="28"/>
                <w:lang w:val="uk-UA"/>
              </w:rPr>
            </w:pPr>
            <w:r>
              <w:rPr>
                <w:sz w:val="28"/>
                <w:szCs w:val="28"/>
                <w:lang w:val="uk-UA"/>
              </w:rPr>
              <w:t>-</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7.</w:t>
            </w:r>
          </w:p>
        </w:tc>
        <w:tc>
          <w:tcPr>
            <w:tcW w:w="4352" w:type="dxa"/>
          </w:tcPr>
          <w:p w:rsidR="00285B73" w:rsidRPr="007E5A39" w:rsidRDefault="00285B73" w:rsidP="00032B9B">
            <w:pPr>
              <w:jc w:val="both"/>
              <w:rPr>
                <w:sz w:val="28"/>
                <w:szCs w:val="28"/>
                <w:lang w:val="uk-UA"/>
              </w:rPr>
            </w:pPr>
            <w:r w:rsidRPr="007E5A39">
              <w:rPr>
                <w:sz w:val="28"/>
                <w:szCs w:val="28"/>
                <w:lang w:val="uk-UA"/>
              </w:rPr>
              <w:t>Геранієва кислота</w:t>
            </w:r>
          </w:p>
        </w:tc>
        <w:tc>
          <w:tcPr>
            <w:tcW w:w="1951" w:type="dxa"/>
          </w:tcPr>
          <w:p w:rsidR="00285B73" w:rsidRPr="007E5A39" w:rsidRDefault="00285B73" w:rsidP="00032B9B">
            <w:pPr>
              <w:jc w:val="both"/>
              <w:rPr>
                <w:sz w:val="28"/>
                <w:szCs w:val="28"/>
                <w:lang w:val="uk-UA"/>
              </w:rPr>
            </w:pPr>
            <w:r w:rsidRPr="007E5A39">
              <w:rPr>
                <w:sz w:val="28"/>
                <w:szCs w:val="28"/>
                <w:lang w:val="uk-UA"/>
              </w:rPr>
              <w:t>20,27</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8,23</w:t>
            </w:r>
          </w:p>
        </w:tc>
        <w:tc>
          <w:tcPr>
            <w:tcW w:w="1070" w:type="dxa"/>
          </w:tcPr>
          <w:p w:rsidR="00285B73" w:rsidRPr="007E5A39" w:rsidRDefault="00285B73" w:rsidP="00032B9B">
            <w:pPr>
              <w:jc w:val="center"/>
              <w:rPr>
                <w:sz w:val="28"/>
                <w:szCs w:val="28"/>
                <w:lang w:val="uk-UA"/>
              </w:rPr>
            </w:pPr>
            <w:r>
              <w:rPr>
                <w:sz w:val="28"/>
                <w:szCs w:val="28"/>
                <w:lang w:val="uk-UA"/>
              </w:rPr>
              <w:t>-</w:t>
            </w:r>
          </w:p>
        </w:tc>
      </w:tr>
      <w:tr w:rsidR="00285B73" w:rsidRPr="007E5A39" w:rsidTr="00032B9B">
        <w:trPr>
          <w:jc w:val="center"/>
        </w:trPr>
        <w:tc>
          <w:tcPr>
            <w:tcW w:w="595" w:type="dxa"/>
            <w:vAlign w:val="center"/>
          </w:tcPr>
          <w:p w:rsidR="00285B73" w:rsidRPr="007E5A39" w:rsidRDefault="00285B73" w:rsidP="00032B9B">
            <w:pPr>
              <w:jc w:val="both"/>
              <w:rPr>
                <w:sz w:val="28"/>
                <w:szCs w:val="28"/>
                <w:lang w:val="uk-UA"/>
              </w:rPr>
            </w:pPr>
            <w:r w:rsidRPr="007E5A39">
              <w:rPr>
                <w:sz w:val="28"/>
                <w:szCs w:val="28"/>
                <w:lang w:val="uk-UA"/>
              </w:rPr>
              <w:t>8.</w:t>
            </w:r>
          </w:p>
        </w:tc>
        <w:tc>
          <w:tcPr>
            <w:tcW w:w="4352" w:type="dxa"/>
            <w:vAlign w:val="center"/>
          </w:tcPr>
          <w:p w:rsidR="00285B73" w:rsidRPr="007E5A39" w:rsidRDefault="00285B73" w:rsidP="00032B9B">
            <w:pPr>
              <w:jc w:val="both"/>
              <w:rPr>
                <w:sz w:val="28"/>
                <w:szCs w:val="28"/>
                <w:lang w:val="uk-UA"/>
              </w:rPr>
            </w:pPr>
            <w:r w:rsidRPr="007E5A39">
              <w:rPr>
                <w:sz w:val="28"/>
                <w:szCs w:val="28"/>
                <w:lang w:val="uk-UA"/>
              </w:rPr>
              <w:t>Неролова кислота</w:t>
            </w:r>
          </w:p>
        </w:tc>
        <w:tc>
          <w:tcPr>
            <w:tcW w:w="1951" w:type="dxa"/>
            <w:vAlign w:val="center"/>
          </w:tcPr>
          <w:p w:rsidR="00285B73" w:rsidRPr="007E5A39" w:rsidRDefault="00285B73" w:rsidP="00032B9B">
            <w:pPr>
              <w:jc w:val="both"/>
              <w:rPr>
                <w:sz w:val="28"/>
                <w:szCs w:val="28"/>
                <w:lang w:val="uk-UA"/>
              </w:rPr>
            </w:pPr>
            <w:r w:rsidRPr="007E5A39">
              <w:rPr>
                <w:sz w:val="28"/>
                <w:szCs w:val="28"/>
                <w:lang w:val="uk-UA"/>
              </w:rPr>
              <w:t>19,10</w:t>
            </w:r>
          </w:p>
        </w:tc>
        <w:tc>
          <w:tcPr>
            <w:tcW w:w="1070" w:type="dxa"/>
            <w:vAlign w:val="center"/>
          </w:tcPr>
          <w:p w:rsidR="00285B73" w:rsidRPr="007E5A39" w:rsidRDefault="00285B73" w:rsidP="00032B9B">
            <w:pPr>
              <w:jc w:val="center"/>
              <w:rPr>
                <w:sz w:val="28"/>
                <w:szCs w:val="28"/>
                <w:lang w:val="uk-UA"/>
              </w:rPr>
            </w:pPr>
            <w:r>
              <w:rPr>
                <w:sz w:val="28"/>
                <w:szCs w:val="28"/>
                <w:lang w:val="uk-UA"/>
              </w:rPr>
              <w:t>-</w:t>
            </w:r>
          </w:p>
        </w:tc>
        <w:tc>
          <w:tcPr>
            <w:tcW w:w="1070" w:type="dxa"/>
            <w:vAlign w:val="center"/>
          </w:tcPr>
          <w:p w:rsidR="00285B73" w:rsidRPr="007E5A39" w:rsidRDefault="00285B73" w:rsidP="00032B9B">
            <w:pPr>
              <w:jc w:val="center"/>
              <w:rPr>
                <w:sz w:val="28"/>
                <w:szCs w:val="28"/>
                <w:lang w:val="uk-UA"/>
              </w:rPr>
            </w:pPr>
            <w:r w:rsidRPr="007E5A39">
              <w:rPr>
                <w:sz w:val="28"/>
                <w:szCs w:val="28"/>
                <w:lang w:val="uk-UA"/>
              </w:rPr>
              <w:t>2,19</w:t>
            </w:r>
          </w:p>
        </w:tc>
        <w:tc>
          <w:tcPr>
            <w:tcW w:w="1070" w:type="dxa"/>
            <w:vAlign w:val="center"/>
          </w:tcPr>
          <w:p w:rsidR="00285B73" w:rsidRPr="007E5A39" w:rsidRDefault="00285B73" w:rsidP="00032B9B">
            <w:pPr>
              <w:jc w:val="center"/>
              <w:rPr>
                <w:sz w:val="28"/>
                <w:szCs w:val="28"/>
                <w:lang w:val="uk-UA"/>
              </w:rPr>
            </w:pPr>
            <w:r>
              <w:rPr>
                <w:sz w:val="28"/>
                <w:szCs w:val="28"/>
                <w:lang w:val="uk-UA"/>
              </w:rPr>
              <w:t>-</w:t>
            </w:r>
          </w:p>
        </w:tc>
      </w:tr>
      <w:tr w:rsidR="00285B73" w:rsidRPr="007E5A39" w:rsidTr="00032B9B">
        <w:trPr>
          <w:jc w:val="center"/>
        </w:trPr>
        <w:tc>
          <w:tcPr>
            <w:tcW w:w="595" w:type="dxa"/>
            <w:vAlign w:val="center"/>
          </w:tcPr>
          <w:p w:rsidR="00285B73" w:rsidRPr="007E5A39" w:rsidRDefault="00285B73" w:rsidP="00032B9B">
            <w:pPr>
              <w:jc w:val="both"/>
              <w:rPr>
                <w:sz w:val="28"/>
                <w:szCs w:val="28"/>
                <w:lang w:val="uk-UA"/>
              </w:rPr>
            </w:pPr>
            <w:r w:rsidRPr="007E5A39">
              <w:rPr>
                <w:sz w:val="28"/>
                <w:szCs w:val="28"/>
                <w:lang w:val="uk-UA"/>
              </w:rPr>
              <w:t>9.</w:t>
            </w:r>
          </w:p>
        </w:tc>
        <w:tc>
          <w:tcPr>
            <w:tcW w:w="4352" w:type="dxa"/>
            <w:vAlign w:val="center"/>
          </w:tcPr>
          <w:p w:rsidR="00285B73" w:rsidRPr="007E5A39" w:rsidRDefault="00285B73" w:rsidP="00032B9B">
            <w:pPr>
              <w:jc w:val="both"/>
              <w:rPr>
                <w:sz w:val="28"/>
                <w:szCs w:val="28"/>
                <w:lang w:val="uk-UA"/>
              </w:rPr>
            </w:pPr>
            <w:r w:rsidRPr="007E5A39">
              <w:rPr>
                <w:sz w:val="28"/>
                <w:szCs w:val="28"/>
                <w:lang w:val="uk-UA"/>
              </w:rPr>
              <w:t>Нерол</w:t>
            </w:r>
          </w:p>
        </w:tc>
        <w:tc>
          <w:tcPr>
            <w:tcW w:w="1951" w:type="dxa"/>
            <w:vAlign w:val="center"/>
          </w:tcPr>
          <w:p w:rsidR="00285B73" w:rsidRPr="007E5A39" w:rsidRDefault="00285B73" w:rsidP="00032B9B">
            <w:pPr>
              <w:jc w:val="both"/>
              <w:rPr>
                <w:sz w:val="28"/>
                <w:szCs w:val="28"/>
                <w:lang w:val="uk-UA"/>
              </w:rPr>
            </w:pPr>
            <w:r w:rsidRPr="007E5A39">
              <w:rPr>
                <w:sz w:val="28"/>
                <w:szCs w:val="28"/>
                <w:lang w:val="uk-UA"/>
              </w:rPr>
              <w:t>15,48 – 15,49</w:t>
            </w:r>
          </w:p>
        </w:tc>
        <w:tc>
          <w:tcPr>
            <w:tcW w:w="1070" w:type="dxa"/>
            <w:vAlign w:val="center"/>
          </w:tcPr>
          <w:p w:rsidR="00285B73" w:rsidRPr="007E5A39" w:rsidRDefault="00285B73" w:rsidP="00032B9B">
            <w:pPr>
              <w:jc w:val="center"/>
              <w:rPr>
                <w:sz w:val="28"/>
                <w:szCs w:val="28"/>
                <w:lang w:val="uk-UA"/>
              </w:rPr>
            </w:pPr>
            <w:r w:rsidRPr="007E5A39">
              <w:rPr>
                <w:sz w:val="28"/>
                <w:szCs w:val="28"/>
                <w:lang w:val="uk-UA"/>
              </w:rPr>
              <w:t>1,29</w:t>
            </w:r>
          </w:p>
        </w:tc>
        <w:tc>
          <w:tcPr>
            <w:tcW w:w="1070" w:type="dxa"/>
            <w:vAlign w:val="center"/>
          </w:tcPr>
          <w:p w:rsidR="00285B73" w:rsidRPr="007E5A39" w:rsidRDefault="00285B73" w:rsidP="00032B9B">
            <w:pPr>
              <w:jc w:val="center"/>
              <w:rPr>
                <w:sz w:val="28"/>
                <w:szCs w:val="28"/>
                <w:lang w:val="uk-UA"/>
              </w:rPr>
            </w:pPr>
            <w:r>
              <w:rPr>
                <w:sz w:val="28"/>
                <w:szCs w:val="28"/>
                <w:lang w:val="uk-UA"/>
              </w:rPr>
              <w:t>-</w:t>
            </w:r>
          </w:p>
        </w:tc>
        <w:tc>
          <w:tcPr>
            <w:tcW w:w="1070" w:type="dxa"/>
            <w:vAlign w:val="center"/>
          </w:tcPr>
          <w:p w:rsidR="00285B73" w:rsidRPr="007E5A39" w:rsidRDefault="00285B73" w:rsidP="00032B9B">
            <w:pPr>
              <w:jc w:val="center"/>
              <w:rPr>
                <w:sz w:val="28"/>
                <w:szCs w:val="28"/>
                <w:lang w:val="uk-UA"/>
              </w:rPr>
            </w:pPr>
            <w:r w:rsidRPr="007E5A39">
              <w:rPr>
                <w:sz w:val="28"/>
                <w:szCs w:val="28"/>
                <w:lang w:val="uk-UA"/>
              </w:rPr>
              <w:t>0,31</w:t>
            </w:r>
          </w:p>
        </w:tc>
      </w:tr>
      <w:tr w:rsidR="00285B73" w:rsidRPr="007E5A39" w:rsidTr="00032B9B">
        <w:trPr>
          <w:jc w:val="center"/>
        </w:trPr>
        <w:tc>
          <w:tcPr>
            <w:tcW w:w="10108" w:type="dxa"/>
            <w:gridSpan w:val="6"/>
          </w:tcPr>
          <w:p w:rsidR="00285B73" w:rsidRPr="007E5A39" w:rsidRDefault="00285B73" w:rsidP="00032B9B">
            <w:pPr>
              <w:jc w:val="center"/>
              <w:rPr>
                <w:sz w:val="28"/>
                <w:szCs w:val="28"/>
                <w:lang w:val="uk-UA"/>
              </w:rPr>
            </w:pPr>
            <w:r w:rsidRPr="007E5A39">
              <w:rPr>
                <w:sz w:val="28"/>
                <w:szCs w:val="28"/>
                <w:lang w:val="uk-UA"/>
              </w:rPr>
              <w:t>Моноциклічні монотерпеноїди</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10.</w:t>
            </w:r>
          </w:p>
        </w:tc>
        <w:tc>
          <w:tcPr>
            <w:tcW w:w="4352" w:type="dxa"/>
          </w:tcPr>
          <w:p w:rsidR="00285B73" w:rsidRPr="007E5A39" w:rsidRDefault="00285B73" w:rsidP="00032B9B">
            <w:pPr>
              <w:jc w:val="both"/>
              <w:rPr>
                <w:sz w:val="28"/>
                <w:szCs w:val="28"/>
                <w:lang w:val="uk-UA"/>
              </w:rPr>
            </w:pPr>
            <w:r w:rsidRPr="007E5A39">
              <w:rPr>
                <w:sz w:val="28"/>
                <w:szCs w:val="28"/>
                <w:lang w:val="uk-UA"/>
              </w:rPr>
              <w:t>α-Терпінеол</w:t>
            </w:r>
          </w:p>
        </w:tc>
        <w:tc>
          <w:tcPr>
            <w:tcW w:w="1951" w:type="dxa"/>
          </w:tcPr>
          <w:p w:rsidR="00285B73" w:rsidRPr="007E5A39" w:rsidRDefault="00285B73" w:rsidP="00032B9B">
            <w:pPr>
              <w:jc w:val="both"/>
              <w:rPr>
                <w:sz w:val="28"/>
                <w:szCs w:val="28"/>
                <w:lang w:val="uk-UA"/>
              </w:rPr>
            </w:pPr>
            <w:r w:rsidRPr="007E5A39">
              <w:rPr>
                <w:sz w:val="28"/>
                <w:szCs w:val="28"/>
                <w:lang w:val="uk-UA"/>
              </w:rPr>
              <w:t>14,20 – 14,30</w:t>
            </w:r>
          </w:p>
        </w:tc>
        <w:tc>
          <w:tcPr>
            <w:tcW w:w="1070" w:type="dxa"/>
          </w:tcPr>
          <w:p w:rsidR="00285B73" w:rsidRPr="007E5A39" w:rsidRDefault="00285B73" w:rsidP="00032B9B">
            <w:pPr>
              <w:jc w:val="center"/>
              <w:rPr>
                <w:sz w:val="28"/>
                <w:szCs w:val="28"/>
                <w:lang w:val="uk-UA"/>
              </w:rPr>
            </w:pPr>
            <w:r w:rsidRPr="007E5A39">
              <w:rPr>
                <w:sz w:val="28"/>
                <w:szCs w:val="28"/>
                <w:lang w:val="uk-UA"/>
              </w:rPr>
              <w:t>4,03</w:t>
            </w:r>
          </w:p>
        </w:tc>
        <w:tc>
          <w:tcPr>
            <w:tcW w:w="1070" w:type="dxa"/>
          </w:tcPr>
          <w:p w:rsidR="00285B73" w:rsidRPr="007E5A39" w:rsidRDefault="00285B73" w:rsidP="00032B9B">
            <w:pPr>
              <w:jc w:val="center"/>
              <w:rPr>
                <w:sz w:val="28"/>
                <w:szCs w:val="28"/>
                <w:lang w:val="uk-UA"/>
              </w:rPr>
            </w:pPr>
            <w:r w:rsidRPr="007E5A39">
              <w:rPr>
                <w:sz w:val="28"/>
                <w:szCs w:val="28"/>
                <w:lang w:val="uk-UA"/>
              </w:rPr>
              <w:t>3,08</w:t>
            </w:r>
          </w:p>
        </w:tc>
        <w:tc>
          <w:tcPr>
            <w:tcW w:w="1070" w:type="dxa"/>
          </w:tcPr>
          <w:p w:rsidR="00285B73" w:rsidRPr="007E5A39" w:rsidRDefault="00285B73" w:rsidP="00032B9B">
            <w:pPr>
              <w:jc w:val="center"/>
              <w:rPr>
                <w:sz w:val="28"/>
                <w:szCs w:val="28"/>
                <w:lang w:val="uk-UA"/>
              </w:rPr>
            </w:pPr>
            <w:r w:rsidRPr="007E5A39">
              <w:rPr>
                <w:sz w:val="28"/>
                <w:szCs w:val="28"/>
                <w:lang w:val="uk-UA"/>
              </w:rPr>
              <w:t>4,02</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11.</w:t>
            </w:r>
          </w:p>
        </w:tc>
        <w:tc>
          <w:tcPr>
            <w:tcW w:w="4352" w:type="dxa"/>
          </w:tcPr>
          <w:p w:rsidR="00285B73" w:rsidRPr="007E5A39" w:rsidRDefault="00285B73" w:rsidP="00032B9B">
            <w:pPr>
              <w:jc w:val="both"/>
              <w:rPr>
                <w:sz w:val="28"/>
                <w:szCs w:val="28"/>
                <w:lang w:val="uk-UA"/>
              </w:rPr>
            </w:pPr>
            <w:r w:rsidRPr="007E5A39">
              <w:rPr>
                <w:sz w:val="28"/>
                <w:szCs w:val="28"/>
                <w:lang w:val="uk-UA"/>
              </w:rPr>
              <w:t>Ментол</w:t>
            </w:r>
          </w:p>
        </w:tc>
        <w:tc>
          <w:tcPr>
            <w:tcW w:w="1951" w:type="dxa"/>
          </w:tcPr>
          <w:p w:rsidR="00285B73" w:rsidRPr="007E5A39" w:rsidRDefault="00285B73" w:rsidP="00032B9B">
            <w:pPr>
              <w:jc w:val="both"/>
              <w:rPr>
                <w:sz w:val="28"/>
                <w:szCs w:val="28"/>
                <w:lang w:val="uk-UA"/>
              </w:rPr>
            </w:pPr>
            <w:r w:rsidRPr="007E5A39">
              <w:rPr>
                <w:sz w:val="28"/>
                <w:szCs w:val="28"/>
                <w:lang w:val="uk-UA"/>
              </w:rPr>
              <w:t>13,69</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3,11</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lastRenderedPageBreak/>
              <w:t>12.</w:t>
            </w:r>
          </w:p>
        </w:tc>
        <w:tc>
          <w:tcPr>
            <w:tcW w:w="4352" w:type="dxa"/>
          </w:tcPr>
          <w:p w:rsidR="00285B73" w:rsidRPr="007E5A39" w:rsidRDefault="00285B73" w:rsidP="00032B9B">
            <w:pPr>
              <w:jc w:val="both"/>
              <w:rPr>
                <w:sz w:val="28"/>
                <w:szCs w:val="28"/>
                <w:lang w:val="uk-UA"/>
              </w:rPr>
            </w:pPr>
            <w:r w:rsidRPr="007E5A39">
              <w:rPr>
                <w:sz w:val="28"/>
                <w:szCs w:val="28"/>
                <w:lang w:val="uk-UA"/>
              </w:rPr>
              <w:t>Терпінен-4-ол</w:t>
            </w:r>
          </w:p>
        </w:tc>
        <w:tc>
          <w:tcPr>
            <w:tcW w:w="1951" w:type="dxa"/>
          </w:tcPr>
          <w:p w:rsidR="00285B73" w:rsidRPr="007E5A39" w:rsidRDefault="00285B73" w:rsidP="00032B9B">
            <w:pPr>
              <w:jc w:val="both"/>
              <w:rPr>
                <w:sz w:val="28"/>
                <w:szCs w:val="28"/>
                <w:lang w:val="uk-UA"/>
              </w:rPr>
            </w:pPr>
            <w:r w:rsidRPr="007E5A39">
              <w:rPr>
                <w:sz w:val="28"/>
                <w:szCs w:val="28"/>
                <w:lang w:val="uk-UA"/>
              </w:rPr>
              <w:t>13,74 – 13,79</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2,54</w:t>
            </w:r>
          </w:p>
        </w:tc>
        <w:tc>
          <w:tcPr>
            <w:tcW w:w="1070" w:type="dxa"/>
          </w:tcPr>
          <w:p w:rsidR="00285B73" w:rsidRPr="007E5A39" w:rsidRDefault="00285B73" w:rsidP="00032B9B">
            <w:pPr>
              <w:jc w:val="center"/>
              <w:rPr>
                <w:sz w:val="28"/>
                <w:szCs w:val="28"/>
                <w:lang w:val="uk-UA"/>
              </w:rPr>
            </w:pPr>
            <w:r w:rsidRPr="007E5A39">
              <w:rPr>
                <w:sz w:val="28"/>
                <w:szCs w:val="28"/>
                <w:lang w:val="uk-UA"/>
              </w:rPr>
              <w:t>0,87</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13.</w:t>
            </w:r>
          </w:p>
        </w:tc>
        <w:tc>
          <w:tcPr>
            <w:tcW w:w="4352" w:type="dxa"/>
          </w:tcPr>
          <w:p w:rsidR="00285B73" w:rsidRPr="007E5A39" w:rsidRDefault="00285B73" w:rsidP="00032B9B">
            <w:pPr>
              <w:jc w:val="both"/>
              <w:rPr>
                <w:sz w:val="28"/>
                <w:szCs w:val="28"/>
                <w:lang w:val="uk-UA"/>
              </w:rPr>
            </w:pPr>
            <w:r w:rsidRPr="007E5A39">
              <w:rPr>
                <w:sz w:val="28"/>
                <w:szCs w:val="28"/>
                <w:lang w:val="uk-UA"/>
              </w:rPr>
              <w:t>d-Дигідрокарвеол</w:t>
            </w:r>
          </w:p>
        </w:tc>
        <w:tc>
          <w:tcPr>
            <w:tcW w:w="1951" w:type="dxa"/>
          </w:tcPr>
          <w:p w:rsidR="00285B73" w:rsidRPr="007E5A39" w:rsidRDefault="00285B73" w:rsidP="00032B9B">
            <w:pPr>
              <w:jc w:val="both"/>
              <w:rPr>
                <w:sz w:val="28"/>
                <w:szCs w:val="28"/>
                <w:lang w:val="uk-UA"/>
              </w:rPr>
            </w:pPr>
            <w:r w:rsidRPr="007E5A39">
              <w:rPr>
                <w:sz w:val="28"/>
                <w:szCs w:val="28"/>
                <w:lang w:val="uk-UA"/>
              </w:rPr>
              <w:t>14,44</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0,25</w:t>
            </w:r>
          </w:p>
        </w:tc>
      </w:tr>
      <w:tr w:rsidR="00285B73" w:rsidRPr="007E5A39" w:rsidTr="00032B9B">
        <w:trPr>
          <w:jc w:val="center"/>
        </w:trPr>
        <w:tc>
          <w:tcPr>
            <w:tcW w:w="10108" w:type="dxa"/>
            <w:gridSpan w:val="6"/>
          </w:tcPr>
          <w:p w:rsidR="00285B73" w:rsidRPr="007E5A39" w:rsidRDefault="00285B73" w:rsidP="00032B9B">
            <w:pPr>
              <w:jc w:val="center"/>
              <w:rPr>
                <w:sz w:val="28"/>
                <w:szCs w:val="28"/>
                <w:lang w:val="uk-UA"/>
              </w:rPr>
            </w:pPr>
            <w:r w:rsidRPr="007E5A39">
              <w:rPr>
                <w:sz w:val="28"/>
                <w:szCs w:val="28"/>
                <w:lang w:val="uk-UA"/>
              </w:rPr>
              <w:t>Біциклічні монотерпеноїди</w:t>
            </w:r>
          </w:p>
        </w:tc>
      </w:tr>
      <w:tr w:rsidR="00285B73" w:rsidRPr="007E5A39" w:rsidTr="00032B9B">
        <w:trPr>
          <w:trHeight w:val="469"/>
          <w:jc w:val="center"/>
        </w:trPr>
        <w:tc>
          <w:tcPr>
            <w:tcW w:w="595" w:type="dxa"/>
          </w:tcPr>
          <w:p w:rsidR="00285B73" w:rsidRPr="007E5A39" w:rsidRDefault="00285B73" w:rsidP="00032B9B">
            <w:pPr>
              <w:jc w:val="both"/>
              <w:rPr>
                <w:sz w:val="28"/>
                <w:szCs w:val="28"/>
                <w:lang w:val="uk-UA"/>
              </w:rPr>
            </w:pPr>
            <w:r w:rsidRPr="007E5A39">
              <w:rPr>
                <w:sz w:val="28"/>
                <w:szCs w:val="28"/>
                <w:lang w:val="uk-UA"/>
              </w:rPr>
              <w:t>14.</w:t>
            </w:r>
          </w:p>
        </w:tc>
        <w:tc>
          <w:tcPr>
            <w:tcW w:w="4352" w:type="dxa"/>
          </w:tcPr>
          <w:p w:rsidR="00285B73" w:rsidRPr="007E5A39" w:rsidRDefault="00285B73" w:rsidP="00032B9B">
            <w:pPr>
              <w:jc w:val="both"/>
              <w:rPr>
                <w:sz w:val="28"/>
                <w:szCs w:val="28"/>
                <w:lang w:val="uk-UA"/>
              </w:rPr>
            </w:pPr>
            <w:r w:rsidRPr="007E5A39">
              <w:rPr>
                <w:sz w:val="28"/>
                <w:szCs w:val="28"/>
                <w:lang w:val="uk-UA"/>
              </w:rPr>
              <w:t>Борнеол</w:t>
            </w:r>
          </w:p>
        </w:tc>
        <w:tc>
          <w:tcPr>
            <w:tcW w:w="1951" w:type="dxa"/>
          </w:tcPr>
          <w:p w:rsidR="00285B73" w:rsidRPr="007E5A39" w:rsidRDefault="00285B73" w:rsidP="00032B9B">
            <w:pPr>
              <w:jc w:val="both"/>
              <w:rPr>
                <w:sz w:val="28"/>
                <w:szCs w:val="28"/>
                <w:lang w:val="uk-UA"/>
              </w:rPr>
            </w:pPr>
            <w:r w:rsidRPr="007E5A39">
              <w:rPr>
                <w:sz w:val="28"/>
                <w:szCs w:val="28"/>
                <w:lang w:val="uk-UA"/>
              </w:rPr>
              <w:t>13,36</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1,44</w:t>
            </w:r>
          </w:p>
        </w:tc>
        <w:tc>
          <w:tcPr>
            <w:tcW w:w="1070" w:type="dxa"/>
          </w:tcPr>
          <w:p w:rsidR="00285B73" w:rsidRPr="007E5A39" w:rsidRDefault="00285B73" w:rsidP="00032B9B">
            <w:pPr>
              <w:jc w:val="center"/>
              <w:rPr>
                <w:sz w:val="28"/>
                <w:szCs w:val="28"/>
                <w:lang w:val="uk-UA"/>
              </w:rPr>
            </w:pPr>
            <w:r>
              <w:rPr>
                <w:sz w:val="28"/>
                <w:szCs w:val="28"/>
                <w:lang w:val="uk-UA"/>
              </w:rPr>
              <w:t>-</w:t>
            </w:r>
          </w:p>
        </w:tc>
      </w:tr>
      <w:tr w:rsidR="00285B73" w:rsidRPr="007E5A39" w:rsidTr="00032B9B">
        <w:trPr>
          <w:jc w:val="center"/>
        </w:trPr>
        <w:tc>
          <w:tcPr>
            <w:tcW w:w="10108" w:type="dxa"/>
            <w:gridSpan w:val="6"/>
          </w:tcPr>
          <w:p w:rsidR="00285B73" w:rsidRPr="007E5A39" w:rsidRDefault="00285B73" w:rsidP="00032B9B">
            <w:pPr>
              <w:jc w:val="center"/>
              <w:rPr>
                <w:sz w:val="28"/>
                <w:szCs w:val="28"/>
                <w:lang w:val="uk-UA"/>
              </w:rPr>
            </w:pPr>
            <w:r w:rsidRPr="007E5A39">
              <w:rPr>
                <w:sz w:val="28"/>
                <w:szCs w:val="28"/>
                <w:lang w:val="uk-UA"/>
              </w:rPr>
              <w:t>Ароматичні сполуки</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15.</w:t>
            </w:r>
          </w:p>
        </w:tc>
        <w:tc>
          <w:tcPr>
            <w:tcW w:w="4352" w:type="dxa"/>
          </w:tcPr>
          <w:p w:rsidR="00285B73" w:rsidRPr="007E5A39" w:rsidRDefault="00285B73" w:rsidP="00032B9B">
            <w:pPr>
              <w:jc w:val="both"/>
              <w:rPr>
                <w:sz w:val="28"/>
                <w:szCs w:val="28"/>
                <w:lang w:val="uk-UA"/>
              </w:rPr>
            </w:pPr>
            <w:r w:rsidRPr="007E5A39">
              <w:rPr>
                <w:sz w:val="28"/>
                <w:szCs w:val="28"/>
                <w:lang w:val="uk-UA"/>
              </w:rPr>
              <w:t>Карвакрол</w:t>
            </w:r>
          </w:p>
        </w:tc>
        <w:tc>
          <w:tcPr>
            <w:tcW w:w="1951" w:type="dxa"/>
          </w:tcPr>
          <w:p w:rsidR="00285B73" w:rsidRPr="007E5A39" w:rsidRDefault="00285B73" w:rsidP="00032B9B">
            <w:pPr>
              <w:jc w:val="both"/>
              <w:rPr>
                <w:sz w:val="28"/>
                <w:szCs w:val="28"/>
                <w:lang w:val="uk-UA"/>
              </w:rPr>
            </w:pPr>
            <w:r w:rsidRPr="007E5A39">
              <w:rPr>
                <w:sz w:val="28"/>
                <w:szCs w:val="28"/>
                <w:lang w:val="uk-UA"/>
              </w:rPr>
              <w:t>18,01 – 18,25</w:t>
            </w:r>
          </w:p>
        </w:tc>
        <w:tc>
          <w:tcPr>
            <w:tcW w:w="1070" w:type="dxa"/>
          </w:tcPr>
          <w:p w:rsidR="00285B73" w:rsidRPr="007E5A39" w:rsidRDefault="00285B73" w:rsidP="00032B9B">
            <w:pPr>
              <w:jc w:val="center"/>
              <w:rPr>
                <w:sz w:val="28"/>
                <w:szCs w:val="28"/>
                <w:lang w:val="uk-UA"/>
              </w:rPr>
            </w:pPr>
            <w:r w:rsidRPr="007E5A39">
              <w:rPr>
                <w:sz w:val="28"/>
                <w:szCs w:val="28"/>
                <w:lang w:val="uk-UA"/>
              </w:rPr>
              <w:t>3,22</w:t>
            </w:r>
          </w:p>
        </w:tc>
        <w:tc>
          <w:tcPr>
            <w:tcW w:w="1070" w:type="dxa"/>
          </w:tcPr>
          <w:p w:rsidR="00285B73" w:rsidRPr="007E5A39" w:rsidRDefault="00285B73" w:rsidP="00032B9B">
            <w:pPr>
              <w:jc w:val="center"/>
              <w:rPr>
                <w:sz w:val="28"/>
                <w:szCs w:val="28"/>
                <w:lang w:val="uk-UA"/>
              </w:rPr>
            </w:pPr>
            <w:r w:rsidRPr="007E5A39">
              <w:rPr>
                <w:sz w:val="28"/>
                <w:szCs w:val="28"/>
                <w:lang w:val="uk-UA"/>
              </w:rPr>
              <w:t>6,38</w:t>
            </w:r>
          </w:p>
        </w:tc>
        <w:tc>
          <w:tcPr>
            <w:tcW w:w="1070" w:type="dxa"/>
          </w:tcPr>
          <w:p w:rsidR="00285B73" w:rsidRPr="007E5A39" w:rsidRDefault="00285B73" w:rsidP="00032B9B">
            <w:pPr>
              <w:jc w:val="center"/>
              <w:rPr>
                <w:sz w:val="28"/>
                <w:szCs w:val="28"/>
                <w:lang w:val="uk-UA"/>
              </w:rPr>
            </w:pPr>
            <w:r w:rsidRPr="007E5A39">
              <w:rPr>
                <w:sz w:val="28"/>
                <w:szCs w:val="28"/>
                <w:lang w:val="uk-UA"/>
              </w:rPr>
              <w:t>25,76</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16.</w:t>
            </w:r>
          </w:p>
        </w:tc>
        <w:tc>
          <w:tcPr>
            <w:tcW w:w="4352" w:type="dxa"/>
          </w:tcPr>
          <w:p w:rsidR="00285B73" w:rsidRPr="007E5A39" w:rsidRDefault="00285B73" w:rsidP="00032B9B">
            <w:pPr>
              <w:jc w:val="both"/>
              <w:rPr>
                <w:sz w:val="28"/>
                <w:szCs w:val="28"/>
                <w:lang w:val="uk-UA"/>
              </w:rPr>
            </w:pPr>
            <w:r w:rsidRPr="007E5A39">
              <w:rPr>
                <w:sz w:val="28"/>
                <w:szCs w:val="28"/>
                <w:lang w:val="uk-UA"/>
              </w:rPr>
              <w:t>Евгенол</w:t>
            </w:r>
          </w:p>
        </w:tc>
        <w:tc>
          <w:tcPr>
            <w:tcW w:w="1951" w:type="dxa"/>
          </w:tcPr>
          <w:p w:rsidR="00285B73" w:rsidRPr="007E5A39" w:rsidRDefault="00285B73" w:rsidP="00032B9B">
            <w:pPr>
              <w:jc w:val="both"/>
              <w:rPr>
                <w:sz w:val="28"/>
                <w:szCs w:val="28"/>
                <w:lang w:val="uk-UA"/>
              </w:rPr>
            </w:pPr>
            <w:r w:rsidRPr="007E5A39">
              <w:rPr>
                <w:sz w:val="28"/>
                <w:szCs w:val="28"/>
                <w:lang w:val="uk-UA"/>
              </w:rPr>
              <w:t>19,78</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1,07</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17.</w:t>
            </w:r>
          </w:p>
        </w:tc>
        <w:tc>
          <w:tcPr>
            <w:tcW w:w="4352" w:type="dxa"/>
          </w:tcPr>
          <w:p w:rsidR="00285B73" w:rsidRPr="007E5A39" w:rsidRDefault="00285B73" w:rsidP="00032B9B">
            <w:pPr>
              <w:jc w:val="both"/>
              <w:rPr>
                <w:sz w:val="28"/>
                <w:szCs w:val="28"/>
                <w:lang w:val="uk-UA"/>
              </w:rPr>
            </w:pPr>
            <w:r w:rsidRPr="007E5A39">
              <w:rPr>
                <w:sz w:val="28"/>
                <w:szCs w:val="28"/>
                <w:lang w:val="uk-UA"/>
              </w:rPr>
              <w:t>Тимол</w:t>
            </w:r>
          </w:p>
        </w:tc>
        <w:tc>
          <w:tcPr>
            <w:tcW w:w="1951" w:type="dxa"/>
          </w:tcPr>
          <w:p w:rsidR="00285B73" w:rsidRPr="007E5A39" w:rsidRDefault="00285B73" w:rsidP="00032B9B">
            <w:pPr>
              <w:jc w:val="both"/>
              <w:rPr>
                <w:sz w:val="28"/>
                <w:szCs w:val="28"/>
                <w:lang w:val="uk-UA"/>
              </w:rPr>
            </w:pPr>
            <w:r w:rsidRPr="007E5A39">
              <w:rPr>
                <w:sz w:val="28"/>
                <w:szCs w:val="28"/>
                <w:lang w:val="uk-UA"/>
              </w:rPr>
              <w:t>17,70 – 17,82</w:t>
            </w:r>
          </w:p>
        </w:tc>
        <w:tc>
          <w:tcPr>
            <w:tcW w:w="1070" w:type="dxa"/>
          </w:tcPr>
          <w:p w:rsidR="00285B73" w:rsidRPr="007E5A39" w:rsidRDefault="00285B73" w:rsidP="00032B9B">
            <w:pPr>
              <w:jc w:val="center"/>
              <w:rPr>
                <w:sz w:val="28"/>
                <w:szCs w:val="28"/>
                <w:lang w:val="uk-UA"/>
              </w:rPr>
            </w:pPr>
            <w:r w:rsidRPr="007E5A39">
              <w:rPr>
                <w:sz w:val="28"/>
                <w:szCs w:val="28"/>
                <w:lang w:val="uk-UA"/>
              </w:rPr>
              <w:t>1,15</w:t>
            </w:r>
          </w:p>
        </w:tc>
        <w:tc>
          <w:tcPr>
            <w:tcW w:w="1070" w:type="dxa"/>
          </w:tcPr>
          <w:p w:rsidR="00285B73" w:rsidRPr="007E5A39" w:rsidRDefault="00285B73" w:rsidP="00032B9B">
            <w:pPr>
              <w:jc w:val="center"/>
              <w:rPr>
                <w:sz w:val="28"/>
                <w:szCs w:val="28"/>
                <w:lang w:val="uk-UA"/>
              </w:rPr>
            </w:pPr>
            <w:r w:rsidRPr="007E5A39">
              <w:rPr>
                <w:sz w:val="28"/>
                <w:szCs w:val="28"/>
                <w:lang w:val="uk-UA"/>
              </w:rPr>
              <w:t>1,91</w:t>
            </w:r>
          </w:p>
        </w:tc>
        <w:tc>
          <w:tcPr>
            <w:tcW w:w="1070" w:type="dxa"/>
          </w:tcPr>
          <w:p w:rsidR="00285B73" w:rsidRPr="007E5A39" w:rsidRDefault="00285B73" w:rsidP="00032B9B">
            <w:pPr>
              <w:jc w:val="center"/>
              <w:rPr>
                <w:sz w:val="28"/>
                <w:szCs w:val="28"/>
                <w:lang w:val="uk-UA"/>
              </w:rPr>
            </w:pPr>
            <w:r w:rsidRPr="007E5A39">
              <w:rPr>
                <w:sz w:val="28"/>
                <w:szCs w:val="28"/>
                <w:lang w:val="uk-UA"/>
              </w:rPr>
              <w:t>13,12</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18.</w:t>
            </w:r>
          </w:p>
        </w:tc>
        <w:tc>
          <w:tcPr>
            <w:tcW w:w="4352" w:type="dxa"/>
          </w:tcPr>
          <w:p w:rsidR="00285B73" w:rsidRPr="007E5A39" w:rsidRDefault="00285B73" w:rsidP="00032B9B">
            <w:pPr>
              <w:jc w:val="both"/>
              <w:rPr>
                <w:sz w:val="28"/>
                <w:szCs w:val="28"/>
                <w:lang w:val="uk-UA"/>
              </w:rPr>
            </w:pPr>
            <w:r w:rsidRPr="007E5A39">
              <w:rPr>
                <w:sz w:val="28"/>
                <w:szCs w:val="28"/>
                <w:lang w:val="uk-UA"/>
              </w:rPr>
              <w:t>Пара-цимен-8-ол</w:t>
            </w:r>
          </w:p>
        </w:tc>
        <w:tc>
          <w:tcPr>
            <w:tcW w:w="1951" w:type="dxa"/>
          </w:tcPr>
          <w:p w:rsidR="00285B73" w:rsidRPr="007E5A39" w:rsidRDefault="00285B73" w:rsidP="00032B9B">
            <w:pPr>
              <w:jc w:val="both"/>
              <w:rPr>
                <w:sz w:val="28"/>
                <w:szCs w:val="28"/>
                <w:lang w:val="uk-UA"/>
              </w:rPr>
            </w:pPr>
            <w:r w:rsidRPr="007E5A39">
              <w:rPr>
                <w:sz w:val="28"/>
                <w:szCs w:val="28"/>
                <w:lang w:val="uk-UA"/>
              </w:rPr>
              <w:t>14,05</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1,23</w:t>
            </w:r>
          </w:p>
        </w:tc>
        <w:tc>
          <w:tcPr>
            <w:tcW w:w="1070" w:type="dxa"/>
          </w:tcPr>
          <w:p w:rsidR="00285B73" w:rsidRPr="007E5A39" w:rsidRDefault="00285B73" w:rsidP="00032B9B">
            <w:pPr>
              <w:jc w:val="center"/>
              <w:rPr>
                <w:sz w:val="28"/>
                <w:szCs w:val="28"/>
                <w:lang w:val="uk-UA"/>
              </w:rPr>
            </w:pPr>
            <w:r>
              <w:rPr>
                <w:sz w:val="28"/>
                <w:szCs w:val="28"/>
                <w:lang w:val="uk-UA"/>
              </w:rPr>
              <w:t>-</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19.</w:t>
            </w:r>
          </w:p>
        </w:tc>
        <w:tc>
          <w:tcPr>
            <w:tcW w:w="4352" w:type="dxa"/>
          </w:tcPr>
          <w:p w:rsidR="00285B73" w:rsidRPr="007E5A39" w:rsidRDefault="00285B73" w:rsidP="00032B9B">
            <w:pPr>
              <w:jc w:val="both"/>
              <w:rPr>
                <w:sz w:val="28"/>
                <w:szCs w:val="28"/>
                <w:lang w:val="uk-UA"/>
              </w:rPr>
            </w:pPr>
            <w:r w:rsidRPr="007E5A39">
              <w:rPr>
                <w:sz w:val="28"/>
                <w:szCs w:val="28"/>
                <w:lang w:val="uk-UA"/>
              </w:rPr>
              <w:t>2-Амінобензальдегід</w:t>
            </w:r>
          </w:p>
        </w:tc>
        <w:tc>
          <w:tcPr>
            <w:tcW w:w="1951" w:type="dxa"/>
          </w:tcPr>
          <w:p w:rsidR="00285B73" w:rsidRPr="007E5A39" w:rsidRDefault="00285B73" w:rsidP="00032B9B">
            <w:pPr>
              <w:jc w:val="both"/>
              <w:rPr>
                <w:sz w:val="28"/>
                <w:szCs w:val="28"/>
                <w:lang w:val="uk-UA"/>
              </w:rPr>
            </w:pPr>
            <w:r w:rsidRPr="007E5A39">
              <w:rPr>
                <w:sz w:val="28"/>
                <w:szCs w:val="28"/>
                <w:lang w:val="uk-UA"/>
              </w:rPr>
              <w:t>15, 08 – 15,13</w:t>
            </w:r>
          </w:p>
        </w:tc>
        <w:tc>
          <w:tcPr>
            <w:tcW w:w="1070" w:type="dxa"/>
          </w:tcPr>
          <w:p w:rsidR="00285B73" w:rsidRPr="007E5A39" w:rsidRDefault="00285B73" w:rsidP="00032B9B">
            <w:pPr>
              <w:jc w:val="center"/>
              <w:rPr>
                <w:sz w:val="28"/>
                <w:szCs w:val="28"/>
                <w:lang w:val="uk-UA"/>
              </w:rPr>
            </w:pPr>
            <w:r w:rsidRPr="007E5A39">
              <w:rPr>
                <w:sz w:val="28"/>
                <w:szCs w:val="28"/>
                <w:lang w:val="uk-UA"/>
              </w:rPr>
              <w:t>7,06</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2,50</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20.</w:t>
            </w:r>
          </w:p>
        </w:tc>
        <w:tc>
          <w:tcPr>
            <w:tcW w:w="4352" w:type="dxa"/>
          </w:tcPr>
          <w:p w:rsidR="00285B73" w:rsidRPr="007E5A39" w:rsidRDefault="00285B73" w:rsidP="00032B9B">
            <w:pPr>
              <w:jc w:val="both"/>
              <w:rPr>
                <w:sz w:val="28"/>
                <w:szCs w:val="28"/>
                <w:lang w:val="uk-UA"/>
              </w:rPr>
            </w:pPr>
            <w:r w:rsidRPr="007E5A39">
              <w:rPr>
                <w:sz w:val="28"/>
                <w:szCs w:val="28"/>
                <w:lang w:val="uk-UA"/>
              </w:rPr>
              <w:t>4-Метоксибензальдегід</w:t>
            </w:r>
          </w:p>
        </w:tc>
        <w:tc>
          <w:tcPr>
            <w:tcW w:w="1951" w:type="dxa"/>
          </w:tcPr>
          <w:p w:rsidR="00285B73" w:rsidRPr="007E5A39" w:rsidRDefault="00285B73" w:rsidP="00032B9B">
            <w:pPr>
              <w:jc w:val="both"/>
              <w:rPr>
                <w:sz w:val="28"/>
                <w:szCs w:val="28"/>
                <w:lang w:val="uk-UA"/>
              </w:rPr>
            </w:pPr>
            <w:r w:rsidRPr="007E5A39">
              <w:rPr>
                <w:sz w:val="28"/>
                <w:szCs w:val="28"/>
                <w:lang w:val="uk-UA"/>
              </w:rPr>
              <w:t>16,45</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0,31</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sidRPr="007E5A39">
              <w:rPr>
                <w:sz w:val="28"/>
                <w:szCs w:val="28"/>
                <w:lang w:val="uk-UA"/>
              </w:rPr>
              <w:t>21.</w:t>
            </w:r>
          </w:p>
        </w:tc>
        <w:tc>
          <w:tcPr>
            <w:tcW w:w="4352" w:type="dxa"/>
          </w:tcPr>
          <w:p w:rsidR="00285B73" w:rsidRPr="007E5A39" w:rsidRDefault="00285B73" w:rsidP="00032B9B">
            <w:pPr>
              <w:jc w:val="both"/>
              <w:rPr>
                <w:sz w:val="28"/>
                <w:szCs w:val="28"/>
                <w:lang w:val="uk-UA"/>
              </w:rPr>
            </w:pPr>
            <w:r w:rsidRPr="007E5A39">
              <w:rPr>
                <w:sz w:val="28"/>
                <w:szCs w:val="28"/>
                <w:lang w:val="uk-UA"/>
              </w:rPr>
              <w:t>Бензальдегід</w:t>
            </w:r>
          </w:p>
        </w:tc>
        <w:tc>
          <w:tcPr>
            <w:tcW w:w="1951" w:type="dxa"/>
          </w:tcPr>
          <w:p w:rsidR="00285B73" w:rsidRPr="007E5A39" w:rsidRDefault="00285B73" w:rsidP="00032B9B">
            <w:pPr>
              <w:jc w:val="both"/>
              <w:rPr>
                <w:sz w:val="28"/>
                <w:szCs w:val="28"/>
                <w:lang w:val="uk-UA"/>
              </w:rPr>
            </w:pPr>
            <w:r w:rsidRPr="007E5A39">
              <w:rPr>
                <w:sz w:val="28"/>
                <w:szCs w:val="28"/>
                <w:lang w:val="uk-UA"/>
              </w:rPr>
              <w:t>6,82 – 6,84</w:t>
            </w:r>
          </w:p>
        </w:tc>
        <w:tc>
          <w:tcPr>
            <w:tcW w:w="1070" w:type="dxa"/>
          </w:tcPr>
          <w:p w:rsidR="00285B73" w:rsidRPr="007E5A39" w:rsidRDefault="00285B73" w:rsidP="00032B9B">
            <w:pPr>
              <w:jc w:val="center"/>
              <w:rPr>
                <w:sz w:val="28"/>
                <w:szCs w:val="28"/>
                <w:lang w:val="uk-UA"/>
              </w:rPr>
            </w:pPr>
            <w:r w:rsidRPr="007E5A39">
              <w:rPr>
                <w:sz w:val="28"/>
                <w:szCs w:val="28"/>
                <w:lang w:val="uk-UA"/>
              </w:rPr>
              <w:t>1,56</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7E5A39">
              <w:rPr>
                <w:sz w:val="28"/>
                <w:szCs w:val="28"/>
                <w:lang w:val="uk-UA"/>
              </w:rPr>
              <w:t>0,44</w:t>
            </w:r>
          </w:p>
        </w:tc>
      </w:tr>
      <w:tr w:rsidR="00285B73" w:rsidRPr="007E5A39" w:rsidTr="00032B9B">
        <w:trPr>
          <w:jc w:val="center"/>
        </w:trPr>
        <w:tc>
          <w:tcPr>
            <w:tcW w:w="10108" w:type="dxa"/>
            <w:gridSpan w:val="6"/>
          </w:tcPr>
          <w:p w:rsidR="00285B73" w:rsidRPr="007E5A39" w:rsidRDefault="00285B73" w:rsidP="00032B9B">
            <w:pPr>
              <w:jc w:val="center"/>
              <w:rPr>
                <w:sz w:val="28"/>
                <w:szCs w:val="28"/>
                <w:lang w:val="uk-UA"/>
              </w:rPr>
            </w:pPr>
            <w:r>
              <w:rPr>
                <w:sz w:val="28"/>
                <w:szCs w:val="28"/>
                <w:lang w:val="uk-UA"/>
              </w:rPr>
              <w:t>Інші сполуки</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Pr>
                <w:sz w:val="28"/>
                <w:szCs w:val="28"/>
                <w:lang w:val="uk-UA"/>
              </w:rPr>
              <w:t>22.</w:t>
            </w:r>
          </w:p>
        </w:tc>
        <w:tc>
          <w:tcPr>
            <w:tcW w:w="4352" w:type="dxa"/>
          </w:tcPr>
          <w:p w:rsidR="00285B73" w:rsidRPr="007E5A39" w:rsidRDefault="00285B73" w:rsidP="00032B9B">
            <w:pPr>
              <w:jc w:val="both"/>
              <w:rPr>
                <w:sz w:val="28"/>
                <w:szCs w:val="28"/>
                <w:lang w:val="uk-UA"/>
              </w:rPr>
            </w:pPr>
            <w:r>
              <w:rPr>
                <w:sz w:val="28"/>
                <w:szCs w:val="28"/>
                <w:lang w:val="uk-UA"/>
              </w:rPr>
              <w:t>І</w:t>
            </w:r>
            <w:r w:rsidRPr="00A92EEA">
              <w:rPr>
                <w:sz w:val="28"/>
                <w:szCs w:val="28"/>
                <w:lang w:val="uk-UA"/>
              </w:rPr>
              <w:t xml:space="preserve">зоаміловий спирт </w:t>
            </w:r>
          </w:p>
        </w:tc>
        <w:tc>
          <w:tcPr>
            <w:tcW w:w="1951" w:type="dxa"/>
          </w:tcPr>
          <w:p w:rsidR="00285B73" w:rsidRPr="00DD492D" w:rsidRDefault="00285B73" w:rsidP="00032B9B">
            <w:pPr>
              <w:jc w:val="both"/>
              <w:rPr>
                <w:sz w:val="28"/>
                <w:szCs w:val="28"/>
                <w:lang w:val="uk-UA"/>
              </w:rPr>
            </w:pPr>
            <w:r w:rsidRPr="00DD492D">
              <w:rPr>
                <w:sz w:val="28"/>
                <w:szCs w:val="28"/>
              </w:rPr>
              <w:t>2</w:t>
            </w:r>
            <w:r>
              <w:rPr>
                <w:sz w:val="28"/>
                <w:szCs w:val="28"/>
              </w:rPr>
              <w:t>,</w:t>
            </w:r>
            <w:r w:rsidRPr="00DD492D">
              <w:rPr>
                <w:sz w:val="28"/>
                <w:szCs w:val="28"/>
              </w:rPr>
              <w:t>58</w:t>
            </w:r>
            <w:r>
              <w:rPr>
                <w:sz w:val="28"/>
                <w:szCs w:val="28"/>
              </w:rPr>
              <w:t xml:space="preserve"> – </w:t>
            </w:r>
            <w:r w:rsidRPr="00DD492D">
              <w:rPr>
                <w:sz w:val="28"/>
                <w:szCs w:val="28"/>
              </w:rPr>
              <w:t>2</w:t>
            </w:r>
            <w:r>
              <w:rPr>
                <w:sz w:val="28"/>
                <w:szCs w:val="28"/>
              </w:rPr>
              <w:t>,</w:t>
            </w:r>
            <w:r w:rsidRPr="00DD492D">
              <w:rPr>
                <w:sz w:val="28"/>
                <w:szCs w:val="28"/>
              </w:rPr>
              <w:t>62</w:t>
            </w:r>
          </w:p>
        </w:tc>
        <w:tc>
          <w:tcPr>
            <w:tcW w:w="1070" w:type="dxa"/>
          </w:tcPr>
          <w:p w:rsidR="00285B73" w:rsidRPr="007E5A39" w:rsidRDefault="00285B73" w:rsidP="00032B9B">
            <w:pPr>
              <w:jc w:val="center"/>
              <w:rPr>
                <w:sz w:val="28"/>
                <w:szCs w:val="28"/>
                <w:lang w:val="uk-UA"/>
              </w:rPr>
            </w:pPr>
            <w:r w:rsidRPr="00A92EEA">
              <w:rPr>
                <w:sz w:val="28"/>
                <w:szCs w:val="28"/>
                <w:lang w:val="uk-UA"/>
              </w:rPr>
              <w:t>2,75</w:t>
            </w:r>
          </w:p>
        </w:tc>
        <w:tc>
          <w:tcPr>
            <w:tcW w:w="1070" w:type="dxa"/>
          </w:tcPr>
          <w:p w:rsidR="00285B73" w:rsidRPr="007E5A39" w:rsidRDefault="00285B73" w:rsidP="00032B9B">
            <w:pPr>
              <w:jc w:val="center"/>
              <w:rPr>
                <w:sz w:val="28"/>
                <w:szCs w:val="28"/>
                <w:lang w:val="uk-UA"/>
              </w:rPr>
            </w:pPr>
            <w:r w:rsidRPr="00A92EEA">
              <w:rPr>
                <w:sz w:val="28"/>
                <w:szCs w:val="28"/>
                <w:lang w:val="uk-UA"/>
              </w:rPr>
              <w:t>0,99</w:t>
            </w:r>
          </w:p>
        </w:tc>
        <w:tc>
          <w:tcPr>
            <w:tcW w:w="1070" w:type="dxa"/>
          </w:tcPr>
          <w:p w:rsidR="00285B73" w:rsidRPr="007E5A39" w:rsidRDefault="00285B73" w:rsidP="00032B9B">
            <w:pPr>
              <w:jc w:val="center"/>
              <w:rPr>
                <w:sz w:val="28"/>
                <w:szCs w:val="28"/>
                <w:lang w:val="uk-UA"/>
              </w:rPr>
            </w:pPr>
            <w:r w:rsidRPr="00A92EEA">
              <w:rPr>
                <w:sz w:val="28"/>
                <w:szCs w:val="28"/>
                <w:lang w:val="uk-UA"/>
              </w:rPr>
              <w:t>0,41</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Pr>
                <w:sz w:val="28"/>
                <w:szCs w:val="28"/>
                <w:lang w:val="uk-UA"/>
              </w:rPr>
              <w:t>23.</w:t>
            </w:r>
          </w:p>
        </w:tc>
        <w:tc>
          <w:tcPr>
            <w:tcW w:w="4352" w:type="dxa"/>
          </w:tcPr>
          <w:p w:rsidR="00285B73" w:rsidRPr="007E5A39" w:rsidRDefault="00285B73" w:rsidP="00032B9B">
            <w:pPr>
              <w:jc w:val="both"/>
              <w:rPr>
                <w:sz w:val="28"/>
                <w:szCs w:val="28"/>
                <w:lang w:val="uk-UA"/>
              </w:rPr>
            </w:pPr>
            <w:r w:rsidRPr="00A92EEA">
              <w:rPr>
                <w:sz w:val="28"/>
                <w:szCs w:val="28"/>
                <w:lang w:val="uk-UA"/>
              </w:rPr>
              <w:t>3-</w:t>
            </w:r>
            <w:r>
              <w:rPr>
                <w:sz w:val="28"/>
                <w:szCs w:val="28"/>
                <w:lang w:val="uk-UA"/>
              </w:rPr>
              <w:t>Пентен-2-он</w:t>
            </w:r>
          </w:p>
        </w:tc>
        <w:tc>
          <w:tcPr>
            <w:tcW w:w="1951" w:type="dxa"/>
          </w:tcPr>
          <w:p w:rsidR="00285B73" w:rsidRPr="00DD492D" w:rsidRDefault="00285B73" w:rsidP="00032B9B">
            <w:pPr>
              <w:jc w:val="both"/>
              <w:rPr>
                <w:sz w:val="28"/>
                <w:szCs w:val="28"/>
                <w:lang w:val="uk-UA"/>
              </w:rPr>
            </w:pPr>
            <w:r w:rsidRPr="00DD492D">
              <w:rPr>
                <w:sz w:val="28"/>
                <w:szCs w:val="28"/>
              </w:rPr>
              <w:t>2</w:t>
            </w:r>
            <w:r>
              <w:rPr>
                <w:sz w:val="28"/>
                <w:szCs w:val="28"/>
              </w:rPr>
              <w:t>,</w:t>
            </w:r>
            <w:r w:rsidRPr="00DD492D">
              <w:rPr>
                <w:sz w:val="28"/>
                <w:szCs w:val="28"/>
              </w:rPr>
              <w:t>65</w:t>
            </w:r>
            <w:r>
              <w:rPr>
                <w:sz w:val="28"/>
                <w:szCs w:val="28"/>
              </w:rPr>
              <w:t xml:space="preserve"> – </w:t>
            </w:r>
            <w:r w:rsidRPr="00DD492D">
              <w:rPr>
                <w:sz w:val="28"/>
                <w:szCs w:val="28"/>
              </w:rPr>
              <w:t>2</w:t>
            </w:r>
            <w:r>
              <w:rPr>
                <w:sz w:val="28"/>
                <w:szCs w:val="28"/>
              </w:rPr>
              <w:t>,</w:t>
            </w:r>
            <w:r w:rsidRPr="00DD492D">
              <w:rPr>
                <w:sz w:val="28"/>
                <w:szCs w:val="28"/>
              </w:rPr>
              <w:t>67</w:t>
            </w:r>
          </w:p>
        </w:tc>
        <w:tc>
          <w:tcPr>
            <w:tcW w:w="1070" w:type="dxa"/>
          </w:tcPr>
          <w:p w:rsidR="00285B73" w:rsidRPr="007E5A39" w:rsidRDefault="00285B73" w:rsidP="00032B9B">
            <w:pPr>
              <w:jc w:val="center"/>
              <w:rPr>
                <w:sz w:val="28"/>
                <w:szCs w:val="28"/>
                <w:lang w:val="uk-UA"/>
              </w:rPr>
            </w:pPr>
            <w:r w:rsidRPr="00A92EEA">
              <w:rPr>
                <w:sz w:val="28"/>
                <w:szCs w:val="28"/>
                <w:lang w:val="uk-UA"/>
              </w:rPr>
              <w:t>1,05</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Pr>
                <w:sz w:val="28"/>
                <w:szCs w:val="28"/>
                <w:lang w:val="uk-UA"/>
              </w:rPr>
              <w:t>0,13</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Pr>
                <w:sz w:val="28"/>
                <w:szCs w:val="28"/>
                <w:lang w:val="uk-UA"/>
              </w:rPr>
              <w:t>24.</w:t>
            </w:r>
          </w:p>
        </w:tc>
        <w:tc>
          <w:tcPr>
            <w:tcW w:w="4352" w:type="dxa"/>
          </w:tcPr>
          <w:p w:rsidR="00285B73" w:rsidRPr="007E5A39" w:rsidRDefault="00285B73" w:rsidP="00032B9B">
            <w:pPr>
              <w:jc w:val="both"/>
              <w:rPr>
                <w:sz w:val="28"/>
                <w:szCs w:val="28"/>
                <w:lang w:val="uk-UA"/>
              </w:rPr>
            </w:pPr>
            <w:r>
              <w:rPr>
                <w:sz w:val="28"/>
                <w:szCs w:val="28"/>
                <w:lang w:val="uk-UA"/>
              </w:rPr>
              <w:t>Д</w:t>
            </w:r>
            <w:r w:rsidRPr="00A92EEA">
              <w:rPr>
                <w:sz w:val="28"/>
                <w:szCs w:val="28"/>
                <w:lang w:val="uk-UA"/>
              </w:rPr>
              <w:t>игідроедулан</w:t>
            </w:r>
          </w:p>
        </w:tc>
        <w:tc>
          <w:tcPr>
            <w:tcW w:w="1951" w:type="dxa"/>
          </w:tcPr>
          <w:p w:rsidR="00285B73" w:rsidRPr="00DD492D" w:rsidRDefault="00285B73" w:rsidP="00032B9B">
            <w:pPr>
              <w:jc w:val="both"/>
              <w:rPr>
                <w:sz w:val="28"/>
                <w:szCs w:val="28"/>
                <w:lang w:val="uk-UA"/>
              </w:rPr>
            </w:pPr>
            <w:r w:rsidRPr="00DD492D">
              <w:rPr>
                <w:sz w:val="28"/>
                <w:szCs w:val="28"/>
              </w:rPr>
              <w:t>22</w:t>
            </w:r>
            <w:r>
              <w:rPr>
                <w:sz w:val="28"/>
                <w:szCs w:val="28"/>
              </w:rPr>
              <w:t>,</w:t>
            </w:r>
            <w:r w:rsidRPr="00DD492D">
              <w:rPr>
                <w:sz w:val="28"/>
                <w:szCs w:val="28"/>
              </w:rPr>
              <w:t>24</w:t>
            </w:r>
          </w:p>
        </w:tc>
        <w:tc>
          <w:tcPr>
            <w:tcW w:w="1070" w:type="dxa"/>
          </w:tcPr>
          <w:p w:rsidR="00285B73" w:rsidRPr="007E5A39" w:rsidRDefault="00285B73" w:rsidP="00032B9B">
            <w:pPr>
              <w:jc w:val="center"/>
              <w:rPr>
                <w:sz w:val="28"/>
                <w:szCs w:val="28"/>
                <w:lang w:val="uk-UA"/>
              </w:rPr>
            </w:pPr>
            <w:r w:rsidRPr="00A92EEA">
              <w:rPr>
                <w:sz w:val="28"/>
                <w:szCs w:val="28"/>
                <w:lang w:val="uk-UA"/>
              </w:rPr>
              <w:t>1,5</w:t>
            </w:r>
            <w:r>
              <w:rPr>
                <w:sz w:val="28"/>
                <w:szCs w:val="28"/>
                <w:lang w:val="uk-UA"/>
              </w:rPr>
              <w:t>0</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Pr>
                <w:sz w:val="28"/>
                <w:szCs w:val="28"/>
                <w:lang w:val="uk-UA"/>
              </w:rPr>
              <w:t>-</w:t>
            </w:r>
          </w:p>
        </w:tc>
      </w:tr>
      <w:tr w:rsidR="00285B73" w:rsidRPr="007E5A39" w:rsidTr="00032B9B">
        <w:trPr>
          <w:jc w:val="center"/>
        </w:trPr>
        <w:tc>
          <w:tcPr>
            <w:tcW w:w="595" w:type="dxa"/>
          </w:tcPr>
          <w:p w:rsidR="00285B73" w:rsidRPr="007E5A39" w:rsidRDefault="00285B73" w:rsidP="00032B9B">
            <w:pPr>
              <w:jc w:val="both"/>
              <w:rPr>
                <w:sz w:val="28"/>
                <w:szCs w:val="28"/>
                <w:lang w:val="uk-UA"/>
              </w:rPr>
            </w:pPr>
            <w:r>
              <w:rPr>
                <w:sz w:val="28"/>
                <w:szCs w:val="28"/>
                <w:lang w:val="uk-UA"/>
              </w:rPr>
              <w:t>25.</w:t>
            </w:r>
          </w:p>
        </w:tc>
        <w:tc>
          <w:tcPr>
            <w:tcW w:w="4352" w:type="dxa"/>
          </w:tcPr>
          <w:p w:rsidR="00285B73" w:rsidRPr="007E5A39" w:rsidRDefault="00285B73" w:rsidP="00032B9B">
            <w:pPr>
              <w:jc w:val="both"/>
              <w:rPr>
                <w:sz w:val="28"/>
                <w:szCs w:val="28"/>
                <w:lang w:val="uk-UA"/>
              </w:rPr>
            </w:pPr>
            <w:r>
              <w:rPr>
                <w:sz w:val="28"/>
                <w:szCs w:val="28"/>
                <w:lang w:val="uk-UA"/>
              </w:rPr>
              <w:t>Цис-жасмон</w:t>
            </w:r>
          </w:p>
        </w:tc>
        <w:tc>
          <w:tcPr>
            <w:tcW w:w="1951" w:type="dxa"/>
          </w:tcPr>
          <w:p w:rsidR="00285B73" w:rsidRPr="00DD492D" w:rsidRDefault="00285B73" w:rsidP="00032B9B">
            <w:pPr>
              <w:jc w:val="both"/>
              <w:rPr>
                <w:sz w:val="28"/>
                <w:szCs w:val="28"/>
                <w:lang w:val="uk-UA"/>
              </w:rPr>
            </w:pPr>
            <w:r w:rsidRPr="00DD492D">
              <w:rPr>
                <w:sz w:val="28"/>
                <w:szCs w:val="28"/>
              </w:rPr>
              <w:t>21</w:t>
            </w:r>
            <w:r>
              <w:rPr>
                <w:sz w:val="28"/>
                <w:szCs w:val="28"/>
              </w:rPr>
              <w:t>,</w:t>
            </w:r>
            <w:r w:rsidRPr="00DD492D">
              <w:rPr>
                <w:sz w:val="28"/>
                <w:szCs w:val="28"/>
              </w:rPr>
              <w:t>08</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Pr>
                <w:sz w:val="28"/>
                <w:szCs w:val="28"/>
                <w:lang w:val="uk-UA"/>
              </w:rPr>
              <w:t>-</w:t>
            </w:r>
          </w:p>
        </w:tc>
        <w:tc>
          <w:tcPr>
            <w:tcW w:w="1070" w:type="dxa"/>
          </w:tcPr>
          <w:p w:rsidR="00285B73" w:rsidRPr="007E5A39" w:rsidRDefault="00285B73" w:rsidP="00032B9B">
            <w:pPr>
              <w:jc w:val="center"/>
              <w:rPr>
                <w:sz w:val="28"/>
                <w:szCs w:val="28"/>
                <w:lang w:val="uk-UA"/>
              </w:rPr>
            </w:pPr>
            <w:r w:rsidRPr="00A92EEA">
              <w:rPr>
                <w:sz w:val="28"/>
                <w:szCs w:val="28"/>
                <w:lang w:val="uk-UA"/>
              </w:rPr>
              <w:t>0,31</w:t>
            </w:r>
          </w:p>
        </w:tc>
      </w:tr>
    </w:tbl>
    <w:p w:rsidR="00285B73" w:rsidRPr="00C10874" w:rsidRDefault="00285B73" w:rsidP="00285B73">
      <w:pPr>
        <w:tabs>
          <w:tab w:val="left" w:pos="595"/>
          <w:tab w:val="left" w:pos="4947"/>
          <w:tab w:val="left" w:pos="6898"/>
          <w:tab w:val="left" w:pos="7968"/>
          <w:tab w:val="left" w:pos="9038"/>
        </w:tabs>
        <w:spacing w:before="120"/>
        <w:ind w:firstLine="709"/>
        <w:jc w:val="both"/>
        <w:rPr>
          <w:sz w:val="28"/>
          <w:szCs w:val="28"/>
          <w:lang w:val="uk-UA"/>
        </w:rPr>
      </w:pPr>
      <w:r w:rsidRPr="00A92EEA">
        <w:rPr>
          <w:sz w:val="28"/>
          <w:szCs w:val="28"/>
          <w:lang w:val="uk-UA"/>
        </w:rPr>
        <w:t>У квітках глоду Арнольда хромато-мас-спектрометричним методом визнач</w:t>
      </w:r>
      <w:r w:rsidRPr="00A92EEA">
        <w:rPr>
          <w:sz w:val="28"/>
          <w:szCs w:val="28"/>
          <w:lang w:val="uk-UA"/>
        </w:rPr>
        <w:t>е</w:t>
      </w:r>
      <w:r w:rsidRPr="00A92EEA">
        <w:rPr>
          <w:sz w:val="28"/>
          <w:szCs w:val="28"/>
          <w:lang w:val="uk-UA"/>
        </w:rPr>
        <w:t>но 13 сполук, які відносяться до жирних кислот та аліфатичних сполук та 7 аром</w:t>
      </w:r>
      <w:r w:rsidRPr="00A92EEA">
        <w:rPr>
          <w:sz w:val="28"/>
          <w:szCs w:val="28"/>
          <w:lang w:val="uk-UA"/>
        </w:rPr>
        <w:t>а</w:t>
      </w:r>
      <w:r w:rsidRPr="00A92EEA">
        <w:rPr>
          <w:sz w:val="28"/>
          <w:szCs w:val="28"/>
          <w:lang w:val="uk-UA"/>
        </w:rPr>
        <w:t>тичних сполук, з них 4 фенольні (%): у хлороформному екстракті – 2-бутанова к</w:t>
      </w:r>
      <w:r w:rsidRPr="00A92EEA">
        <w:rPr>
          <w:sz w:val="28"/>
          <w:szCs w:val="28"/>
          <w:lang w:val="uk-UA"/>
        </w:rPr>
        <w:t>и</w:t>
      </w:r>
      <w:r w:rsidRPr="00A92EEA">
        <w:rPr>
          <w:sz w:val="28"/>
          <w:szCs w:val="28"/>
          <w:lang w:val="uk-UA"/>
        </w:rPr>
        <w:t>слота (масляна) – 0,68; додеканова кислота (лауринова) – 0,52; тетрадеканова ки</w:t>
      </w:r>
      <w:r w:rsidRPr="00A92EEA">
        <w:rPr>
          <w:sz w:val="28"/>
          <w:szCs w:val="28"/>
          <w:lang w:val="uk-UA"/>
        </w:rPr>
        <w:t>с</w:t>
      </w:r>
      <w:r w:rsidRPr="00A92EEA">
        <w:rPr>
          <w:sz w:val="28"/>
          <w:szCs w:val="28"/>
          <w:lang w:val="uk-UA"/>
        </w:rPr>
        <w:t>лота (міристинова) – 1,32; гексадеканова кислота (пальмітинова) – 35,50; е</w:t>
      </w:r>
      <w:r w:rsidRPr="00A92EEA">
        <w:rPr>
          <w:iCs/>
          <w:sz w:val="28"/>
          <w:szCs w:val="28"/>
          <w:lang w:val="uk-UA"/>
        </w:rPr>
        <w:t>тиловий ефір м</w:t>
      </w:r>
      <w:r w:rsidRPr="00A92EEA">
        <w:rPr>
          <w:iCs/>
          <w:sz w:val="28"/>
          <w:szCs w:val="28"/>
          <w:lang w:val="uk-UA"/>
        </w:rPr>
        <w:t>і</w:t>
      </w:r>
      <w:r w:rsidRPr="00A92EEA">
        <w:rPr>
          <w:iCs/>
          <w:sz w:val="28"/>
          <w:szCs w:val="28"/>
          <w:lang w:val="uk-UA"/>
        </w:rPr>
        <w:t>ристинової кислоти – 0,58; 9,12-октадеканова кислота – 1,70; октадеканова кислота (стеаринова) – 10,37; 1,2,3-пропантріол-моноацетат; октадекан – 0,47;</w:t>
      </w:r>
      <w:r w:rsidRPr="00A92EEA">
        <w:rPr>
          <w:sz w:val="28"/>
          <w:szCs w:val="28"/>
          <w:lang w:val="uk-UA"/>
        </w:rPr>
        <w:t xml:space="preserve"> ге</w:t>
      </w:r>
      <w:r w:rsidRPr="00A92EEA">
        <w:rPr>
          <w:sz w:val="28"/>
          <w:szCs w:val="28"/>
          <w:lang w:val="uk-UA"/>
        </w:rPr>
        <w:t>к</w:t>
      </w:r>
      <w:r w:rsidRPr="00A92EEA">
        <w:rPr>
          <w:sz w:val="28"/>
          <w:szCs w:val="28"/>
          <w:lang w:val="uk-UA"/>
        </w:rPr>
        <w:t>садекан – 0,26; пентадекан – 0,51; 6,10,14-триметил-2-пентадеканон – 1,85; 4,8,12,16-тетраметил-гептадекан – 0,45 та в етилацетатному екстракті – бензиловий спирт – 1,02; 3-метилбензил-амін -3,43; 2-</w:t>
      </w:r>
      <w:r w:rsidRPr="00C10874">
        <w:rPr>
          <w:sz w:val="28"/>
          <w:szCs w:val="28"/>
          <w:lang w:val="uk-UA"/>
        </w:rPr>
        <w:t xml:space="preserve">аміно-бензиловий спирт – 1,94; фенол – 0,77; </w:t>
      </w:r>
      <w:r w:rsidRPr="00C10874">
        <w:rPr>
          <w:iCs/>
          <w:sz w:val="28"/>
          <w:szCs w:val="28"/>
          <w:lang w:val="uk-UA"/>
        </w:rPr>
        <w:t>4-метоксибензойна кислота – 3,28; 4-гідроксибензойна кислота – 0,61; анісовий альд</w:t>
      </w:r>
      <w:r w:rsidRPr="00C10874">
        <w:rPr>
          <w:iCs/>
          <w:sz w:val="28"/>
          <w:szCs w:val="28"/>
          <w:lang w:val="uk-UA"/>
        </w:rPr>
        <w:t>е</w:t>
      </w:r>
      <w:r w:rsidRPr="00C10874">
        <w:rPr>
          <w:iCs/>
          <w:sz w:val="28"/>
          <w:szCs w:val="28"/>
          <w:lang w:val="uk-UA"/>
        </w:rPr>
        <w:t>гід – 6,52.</w:t>
      </w:r>
    </w:p>
    <w:p w:rsidR="00285B73" w:rsidRPr="00FF10BF" w:rsidRDefault="00285B73" w:rsidP="00285B73">
      <w:pPr>
        <w:ind w:firstLine="993"/>
        <w:jc w:val="both"/>
        <w:rPr>
          <w:sz w:val="28"/>
          <w:szCs w:val="28"/>
        </w:rPr>
      </w:pPr>
      <w:r w:rsidRPr="00C10874">
        <w:rPr>
          <w:b/>
          <w:sz w:val="28"/>
          <w:szCs w:val="28"/>
        </w:rPr>
        <w:t xml:space="preserve">Жирні кислоти та аліфатичні сполуки плодів глодів. </w:t>
      </w:r>
      <w:r w:rsidRPr="00C10874">
        <w:rPr>
          <w:sz w:val="28"/>
          <w:szCs w:val="28"/>
        </w:rPr>
        <w:t>Методом газової хроматографії</w:t>
      </w:r>
      <w:r w:rsidRPr="00C10874">
        <w:rPr>
          <w:b/>
          <w:sz w:val="28"/>
          <w:szCs w:val="28"/>
        </w:rPr>
        <w:t xml:space="preserve"> </w:t>
      </w:r>
      <w:r>
        <w:rPr>
          <w:sz w:val="28"/>
          <w:szCs w:val="28"/>
          <w:lang w:val="uk-UA"/>
        </w:rPr>
        <w:t>визначено</w:t>
      </w:r>
      <w:r w:rsidRPr="00C10874">
        <w:rPr>
          <w:sz w:val="28"/>
          <w:szCs w:val="28"/>
        </w:rPr>
        <w:t xml:space="preserve"> </w:t>
      </w:r>
      <w:r>
        <w:rPr>
          <w:sz w:val="28"/>
          <w:szCs w:val="28"/>
          <w:lang w:val="uk-UA"/>
        </w:rPr>
        <w:t>жирні кислоти</w:t>
      </w:r>
      <w:r w:rsidRPr="00C10874">
        <w:rPr>
          <w:sz w:val="28"/>
          <w:szCs w:val="28"/>
        </w:rPr>
        <w:t xml:space="preserve"> </w:t>
      </w:r>
      <w:r>
        <w:rPr>
          <w:sz w:val="28"/>
          <w:szCs w:val="28"/>
          <w:lang w:val="uk-UA"/>
        </w:rPr>
        <w:t>в</w:t>
      </w:r>
      <w:r w:rsidRPr="00C10874">
        <w:rPr>
          <w:sz w:val="28"/>
          <w:szCs w:val="28"/>
        </w:rPr>
        <w:t xml:space="preserve"> плодах глоду канадського</w:t>
      </w:r>
      <w:r>
        <w:rPr>
          <w:sz w:val="28"/>
          <w:szCs w:val="28"/>
          <w:lang w:val="uk-UA"/>
        </w:rPr>
        <w:t xml:space="preserve">, </w:t>
      </w:r>
      <w:r w:rsidRPr="00C10874">
        <w:rPr>
          <w:sz w:val="28"/>
          <w:szCs w:val="28"/>
        </w:rPr>
        <w:t>глоду м’якого</w:t>
      </w:r>
      <w:r>
        <w:rPr>
          <w:sz w:val="28"/>
          <w:szCs w:val="28"/>
          <w:lang w:val="uk-UA"/>
        </w:rPr>
        <w:t xml:space="preserve">, </w:t>
      </w:r>
      <w:r w:rsidRPr="00C10874">
        <w:rPr>
          <w:sz w:val="28"/>
          <w:szCs w:val="28"/>
        </w:rPr>
        <w:t xml:space="preserve">глоду </w:t>
      </w:r>
      <w:r>
        <w:rPr>
          <w:sz w:val="28"/>
          <w:szCs w:val="28"/>
          <w:lang w:val="uk-UA"/>
        </w:rPr>
        <w:t>м</w:t>
      </w:r>
      <w:r w:rsidRPr="00C10874">
        <w:rPr>
          <w:sz w:val="28"/>
          <w:szCs w:val="28"/>
        </w:rPr>
        <w:t>’якуватого</w:t>
      </w:r>
      <w:r>
        <w:rPr>
          <w:sz w:val="28"/>
          <w:szCs w:val="28"/>
          <w:lang w:val="uk-UA"/>
        </w:rPr>
        <w:t>,</w:t>
      </w:r>
      <w:r w:rsidRPr="00C10874">
        <w:rPr>
          <w:sz w:val="28"/>
          <w:szCs w:val="28"/>
        </w:rPr>
        <w:t xml:space="preserve"> глоду Арнольда</w:t>
      </w:r>
      <w:r>
        <w:rPr>
          <w:sz w:val="28"/>
          <w:szCs w:val="28"/>
          <w:lang w:val="uk-UA"/>
        </w:rPr>
        <w:t>,</w:t>
      </w:r>
      <w:r w:rsidRPr="00C10874">
        <w:rPr>
          <w:sz w:val="28"/>
          <w:szCs w:val="28"/>
        </w:rPr>
        <w:t xml:space="preserve"> глоду </w:t>
      </w:r>
      <w:r>
        <w:rPr>
          <w:sz w:val="28"/>
          <w:szCs w:val="28"/>
        </w:rPr>
        <w:t>крупноколючкового</w:t>
      </w:r>
      <w:r>
        <w:rPr>
          <w:sz w:val="28"/>
          <w:szCs w:val="28"/>
          <w:lang w:val="uk-UA"/>
        </w:rPr>
        <w:t xml:space="preserve">, </w:t>
      </w:r>
      <w:r w:rsidRPr="000D268A">
        <w:rPr>
          <w:sz w:val="28"/>
          <w:szCs w:val="28"/>
        </w:rPr>
        <w:t>серед яких незамінними є лінолева та ліноленова кислоти (табл.</w:t>
      </w:r>
      <w:r>
        <w:rPr>
          <w:sz w:val="28"/>
          <w:szCs w:val="28"/>
          <w:lang w:val="uk-UA"/>
        </w:rPr>
        <w:t xml:space="preserve"> </w:t>
      </w:r>
      <w:r w:rsidRPr="000D268A">
        <w:rPr>
          <w:sz w:val="28"/>
          <w:szCs w:val="28"/>
        </w:rPr>
        <w:t>3).</w:t>
      </w:r>
    </w:p>
    <w:p w:rsidR="00285B73" w:rsidRPr="007E5A39" w:rsidRDefault="00285B73" w:rsidP="00285B73">
      <w:pPr>
        <w:pStyle w:val="e"/>
        <w:spacing w:line="264" w:lineRule="auto"/>
        <w:jc w:val="right"/>
        <w:rPr>
          <w:sz w:val="28"/>
          <w:szCs w:val="28"/>
          <w:lang w:val="uk-UA"/>
        </w:rPr>
      </w:pPr>
      <w:r>
        <w:rPr>
          <w:sz w:val="28"/>
          <w:szCs w:val="28"/>
          <w:lang w:val="uk-UA"/>
        </w:rPr>
        <w:t>Таблиця 3</w:t>
      </w:r>
    </w:p>
    <w:p w:rsidR="00285B73" w:rsidRPr="00991D52" w:rsidRDefault="00285B73" w:rsidP="00285B73">
      <w:pPr>
        <w:pStyle w:val="e"/>
        <w:spacing w:before="60" w:after="60" w:line="264" w:lineRule="auto"/>
        <w:jc w:val="center"/>
        <w:rPr>
          <w:b/>
          <w:sz w:val="28"/>
          <w:szCs w:val="28"/>
          <w:lang w:val="uk-UA"/>
        </w:rPr>
      </w:pPr>
      <w:r w:rsidRPr="00991D52">
        <w:rPr>
          <w:b/>
          <w:sz w:val="28"/>
          <w:szCs w:val="28"/>
          <w:lang w:val="uk-UA"/>
        </w:rPr>
        <w:t>Жирнокислотний склад плодів глодів</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313"/>
        <w:gridCol w:w="934"/>
        <w:gridCol w:w="1264"/>
        <w:gridCol w:w="1264"/>
        <w:gridCol w:w="1264"/>
        <w:gridCol w:w="1246"/>
      </w:tblGrid>
      <w:tr w:rsidR="00285B73" w:rsidRPr="007E5A39" w:rsidTr="00032B9B">
        <w:tblPrEx>
          <w:tblCellMar>
            <w:top w:w="0" w:type="dxa"/>
            <w:bottom w:w="0" w:type="dxa"/>
          </w:tblCellMar>
        </w:tblPrEx>
        <w:trPr>
          <w:cantSplit/>
          <w:trHeight w:val="375"/>
          <w:jc w:val="center"/>
        </w:trPr>
        <w:tc>
          <w:tcPr>
            <w:tcW w:w="314" w:type="pct"/>
            <w:vMerge w:val="restart"/>
            <w:vAlign w:val="center"/>
          </w:tcPr>
          <w:p w:rsidR="00285B73" w:rsidRPr="007E5A39" w:rsidRDefault="00285B73" w:rsidP="00032B9B">
            <w:pPr>
              <w:spacing w:line="264" w:lineRule="auto"/>
              <w:jc w:val="center"/>
              <w:rPr>
                <w:sz w:val="28"/>
                <w:szCs w:val="28"/>
                <w:lang w:val="uk-UA"/>
              </w:rPr>
            </w:pPr>
            <w:r w:rsidRPr="007E5A39">
              <w:rPr>
                <w:sz w:val="28"/>
                <w:szCs w:val="28"/>
                <w:lang w:val="uk-UA"/>
              </w:rPr>
              <w:t>№</w:t>
            </w:r>
          </w:p>
          <w:p w:rsidR="00285B73" w:rsidRPr="007E5A39" w:rsidRDefault="00285B73" w:rsidP="00032B9B">
            <w:pPr>
              <w:spacing w:line="264" w:lineRule="auto"/>
              <w:jc w:val="center"/>
              <w:rPr>
                <w:sz w:val="28"/>
                <w:szCs w:val="28"/>
                <w:lang w:val="uk-UA"/>
              </w:rPr>
            </w:pPr>
            <w:r w:rsidRPr="007E5A39">
              <w:rPr>
                <w:sz w:val="28"/>
                <w:szCs w:val="28"/>
                <w:lang w:val="uk-UA"/>
              </w:rPr>
              <w:t>п/п</w:t>
            </w:r>
          </w:p>
        </w:tc>
        <w:tc>
          <w:tcPr>
            <w:tcW w:w="1308" w:type="pct"/>
            <w:vMerge w:val="restart"/>
            <w:vAlign w:val="center"/>
          </w:tcPr>
          <w:p w:rsidR="00285B73" w:rsidRPr="007E5A39" w:rsidRDefault="00285B73" w:rsidP="00032B9B">
            <w:pPr>
              <w:spacing w:line="264" w:lineRule="auto"/>
              <w:ind w:hanging="27"/>
              <w:jc w:val="center"/>
              <w:rPr>
                <w:sz w:val="28"/>
                <w:szCs w:val="28"/>
                <w:lang w:val="uk-UA"/>
              </w:rPr>
            </w:pPr>
            <w:r w:rsidRPr="007E5A39">
              <w:rPr>
                <w:sz w:val="28"/>
                <w:szCs w:val="28"/>
              </w:rPr>
              <w:t>Назва кислоти</w:t>
            </w:r>
          </w:p>
        </w:tc>
        <w:tc>
          <w:tcPr>
            <w:tcW w:w="3378" w:type="pct"/>
            <w:gridSpan w:val="5"/>
            <w:vAlign w:val="center"/>
          </w:tcPr>
          <w:p w:rsidR="00285B73" w:rsidRPr="007E5A39" w:rsidRDefault="00285B73" w:rsidP="00032B9B">
            <w:pPr>
              <w:spacing w:line="264" w:lineRule="auto"/>
              <w:jc w:val="center"/>
              <w:rPr>
                <w:sz w:val="28"/>
                <w:szCs w:val="28"/>
                <w:lang w:val="uk-UA"/>
              </w:rPr>
            </w:pPr>
            <w:r w:rsidRPr="007E5A39">
              <w:rPr>
                <w:sz w:val="28"/>
                <w:szCs w:val="28"/>
                <w:lang w:val="uk-UA"/>
              </w:rPr>
              <w:t>Вміст, мкг/100 мг</w:t>
            </w:r>
          </w:p>
        </w:tc>
      </w:tr>
      <w:tr w:rsidR="00285B73" w:rsidRPr="007E5A39" w:rsidTr="00032B9B">
        <w:tblPrEx>
          <w:tblCellMar>
            <w:top w:w="0" w:type="dxa"/>
            <w:bottom w:w="0" w:type="dxa"/>
          </w:tblCellMar>
        </w:tblPrEx>
        <w:trPr>
          <w:cantSplit/>
          <w:trHeight w:val="1971"/>
          <w:jc w:val="center"/>
        </w:trPr>
        <w:tc>
          <w:tcPr>
            <w:tcW w:w="314" w:type="pct"/>
            <w:vMerge/>
            <w:vAlign w:val="center"/>
          </w:tcPr>
          <w:p w:rsidR="00285B73" w:rsidRPr="007E5A39" w:rsidRDefault="00285B73" w:rsidP="00032B9B">
            <w:pPr>
              <w:spacing w:line="264" w:lineRule="auto"/>
              <w:jc w:val="center"/>
              <w:rPr>
                <w:sz w:val="28"/>
                <w:szCs w:val="28"/>
                <w:lang w:val="uk-UA"/>
              </w:rPr>
            </w:pPr>
          </w:p>
        </w:tc>
        <w:tc>
          <w:tcPr>
            <w:tcW w:w="1308" w:type="pct"/>
            <w:vMerge/>
            <w:vAlign w:val="center"/>
          </w:tcPr>
          <w:p w:rsidR="00285B73" w:rsidRPr="007E5A39" w:rsidRDefault="00285B73" w:rsidP="00032B9B">
            <w:pPr>
              <w:spacing w:line="264" w:lineRule="auto"/>
              <w:ind w:hanging="27"/>
              <w:jc w:val="center"/>
              <w:rPr>
                <w:sz w:val="28"/>
                <w:szCs w:val="28"/>
                <w:lang w:val="uk-UA"/>
              </w:rPr>
            </w:pPr>
          </w:p>
        </w:tc>
        <w:tc>
          <w:tcPr>
            <w:tcW w:w="528" w:type="pct"/>
            <w:textDirection w:val="btLr"/>
            <w:vAlign w:val="center"/>
          </w:tcPr>
          <w:p w:rsidR="00285B73" w:rsidRPr="007E5A39" w:rsidRDefault="00285B73" w:rsidP="00032B9B">
            <w:pPr>
              <w:spacing w:line="264" w:lineRule="auto"/>
              <w:ind w:left="113" w:right="113"/>
              <w:rPr>
                <w:sz w:val="28"/>
                <w:szCs w:val="28"/>
                <w:lang w:val="uk-UA"/>
              </w:rPr>
            </w:pPr>
            <w:r w:rsidRPr="007E5A39">
              <w:rPr>
                <w:sz w:val="28"/>
                <w:szCs w:val="28"/>
                <w:lang w:val="uk-UA"/>
              </w:rPr>
              <w:t>C.</w:t>
            </w:r>
            <w:r>
              <w:rPr>
                <w:sz w:val="28"/>
                <w:szCs w:val="28"/>
                <w:lang w:val="uk-UA"/>
              </w:rPr>
              <w:t xml:space="preserve"> </w:t>
            </w:r>
            <w:r w:rsidRPr="007E5A39">
              <w:rPr>
                <w:sz w:val="28"/>
                <w:szCs w:val="28"/>
                <w:lang w:val="uk-UA"/>
              </w:rPr>
              <w:t>canadensis</w:t>
            </w:r>
          </w:p>
        </w:tc>
        <w:tc>
          <w:tcPr>
            <w:tcW w:w="715" w:type="pct"/>
            <w:textDirection w:val="btLr"/>
            <w:vAlign w:val="center"/>
          </w:tcPr>
          <w:p w:rsidR="00285B73" w:rsidRPr="007E5A39" w:rsidRDefault="00285B73" w:rsidP="00032B9B">
            <w:pPr>
              <w:spacing w:line="264" w:lineRule="auto"/>
              <w:ind w:left="113" w:right="113"/>
              <w:rPr>
                <w:sz w:val="28"/>
                <w:szCs w:val="28"/>
                <w:lang w:val="uk-UA"/>
              </w:rPr>
            </w:pPr>
            <w:r w:rsidRPr="007E5A39">
              <w:rPr>
                <w:sz w:val="28"/>
                <w:szCs w:val="28"/>
                <w:lang w:val="uk-UA"/>
              </w:rPr>
              <w:t>C.</w:t>
            </w:r>
            <w:r>
              <w:rPr>
                <w:sz w:val="28"/>
                <w:szCs w:val="28"/>
                <w:lang w:val="uk-UA"/>
              </w:rPr>
              <w:t xml:space="preserve"> </w:t>
            </w:r>
            <w:r w:rsidRPr="007E5A39">
              <w:rPr>
                <w:sz w:val="28"/>
                <w:szCs w:val="28"/>
                <w:lang w:val="uk-UA"/>
              </w:rPr>
              <w:t>mollis</w:t>
            </w:r>
          </w:p>
        </w:tc>
        <w:tc>
          <w:tcPr>
            <w:tcW w:w="715" w:type="pct"/>
            <w:textDirection w:val="btLr"/>
            <w:vAlign w:val="center"/>
          </w:tcPr>
          <w:p w:rsidR="00285B73" w:rsidRPr="007E5A39" w:rsidRDefault="00285B73" w:rsidP="00032B9B">
            <w:pPr>
              <w:spacing w:line="264" w:lineRule="auto"/>
              <w:ind w:left="113" w:right="113"/>
              <w:rPr>
                <w:sz w:val="28"/>
                <w:szCs w:val="28"/>
                <w:lang w:val="uk-UA"/>
              </w:rPr>
            </w:pPr>
            <w:r w:rsidRPr="007E5A39">
              <w:rPr>
                <w:sz w:val="28"/>
                <w:szCs w:val="28"/>
                <w:lang w:val="uk-UA"/>
              </w:rPr>
              <w:t>C.</w:t>
            </w:r>
            <w:r>
              <w:rPr>
                <w:sz w:val="28"/>
                <w:szCs w:val="28"/>
                <w:lang w:val="uk-UA"/>
              </w:rPr>
              <w:t xml:space="preserve"> </w:t>
            </w:r>
            <w:r w:rsidRPr="007E5A39">
              <w:rPr>
                <w:sz w:val="28"/>
                <w:szCs w:val="28"/>
                <w:lang w:val="uk-UA"/>
              </w:rPr>
              <w:t>arnoldiana</w:t>
            </w:r>
          </w:p>
        </w:tc>
        <w:tc>
          <w:tcPr>
            <w:tcW w:w="715" w:type="pct"/>
            <w:textDirection w:val="btLr"/>
            <w:vAlign w:val="center"/>
          </w:tcPr>
          <w:p w:rsidR="00285B73" w:rsidRPr="007E5A39" w:rsidRDefault="00285B73" w:rsidP="00032B9B">
            <w:pPr>
              <w:spacing w:line="264" w:lineRule="auto"/>
              <w:ind w:left="113" w:right="113"/>
              <w:rPr>
                <w:sz w:val="28"/>
                <w:szCs w:val="28"/>
                <w:lang w:val="uk-UA"/>
              </w:rPr>
            </w:pPr>
            <w:r w:rsidRPr="007E5A39">
              <w:rPr>
                <w:sz w:val="28"/>
                <w:szCs w:val="28"/>
                <w:lang w:val="uk-UA"/>
              </w:rPr>
              <w:t>C.</w:t>
            </w:r>
            <w:r>
              <w:rPr>
                <w:sz w:val="28"/>
                <w:szCs w:val="28"/>
                <w:lang w:val="uk-UA"/>
              </w:rPr>
              <w:t xml:space="preserve"> </w:t>
            </w:r>
            <w:r w:rsidRPr="007E5A39">
              <w:rPr>
                <w:sz w:val="28"/>
                <w:szCs w:val="28"/>
                <w:lang w:val="uk-UA"/>
              </w:rPr>
              <w:t>submollis</w:t>
            </w:r>
          </w:p>
        </w:tc>
        <w:tc>
          <w:tcPr>
            <w:tcW w:w="706" w:type="pct"/>
            <w:textDirection w:val="btLr"/>
            <w:vAlign w:val="center"/>
          </w:tcPr>
          <w:p w:rsidR="00285B73" w:rsidRPr="007E5A39" w:rsidRDefault="00285B73" w:rsidP="00032B9B">
            <w:pPr>
              <w:spacing w:line="264" w:lineRule="auto"/>
              <w:ind w:left="113" w:right="113"/>
              <w:rPr>
                <w:sz w:val="28"/>
                <w:szCs w:val="28"/>
                <w:lang w:val="uk-UA"/>
              </w:rPr>
            </w:pPr>
            <w:r w:rsidRPr="0023321A">
              <w:rPr>
                <w:sz w:val="28"/>
                <w:szCs w:val="28"/>
              </w:rPr>
              <w:t>C.</w:t>
            </w:r>
            <w:r>
              <w:rPr>
                <w:sz w:val="28"/>
                <w:szCs w:val="28"/>
              </w:rPr>
              <w:t xml:space="preserve"> </w:t>
            </w:r>
            <w:r w:rsidRPr="0023321A">
              <w:rPr>
                <w:sz w:val="28"/>
                <w:szCs w:val="28"/>
              </w:rPr>
              <w:t>macracantha</w:t>
            </w:r>
          </w:p>
        </w:tc>
      </w:tr>
      <w:tr w:rsidR="00285B73" w:rsidRPr="007E5A39" w:rsidTr="00032B9B">
        <w:tblPrEx>
          <w:tblCellMar>
            <w:top w:w="0" w:type="dxa"/>
            <w:bottom w:w="0" w:type="dxa"/>
          </w:tblCellMar>
        </w:tblPrEx>
        <w:trPr>
          <w:cantSplit/>
          <w:trHeight w:val="329"/>
          <w:jc w:val="center"/>
        </w:trPr>
        <w:tc>
          <w:tcPr>
            <w:tcW w:w="314" w:type="pct"/>
          </w:tcPr>
          <w:p w:rsidR="00285B73" w:rsidRPr="007E5A39" w:rsidRDefault="00285B73" w:rsidP="00032B9B">
            <w:pPr>
              <w:spacing w:line="264" w:lineRule="auto"/>
              <w:jc w:val="center"/>
              <w:rPr>
                <w:sz w:val="28"/>
                <w:szCs w:val="28"/>
                <w:lang w:val="uk-UA"/>
              </w:rPr>
            </w:pPr>
            <w:r>
              <w:rPr>
                <w:sz w:val="28"/>
                <w:szCs w:val="28"/>
                <w:lang w:val="uk-UA"/>
              </w:rPr>
              <w:t>1</w:t>
            </w:r>
          </w:p>
        </w:tc>
        <w:tc>
          <w:tcPr>
            <w:tcW w:w="1308" w:type="pct"/>
          </w:tcPr>
          <w:p w:rsidR="00285B73" w:rsidRPr="007E5A39" w:rsidRDefault="00285B73" w:rsidP="00032B9B">
            <w:pPr>
              <w:spacing w:line="264" w:lineRule="auto"/>
              <w:ind w:hanging="27"/>
              <w:jc w:val="center"/>
              <w:rPr>
                <w:sz w:val="28"/>
                <w:szCs w:val="28"/>
                <w:lang w:val="uk-UA"/>
              </w:rPr>
            </w:pPr>
            <w:r>
              <w:rPr>
                <w:sz w:val="28"/>
                <w:szCs w:val="28"/>
                <w:lang w:val="uk-UA"/>
              </w:rPr>
              <w:t>2</w:t>
            </w:r>
          </w:p>
        </w:tc>
        <w:tc>
          <w:tcPr>
            <w:tcW w:w="528" w:type="pct"/>
          </w:tcPr>
          <w:p w:rsidR="00285B73" w:rsidRPr="007E5A39" w:rsidRDefault="00285B73" w:rsidP="00032B9B">
            <w:pPr>
              <w:spacing w:line="264" w:lineRule="auto"/>
              <w:jc w:val="center"/>
              <w:rPr>
                <w:sz w:val="28"/>
                <w:szCs w:val="28"/>
                <w:lang w:val="uk-UA"/>
              </w:rPr>
            </w:pPr>
            <w:r>
              <w:rPr>
                <w:sz w:val="28"/>
                <w:szCs w:val="28"/>
                <w:lang w:val="uk-UA"/>
              </w:rPr>
              <w:t>3</w:t>
            </w:r>
          </w:p>
        </w:tc>
        <w:tc>
          <w:tcPr>
            <w:tcW w:w="715" w:type="pct"/>
          </w:tcPr>
          <w:p w:rsidR="00285B73" w:rsidRPr="007E5A39" w:rsidRDefault="00285B73" w:rsidP="00032B9B">
            <w:pPr>
              <w:spacing w:line="264" w:lineRule="auto"/>
              <w:jc w:val="center"/>
              <w:rPr>
                <w:sz w:val="28"/>
                <w:szCs w:val="28"/>
                <w:lang w:val="uk-UA"/>
              </w:rPr>
            </w:pPr>
            <w:r>
              <w:rPr>
                <w:sz w:val="28"/>
                <w:szCs w:val="28"/>
                <w:lang w:val="uk-UA"/>
              </w:rPr>
              <w:t>4</w:t>
            </w:r>
          </w:p>
        </w:tc>
        <w:tc>
          <w:tcPr>
            <w:tcW w:w="715" w:type="pct"/>
          </w:tcPr>
          <w:p w:rsidR="00285B73" w:rsidRPr="007E5A39" w:rsidRDefault="00285B73" w:rsidP="00032B9B">
            <w:pPr>
              <w:spacing w:line="264" w:lineRule="auto"/>
              <w:jc w:val="center"/>
              <w:rPr>
                <w:sz w:val="28"/>
                <w:szCs w:val="28"/>
                <w:lang w:val="uk-UA"/>
              </w:rPr>
            </w:pPr>
            <w:r>
              <w:rPr>
                <w:sz w:val="28"/>
                <w:szCs w:val="28"/>
                <w:lang w:val="uk-UA"/>
              </w:rPr>
              <w:t>5</w:t>
            </w:r>
          </w:p>
        </w:tc>
        <w:tc>
          <w:tcPr>
            <w:tcW w:w="715" w:type="pct"/>
          </w:tcPr>
          <w:p w:rsidR="00285B73" w:rsidRPr="007E5A39" w:rsidRDefault="00285B73" w:rsidP="00032B9B">
            <w:pPr>
              <w:spacing w:line="264" w:lineRule="auto"/>
              <w:jc w:val="center"/>
              <w:rPr>
                <w:sz w:val="28"/>
                <w:szCs w:val="28"/>
                <w:lang w:val="uk-UA"/>
              </w:rPr>
            </w:pPr>
            <w:r>
              <w:rPr>
                <w:sz w:val="28"/>
                <w:szCs w:val="28"/>
                <w:lang w:val="uk-UA"/>
              </w:rPr>
              <w:t>6</w:t>
            </w:r>
          </w:p>
        </w:tc>
        <w:tc>
          <w:tcPr>
            <w:tcW w:w="706" w:type="pct"/>
          </w:tcPr>
          <w:p w:rsidR="00285B73" w:rsidRPr="007E5A39" w:rsidRDefault="00285B73" w:rsidP="00032B9B">
            <w:pPr>
              <w:spacing w:line="264" w:lineRule="auto"/>
              <w:jc w:val="center"/>
              <w:rPr>
                <w:sz w:val="28"/>
                <w:szCs w:val="28"/>
                <w:lang w:val="uk-UA"/>
              </w:rPr>
            </w:pPr>
            <w:r>
              <w:rPr>
                <w:sz w:val="28"/>
                <w:szCs w:val="28"/>
                <w:lang w:val="uk-UA"/>
              </w:rPr>
              <w:t>7</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lastRenderedPageBreak/>
              <w:t>1</w:t>
            </w:r>
            <w:r>
              <w:rPr>
                <w:sz w:val="28"/>
                <w:szCs w:val="28"/>
                <w:lang w:val="uk-UA"/>
              </w:rPr>
              <w:t>.</w:t>
            </w:r>
          </w:p>
        </w:tc>
        <w:tc>
          <w:tcPr>
            <w:tcW w:w="1308" w:type="pct"/>
          </w:tcPr>
          <w:p w:rsidR="00285B73" w:rsidRPr="00783CA7" w:rsidRDefault="00285B73" w:rsidP="00032B9B">
            <w:pPr>
              <w:spacing w:line="264" w:lineRule="auto"/>
              <w:ind w:hanging="27"/>
              <w:rPr>
                <w:sz w:val="28"/>
                <w:szCs w:val="28"/>
                <w:lang w:val="uk-UA"/>
              </w:rPr>
            </w:pPr>
            <w:r w:rsidRPr="00783CA7">
              <w:rPr>
                <w:sz w:val="28"/>
                <w:szCs w:val="28"/>
                <w:lang w:val="uk-UA"/>
              </w:rPr>
              <w:t>Деканова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2,5</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2</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Лауринова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5,0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3</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Тридеканова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6,3</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9,0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сліди</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4</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Міристинова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25,0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80,0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120,0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270,0</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50,0</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5</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Пентадеканова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5,0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40,0</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6</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Пальмітинова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182,5</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1160,0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1080,0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1735,0</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500,0</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7</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Гептодецинова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20,0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100,0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сліди</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сліди</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сліди</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8</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Стеаринова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75,0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240,0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360,0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667,0</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20,0</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9</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Олеїнова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625,0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2300,0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3780,0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6667,0</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2200,0</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10</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Лінолева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960,0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6600,0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9300,0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24000,0</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5600,0</w:t>
            </w:r>
          </w:p>
        </w:tc>
      </w:tr>
      <w:tr w:rsidR="00285B73" w:rsidRPr="00127445" w:rsidTr="00032B9B">
        <w:tblPrEx>
          <w:tblCellMar>
            <w:top w:w="0" w:type="dxa"/>
            <w:bottom w:w="0" w:type="dxa"/>
          </w:tblCellMar>
        </w:tblPrEx>
        <w:trPr>
          <w:jc w:val="center"/>
        </w:trPr>
        <w:tc>
          <w:tcPr>
            <w:tcW w:w="314" w:type="pct"/>
          </w:tcPr>
          <w:p w:rsidR="00285B73" w:rsidRPr="007E5A39" w:rsidRDefault="00285B73" w:rsidP="00032B9B">
            <w:pPr>
              <w:spacing w:line="264" w:lineRule="auto"/>
              <w:rPr>
                <w:sz w:val="28"/>
                <w:szCs w:val="28"/>
                <w:lang w:val="uk-UA"/>
              </w:rPr>
            </w:pPr>
            <w:r w:rsidRPr="007E5A39">
              <w:rPr>
                <w:sz w:val="28"/>
                <w:szCs w:val="28"/>
                <w:lang w:val="uk-UA"/>
              </w:rPr>
              <w:t>11</w:t>
            </w:r>
            <w:r>
              <w:rPr>
                <w:sz w:val="28"/>
                <w:szCs w:val="28"/>
                <w:lang w:val="uk-UA"/>
              </w:rPr>
              <w:t>.</w:t>
            </w:r>
          </w:p>
        </w:tc>
        <w:tc>
          <w:tcPr>
            <w:tcW w:w="1308" w:type="pct"/>
          </w:tcPr>
          <w:p w:rsidR="00285B73" w:rsidRPr="00783CA7" w:rsidRDefault="00285B73" w:rsidP="00032B9B">
            <w:pPr>
              <w:spacing w:line="264" w:lineRule="auto"/>
              <w:rPr>
                <w:sz w:val="28"/>
                <w:szCs w:val="28"/>
                <w:lang w:val="uk-UA"/>
              </w:rPr>
            </w:pPr>
            <w:r w:rsidRPr="00783CA7">
              <w:rPr>
                <w:sz w:val="28"/>
                <w:szCs w:val="28"/>
                <w:lang w:val="uk-UA"/>
              </w:rPr>
              <w:t>Ліноленова</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45,0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120,0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сліди</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сліди</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140,0</w:t>
            </w:r>
          </w:p>
        </w:tc>
      </w:tr>
      <w:tr w:rsidR="00285B73" w:rsidRPr="00127445" w:rsidTr="00032B9B">
        <w:tblPrEx>
          <w:tblCellMar>
            <w:top w:w="0" w:type="dxa"/>
            <w:bottom w:w="0" w:type="dxa"/>
          </w:tblCellMar>
        </w:tblPrEx>
        <w:trPr>
          <w:jc w:val="center"/>
        </w:trPr>
        <w:tc>
          <w:tcPr>
            <w:tcW w:w="1622" w:type="pct"/>
            <w:gridSpan w:val="2"/>
          </w:tcPr>
          <w:p w:rsidR="00285B73" w:rsidRPr="00783CA7" w:rsidRDefault="00285B73" w:rsidP="00032B9B">
            <w:pPr>
              <w:spacing w:line="264" w:lineRule="auto"/>
              <w:rPr>
                <w:sz w:val="28"/>
                <w:szCs w:val="28"/>
                <w:lang w:val="uk-UA"/>
              </w:rPr>
            </w:pPr>
            <w:r w:rsidRPr="00783CA7">
              <w:rPr>
                <w:sz w:val="28"/>
                <w:szCs w:val="28"/>
                <w:lang w:val="uk-UA"/>
              </w:rPr>
              <w:t xml:space="preserve">Сума ненасичених </w:t>
            </w:r>
          </w:p>
          <w:p w:rsidR="00285B73" w:rsidRPr="00783CA7" w:rsidRDefault="00285B73" w:rsidP="00032B9B">
            <w:pPr>
              <w:spacing w:line="264" w:lineRule="auto"/>
              <w:rPr>
                <w:sz w:val="28"/>
                <w:szCs w:val="28"/>
                <w:lang w:val="uk-UA"/>
              </w:rPr>
            </w:pPr>
            <w:r w:rsidRPr="00783CA7">
              <w:rPr>
                <w:sz w:val="28"/>
                <w:szCs w:val="28"/>
                <w:lang w:val="uk-UA"/>
              </w:rPr>
              <w:t>к</w:t>
            </w:r>
            <w:r w:rsidRPr="00783CA7">
              <w:rPr>
                <w:sz w:val="28"/>
                <w:szCs w:val="28"/>
                <w:lang w:val="uk-UA"/>
              </w:rPr>
              <w:t>и</w:t>
            </w:r>
            <w:r w:rsidRPr="00783CA7">
              <w:rPr>
                <w:sz w:val="28"/>
                <w:szCs w:val="28"/>
                <w:lang w:val="uk-UA"/>
              </w:rPr>
              <w:t>слот</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1650,0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9120,0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13080,0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30667,0</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7940,0</w:t>
            </w:r>
          </w:p>
        </w:tc>
      </w:tr>
      <w:tr w:rsidR="00285B73" w:rsidRPr="00127445" w:rsidTr="00032B9B">
        <w:tblPrEx>
          <w:tblCellMar>
            <w:top w:w="0" w:type="dxa"/>
            <w:bottom w:w="0" w:type="dxa"/>
          </w:tblCellMar>
        </w:tblPrEx>
        <w:trPr>
          <w:jc w:val="center"/>
        </w:trPr>
        <w:tc>
          <w:tcPr>
            <w:tcW w:w="1622" w:type="pct"/>
            <w:gridSpan w:val="2"/>
          </w:tcPr>
          <w:p w:rsidR="00285B73" w:rsidRPr="007E5A39" w:rsidRDefault="00285B73" w:rsidP="00032B9B">
            <w:pPr>
              <w:spacing w:line="264" w:lineRule="auto"/>
              <w:rPr>
                <w:sz w:val="28"/>
                <w:szCs w:val="28"/>
                <w:lang w:val="uk-UA"/>
              </w:rPr>
            </w:pPr>
            <w:r w:rsidRPr="007E5A39">
              <w:rPr>
                <w:sz w:val="28"/>
                <w:szCs w:val="28"/>
                <w:lang w:val="uk-UA"/>
              </w:rPr>
              <w:t>Сума насичених кислот</w:t>
            </w:r>
          </w:p>
        </w:tc>
        <w:tc>
          <w:tcPr>
            <w:tcW w:w="528" w:type="pct"/>
          </w:tcPr>
          <w:p w:rsidR="00285B73" w:rsidRPr="00127445" w:rsidRDefault="00285B73" w:rsidP="00032B9B">
            <w:pPr>
              <w:spacing w:line="264" w:lineRule="auto"/>
              <w:rPr>
                <w:sz w:val="28"/>
                <w:szCs w:val="28"/>
                <w:lang w:val="uk-UA"/>
              </w:rPr>
            </w:pPr>
            <w:r w:rsidRPr="00127445">
              <w:rPr>
                <w:sz w:val="28"/>
                <w:szCs w:val="28"/>
                <w:lang w:val="uk-UA"/>
              </w:rPr>
              <w:t>301,3</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1489,0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1560,0</w:t>
            </w:r>
          </w:p>
        </w:tc>
        <w:tc>
          <w:tcPr>
            <w:tcW w:w="715" w:type="pct"/>
          </w:tcPr>
          <w:p w:rsidR="00285B73" w:rsidRPr="00127445" w:rsidRDefault="00285B73" w:rsidP="00032B9B">
            <w:pPr>
              <w:spacing w:line="264" w:lineRule="auto"/>
              <w:rPr>
                <w:sz w:val="28"/>
                <w:szCs w:val="28"/>
                <w:lang w:val="uk-UA"/>
              </w:rPr>
            </w:pPr>
            <w:r w:rsidRPr="00127445">
              <w:rPr>
                <w:sz w:val="28"/>
                <w:szCs w:val="28"/>
                <w:lang w:val="uk-UA"/>
              </w:rPr>
              <w:t>2672,0</w:t>
            </w:r>
          </w:p>
        </w:tc>
        <w:tc>
          <w:tcPr>
            <w:tcW w:w="706" w:type="pct"/>
          </w:tcPr>
          <w:p w:rsidR="00285B73" w:rsidRPr="00127445" w:rsidRDefault="00285B73" w:rsidP="00032B9B">
            <w:pPr>
              <w:spacing w:line="264" w:lineRule="auto"/>
              <w:rPr>
                <w:sz w:val="28"/>
                <w:szCs w:val="28"/>
                <w:lang w:val="uk-UA"/>
              </w:rPr>
            </w:pPr>
            <w:r w:rsidRPr="00127445">
              <w:rPr>
                <w:sz w:val="28"/>
                <w:szCs w:val="28"/>
                <w:lang w:val="uk-UA"/>
              </w:rPr>
              <w:t>610,0</w:t>
            </w:r>
          </w:p>
        </w:tc>
      </w:tr>
    </w:tbl>
    <w:p w:rsidR="00285B73" w:rsidRDefault="00285B73" w:rsidP="00285B73">
      <w:pPr>
        <w:pStyle w:val="37"/>
        <w:spacing w:line="264" w:lineRule="auto"/>
        <w:rPr>
          <w:sz w:val="28"/>
        </w:rPr>
      </w:pPr>
      <w:r w:rsidRPr="00B43404">
        <w:rPr>
          <w:sz w:val="28"/>
        </w:rPr>
        <w:t>Домінуючими в усіх видах є пальмітинова, олеїнова, стеаринова та лінолева кислоти.</w:t>
      </w:r>
    </w:p>
    <w:p w:rsidR="00285B73" w:rsidRPr="00B43404" w:rsidRDefault="00285B73" w:rsidP="00285B73">
      <w:pPr>
        <w:pStyle w:val="37"/>
        <w:spacing w:line="264" w:lineRule="auto"/>
        <w:rPr>
          <w:sz w:val="28"/>
        </w:rPr>
      </w:pPr>
      <w:r w:rsidRPr="00B43404">
        <w:rPr>
          <w:bCs/>
          <w:spacing w:val="-4"/>
          <w:sz w:val="28"/>
        </w:rPr>
        <w:t>Методом спектрофотометрії визначено кількісний вміст суми каротиноїдів у ліпофільних фракціях плодів</w:t>
      </w:r>
      <w:r>
        <w:rPr>
          <w:bCs/>
          <w:spacing w:val="-4"/>
          <w:sz w:val="28"/>
        </w:rPr>
        <w:t>:</w:t>
      </w:r>
      <w:r w:rsidRPr="00B43404">
        <w:rPr>
          <w:bCs/>
          <w:spacing w:val="-4"/>
          <w:sz w:val="28"/>
        </w:rPr>
        <w:t xml:space="preserve"> </w:t>
      </w:r>
      <w:r w:rsidRPr="00B43404">
        <w:rPr>
          <w:sz w:val="28"/>
        </w:rPr>
        <w:t>C.canadensis – 9,66 мг%, C.mollis – 9,86 мг%, C.arnoldiana – 8,01 мг мг%, C.submollis – 1</w:t>
      </w:r>
      <w:r>
        <w:rPr>
          <w:sz w:val="28"/>
        </w:rPr>
        <w:t xml:space="preserve">0,80 мг% та C.flabellatа – 9,29 </w:t>
      </w:r>
      <w:r w:rsidRPr="00B43404">
        <w:rPr>
          <w:sz w:val="28"/>
        </w:rPr>
        <w:t>мг%.</w:t>
      </w:r>
    </w:p>
    <w:p w:rsidR="00285B73" w:rsidRDefault="00285B73" w:rsidP="00285B73">
      <w:pPr>
        <w:pStyle w:val="e"/>
        <w:spacing w:line="264" w:lineRule="auto"/>
        <w:ind w:firstLine="720"/>
        <w:jc w:val="both"/>
        <w:rPr>
          <w:sz w:val="28"/>
          <w:szCs w:val="28"/>
          <w:lang w:val="uk-UA"/>
        </w:rPr>
      </w:pPr>
      <w:r w:rsidRPr="007E5A39">
        <w:rPr>
          <w:b/>
          <w:sz w:val="28"/>
          <w:szCs w:val="28"/>
          <w:lang w:val="uk-UA"/>
        </w:rPr>
        <w:t xml:space="preserve">Визначення амінокислот в плодах та екстрактах глодів. </w:t>
      </w:r>
      <w:r w:rsidRPr="007E5A39">
        <w:rPr>
          <w:sz w:val="28"/>
          <w:szCs w:val="28"/>
          <w:lang w:val="uk-UA"/>
        </w:rPr>
        <w:t>У плодах та ек</w:t>
      </w:r>
      <w:r w:rsidRPr="007E5A39">
        <w:rPr>
          <w:sz w:val="28"/>
          <w:szCs w:val="28"/>
          <w:lang w:val="uk-UA"/>
        </w:rPr>
        <w:t>с</w:t>
      </w:r>
      <w:r w:rsidRPr="007E5A39">
        <w:rPr>
          <w:sz w:val="28"/>
          <w:szCs w:val="28"/>
          <w:lang w:val="uk-UA"/>
        </w:rPr>
        <w:t xml:space="preserve">трактах глодів, одержаних </w:t>
      </w:r>
      <w:r>
        <w:rPr>
          <w:sz w:val="28"/>
          <w:szCs w:val="28"/>
          <w:lang w:val="uk-UA"/>
        </w:rPr>
        <w:t xml:space="preserve">нами методом </w:t>
      </w:r>
      <w:r w:rsidRPr="007E5A39">
        <w:rPr>
          <w:sz w:val="28"/>
          <w:szCs w:val="28"/>
          <w:lang w:val="uk-UA"/>
        </w:rPr>
        <w:t>перколяці</w:t>
      </w:r>
      <w:r>
        <w:rPr>
          <w:sz w:val="28"/>
          <w:szCs w:val="28"/>
          <w:lang w:val="uk-UA"/>
        </w:rPr>
        <w:t>ї</w:t>
      </w:r>
      <w:r w:rsidRPr="007E5A39">
        <w:rPr>
          <w:sz w:val="28"/>
          <w:szCs w:val="28"/>
          <w:lang w:val="uk-UA"/>
        </w:rPr>
        <w:t>, ідентифіковано 16 вільних та зв’язаних амінокислот, 8 з яких є нез</w:t>
      </w:r>
      <w:r w:rsidRPr="007E5A39">
        <w:rPr>
          <w:sz w:val="28"/>
          <w:szCs w:val="28"/>
          <w:lang w:val="uk-UA"/>
        </w:rPr>
        <w:t>а</w:t>
      </w:r>
      <w:r w:rsidRPr="007E5A39">
        <w:rPr>
          <w:sz w:val="28"/>
          <w:szCs w:val="28"/>
          <w:lang w:val="uk-UA"/>
        </w:rPr>
        <w:t>мінними.</w:t>
      </w:r>
    </w:p>
    <w:p w:rsidR="00285B73" w:rsidRPr="007E5A39" w:rsidRDefault="00285B73" w:rsidP="00285B73">
      <w:pPr>
        <w:pStyle w:val="e"/>
        <w:spacing w:line="264" w:lineRule="auto"/>
        <w:ind w:firstLine="720"/>
        <w:jc w:val="both"/>
        <w:rPr>
          <w:sz w:val="28"/>
          <w:szCs w:val="28"/>
          <w:lang w:val="uk-UA"/>
        </w:rPr>
      </w:pPr>
      <w:r w:rsidRPr="007E5A39">
        <w:rPr>
          <w:sz w:val="28"/>
          <w:szCs w:val="28"/>
          <w:lang w:val="uk-UA"/>
        </w:rPr>
        <w:t>Особливий інтерес представляють вільні амінокислоти, які позитивно впливають на серцево-судинну систему – мет</w:t>
      </w:r>
      <w:r w:rsidRPr="007E5A39">
        <w:rPr>
          <w:sz w:val="28"/>
          <w:szCs w:val="28"/>
          <w:lang w:val="uk-UA"/>
        </w:rPr>
        <w:t>і</w:t>
      </w:r>
      <w:r w:rsidRPr="007E5A39">
        <w:rPr>
          <w:sz w:val="28"/>
          <w:szCs w:val="28"/>
          <w:lang w:val="uk-UA"/>
        </w:rPr>
        <w:t>онін, лейцин, глютамінова</w:t>
      </w:r>
      <w:r>
        <w:rPr>
          <w:sz w:val="28"/>
          <w:szCs w:val="28"/>
          <w:lang w:val="uk-UA"/>
        </w:rPr>
        <w:t>,</w:t>
      </w:r>
      <w:r w:rsidRPr="007E5A39">
        <w:rPr>
          <w:sz w:val="28"/>
          <w:szCs w:val="28"/>
          <w:lang w:val="uk-UA"/>
        </w:rPr>
        <w:t xml:space="preserve"> </w:t>
      </w:r>
      <w:r w:rsidRPr="00F7664E">
        <w:rPr>
          <w:noProof/>
          <w:sz w:val="28"/>
          <w:szCs w:val="28"/>
          <w:lang w:val="uk-UA"/>
        </w:rPr>
        <w:t>аспарагінова кислоти</w:t>
      </w:r>
      <w:r>
        <w:rPr>
          <w:sz w:val="28"/>
          <w:szCs w:val="28"/>
          <w:lang w:val="uk-UA"/>
        </w:rPr>
        <w:t>;</w:t>
      </w:r>
      <w:r w:rsidRPr="007E5A39">
        <w:rPr>
          <w:sz w:val="28"/>
          <w:szCs w:val="28"/>
          <w:lang w:val="uk-UA"/>
        </w:rPr>
        <w:t xml:space="preserve"> </w:t>
      </w:r>
      <w:r w:rsidRPr="00F7664E">
        <w:rPr>
          <w:noProof/>
          <w:sz w:val="28"/>
          <w:szCs w:val="28"/>
          <w:lang w:val="uk-UA"/>
        </w:rPr>
        <w:t xml:space="preserve">мають ліпотропну та гіпоглікемічну дію – </w:t>
      </w:r>
      <w:r>
        <w:rPr>
          <w:noProof/>
          <w:sz w:val="28"/>
          <w:szCs w:val="28"/>
          <w:lang w:val="uk-UA"/>
        </w:rPr>
        <w:t>метіонін</w:t>
      </w:r>
      <w:r w:rsidRPr="00F7664E">
        <w:rPr>
          <w:noProof/>
          <w:sz w:val="28"/>
          <w:szCs w:val="28"/>
          <w:lang w:val="uk-UA"/>
        </w:rPr>
        <w:t>, гістидин</w:t>
      </w:r>
      <w:r>
        <w:rPr>
          <w:noProof/>
          <w:sz w:val="28"/>
          <w:szCs w:val="28"/>
          <w:lang w:val="uk-UA"/>
        </w:rPr>
        <w:t>;</w:t>
      </w:r>
      <w:r w:rsidRPr="00F7664E">
        <w:rPr>
          <w:noProof/>
          <w:sz w:val="28"/>
          <w:szCs w:val="28"/>
          <w:lang w:val="uk-UA"/>
        </w:rPr>
        <w:t xml:space="preserve"> проявляють антиагрегантну активність – лізин</w:t>
      </w:r>
      <w:r>
        <w:rPr>
          <w:noProof/>
          <w:sz w:val="28"/>
          <w:szCs w:val="28"/>
          <w:lang w:val="uk-UA"/>
        </w:rPr>
        <w:t>;</w:t>
      </w:r>
      <w:r w:rsidRPr="00F7664E">
        <w:rPr>
          <w:noProof/>
          <w:sz w:val="28"/>
          <w:szCs w:val="28"/>
          <w:lang w:val="uk-UA"/>
        </w:rPr>
        <w:t xml:space="preserve"> сприяють транспорту міді в організмі – гістидин та треонін</w:t>
      </w:r>
      <w:r>
        <w:rPr>
          <w:noProof/>
          <w:sz w:val="28"/>
          <w:szCs w:val="28"/>
          <w:lang w:val="uk-UA"/>
        </w:rPr>
        <w:t xml:space="preserve">. </w:t>
      </w:r>
      <w:r w:rsidRPr="007E5A39">
        <w:rPr>
          <w:sz w:val="28"/>
          <w:szCs w:val="28"/>
          <w:lang w:val="uk-UA"/>
        </w:rPr>
        <w:t xml:space="preserve">Сума вільних амінокислот у плодах становить (мкг/100 мг, на суху сировину): </w:t>
      </w:r>
      <w:r w:rsidRPr="007E5A39">
        <w:rPr>
          <w:noProof/>
          <w:sz w:val="28"/>
          <w:szCs w:val="28"/>
          <w:lang w:val="uk-UA"/>
        </w:rPr>
        <w:t xml:space="preserve">глід </w:t>
      </w:r>
      <w:r>
        <w:rPr>
          <w:noProof/>
          <w:sz w:val="28"/>
          <w:szCs w:val="28"/>
          <w:lang w:val="uk-UA"/>
        </w:rPr>
        <w:t>крупноколючковий</w:t>
      </w:r>
      <w:r w:rsidRPr="007E5A39">
        <w:rPr>
          <w:noProof/>
          <w:sz w:val="28"/>
          <w:szCs w:val="28"/>
          <w:lang w:val="uk-UA"/>
        </w:rPr>
        <w:t xml:space="preserve"> – </w:t>
      </w:r>
      <w:r w:rsidRPr="007E5A39">
        <w:rPr>
          <w:sz w:val="28"/>
          <w:szCs w:val="28"/>
          <w:lang w:val="uk-UA"/>
        </w:rPr>
        <w:t>62,</w:t>
      </w:r>
      <w:r>
        <w:rPr>
          <w:sz w:val="28"/>
          <w:szCs w:val="28"/>
          <w:lang w:val="uk-UA"/>
        </w:rPr>
        <w:t>1</w:t>
      </w:r>
      <w:r>
        <w:rPr>
          <w:noProof/>
          <w:sz w:val="28"/>
          <w:szCs w:val="28"/>
          <w:lang w:val="uk-UA"/>
        </w:rPr>
        <w:t>;</w:t>
      </w:r>
      <w:r w:rsidRPr="007E5A39">
        <w:rPr>
          <w:noProof/>
          <w:sz w:val="28"/>
          <w:szCs w:val="28"/>
          <w:lang w:val="uk-UA"/>
        </w:rPr>
        <w:t xml:space="preserve"> глід м’який – </w:t>
      </w:r>
      <w:r w:rsidRPr="007E5A39">
        <w:rPr>
          <w:sz w:val="28"/>
          <w:szCs w:val="28"/>
          <w:lang w:val="uk-UA"/>
        </w:rPr>
        <w:t>13,</w:t>
      </w:r>
      <w:r>
        <w:rPr>
          <w:sz w:val="28"/>
          <w:szCs w:val="28"/>
          <w:lang w:val="uk-UA"/>
        </w:rPr>
        <w:t>6;</w:t>
      </w:r>
      <w:r w:rsidRPr="007E5A39">
        <w:rPr>
          <w:noProof/>
          <w:sz w:val="28"/>
          <w:szCs w:val="28"/>
          <w:lang w:val="uk-UA"/>
        </w:rPr>
        <w:t xml:space="preserve"> глід м’якуватий – 11,7</w:t>
      </w:r>
      <w:r>
        <w:rPr>
          <w:noProof/>
          <w:sz w:val="28"/>
          <w:szCs w:val="28"/>
          <w:lang w:val="uk-UA"/>
        </w:rPr>
        <w:t>;</w:t>
      </w:r>
      <w:r w:rsidRPr="007E5A39">
        <w:rPr>
          <w:noProof/>
          <w:sz w:val="28"/>
          <w:szCs w:val="28"/>
          <w:lang w:val="uk-UA"/>
        </w:rPr>
        <w:t xml:space="preserve"> глід Арнольда – 49,2</w:t>
      </w:r>
      <w:r>
        <w:rPr>
          <w:noProof/>
          <w:sz w:val="28"/>
          <w:szCs w:val="28"/>
          <w:lang w:val="uk-UA"/>
        </w:rPr>
        <w:t>;</w:t>
      </w:r>
      <w:r w:rsidRPr="007E5A39">
        <w:rPr>
          <w:noProof/>
          <w:sz w:val="28"/>
          <w:szCs w:val="28"/>
          <w:lang w:val="uk-UA"/>
        </w:rPr>
        <w:t xml:space="preserve"> глід канадський – 1</w:t>
      </w:r>
      <w:r>
        <w:rPr>
          <w:noProof/>
          <w:sz w:val="28"/>
          <w:szCs w:val="28"/>
          <w:lang w:val="uk-UA"/>
        </w:rPr>
        <w:t xml:space="preserve">9,5. </w:t>
      </w:r>
      <w:r w:rsidRPr="007E5A39">
        <w:rPr>
          <w:noProof/>
          <w:sz w:val="28"/>
          <w:szCs w:val="28"/>
          <w:lang w:val="uk-UA"/>
        </w:rPr>
        <w:t xml:space="preserve">Вміст амінокислот в екстрактах </w:t>
      </w:r>
      <w:r>
        <w:rPr>
          <w:noProof/>
          <w:sz w:val="28"/>
          <w:szCs w:val="28"/>
          <w:lang w:val="uk-UA"/>
        </w:rPr>
        <w:t xml:space="preserve">наведено в </w:t>
      </w:r>
      <w:r>
        <w:rPr>
          <w:sz w:val="28"/>
          <w:szCs w:val="28"/>
          <w:lang w:val="uk-UA"/>
        </w:rPr>
        <w:t>табл. 4</w:t>
      </w:r>
      <w:r w:rsidRPr="007E5A39">
        <w:rPr>
          <w:sz w:val="28"/>
          <w:szCs w:val="28"/>
          <w:lang w:val="uk-UA"/>
        </w:rPr>
        <w:t>.</w:t>
      </w:r>
    </w:p>
    <w:p w:rsidR="00285B73" w:rsidRDefault="00285B73" w:rsidP="00285B73">
      <w:pPr>
        <w:pStyle w:val="e"/>
        <w:spacing w:line="264" w:lineRule="auto"/>
        <w:jc w:val="right"/>
        <w:rPr>
          <w:sz w:val="28"/>
          <w:szCs w:val="28"/>
          <w:lang w:val="uk-UA"/>
        </w:rPr>
      </w:pPr>
      <w:r w:rsidRPr="007E5A39">
        <w:rPr>
          <w:sz w:val="28"/>
          <w:szCs w:val="28"/>
          <w:lang w:val="uk-UA"/>
        </w:rPr>
        <w:t xml:space="preserve">Таблиця </w:t>
      </w:r>
      <w:r>
        <w:rPr>
          <w:sz w:val="28"/>
          <w:szCs w:val="28"/>
          <w:lang w:val="uk-UA"/>
        </w:rPr>
        <w:t>4</w:t>
      </w:r>
    </w:p>
    <w:p w:rsidR="00285B73" w:rsidRPr="007E5A39" w:rsidRDefault="00285B73" w:rsidP="00285B73">
      <w:pPr>
        <w:pStyle w:val="e"/>
        <w:spacing w:line="264" w:lineRule="auto"/>
        <w:jc w:val="right"/>
        <w:rPr>
          <w:sz w:val="28"/>
          <w:szCs w:val="28"/>
          <w:lang w:val="uk-UA"/>
        </w:rPr>
      </w:pPr>
    </w:p>
    <w:p w:rsidR="00285B73" w:rsidRPr="00B32BBA" w:rsidRDefault="00285B73" w:rsidP="00285B73">
      <w:pPr>
        <w:spacing w:line="264" w:lineRule="auto"/>
        <w:ind w:firstLine="720"/>
        <w:jc w:val="center"/>
        <w:rPr>
          <w:b/>
          <w:sz w:val="28"/>
          <w:szCs w:val="28"/>
          <w:lang w:val="uk-UA"/>
        </w:rPr>
      </w:pPr>
      <w:r w:rsidRPr="00B32BBA">
        <w:rPr>
          <w:b/>
          <w:noProof/>
          <w:sz w:val="28"/>
          <w:szCs w:val="28"/>
          <w:lang w:val="uk-UA"/>
        </w:rPr>
        <w:t xml:space="preserve">Вміст вільних амінокислот в екстрактах плодів глодів, </w:t>
      </w:r>
      <w:r w:rsidRPr="00B32BBA">
        <w:rPr>
          <w:b/>
          <w:sz w:val="28"/>
          <w:szCs w:val="28"/>
          <w:lang w:val="uk-UA"/>
        </w:rPr>
        <w:t>мкг/100 мг</w:t>
      </w:r>
    </w:p>
    <w:p w:rsidR="00285B73" w:rsidRPr="007E5A39" w:rsidRDefault="00285B73" w:rsidP="00285B73">
      <w:pPr>
        <w:spacing w:line="264" w:lineRule="auto"/>
        <w:ind w:firstLine="720"/>
        <w:jc w:val="center"/>
        <w:rPr>
          <w:noProof/>
          <w:sz w:val="28"/>
          <w:szCs w:val="28"/>
          <w:lang w:val="uk-UA"/>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700"/>
        <w:gridCol w:w="1529"/>
        <w:gridCol w:w="1057"/>
        <w:gridCol w:w="1417"/>
        <w:gridCol w:w="1507"/>
        <w:gridCol w:w="1726"/>
      </w:tblGrid>
      <w:tr w:rsidR="00285B73" w:rsidRPr="007E5A39" w:rsidTr="00032B9B">
        <w:tblPrEx>
          <w:tblCellMar>
            <w:top w:w="0" w:type="dxa"/>
            <w:bottom w:w="0" w:type="dxa"/>
          </w:tblCellMar>
        </w:tblPrEx>
        <w:trPr>
          <w:cantSplit/>
          <w:trHeight w:val="454"/>
          <w:jc w:val="center"/>
        </w:trPr>
        <w:tc>
          <w:tcPr>
            <w:tcW w:w="285" w:type="pct"/>
            <w:vMerge w:val="restart"/>
            <w:tcBorders>
              <w:bottom w:val="single" w:sz="4" w:space="0" w:color="auto"/>
            </w:tcBorders>
          </w:tcPr>
          <w:p w:rsidR="00285B73" w:rsidRDefault="00285B73" w:rsidP="00032B9B">
            <w:pPr>
              <w:jc w:val="center"/>
              <w:rPr>
                <w:noProof/>
                <w:sz w:val="28"/>
                <w:szCs w:val="28"/>
                <w:lang w:val="uk-UA"/>
              </w:rPr>
            </w:pPr>
            <w:r w:rsidRPr="007E5A39">
              <w:rPr>
                <w:noProof/>
                <w:sz w:val="28"/>
                <w:szCs w:val="28"/>
                <w:lang w:val="uk-UA"/>
              </w:rPr>
              <w:t>№</w:t>
            </w:r>
          </w:p>
          <w:p w:rsidR="00285B73" w:rsidRPr="007E5A39" w:rsidRDefault="00285B73" w:rsidP="00032B9B">
            <w:pPr>
              <w:jc w:val="center"/>
              <w:rPr>
                <w:noProof/>
                <w:sz w:val="28"/>
                <w:szCs w:val="28"/>
                <w:lang w:val="uk-UA"/>
              </w:rPr>
            </w:pPr>
            <w:r w:rsidRPr="007E5A39">
              <w:rPr>
                <w:noProof/>
                <w:sz w:val="28"/>
                <w:szCs w:val="28"/>
                <w:lang w:val="uk-UA"/>
              </w:rPr>
              <w:t>п/п</w:t>
            </w:r>
          </w:p>
        </w:tc>
        <w:tc>
          <w:tcPr>
            <w:tcW w:w="888" w:type="pct"/>
            <w:vMerge w:val="restart"/>
            <w:tcBorders>
              <w:bottom w:val="single" w:sz="4" w:space="0" w:color="auto"/>
            </w:tcBorders>
            <w:vAlign w:val="center"/>
          </w:tcPr>
          <w:p w:rsidR="00285B73" w:rsidRDefault="00285B73" w:rsidP="00032B9B">
            <w:pPr>
              <w:jc w:val="center"/>
              <w:rPr>
                <w:noProof/>
                <w:sz w:val="28"/>
                <w:szCs w:val="28"/>
                <w:lang w:val="uk-UA"/>
              </w:rPr>
            </w:pPr>
            <w:r w:rsidRPr="007E5A39">
              <w:rPr>
                <w:noProof/>
                <w:sz w:val="28"/>
                <w:szCs w:val="28"/>
                <w:lang w:val="uk-UA"/>
              </w:rPr>
              <w:t xml:space="preserve">Назва </w:t>
            </w:r>
          </w:p>
          <w:p w:rsidR="00285B73" w:rsidRPr="007E5A39" w:rsidRDefault="00285B73" w:rsidP="00032B9B">
            <w:pPr>
              <w:jc w:val="center"/>
              <w:rPr>
                <w:noProof/>
                <w:sz w:val="28"/>
                <w:szCs w:val="28"/>
                <w:lang w:val="uk-UA"/>
              </w:rPr>
            </w:pPr>
            <w:r w:rsidRPr="007E5A39">
              <w:rPr>
                <w:noProof/>
                <w:sz w:val="28"/>
                <w:szCs w:val="28"/>
                <w:lang w:val="uk-UA"/>
              </w:rPr>
              <w:t>амінокислоти</w:t>
            </w:r>
          </w:p>
        </w:tc>
        <w:tc>
          <w:tcPr>
            <w:tcW w:w="3827" w:type="pct"/>
            <w:gridSpan w:val="5"/>
            <w:tcBorders>
              <w:bottom w:val="single" w:sz="4" w:space="0" w:color="auto"/>
            </w:tcBorders>
            <w:vAlign w:val="center"/>
          </w:tcPr>
          <w:p w:rsidR="00285B73" w:rsidRPr="007E5A39" w:rsidRDefault="00285B73" w:rsidP="00032B9B">
            <w:pPr>
              <w:jc w:val="center"/>
              <w:rPr>
                <w:noProof/>
                <w:sz w:val="28"/>
                <w:szCs w:val="28"/>
                <w:lang w:val="uk-UA"/>
              </w:rPr>
            </w:pPr>
            <w:r w:rsidRPr="007E5A39">
              <w:rPr>
                <w:noProof/>
                <w:sz w:val="28"/>
                <w:szCs w:val="28"/>
                <w:lang w:val="uk-UA"/>
              </w:rPr>
              <w:t>Вид глоду</w:t>
            </w:r>
          </w:p>
        </w:tc>
      </w:tr>
      <w:tr w:rsidR="00285B73" w:rsidRPr="007E5A39" w:rsidTr="00032B9B">
        <w:tblPrEx>
          <w:tblCellMar>
            <w:top w:w="0" w:type="dxa"/>
            <w:bottom w:w="0" w:type="dxa"/>
          </w:tblCellMar>
        </w:tblPrEx>
        <w:trPr>
          <w:cantSplit/>
          <w:jc w:val="center"/>
        </w:trPr>
        <w:tc>
          <w:tcPr>
            <w:tcW w:w="285" w:type="pct"/>
            <w:vMerge/>
          </w:tcPr>
          <w:p w:rsidR="00285B73" w:rsidRPr="007E5A39" w:rsidRDefault="00285B73" w:rsidP="00032B9B">
            <w:pPr>
              <w:jc w:val="center"/>
              <w:rPr>
                <w:noProof/>
                <w:sz w:val="28"/>
                <w:szCs w:val="28"/>
                <w:lang w:val="uk-UA"/>
              </w:rPr>
            </w:pPr>
          </w:p>
        </w:tc>
        <w:tc>
          <w:tcPr>
            <w:tcW w:w="888" w:type="pct"/>
            <w:vMerge/>
          </w:tcPr>
          <w:p w:rsidR="00285B73" w:rsidRPr="007E5A39" w:rsidRDefault="00285B73" w:rsidP="00032B9B">
            <w:pPr>
              <w:rPr>
                <w:noProof/>
                <w:sz w:val="28"/>
                <w:szCs w:val="28"/>
                <w:lang w:val="uk-UA"/>
              </w:rPr>
            </w:pPr>
          </w:p>
        </w:tc>
        <w:tc>
          <w:tcPr>
            <w:tcW w:w="810" w:type="pct"/>
          </w:tcPr>
          <w:p w:rsidR="00285B73" w:rsidRPr="007E5A39" w:rsidRDefault="00285B73" w:rsidP="00032B9B">
            <w:pPr>
              <w:jc w:val="center"/>
              <w:rPr>
                <w:noProof/>
                <w:sz w:val="28"/>
                <w:szCs w:val="28"/>
                <w:lang w:val="uk-UA"/>
              </w:rPr>
            </w:pPr>
            <w:r w:rsidRPr="007E5A39">
              <w:rPr>
                <w:noProof/>
                <w:sz w:val="28"/>
                <w:szCs w:val="28"/>
                <w:lang w:val="uk-UA"/>
              </w:rPr>
              <w:t>C.canadensis</w:t>
            </w:r>
          </w:p>
        </w:tc>
        <w:tc>
          <w:tcPr>
            <w:tcW w:w="564" w:type="pct"/>
          </w:tcPr>
          <w:p w:rsidR="00285B73" w:rsidRPr="007E5A39" w:rsidRDefault="00285B73" w:rsidP="00032B9B">
            <w:pPr>
              <w:jc w:val="center"/>
              <w:rPr>
                <w:noProof/>
                <w:sz w:val="28"/>
                <w:szCs w:val="28"/>
                <w:lang w:val="uk-UA"/>
              </w:rPr>
            </w:pPr>
            <w:r w:rsidRPr="007E5A39">
              <w:rPr>
                <w:noProof/>
                <w:sz w:val="28"/>
                <w:szCs w:val="28"/>
                <w:lang w:val="uk-UA"/>
              </w:rPr>
              <w:t>C.mollis</w:t>
            </w:r>
          </w:p>
        </w:tc>
        <w:tc>
          <w:tcPr>
            <w:tcW w:w="751" w:type="pct"/>
          </w:tcPr>
          <w:p w:rsidR="00285B73" w:rsidRPr="007E5A39" w:rsidRDefault="00285B73" w:rsidP="00032B9B">
            <w:pPr>
              <w:jc w:val="center"/>
              <w:rPr>
                <w:noProof/>
                <w:sz w:val="28"/>
                <w:szCs w:val="28"/>
                <w:lang w:val="uk-UA"/>
              </w:rPr>
            </w:pPr>
            <w:r w:rsidRPr="007E5A39">
              <w:rPr>
                <w:noProof/>
                <w:sz w:val="28"/>
                <w:szCs w:val="28"/>
                <w:lang w:val="uk-UA"/>
              </w:rPr>
              <w:t>C.submollis</w:t>
            </w:r>
          </w:p>
        </w:tc>
        <w:tc>
          <w:tcPr>
            <w:tcW w:w="795" w:type="pct"/>
          </w:tcPr>
          <w:p w:rsidR="00285B73" w:rsidRPr="007E5A39" w:rsidRDefault="00285B73" w:rsidP="00032B9B">
            <w:pPr>
              <w:jc w:val="center"/>
              <w:rPr>
                <w:noProof/>
                <w:sz w:val="28"/>
                <w:szCs w:val="28"/>
                <w:lang w:val="uk-UA"/>
              </w:rPr>
            </w:pPr>
            <w:r w:rsidRPr="007E5A39">
              <w:rPr>
                <w:noProof/>
                <w:sz w:val="28"/>
                <w:szCs w:val="28"/>
                <w:lang w:val="uk-UA"/>
              </w:rPr>
              <w:t>C.arnoldiana</w:t>
            </w:r>
          </w:p>
        </w:tc>
        <w:tc>
          <w:tcPr>
            <w:tcW w:w="907" w:type="pct"/>
          </w:tcPr>
          <w:p w:rsidR="00285B73" w:rsidRPr="0023321A" w:rsidRDefault="00285B73" w:rsidP="00032B9B">
            <w:pPr>
              <w:jc w:val="center"/>
              <w:rPr>
                <w:noProof/>
                <w:sz w:val="28"/>
                <w:szCs w:val="28"/>
                <w:lang w:val="uk-UA"/>
              </w:rPr>
            </w:pPr>
            <w:r w:rsidRPr="0023321A">
              <w:rPr>
                <w:sz w:val="28"/>
                <w:szCs w:val="28"/>
              </w:rPr>
              <w:t>C.macracantha</w:t>
            </w:r>
          </w:p>
        </w:tc>
      </w:tr>
      <w:tr w:rsidR="00285B73" w:rsidRPr="007E5A39" w:rsidTr="00032B9B">
        <w:tblPrEx>
          <w:tblCellMar>
            <w:top w:w="0" w:type="dxa"/>
            <w:bottom w:w="0" w:type="dxa"/>
          </w:tblCellMar>
        </w:tblPrEx>
        <w:trPr>
          <w:cantSplit/>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1</w:t>
            </w:r>
          </w:p>
        </w:tc>
        <w:tc>
          <w:tcPr>
            <w:tcW w:w="888" w:type="pct"/>
          </w:tcPr>
          <w:p w:rsidR="00285B73" w:rsidRPr="007E5A39" w:rsidRDefault="00285B73" w:rsidP="00032B9B">
            <w:pPr>
              <w:jc w:val="center"/>
              <w:rPr>
                <w:noProof/>
                <w:sz w:val="28"/>
                <w:szCs w:val="28"/>
                <w:lang w:val="uk-UA"/>
              </w:rPr>
            </w:pPr>
            <w:r w:rsidRPr="007E5A39">
              <w:rPr>
                <w:noProof/>
                <w:sz w:val="28"/>
                <w:szCs w:val="28"/>
                <w:lang w:val="uk-UA"/>
              </w:rPr>
              <w:t>2</w:t>
            </w:r>
          </w:p>
        </w:tc>
        <w:tc>
          <w:tcPr>
            <w:tcW w:w="810" w:type="pct"/>
          </w:tcPr>
          <w:p w:rsidR="00285B73" w:rsidRPr="007E5A39" w:rsidRDefault="00285B73" w:rsidP="00032B9B">
            <w:pPr>
              <w:jc w:val="center"/>
              <w:rPr>
                <w:noProof/>
                <w:sz w:val="28"/>
                <w:szCs w:val="28"/>
                <w:lang w:val="uk-UA"/>
              </w:rPr>
            </w:pPr>
            <w:r w:rsidRPr="007E5A39">
              <w:rPr>
                <w:noProof/>
                <w:sz w:val="28"/>
                <w:szCs w:val="28"/>
                <w:lang w:val="uk-UA"/>
              </w:rPr>
              <w:t>3</w:t>
            </w:r>
          </w:p>
        </w:tc>
        <w:tc>
          <w:tcPr>
            <w:tcW w:w="564" w:type="pct"/>
          </w:tcPr>
          <w:p w:rsidR="00285B73" w:rsidRPr="007E5A39" w:rsidRDefault="00285B73" w:rsidP="00032B9B">
            <w:pPr>
              <w:jc w:val="center"/>
              <w:rPr>
                <w:noProof/>
                <w:sz w:val="28"/>
                <w:szCs w:val="28"/>
                <w:lang w:val="uk-UA"/>
              </w:rPr>
            </w:pPr>
            <w:r w:rsidRPr="007E5A39">
              <w:rPr>
                <w:noProof/>
                <w:sz w:val="28"/>
                <w:szCs w:val="28"/>
                <w:lang w:val="uk-UA"/>
              </w:rPr>
              <w:t>4</w:t>
            </w:r>
          </w:p>
        </w:tc>
        <w:tc>
          <w:tcPr>
            <w:tcW w:w="751" w:type="pct"/>
          </w:tcPr>
          <w:p w:rsidR="00285B73" w:rsidRPr="007E5A39" w:rsidRDefault="00285B73" w:rsidP="00032B9B">
            <w:pPr>
              <w:jc w:val="center"/>
              <w:rPr>
                <w:noProof/>
                <w:sz w:val="28"/>
                <w:szCs w:val="28"/>
                <w:lang w:val="uk-UA"/>
              </w:rPr>
            </w:pPr>
            <w:r w:rsidRPr="007E5A39">
              <w:rPr>
                <w:noProof/>
                <w:sz w:val="28"/>
                <w:szCs w:val="28"/>
                <w:lang w:val="uk-UA"/>
              </w:rPr>
              <w:t>5</w:t>
            </w:r>
          </w:p>
        </w:tc>
        <w:tc>
          <w:tcPr>
            <w:tcW w:w="795" w:type="pct"/>
          </w:tcPr>
          <w:p w:rsidR="00285B73" w:rsidRPr="007E5A39" w:rsidRDefault="00285B73" w:rsidP="00032B9B">
            <w:pPr>
              <w:jc w:val="center"/>
              <w:rPr>
                <w:noProof/>
                <w:sz w:val="28"/>
                <w:szCs w:val="28"/>
                <w:lang w:val="uk-UA"/>
              </w:rPr>
            </w:pPr>
            <w:r w:rsidRPr="007E5A39">
              <w:rPr>
                <w:noProof/>
                <w:sz w:val="28"/>
                <w:szCs w:val="28"/>
                <w:lang w:val="uk-UA"/>
              </w:rPr>
              <w:t>6</w:t>
            </w:r>
          </w:p>
        </w:tc>
        <w:tc>
          <w:tcPr>
            <w:tcW w:w="907" w:type="pct"/>
          </w:tcPr>
          <w:p w:rsidR="00285B73" w:rsidRPr="007E5A39" w:rsidRDefault="00285B73" w:rsidP="00032B9B">
            <w:pPr>
              <w:jc w:val="center"/>
              <w:rPr>
                <w:noProof/>
                <w:sz w:val="28"/>
                <w:szCs w:val="28"/>
                <w:lang w:val="uk-UA"/>
              </w:rPr>
            </w:pPr>
            <w:r w:rsidRPr="007E5A39">
              <w:rPr>
                <w:noProof/>
                <w:sz w:val="28"/>
                <w:szCs w:val="28"/>
                <w:lang w:val="uk-UA"/>
              </w:rPr>
              <w:t>7</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lastRenderedPageBreak/>
              <w:t>1.</w:t>
            </w:r>
          </w:p>
        </w:tc>
        <w:tc>
          <w:tcPr>
            <w:tcW w:w="888" w:type="pct"/>
          </w:tcPr>
          <w:p w:rsidR="00285B73" w:rsidRPr="007E5A39" w:rsidRDefault="00285B73" w:rsidP="00032B9B">
            <w:pPr>
              <w:rPr>
                <w:noProof/>
                <w:sz w:val="28"/>
                <w:szCs w:val="28"/>
                <w:lang w:val="uk-UA"/>
              </w:rPr>
            </w:pPr>
            <w:r w:rsidRPr="007E5A39">
              <w:rPr>
                <w:noProof/>
                <w:sz w:val="28"/>
                <w:szCs w:val="28"/>
                <w:lang w:val="uk-UA"/>
              </w:rPr>
              <w:t>Аспарагін</w:t>
            </w:r>
          </w:p>
        </w:tc>
        <w:tc>
          <w:tcPr>
            <w:tcW w:w="810" w:type="pct"/>
          </w:tcPr>
          <w:p w:rsidR="00285B73" w:rsidRPr="007E5A39" w:rsidRDefault="00285B73" w:rsidP="00032B9B">
            <w:pPr>
              <w:rPr>
                <w:noProof/>
                <w:sz w:val="28"/>
                <w:szCs w:val="28"/>
                <w:lang w:val="uk-UA"/>
              </w:rPr>
            </w:pPr>
            <w:r w:rsidRPr="007E5A39">
              <w:rPr>
                <w:noProof/>
                <w:sz w:val="28"/>
                <w:szCs w:val="28"/>
                <w:lang w:val="uk-UA"/>
              </w:rPr>
              <w:t>2,</w:t>
            </w:r>
            <w:r>
              <w:rPr>
                <w:noProof/>
                <w:sz w:val="28"/>
                <w:szCs w:val="28"/>
                <w:lang w:val="uk-UA"/>
              </w:rPr>
              <w:t>7</w:t>
            </w:r>
          </w:p>
        </w:tc>
        <w:tc>
          <w:tcPr>
            <w:tcW w:w="564" w:type="pct"/>
          </w:tcPr>
          <w:p w:rsidR="00285B73" w:rsidRPr="007E5A39" w:rsidRDefault="00285B73" w:rsidP="00032B9B">
            <w:pPr>
              <w:rPr>
                <w:noProof/>
                <w:sz w:val="28"/>
                <w:szCs w:val="28"/>
                <w:lang w:val="uk-UA"/>
              </w:rPr>
            </w:pPr>
            <w:r w:rsidRPr="007E5A39">
              <w:rPr>
                <w:noProof/>
                <w:sz w:val="28"/>
                <w:szCs w:val="28"/>
                <w:lang w:val="uk-UA"/>
              </w:rPr>
              <w:t>4,0</w:t>
            </w:r>
          </w:p>
        </w:tc>
        <w:tc>
          <w:tcPr>
            <w:tcW w:w="751" w:type="pct"/>
          </w:tcPr>
          <w:p w:rsidR="00285B73" w:rsidRPr="007E5A39" w:rsidRDefault="00285B73" w:rsidP="00032B9B">
            <w:pPr>
              <w:rPr>
                <w:noProof/>
                <w:sz w:val="28"/>
                <w:szCs w:val="28"/>
                <w:lang w:val="uk-UA"/>
              </w:rPr>
            </w:pPr>
            <w:r w:rsidRPr="007E5A39">
              <w:rPr>
                <w:noProof/>
                <w:sz w:val="28"/>
                <w:szCs w:val="28"/>
                <w:lang w:val="uk-UA"/>
              </w:rPr>
              <w:t>9,5</w:t>
            </w:r>
          </w:p>
        </w:tc>
        <w:tc>
          <w:tcPr>
            <w:tcW w:w="795" w:type="pct"/>
          </w:tcPr>
          <w:p w:rsidR="00285B73" w:rsidRPr="007E5A39" w:rsidRDefault="00285B73" w:rsidP="00032B9B">
            <w:pPr>
              <w:rPr>
                <w:noProof/>
                <w:sz w:val="28"/>
                <w:szCs w:val="28"/>
                <w:lang w:val="uk-UA"/>
              </w:rPr>
            </w:pPr>
            <w:r w:rsidRPr="007E5A39">
              <w:rPr>
                <w:noProof/>
                <w:sz w:val="28"/>
                <w:szCs w:val="28"/>
                <w:lang w:val="uk-UA"/>
              </w:rPr>
              <w:t>-</w:t>
            </w:r>
          </w:p>
        </w:tc>
        <w:tc>
          <w:tcPr>
            <w:tcW w:w="907" w:type="pct"/>
          </w:tcPr>
          <w:p w:rsidR="00285B73" w:rsidRPr="007E5A39" w:rsidRDefault="00285B73" w:rsidP="00032B9B">
            <w:pPr>
              <w:rPr>
                <w:noProof/>
                <w:sz w:val="28"/>
                <w:szCs w:val="28"/>
                <w:lang w:val="uk-UA"/>
              </w:rPr>
            </w:pPr>
            <w:r w:rsidRPr="007E5A39">
              <w:rPr>
                <w:noProof/>
                <w:sz w:val="28"/>
                <w:szCs w:val="28"/>
                <w:lang w:val="uk-UA"/>
              </w:rPr>
              <w:t>7,7</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2.</w:t>
            </w:r>
          </w:p>
        </w:tc>
        <w:tc>
          <w:tcPr>
            <w:tcW w:w="888" w:type="pct"/>
          </w:tcPr>
          <w:p w:rsidR="00285B73" w:rsidRPr="007E5A39" w:rsidRDefault="00285B73" w:rsidP="00032B9B">
            <w:pPr>
              <w:rPr>
                <w:caps/>
                <w:noProof/>
                <w:sz w:val="28"/>
                <w:szCs w:val="28"/>
                <w:lang w:val="uk-UA"/>
              </w:rPr>
            </w:pPr>
            <w:r w:rsidRPr="007E5A39">
              <w:rPr>
                <w:caps/>
                <w:noProof/>
                <w:sz w:val="28"/>
                <w:szCs w:val="28"/>
                <w:lang w:val="uk-UA"/>
              </w:rPr>
              <w:t>Т</w:t>
            </w:r>
            <w:r w:rsidRPr="007E5A39">
              <w:rPr>
                <w:noProof/>
                <w:sz w:val="28"/>
                <w:szCs w:val="28"/>
                <w:lang w:val="uk-UA"/>
              </w:rPr>
              <w:t>реонін</w:t>
            </w:r>
          </w:p>
        </w:tc>
        <w:tc>
          <w:tcPr>
            <w:tcW w:w="810" w:type="pct"/>
          </w:tcPr>
          <w:p w:rsidR="00285B73" w:rsidRPr="007E5A39" w:rsidRDefault="00285B73" w:rsidP="00032B9B">
            <w:pPr>
              <w:rPr>
                <w:noProof/>
                <w:sz w:val="28"/>
                <w:szCs w:val="28"/>
                <w:lang w:val="uk-UA"/>
              </w:rPr>
            </w:pPr>
            <w:r w:rsidRPr="007E5A39">
              <w:rPr>
                <w:noProof/>
                <w:sz w:val="28"/>
                <w:szCs w:val="28"/>
                <w:lang w:val="uk-UA"/>
              </w:rPr>
              <w:t>-</w:t>
            </w:r>
          </w:p>
        </w:tc>
        <w:tc>
          <w:tcPr>
            <w:tcW w:w="564" w:type="pct"/>
          </w:tcPr>
          <w:p w:rsidR="00285B73" w:rsidRPr="007E5A39" w:rsidRDefault="00285B73" w:rsidP="00032B9B">
            <w:pPr>
              <w:rPr>
                <w:noProof/>
                <w:sz w:val="28"/>
                <w:szCs w:val="28"/>
                <w:lang w:val="uk-UA"/>
              </w:rPr>
            </w:pPr>
            <w:r w:rsidRPr="007E5A39">
              <w:rPr>
                <w:noProof/>
                <w:sz w:val="28"/>
                <w:szCs w:val="28"/>
                <w:lang w:val="uk-UA"/>
              </w:rPr>
              <w:t>1,</w:t>
            </w:r>
            <w:r>
              <w:rPr>
                <w:noProof/>
                <w:sz w:val="28"/>
                <w:szCs w:val="28"/>
                <w:lang w:val="uk-UA"/>
              </w:rPr>
              <w:t>7</w:t>
            </w:r>
          </w:p>
        </w:tc>
        <w:tc>
          <w:tcPr>
            <w:tcW w:w="751" w:type="pct"/>
          </w:tcPr>
          <w:p w:rsidR="00285B73" w:rsidRPr="007E5A39" w:rsidRDefault="00285B73" w:rsidP="00032B9B">
            <w:pPr>
              <w:rPr>
                <w:noProof/>
                <w:sz w:val="28"/>
                <w:szCs w:val="28"/>
                <w:lang w:val="uk-UA"/>
              </w:rPr>
            </w:pPr>
            <w:r w:rsidRPr="007E5A39">
              <w:rPr>
                <w:noProof/>
                <w:sz w:val="28"/>
                <w:szCs w:val="28"/>
                <w:lang w:val="uk-UA"/>
              </w:rPr>
              <w:t>0,7</w:t>
            </w:r>
          </w:p>
        </w:tc>
        <w:tc>
          <w:tcPr>
            <w:tcW w:w="795" w:type="pct"/>
          </w:tcPr>
          <w:p w:rsidR="00285B73" w:rsidRPr="007E5A39" w:rsidRDefault="00285B73" w:rsidP="00032B9B">
            <w:pPr>
              <w:rPr>
                <w:noProof/>
                <w:sz w:val="28"/>
                <w:szCs w:val="28"/>
                <w:lang w:val="uk-UA"/>
              </w:rPr>
            </w:pPr>
            <w:r w:rsidRPr="007E5A39">
              <w:rPr>
                <w:noProof/>
                <w:sz w:val="28"/>
                <w:szCs w:val="28"/>
                <w:lang w:val="uk-UA"/>
              </w:rPr>
              <w:t>0,2</w:t>
            </w:r>
          </w:p>
        </w:tc>
        <w:tc>
          <w:tcPr>
            <w:tcW w:w="907" w:type="pct"/>
          </w:tcPr>
          <w:p w:rsidR="00285B73" w:rsidRPr="007E5A39" w:rsidRDefault="00285B73" w:rsidP="00032B9B">
            <w:pPr>
              <w:rPr>
                <w:noProof/>
                <w:sz w:val="28"/>
                <w:szCs w:val="28"/>
                <w:lang w:val="uk-UA"/>
              </w:rPr>
            </w:pPr>
            <w:r w:rsidRPr="007E5A39">
              <w:rPr>
                <w:noProof/>
                <w:sz w:val="28"/>
                <w:szCs w:val="28"/>
                <w:lang w:val="uk-UA"/>
              </w:rPr>
              <w:t>9,8</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3.</w:t>
            </w:r>
          </w:p>
        </w:tc>
        <w:tc>
          <w:tcPr>
            <w:tcW w:w="888" w:type="pct"/>
          </w:tcPr>
          <w:p w:rsidR="00285B73" w:rsidRPr="007E5A39" w:rsidRDefault="00285B73" w:rsidP="00032B9B">
            <w:pPr>
              <w:rPr>
                <w:noProof/>
                <w:sz w:val="28"/>
                <w:szCs w:val="28"/>
                <w:lang w:val="uk-UA"/>
              </w:rPr>
            </w:pPr>
            <w:r w:rsidRPr="007E5A39">
              <w:rPr>
                <w:noProof/>
                <w:sz w:val="28"/>
                <w:szCs w:val="28"/>
                <w:lang w:val="uk-UA"/>
              </w:rPr>
              <w:t>Серин</w:t>
            </w:r>
          </w:p>
        </w:tc>
        <w:tc>
          <w:tcPr>
            <w:tcW w:w="810" w:type="pct"/>
          </w:tcPr>
          <w:p w:rsidR="00285B73" w:rsidRPr="007E5A39" w:rsidRDefault="00285B73" w:rsidP="00032B9B">
            <w:pPr>
              <w:rPr>
                <w:noProof/>
                <w:sz w:val="28"/>
                <w:szCs w:val="28"/>
                <w:lang w:val="uk-UA"/>
              </w:rPr>
            </w:pPr>
            <w:r w:rsidRPr="007E5A39">
              <w:rPr>
                <w:noProof/>
                <w:sz w:val="28"/>
                <w:szCs w:val="28"/>
                <w:lang w:val="uk-UA"/>
              </w:rPr>
              <w:t>5,8</w:t>
            </w:r>
          </w:p>
        </w:tc>
        <w:tc>
          <w:tcPr>
            <w:tcW w:w="564" w:type="pct"/>
          </w:tcPr>
          <w:p w:rsidR="00285B73" w:rsidRPr="007E5A39" w:rsidRDefault="00285B73" w:rsidP="00032B9B">
            <w:pPr>
              <w:rPr>
                <w:noProof/>
                <w:sz w:val="28"/>
                <w:szCs w:val="28"/>
                <w:lang w:val="uk-UA"/>
              </w:rPr>
            </w:pPr>
            <w:r w:rsidRPr="007E5A39">
              <w:rPr>
                <w:noProof/>
                <w:sz w:val="28"/>
                <w:szCs w:val="28"/>
                <w:lang w:val="uk-UA"/>
              </w:rPr>
              <w:t>0,5</w:t>
            </w:r>
          </w:p>
        </w:tc>
        <w:tc>
          <w:tcPr>
            <w:tcW w:w="751" w:type="pct"/>
          </w:tcPr>
          <w:p w:rsidR="00285B73" w:rsidRPr="007E5A39" w:rsidRDefault="00285B73" w:rsidP="00032B9B">
            <w:pPr>
              <w:rPr>
                <w:noProof/>
                <w:sz w:val="28"/>
                <w:szCs w:val="28"/>
                <w:lang w:val="uk-UA"/>
              </w:rPr>
            </w:pPr>
            <w:r w:rsidRPr="007E5A39">
              <w:rPr>
                <w:noProof/>
                <w:sz w:val="28"/>
                <w:szCs w:val="28"/>
                <w:lang w:val="uk-UA"/>
              </w:rPr>
              <w:t>2,0</w:t>
            </w:r>
          </w:p>
        </w:tc>
        <w:tc>
          <w:tcPr>
            <w:tcW w:w="795" w:type="pct"/>
          </w:tcPr>
          <w:p w:rsidR="00285B73" w:rsidRPr="007E5A39" w:rsidRDefault="00285B73" w:rsidP="00032B9B">
            <w:pPr>
              <w:rPr>
                <w:noProof/>
                <w:sz w:val="28"/>
                <w:szCs w:val="28"/>
                <w:lang w:val="uk-UA"/>
              </w:rPr>
            </w:pPr>
            <w:r w:rsidRPr="007E5A39">
              <w:rPr>
                <w:noProof/>
                <w:sz w:val="28"/>
                <w:szCs w:val="28"/>
                <w:lang w:val="uk-UA"/>
              </w:rPr>
              <w:t>-</w:t>
            </w:r>
          </w:p>
        </w:tc>
        <w:tc>
          <w:tcPr>
            <w:tcW w:w="907" w:type="pct"/>
          </w:tcPr>
          <w:p w:rsidR="00285B73" w:rsidRPr="007E5A39" w:rsidRDefault="00285B73" w:rsidP="00032B9B">
            <w:pPr>
              <w:rPr>
                <w:noProof/>
                <w:sz w:val="28"/>
                <w:szCs w:val="28"/>
                <w:lang w:val="uk-UA"/>
              </w:rPr>
            </w:pPr>
            <w:r w:rsidRPr="007E5A39">
              <w:rPr>
                <w:noProof/>
                <w:sz w:val="28"/>
                <w:szCs w:val="28"/>
                <w:lang w:val="uk-UA"/>
              </w:rPr>
              <w:t>0,1</w:t>
            </w:r>
          </w:p>
        </w:tc>
      </w:tr>
      <w:tr w:rsidR="00285B73" w:rsidRPr="007E5A39" w:rsidTr="00032B9B">
        <w:tblPrEx>
          <w:tblCellMar>
            <w:top w:w="0" w:type="dxa"/>
            <w:bottom w:w="0" w:type="dxa"/>
          </w:tblCellMar>
        </w:tblPrEx>
        <w:trPr>
          <w:jc w:val="center"/>
        </w:trPr>
        <w:tc>
          <w:tcPr>
            <w:tcW w:w="285" w:type="pct"/>
          </w:tcPr>
          <w:p w:rsidR="00285B73" w:rsidRDefault="00285B73" w:rsidP="00032B9B">
            <w:pPr>
              <w:jc w:val="center"/>
              <w:rPr>
                <w:noProof/>
                <w:sz w:val="28"/>
                <w:szCs w:val="28"/>
                <w:lang w:val="uk-UA"/>
              </w:rPr>
            </w:pPr>
            <w:r w:rsidRPr="007E5A39">
              <w:rPr>
                <w:noProof/>
                <w:sz w:val="28"/>
                <w:szCs w:val="28"/>
                <w:lang w:val="uk-UA"/>
              </w:rPr>
              <w:t>4.</w:t>
            </w:r>
          </w:p>
          <w:p w:rsidR="00285B73" w:rsidRPr="007E5A39" w:rsidRDefault="00285B73" w:rsidP="00032B9B">
            <w:pPr>
              <w:jc w:val="center"/>
              <w:rPr>
                <w:noProof/>
                <w:sz w:val="28"/>
                <w:szCs w:val="28"/>
                <w:lang w:val="uk-UA"/>
              </w:rPr>
            </w:pPr>
          </w:p>
        </w:tc>
        <w:tc>
          <w:tcPr>
            <w:tcW w:w="888" w:type="pct"/>
          </w:tcPr>
          <w:p w:rsidR="00285B73" w:rsidRPr="007E5A39" w:rsidRDefault="00285B73" w:rsidP="00032B9B">
            <w:pPr>
              <w:rPr>
                <w:noProof/>
                <w:sz w:val="28"/>
                <w:szCs w:val="28"/>
                <w:lang w:val="uk-UA"/>
              </w:rPr>
            </w:pPr>
            <w:r w:rsidRPr="007E5A39">
              <w:rPr>
                <w:noProof/>
                <w:sz w:val="28"/>
                <w:szCs w:val="28"/>
                <w:lang w:val="uk-UA"/>
              </w:rPr>
              <w:t>Глютамінова кислота</w:t>
            </w:r>
          </w:p>
        </w:tc>
        <w:tc>
          <w:tcPr>
            <w:tcW w:w="810" w:type="pct"/>
          </w:tcPr>
          <w:p w:rsidR="00285B73" w:rsidRPr="007E5A39" w:rsidRDefault="00285B73" w:rsidP="00032B9B">
            <w:pPr>
              <w:rPr>
                <w:noProof/>
                <w:sz w:val="28"/>
                <w:szCs w:val="28"/>
                <w:lang w:val="uk-UA"/>
              </w:rPr>
            </w:pPr>
            <w:r w:rsidRPr="007E5A39">
              <w:rPr>
                <w:noProof/>
                <w:sz w:val="28"/>
                <w:szCs w:val="28"/>
                <w:lang w:val="uk-UA"/>
              </w:rPr>
              <w:t>2,0</w:t>
            </w:r>
          </w:p>
        </w:tc>
        <w:tc>
          <w:tcPr>
            <w:tcW w:w="564" w:type="pct"/>
          </w:tcPr>
          <w:p w:rsidR="00285B73" w:rsidRPr="007E5A39" w:rsidRDefault="00285B73" w:rsidP="00032B9B">
            <w:pPr>
              <w:rPr>
                <w:noProof/>
                <w:sz w:val="28"/>
                <w:szCs w:val="28"/>
                <w:lang w:val="uk-UA"/>
              </w:rPr>
            </w:pPr>
            <w:r w:rsidRPr="007E5A39">
              <w:rPr>
                <w:noProof/>
                <w:sz w:val="28"/>
                <w:szCs w:val="28"/>
                <w:lang w:val="uk-UA"/>
              </w:rPr>
              <w:t>2,0</w:t>
            </w:r>
          </w:p>
        </w:tc>
        <w:tc>
          <w:tcPr>
            <w:tcW w:w="751" w:type="pct"/>
          </w:tcPr>
          <w:p w:rsidR="00285B73" w:rsidRPr="007E5A39" w:rsidRDefault="00285B73" w:rsidP="00032B9B">
            <w:pPr>
              <w:rPr>
                <w:noProof/>
                <w:sz w:val="28"/>
                <w:szCs w:val="28"/>
                <w:lang w:val="uk-UA"/>
              </w:rPr>
            </w:pPr>
            <w:r w:rsidRPr="007E5A39">
              <w:rPr>
                <w:noProof/>
                <w:sz w:val="28"/>
                <w:szCs w:val="28"/>
                <w:lang w:val="uk-UA"/>
              </w:rPr>
              <w:t>10,5</w:t>
            </w:r>
          </w:p>
        </w:tc>
        <w:tc>
          <w:tcPr>
            <w:tcW w:w="795" w:type="pct"/>
          </w:tcPr>
          <w:p w:rsidR="00285B73" w:rsidRPr="007E5A39" w:rsidRDefault="00285B73" w:rsidP="00032B9B">
            <w:pPr>
              <w:rPr>
                <w:noProof/>
                <w:sz w:val="28"/>
                <w:szCs w:val="28"/>
                <w:lang w:val="uk-UA"/>
              </w:rPr>
            </w:pPr>
            <w:r w:rsidRPr="007E5A39">
              <w:rPr>
                <w:noProof/>
                <w:sz w:val="28"/>
                <w:szCs w:val="28"/>
                <w:lang w:val="uk-UA"/>
              </w:rPr>
              <w:t>28,5</w:t>
            </w:r>
          </w:p>
        </w:tc>
        <w:tc>
          <w:tcPr>
            <w:tcW w:w="907" w:type="pct"/>
          </w:tcPr>
          <w:p w:rsidR="00285B73" w:rsidRPr="007E5A39" w:rsidRDefault="00285B73" w:rsidP="00032B9B">
            <w:pPr>
              <w:rPr>
                <w:noProof/>
                <w:sz w:val="28"/>
                <w:szCs w:val="28"/>
                <w:lang w:val="uk-UA"/>
              </w:rPr>
            </w:pPr>
            <w:r w:rsidRPr="007E5A39">
              <w:rPr>
                <w:noProof/>
                <w:sz w:val="28"/>
                <w:szCs w:val="28"/>
                <w:lang w:val="uk-UA"/>
              </w:rPr>
              <w:t>35,8</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5.</w:t>
            </w:r>
          </w:p>
        </w:tc>
        <w:tc>
          <w:tcPr>
            <w:tcW w:w="888" w:type="pct"/>
          </w:tcPr>
          <w:p w:rsidR="00285B73" w:rsidRPr="007E5A39" w:rsidRDefault="00285B73" w:rsidP="00032B9B">
            <w:pPr>
              <w:rPr>
                <w:noProof/>
                <w:sz w:val="28"/>
                <w:szCs w:val="28"/>
                <w:lang w:val="uk-UA"/>
              </w:rPr>
            </w:pPr>
            <w:r w:rsidRPr="007E5A39">
              <w:rPr>
                <w:noProof/>
                <w:sz w:val="28"/>
                <w:szCs w:val="28"/>
                <w:lang w:val="uk-UA"/>
              </w:rPr>
              <w:t>Пролін</w:t>
            </w:r>
          </w:p>
        </w:tc>
        <w:tc>
          <w:tcPr>
            <w:tcW w:w="810" w:type="pct"/>
          </w:tcPr>
          <w:p w:rsidR="00285B73" w:rsidRPr="007E5A39" w:rsidRDefault="00285B73" w:rsidP="00032B9B">
            <w:pPr>
              <w:rPr>
                <w:noProof/>
                <w:sz w:val="28"/>
                <w:szCs w:val="28"/>
                <w:lang w:val="uk-UA"/>
              </w:rPr>
            </w:pPr>
            <w:r w:rsidRPr="007E5A39">
              <w:rPr>
                <w:noProof/>
                <w:sz w:val="28"/>
                <w:szCs w:val="28"/>
                <w:lang w:val="uk-UA"/>
              </w:rPr>
              <w:t>-</w:t>
            </w:r>
          </w:p>
        </w:tc>
        <w:tc>
          <w:tcPr>
            <w:tcW w:w="564" w:type="pct"/>
          </w:tcPr>
          <w:p w:rsidR="00285B73" w:rsidRPr="007E5A39" w:rsidRDefault="00285B73" w:rsidP="00032B9B">
            <w:pPr>
              <w:rPr>
                <w:noProof/>
                <w:sz w:val="28"/>
                <w:szCs w:val="28"/>
                <w:lang w:val="uk-UA"/>
              </w:rPr>
            </w:pPr>
            <w:r w:rsidRPr="007E5A39">
              <w:rPr>
                <w:noProof/>
                <w:sz w:val="28"/>
                <w:szCs w:val="28"/>
                <w:lang w:val="uk-UA"/>
              </w:rPr>
              <w:t>2,0</w:t>
            </w:r>
          </w:p>
        </w:tc>
        <w:tc>
          <w:tcPr>
            <w:tcW w:w="751" w:type="pct"/>
          </w:tcPr>
          <w:p w:rsidR="00285B73" w:rsidRPr="007E5A39" w:rsidRDefault="00285B73" w:rsidP="00032B9B">
            <w:pPr>
              <w:rPr>
                <w:noProof/>
                <w:sz w:val="28"/>
                <w:szCs w:val="28"/>
                <w:lang w:val="uk-UA"/>
              </w:rPr>
            </w:pPr>
            <w:r w:rsidRPr="007E5A39">
              <w:rPr>
                <w:noProof/>
                <w:sz w:val="28"/>
                <w:szCs w:val="28"/>
                <w:lang w:val="uk-UA"/>
              </w:rPr>
              <w:t>5,5</w:t>
            </w:r>
          </w:p>
        </w:tc>
        <w:tc>
          <w:tcPr>
            <w:tcW w:w="795" w:type="pct"/>
          </w:tcPr>
          <w:p w:rsidR="00285B73" w:rsidRPr="007E5A39" w:rsidRDefault="00285B73" w:rsidP="00032B9B">
            <w:pPr>
              <w:rPr>
                <w:noProof/>
                <w:sz w:val="28"/>
                <w:szCs w:val="28"/>
                <w:lang w:val="uk-UA"/>
              </w:rPr>
            </w:pPr>
            <w:r w:rsidRPr="007E5A39">
              <w:rPr>
                <w:noProof/>
                <w:sz w:val="28"/>
                <w:szCs w:val="28"/>
                <w:lang w:val="uk-UA"/>
              </w:rPr>
              <w:t>5,0</w:t>
            </w:r>
          </w:p>
        </w:tc>
        <w:tc>
          <w:tcPr>
            <w:tcW w:w="907" w:type="pct"/>
          </w:tcPr>
          <w:p w:rsidR="00285B73" w:rsidRPr="007E5A39" w:rsidRDefault="00285B73" w:rsidP="00032B9B">
            <w:pPr>
              <w:rPr>
                <w:noProof/>
                <w:sz w:val="28"/>
                <w:szCs w:val="28"/>
                <w:lang w:val="uk-UA"/>
              </w:rPr>
            </w:pPr>
            <w:r w:rsidRPr="007E5A39">
              <w:rPr>
                <w:noProof/>
                <w:sz w:val="28"/>
                <w:szCs w:val="28"/>
                <w:lang w:val="uk-UA"/>
              </w:rPr>
              <w:t>41,5</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6.</w:t>
            </w:r>
          </w:p>
        </w:tc>
        <w:tc>
          <w:tcPr>
            <w:tcW w:w="888" w:type="pct"/>
          </w:tcPr>
          <w:p w:rsidR="00285B73" w:rsidRPr="007E5A39" w:rsidRDefault="00285B73" w:rsidP="00032B9B">
            <w:pPr>
              <w:rPr>
                <w:noProof/>
                <w:sz w:val="28"/>
                <w:szCs w:val="28"/>
                <w:lang w:val="uk-UA"/>
              </w:rPr>
            </w:pPr>
            <w:r w:rsidRPr="007E5A39">
              <w:rPr>
                <w:noProof/>
                <w:sz w:val="28"/>
                <w:szCs w:val="28"/>
                <w:lang w:val="uk-UA"/>
              </w:rPr>
              <w:t>Глютамін</w:t>
            </w:r>
          </w:p>
        </w:tc>
        <w:tc>
          <w:tcPr>
            <w:tcW w:w="810" w:type="pct"/>
          </w:tcPr>
          <w:p w:rsidR="00285B73" w:rsidRPr="007E5A39" w:rsidRDefault="00285B73" w:rsidP="00032B9B">
            <w:pPr>
              <w:rPr>
                <w:noProof/>
                <w:sz w:val="28"/>
                <w:szCs w:val="28"/>
                <w:lang w:val="uk-UA"/>
              </w:rPr>
            </w:pPr>
            <w:r w:rsidRPr="007E5A39">
              <w:rPr>
                <w:noProof/>
                <w:sz w:val="28"/>
                <w:szCs w:val="28"/>
                <w:lang w:val="uk-UA"/>
              </w:rPr>
              <w:t>1,6</w:t>
            </w:r>
          </w:p>
        </w:tc>
        <w:tc>
          <w:tcPr>
            <w:tcW w:w="564" w:type="pct"/>
          </w:tcPr>
          <w:p w:rsidR="00285B73" w:rsidRPr="007E5A39" w:rsidRDefault="00285B73" w:rsidP="00032B9B">
            <w:pPr>
              <w:rPr>
                <w:noProof/>
                <w:sz w:val="28"/>
                <w:szCs w:val="28"/>
                <w:lang w:val="uk-UA"/>
              </w:rPr>
            </w:pPr>
            <w:r w:rsidRPr="007E5A39">
              <w:rPr>
                <w:noProof/>
                <w:sz w:val="28"/>
                <w:szCs w:val="28"/>
                <w:lang w:val="uk-UA"/>
              </w:rPr>
              <w:t>3,5</w:t>
            </w:r>
          </w:p>
        </w:tc>
        <w:tc>
          <w:tcPr>
            <w:tcW w:w="751" w:type="pct"/>
          </w:tcPr>
          <w:p w:rsidR="00285B73" w:rsidRPr="007E5A39" w:rsidRDefault="00285B73" w:rsidP="00032B9B">
            <w:pPr>
              <w:rPr>
                <w:noProof/>
                <w:sz w:val="28"/>
                <w:szCs w:val="28"/>
                <w:lang w:val="uk-UA"/>
              </w:rPr>
            </w:pPr>
            <w:r w:rsidRPr="007E5A39">
              <w:rPr>
                <w:noProof/>
                <w:sz w:val="28"/>
                <w:szCs w:val="28"/>
                <w:lang w:val="uk-UA"/>
              </w:rPr>
              <w:t>5,2</w:t>
            </w:r>
          </w:p>
        </w:tc>
        <w:tc>
          <w:tcPr>
            <w:tcW w:w="795" w:type="pct"/>
          </w:tcPr>
          <w:p w:rsidR="00285B73" w:rsidRPr="007E5A39" w:rsidRDefault="00285B73" w:rsidP="00032B9B">
            <w:pPr>
              <w:rPr>
                <w:noProof/>
                <w:sz w:val="28"/>
                <w:szCs w:val="28"/>
                <w:lang w:val="uk-UA"/>
              </w:rPr>
            </w:pPr>
            <w:r w:rsidRPr="007E5A39">
              <w:rPr>
                <w:noProof/>
                <w:sz w:val="28"/>
                <w:szCs w:val="28"/>
                <w:lang w:val="uk-UA"/>
              </w:rPr>
              <w:t>26</w:t>
            </w:r>
            <w:r>
              <w:rPr>
                <w:noProof/>
                <w:sz w:val="28"/>
                <w:szCs w:val="28"/>
                <w:lang w:val="uk-UA"/>
              </w:rPr>
              <w:t>,0</w:t>
            </w:r>
          </w:p>
        </w:tc>
        <w:tc>
          <w:tcPr>
            <w:tcW w:w="907" w:type="pct"/>
          </w:tcPr>
          <w:p w:rsidR="00285B73" w:rsidRPr="007E5A39" w:rsidRDefault="00285B73" w:rsidP="00032B9B">
            <w:pPr>
              <w:rPr>
                <w:noProof/>
                <w:sz w:val="28"/>
                <w:szCs w:val="28"/>
                <w:lang w:val="uk-UA"/>
              </w:rPr>
            </w:pPr>
            <w:r w:rsidRPr="007E5A39">
              <w:rPr>
                <w:noProof/>
                <w:sz w:val="28"/>
                <w:szCs w:val="28"/>
                <w:lang w:val="uk-UA"/>
              </w:rPr>
              <w:t>17,0</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7.</w:t>
            </w:r>
          </w:p>
        </w:tc>
        <w:tc>
          <w:tcPr>
            <w:tcW w:w="888" w:type="pct"/>
          </w:tcPr>
          <w:p w:rsidR="00285B73" w:rsidRPr="007E5A39" w:rsidRDefault="00285B73" w:rsidP="00032B9B">
            <w:pPr>
              <w:rPr>
                <w:bCs/>
                <w:noProof/>
                <w:sz w:val="28"/>
                <w:szCs w:val="28"/>
                <w:lang w:val="uk-UA"/>
              </w:rPr>
            </w:pPr>
            <w:r w:rsidRPr="007E5A39">
              <w:rPr>
                <w:bCs/>
                <w:noProof/>
                <w:sz w:val="28"/>
                <w:szCs w:val="28"/>
                <w:lang w:val="uk-UA"/>
              </w:rPr>
              <w:t>Аланін</w:t>
            </w:r>
          </w:p>
        </w:tc>
        <w:tc>
          <w:tcPr>
            <w:tcW w:w="810" w:type="pct"/>
          </w:tcPr>
          <w:p w:rsidR="00285B73" w:rsidRPr="007E5A39" w:rsidRDefault="00285B73" w:rsidP="00032B9B">
            <w:pPr>
              <w:rPr>
                <w:noProof/>
                <w:sz w:val="28"/>
                <w:szCs w:val="28"/>
                <w:lang w:val="uk-UA"/>
              </w:rPr>
            </w:pPr>
            <w:r w:rsidRPr="007E5A39">
              <w:rPr>
                <w:noProof/>
                <w:sz w:val="28"/>
                <w:szCs w:val="28"/>
                <w:lang w:val="uk-UA"/>
              </w:rPr>
              <w:t>2,2</w:t>
            </w:r>
          </w:p>
        </w:tc>
        <w:tc>
          <w:tcPr>
            <w:tcW w:w="564" w:type="pct"/>
          </w:tcPr>
          <w:p w:rsidR="00285B73" w:rsidRPr="007E5A39" w:rsidRDefault="00285B73" w:rsidP="00032B9B">
            <w:pPr>
              <w:rPr>
                <w:noProof/>
                <w:sz w:val="28"/>
                <w:szCs w:val="28"/>
                <w:lang w:val="uk-UA"/>
              </w:rPr>
            </w:pPr>
            <w:r w:rsidRPr="007E5A39">
              <w:rPr>
                <w:noProof/>
                <w:sz w:val="28"/>
                <w:szCs w:val="28"/>
                <w:lang w:val="uk-UA"/>
              </w:rPr>
              <w:t>3,0</w:t>
            </w:r>
          </w:p>
        </w:tc>
        <w:tc>
          <w:tcPr>
            <w:tcW w:w="751" w:type="pct"/>
          </w:tcPr>
          <w:p w:rsidR="00285B73" w:rsidRPr="007E5A39" w:rsidRDefault="00285B73" w:rsidP="00032B9B">
            <w:pPr>
              <w:rPr>
                <w:noProof/>
                <w:sz w:val="28"/>
                <w:szCs w:val="28"/>
                <w:lang w:val="uk-UA"/>
              </w:rPr>
            </w:pPr>
            <w:r w:rsidRPr="007E5A39">
              <w:rPr>
                <w:noProof/>
                <w:sz w:val="28"/>
                <w:szCs w:val="28"/>
                <w:lang w:val="uk-UA"/>
              </w:rPr>
              <w:t>-</w:t>
            </w:r>
          </w:p>
        </w:tc>
        <w:tc>
          <w:tcPr>
            <w:tcW w:w="795" w:type="pct"/>
          </w:tcPr>
          <w:p w:rsidR="00285B73" w:rsidRPr="007E5A39" w:rsidRDefault="00285B73" w:rsidP="00032B9B">
            <w:pPr>
              <w:rPr>
                <w:noProof/>
                <w:sz w:val="28"/>
                <w:szCs w:val="28"/>
                <w:lang w:val="uk-UA"/>
              </w:rPr>
            </w:pPr>
            <w:r w:rsidRPr="007E5A39">
              <w:rPr>
                <w:noProof/>
                <w:sz w:val="28"/>
                <w:szCs w:val="28"/>
                <w:lang w:val="uk-UA"/>
              </w:rPr>
              <w:t>50</w:t>
            </w:r>
            <w:r>
              <w:rPr>
                <w:noProof/>
                <w:sz w:val="28"/>
                <w:szCs w:val="28"/>
                <w:lang w:val="uk-UA"/>
              </w:rPr>
              <w:t>,0</w:t>
            </w:r>
          </w:p>
        </w:tc>
        <w:tc>
          <w:tcPr>
            <w:tcW w:w="907" w:type="pct"/>
          </w:tcPr>
          <w:p w:rsidR="00285B73" w:rsidRPr="007E5A39" w:rsidRDefault="00285B73" w:rsidP="00032B9B">
            <w:pPr>
              <w:rPr>
                <w:noProof/>
                <w:sz w:val="28"/>
                <w:szCs w:val="28"/>
                <w:lang w:val="uk-UA"/>
              </w:rPr>
            </w:pPr>
            <w:r w:rsidRPr="007E5A39">
              <w:rPr>
                <w:noProof/>
                <w:sz w:val="28"/>
                <w:szCs w:val="28"/>
                <w:lang w:val="uk-UA"/>
              </w:rPr>
              <w:t>7,2</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8.</w:t>
            </w:r>
          </w:p>
        </w:tc>
        <w:tc>
          <w:tcPr>
            <w:tcW w:w="888" w:type="pct"/>
          </w:tcPr>
          <w:p w:rsidR="00285B73" w:rsidRPr="007E5A39" w:rsidRDefault="00285B73" w:rsidP="00032B9B">
            <w:pPr>
              <w:rPr>
                <w:noProof/>
                <w:sz w:val="28"/>
                <w:szCs w:val="28"/>
                <w:lang w:val="uk-UA"/>
              </w:rPr>
            </w:pPr>
            <w:r w:rsidRPr="007E5A39">
              <w:rPr>
                <w:noProof/>
                <w:sz w:val="28"/>
                <w:szCs w:val="28"/>
                <w:lang w:val="uk-UA"/>
              </w:rPr>
              <w:t>Валін</w:t>
            </w:r>
          </w:p>
        </w:tc>
        <w:tc>
          <w:tcPr>
            <w:tcW w:w="810" w:type="pct"/>
          </w:tcPr>
          <w:p w:rsidR="00285B73" w:rsidRPr="007E5A39" w:rsidRDefault="00285B73" w:rsidP="00032B9B">
            <w:pPr>
              <w:rPr>
                <w:noProof/>
                <w:sz w:val="28"/>
                <w:szCs w:val="28"/>
                <w:lang w:val="uk-UA"/>
              </w:rPr>
            </w:pPr>
            <w:r w:rsidRPr="007E5A39">
              <w:rPr>
                <w:noProof/>
                <w:sz w:val="28"/>
                <w:szCs w:val="28"/>
                <w:lang w:val="uk-UA"/>
              </w:rPr>
              <w:t>-</w:t>
            </w:r>
          </w:p>
        </w:tc>
        <w:tc>
          <w:tcPr>
            <w:tcW w:w="564" w:type="pct"/>
          </w:tcPr>
          <w:p w:rsidR="00285B73" w:rsidRPr="007E5A39" w:rsidRDefault="00285B73" w:rsidP="00032B9B">
            <w:pPr>
              <w:rPr>
                <w:noProof/>
                <w:sz w:val="28"/>
                <w:szCs w:val="28"/>
                <w:lang w:val="uk-UA"/>
              </w:rPr>
            </w:pPr>
            <w:r w:rsidRPr="007E5A39">
              <w:rPr>
                <w:noProof/>
                <w:sz w:val="28"/>
                <w:szCs w:val="28"/>
                <w:lang w:val="uk-UA"/>
              </w:rPr>
              <w:t>0,</w:t>
            </w:r>
            <w:r>
              <w:rPr>
                <w:noProof/>
                <w:sz w:val="28"/>
                <w:szCs w:val="28"/>
                <w:lang w:val="uk-UA"/>
              </w:rPr>
              <w:t>5</w:t>
            </w:r>
          </w:p>
        </w:tc>
        <w:tc>
          <w:tcPr>
            <w:tcW w:w="751" w:type="pct"/>
          </w:tcPr>
          <w:p w:rsidR="00285B73" w:rsidRPr="007E5A39" w:rsidRDefault="00285B73" w:rsidP="00032B9B">
            <w:pPr>
              <w:rPr>
                <w:noProof/>
                <w:sz w:val="28"/>
                <w:szCs w:val="28"/>
                <w:lang w:val="uk-UA"/>
              </w:rPr>
            </w:pPr>
            <w:r w:rsidRPr="007E5A39">
              <w:rPr>
                <w:noProof/>
                <w:sz w:val="28"/>
                <w:szCs w:val="28"/>
                <w:lang w:val="uk-UA"/>
              </w:rPr>
              <w:t>1,5</w:t>
            </w:r>
          </w:p>
        </w:tc>
        <w:tc>
          <w:tcPr>
            <w:tcW w:w="795" w:type="pct"/>
          </w:tcPr>
          <w:p w:rsidR="00285B73" w:rsidRPr="007E5A39" w:rsidRDefault="00285B73" w:rsidP="00032B9B">
            <w:pPr>
              <w:rPr>
                <w:noProof/>
                <w:sz w:val="28"/>
                <w:szCs w:val="28"/>
                <w:lang w:val="uk-UA"/>
              </w:rPr>
            </w:pPr>
            <w:r w:rsidRPr="007E5A39">
              <w:rPr>
                <w:noProof/>
                <w:sz w:val="28"/>
                <w:szCs w:val="28"/>
                <w:lang w:val="uk-UA"/>
              </w:rPr>
              <w:t>2</w:t>
            </w:r>
            <w:r>
              <w:rPr>
                <w:noProof/>
                <w:sz w:val="28"/>
                <w:szCs w:val="28"/>
                <w:lang w:val="uk-UA"/>
              </w:rPr>
              <w:t>,0</w:t>
            </w:r>
          </w:p>
        </w:tc>
        <w:tc>
          <w:tcPr>
            <w:tcW w:w="907" w:type="pct"/>
          </w:tcPr>
          <w:p w:rsidR="00285B73" w:rsidRPr="007E5A39" w:rsidRDefault="00285B73" w:rsidP="00032B9B">
            <w:pPr>
              <w:rPr>
                <w:noProof/>
                <w:sz w:val="28"/>
                <w:szCs w:val="28"/>
                <w:lang w:val="uk-UA"/>
              </w:rPr>
            </w:pPr>
            <w:r w:rsidRPr="007E5A39">
              <w:rPr>
                <w:noProof/>
                <w:sz w:val="28"/>
                <w:szCs w:val="28"/>
                <w:lang w:val="uk-UA"/>
              </w:rPr>
              <w:t>10,0</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9.</w:t>
            </w:r>
          </w:p>
        </w:tc>
        <w:tc>
          <w:tcPr>
            <w:tcW w:w="888" w:type="pct"/>
          </w:tcPr>
          <w:p w:rsidR="00285B73" w:rsidRPr="007E5A39" w:rsidRDefault="00285B73" w:rsidP="00032B9B">
            <w:pPr>
              <w:rPr>
                <w:caps/>
                <w:noProof/>
                <w:sz w:val="28"/>
                <w:szCs w:val="28"/>
                <w:lang w:val="uk-UA"/>
              </w:rPr>
            </w:pPr>
            <w:r w:rsidRPr="007E5A39">
              <w:rPr>
                <w:caps/>
                <w:noProof/>
                <w:sz w:val="28"/>
                <w:szCs w:val="28"/>
                <w:lang w:val="uk-UA"/>
              </w:rPr>
              <w:t>М</w:t>
            </w:r>
            <w:r w:rsidRPr="007E5A39">
              <w:rPr>
                <w:noProof/>
                <w:sz w:val="28"/>
                <w:szCs w:val="28"/>
                <w:lang w:val="uk-UA"/>
              </w:rPr>
              <w:t>етіонін</w:t>
            </w:r>
          </w:p>
        </w:tc>
        <w:tc>
          <w:tcPr>
            <w:tcW w:w="810" w:type="pct"/>
          </w:tcPr>
          <w:p w:rsidR="00285B73" w:rsidRPr="007E5A39" w:rsidRDefault="00285B73" w:rsidP="00032B9B">
            <w:pPr>
              <w:rPr>
                <w:noProof/>
                <w:sz w:val="28"/>
                <w:szCs w:val="28"/>
                <w:lang w:val="uk-UA"/>
              </w:rPr>
            </w:pPr>
            <w:r w:rsidRPr="007E5A39">
              <w:rPr>
                <w:noProof/>
                <w:sz w:val="28"/>
                <w:szCs w:val="28"/>
                <w:lang w:val="uk-UA"/>
              </w:rPr>
              <w:t>6,</w:t>
            </w:r>
            <w:r>
              <w:rPr>
                <w:noProof/>
                <w:sz w:val="28"/>
                <w:szCs w:val="28"/>
                <w:lang w:val="uk-UA"/>
              </w:rPr>
              <w:t>5</w:t>
            </w:r>
          </w:p>
        </w:tc>
        <w:tc>
          <w:tcPr>
            <w:tcW w:w="564" w:type="pct"/>
          </w:tcPr>
          <w:p w:rsidR="00285B73" w:rsidRPr="007E5A39" w:rsidRDefault="00285B73" w:rsidP="00032B9B">
            <w:pPr>
              <w:rPr>
                <w:noProof/>
                <w:sz w:val="28"/>
                <w:szCs w:val="28"/>
                <w:lang w:val="uk-UA"/>
              </w:rPr>
            </w:pPr>
            <w:r w:rsidRPr="007E5A39">
              <w:rPr>
                <w:noProof/>
                <w:sz w:val="28"/>
                <w:szCs w:val="28"/>
                <w:lang w:val="uk-UA"/>
              </w:rPr>
              <w:t>1,5</w:t>
            </w:r>
          </w:p>
        </w:tc>
        <w:tc>
          <w:tcPr>
            <w:tcW w:w="751" w:type="pct"/>
          </w:tcPr>
          <w:p w:rsidR="00285B73" w:rsidRPr="007E5A39" w:rsidRDefault="00285B73" w:rsidP="00032B9B">
            <w:pPr>
              <w:rPr>
                <w:noProof/>
                <w:sz w:val="28"/>
                <w:szCs w:val="28"/>
                <w:lang w:val="uk-UA"/>
              </w:rPr>
            </w:pPr>
            <w:r w:rsidRPr="007E5A39">
              <w:rPr>
                <w:noProof/>
                <w:sz w:val="28"/>
                <w:szCs w:val="28"/>
                <w:lang w:val="uk-UA"/>
              </w:rPr>
              <w:t>4,2</w:t>
            </w:r>
          </w:p>
        </w:tc>
        <w:tc>
          <w:tcPr>
            <w:tcW w:w="795" w:type="pct"/>
          </w:tcPr>
          <w:p w:rsidR="00285B73" w:rsidRPr="007E5A39" w:rsidRDefault="00285B73" w:rsidP="00032B9B">
            <w:pPr>
              <w:rPr>
                <w:noProof/>
                <w:sz w:val="28"/>
                <w:szCs w:val="28"/>
                <w:lang w:val="uk-UA"/>
              </w:rPr>
            </w:pPr>
            <w:r w:rsidRPr="007E5A39">
              <w:rPr>
                <w:noProof/>
                <w:sz w:val="28"/>
                <w:szCs w:val="28"/>
                <w:lang w:val="uk-UA"/>
              </w:rPr>
              <w:t>11,7</w:t>
            </w:r>
          </w:p>
        </w:tc>
        <w:tc>
          <w:tcPr>
            <w:tcW w:w="907" w:type="pct"/>
          </w:tcPr>
          <w:p w:rsidR="00285B73" w:rsidRPr="007E5A39" w:rsidRDefault="00285B73" w:rsidP="00032B9B">
            <w:pPr>
              <w:rPr>
                <w:noProof/>
                <w:sz w:val="28"/>
                <w:szCs w:val="28"/>
                <w:lang w:val="uk-UA"/>
              </w:rPr>
            </w:pPr>
            <w:r w:rsidRPr="007E5A39">
              <w:rPr>
                <w:noProof/>
                <w:sz w:val="28"/>
                <w:szCs w:val="28"/>
                <w:lang w:val="uk-UA"/>
              </w:rPr>
              <w:t>34,5</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10.</w:t>
            </w:r>
          </w:p>
        </w:tc>
        <w:tc>
          <w:tcPr>
            <w:tcW w:w="888" w:type="pct"/>
          </w:tcPr>
          <w:p w:rsidR="00285B73" w:rsidRPr="007E5A39" w:rsidRDefault="00285B73" w:rsidP="00032B9B">
            <w:pPr>
              <w:spacing w:after="60"/>
              <w:rPr>
                <w:caps/>
                <w:noProof/>
                <w:sz w:val="28"/>
                <w:szCs w:val="28"/>
                <w:lang w:val="uk-UA"/>
              </w:rPr>
            </w:pPr>
            <w:r w:rsidRPr="007E5A39">
              <w:rPr>
                <w:caps/>
                <w:noProof/>
                <w:sz w:val="28"/>
                <w:szCs w:val="28"/>
                <w:lang w:val="uk-UA"/>
              </w:rPr>
              <w:t>І</w:t>
            </w:r>
            <w:r w:rsidRPr="007E5A39">
              <w:rPr>
                <w:noProof/>
                <w:sz w:val="28"/>
                <w:szCs w:val="28"/>
                <w:lang w:val="uk-UA"/>
              </w:rPr>
              <w:t>золейцин</w:t>
            </w:r>
          </w:p>
        </w:tc>
        <w:tc>
          <w:tcPr>
            <w:tcW w:w="810" w:type="pct"/>
          </w:tcPr>
          <w:p w:rsidR="00285B73" w:rsidRPr="007E5A39" w:rsidRDefault="00285B73" w:rsidP="00032B9B">
            <w:pPr>
              <w:rPr>
                <w:noProof/>
                <w:sz w:val="28"/>
                <w:szCs w:val="28"/>
                <w:lang w:val="uk-UA"/>
              </w:rPr>
            </w:pPr>
            <w:r w:rsidRPr="007E5A39">
              <w:rPr>
                <w:noProof/>
                <w:sz w:val="28"/>
                <w:szCs w:val="28"/>
                <w:lang w:val="uk-UA"/>
              </w:rPr>
              <w:t>11,0</w:t>
            </w:r>
          </w:p>
        </w:tc>
        <w:tc>
          <w:tcPr>
            <w:tcW w:w="564" w:type="pct"/>
          </w:tcPr>
          <w:p w:rsidR="00285B73" w:rsidRPr="007E5A39" w:rsidRDefault="00285B73" w:rsidP="00032B9B">
            <w:pPr>
              <w:rPr>
                <w:noProof/>
                <w:sz w:val="28"/>
                <w:szCs w:val="28"/>
                <w:lang w:val="uk-UA"/>
              </w:rPr>
            </w:pPr>
            <w:r w:rsidRPr="007E5A39">
              <w:rPr>
                <w:noProof/>
                <w:sz w:val="28"/>
                <w:szCs w:val="28"/>
                <w:lang w:val="uk-UA"/>
              </w:rPr>
              <w:t>0,9</w:t>
            </w:r>
          </w:p>
        </w:tc>
        <w:tc>
          <w:tcPr>
            <w:tcW w:w="751" w:type="pct"/>
          </w:tcPr>
          <w:p w:rsidR="00285B73" w:rsidRPr="007E5A39" w:rsidRDefault="00285B73" w:rsidP="00032B9B">
            <w:pPr>
              <w:rPr>
                <w:noProof/>
                <w:sz w:val="28"/>
                <w:szCs w:val="28"/>
                <w:lang w:val="uk-UA"/>
              </w:rPr>
            </w:pPr>
            <w:r>
              <w:rPr>
                <w:noProof/>
                <w:sz w:val="28"/>
                <w:szCs w:val="28"/>
                <w:lang w:val="uk-UA"/>
              </w:rPr>
              <w:t>1,9</w:t>
            </w:r>
          </w:p>
        </w:tc>
        <w:tc>
          <w:tcPr>
            <w:tcW w:w="795" w:type="pct"/>
          </w:tcPr>
          <w:p w:rsidR="00285B73" w:rsidRPr="007E5A39" w:rsidRDefault="00285B73" w:rsidP="00032B9B">
            <w:pPr>
              <w:rPr>
                <w:noProof/>
                <w:sz w:val="28"/>
                <w:szCs w:val="28"/>
                <w:lang w:val="uk-UA"/>
              </w:rPr>
            </w:pPr>
            <w:r w:rsidRPr="007E5A39">
              <w:rPr>
                <w:noProof/>
                <w:sz w:val="28"/>
                <w:szCs w:val="28"/>
                <w:lang w:val="uk-UA"/>
              </w:rPr>
              <w:t>21,0</w:t>
            </w:r>
          </w:p>
        </w:tc>
        <w:tc>
          <w:tcPr>
            <w:tcW w:w="907" w:type="pct"/>
          </w:tcPr>
          <w:p w:rsidR="00285B73" w:rsidRPr="007E5A39" w:rsidRDefault="00285B73" w:rsidP="00032B9B">
            <w:pPr>
              <w:rPr>
                <w:noProof/>
                <w:sz w:val="28"/>
                <w:szCs w:val="28"/>
                <w:lang w:val="uk-UA"/>
              </w:rPr>
            </w:pPr>
            <w:r w:rsidRPr="007E5A39">
              <w:rPr>
                <w:noProof/>
                <w:sz w:val="28"/>
                <w:szCs w:val="28"/>
                <w:lang w:val="uk-UA"/>
              </w:rPr>
              <w:t>48,0</w:t>
            </w:r>
          </w:p>
        </w:tc>
      </w:tr>
      <w:tr w:rsidR="00285B73" w:rsidRPr="007E5A39" w:rsidTr="00032B9B">
        <w:tblPrEx>
          <w:tblCellMar>
            <w:top w:w="0" w:type="dxa"/>
            <w:bottom w:w="0" w:type="dxa"/>
          </w:tblCellMar>
        </w:tblPrEx>
        <w:trPr>
          <w:jc w:val="center"/>
        </w:trPr>
        <w:tc>
          <w:tcPr>
            <w:tcW w:w="285"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jc w:val="center"/>
              <w:rPr>
                <w:noProof/>
                <w:sz w:val="28"/>
                <w:szCs w:val="28"/>
                <w:lang w:val="uk-UA"/>
              </w:rPr>
            </w:pPr>
            <w:r w:rsidRPr="007E5A39">
              <w:rPr>
                <w:noProof/>
                <w:sz w:val="28"/>
                <w:szCs w:val="28"/>
                <w:lang w:val="uk-UA"/>
              </w:rPr>
              <w:t>11.</w:t>
            </w:r>
          </w:p>
        </w:tc>
        <w:tc>
          <w:tcPr>
            <w:tcW w:w="888"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spacing w:after="60"/>
              <w:rPr>
                <w:caps/>
                <w:noProof/>
                <w:sz w:val="28"/>
                <w:szCs w:val="28"/>
                <w:lang w:val="uk-UA"/>
              </w:rPr>
            </w:pPr>
            <w:r w:rsidRPr="007E5A39">
              <w:rPr>
                <w:noProof/>
                <w:sz w:val="28"/>
                <w:szCs w:val="28"/>
                <w:lang w:val="uk-UA"/>
              </w:rPr>
              <w:t>Лейцин</w:t>
            </w:r>
          </w:p>
        </w:tc>
        <w:tc>
          <w:tcPr>
            <w:tcW w:w="810"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2,0</w:t>
            </w:r>
          </w:p>
        </w:tc>
        <w:tc>
          <w:tcPr>
            <w:tcW w:w="564"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3,5</w:t>
            </w:r>
          </w:p>
        </w:tc>
        <w:tc>
          <w:tcPr>
            <w:tcW w:w="751"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0,7</w:t>
            </w:r>
          </w:p>
        </w:tc>
        <w:tc>
          <w:tcPr>
            <w:tcW w:w="795"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26,2</w:t>
            </w:r>
          </w:p>
        </w:tc>
        <w:tc>
          <w:tcPr>
            <w:tcW w:w="907"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36,0</w:t>
            </w:r>
          </w:p>
        </w:tc>
      </w:tr>
      <w:tr w:rsidR="00285B73" w:rsidRPr="007E5A39" w:rsidTr="00032B9B">
        <w:tblPrEx>
          <w:tblCellMar>
            <w:top w:w="0" w:type="dxa"/>
            <w:bottom w:w="0" w:type="dxa"/>
          </w:tblCellMar>
        </w:tblPrEx>
        <w:trPr>
          <w:jc w:val="center"/>
        </w:trPr>
        <w:tc>
          <w:tcPr>
            <w:tcW w:w="285"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jc w:val="center"/>
              <w:rPr>
                <w:noProof/>
                <w:sz w:val="28"/>
                <w:szCs w:val="28"/>
                <w:lang w:val="uk-UA"/>
              </w:rPr>
            </w:pPr>
            <w:r w:rsidRPr="007E5A39">
              <w:rPr>
                <w:noProof/>
                <w:sz w:val="28"/>
                <w:szCs w:val="28"/>
                <w:lang w:val="uk-UA"/>
              </w:rPr>
              <w:t>12.</w:t>
            </w:r>
          </w:p>
        </w:tc>
        <w:tc>
          <w:tcPr>
            <w:tcW w:w="888" w:type="pct"/>
            <w:tcBorders>
              <w:top w:val="single" w:sz="4" w:space="0" w:color="auto"/>
              <w:left w:val="single" w:sz="4" w:space="0" w:color="auto"/>
              <w:bottom w:val="single" w:sz="4" w:space="0" w:color="auto"/>
              <w:right w:val="single" w:sz="4" w:space="0" w:color="auto"/>
            </w:tcBorders>
          </w:tcPr>
          <w:p w:rsidR="00285B73" w:rsidRPr="007266F2" w:rsidRDefault="00285B73" w:rsidP="00032B9B">
            <w:pPr>
              <w:spacing w:after="60"/>
              <w:rPr>
                <w:noProof/>
                <w:sz w:val="28"/>
                <w:szCs w:val="28"/>
                <w:lang w:val="uk-UA"/>
              </w:rPr>
            </w:pPr>
            <w:r w:rsidRPr="007E5A39">
              <w:rPr>
                <w:noProof/>
                <w:sz w:val="28"/>
                <w:szCs w:val="28"/>
                <w:lang w:val="uk-UA"/>
              </w:rPr>
              <w:t>Тирозин</w:t>
            </w:r>
          </w:p>
        </w:tc>
        <w:tc>
          <w:tcPr>
            <w:tcW w:w="810"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3,5</w:t>
            </w:r>
          </w:p>
        </w:tc>
        <w:tc>
          <w:tcPr>
            <w:tcW w:w="564"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14,0</w:t>
            </w:r>
          </w:p>
        </w:tc>
        <w:tc>
          <w:tcPr>
            <w:tcW w:w="751"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7,0</w:t>
            </w:r>
          </w:p>
        </w:tc>
        <w:tc>
          <w:tcPr>
            <w:tcW w:w="795"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20,2</w:t>
            </w:r>
          </w:p>
        </w:tc>
        <w:tc>
          <w:tcPr>
            <w:tcW w:w="907"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10,0</w:t>
            </w:r>
          </w:p>
        </w:tc>
      </w:tr>
      <w:tr w:rsidR="00285B73" w:rsidRPr="007E5A39" w:rsidTr="00032B9B">
        <w:tblPrEx>
          <w:tblCellMar>
            <w:top w:w="0" w:type="dxa"/>
            <w:bottom w:w="0" w:type="dxa"/>
          </w:tblCellMar>
        </w:tblPrEx>
        <w:trPr>
          <w:jc w:val="center"/>
        </w:trPr>
        <w:tc>
          <w:tcPr>
            <w:tcW w:w="285"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jc w:val="center"/>
              <w:rPr>
                <w:noProof/>
                <w:sz w:val="28"/>
                <w:szCs w:val="28"/>
                <w:lang w:val="uk-UA"/>
              </w:rPr>
            </w:pPr>
            <w:r w:rsidRPr="007E5A39">
              <w:rPr>
                <w:noProof/>
                <w:sz w:val="28"/>
                <w:szCs w:val="28"/>
                <w:lang w:val="uk-UA"/>
              </w:rPr>
              <w:t>13.</w:t>
            </w:r>
          </w:p>
        </w:tc>
        <w:tc>
          <w:tcPr>
            <w:tcW w:w="888"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spacing w:after="60"/>
              <w:rPr>
                <w:caps/>
                <w:noProof/>
                <w:sz w:val="28"/>
                <w:szCs w:val="28"/>
                <w:lang w:val="uk-UA"/>
              </w:rPr>
            </w:pPr>
            <w:r w:rsidRPr="007E5A39">
              <w:rPr>
                <w:noProof/>
                <w:sz w:val="28"/>
                <w:szCs w:val="28"/>
                <w:lang w:val="uk-UA"/>
              </w:rPr>
              <w:t>Фенілаланін</w:t>
            </w:r>
          </w:p>
        </w:tc>
        <w:tc>
          <w:tcPr>
            <w:tcW w:w="810"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4,</w:t>
            </w:r>
            <w:r>
              <w:rPr>
                <w:noProof/>
                <w:sz w:val="28"/>
                <w:szCs w:val="28"/>
                <w:lang w:val="uk-UA"/>
              </w:rPr>
              <w:t>2</w:t>
            </w:r>
          </w:p>
        </w:tc>
        <w:tc>
          <w:tcPr>
            <w:tcW w:w="564"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13,5</w:t>
            </w:r>
          </w:p>
        </w:tc>
        <w:tc>
          <w:tcPr>
            <w:tcW w:w="751"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6,5</w:t>
            </w:r>
          </w:p>
        </w:tc>
        <w:tc>
          <w:tcPr>
            <w:tcW w:w="795"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33,2</w:t>
            </w:r>
          </w:p>
        </w:tc>
        <w:tc>
          <w:tcPr>
            <w:tcW w:w="907"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9,5</w:t>
            </w:r>
          </w:p>
        </w:tc>
      </w:tr>
      <w:tr w:rsidR="00285B73" w:rsidRPr="007E5A39" w:rsidTr="00032B9B">
        <w:tblPrEx>
          <w:tblCellMar>
            <w:top w:w="0" w:type="dxa"/>
            <w:bottom w:w="0" w:type="dxa"/>
          </w:tblCellMar>
        </w:tblPrEx>
        <w:trPr>
          <w:jc w:val="center"/>
        </w:trPr>
        <w:tc>
          <w:tcPr>
            <w:tcW w:w="285"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jc w:val="center"/>
              <w:rPr>
                <w:noProof/>
                <w:sz w:val="28"/>
                <w:szCs w:val="28"/>
                <w:lang w:val="uk-UA"/>
              </w:rPr>
            </w:pPr>
            <w:r w:rsidRPr="007E5A39">
              <w:rPr>
                <w:noProof/>
                <w:sz w:val="28"/>
                <w:szCs w:val="28"/>
                <w:lang w:val="uk-UA"/>
              </w:rPr>
              <w:t>14.</w:t>
            </w:r>
          </w:p>
        </w:tc>
        <w:tc>
          <w:tcPr>
            <w:tcW w:w="888"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spacing w:after="60"/>
              <w:rPr>
                <w:caps/>
                <w:noProof/>
                <w:sz w:val="28"/>
                <w:szCs w:val="28"/>
                <w:lang w:val="uk-UA"/>
              </w:rPr>
            </w:pPr>
            <w:r w:rsidRPr="007E5A39">
              <w:rPr>
                <w:noProof/>
                <w:sz w:val="28"/>
                <w:szCs w:val="28"/>
                <w:lang w:val="uk-UA"/>
              </w:rPr>
              <w:t>Гістидин</w:t>
            </w:r>
          </w:p>
        </w:tc>
        <w:tc>
          <w:tcPr>
            <w:tcW w:w="810"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3,0</w:t>
            </w:r>
          </w:p>
        </w:tc>
        <w:tc>
          <w:tcPr>
            <w:tcW w:w="564"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6,0</w:t>
            </w:r>
          </w:p>
        </w:tc>
        <w:tc>
          <w:tcPr>
            <w:tcW w:w="751"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13,5</w:t>
            </w:r>
          </w:p>
        </w:tc>
        <w:tc>
          <w:tcPr>
            <w:tcW w:w="795"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12,2</w:t>
            </w:r>
          </w:p>
        </w:tc>
        <w:tc>
          <w:tcPr>
            <w:tcW w:w="907" w:type="pct"/>
            <w:tcBorders>
              <w:top w:val="single" w:sz="4" w:space="0" w:color="auto"/>
              <w:left w:val="single" w:sz="4" w:space="0" w:color="auto"/>
              <w:bottom w:val="single" w:sz="4" w:space="0" w:color="auto"/>
              <w:right w:val="single" w:sz="4" w:space="0" w:color="auto"/>
            </w:tcBorders>
          </w:tcPr>
          <w:p w:rsidR="00285B73" w:rsidRPr="007E5A39" w:rsidRDefault="00285B73" w:rsidP="00032B9B">
            <w:pPr>
              <w:rPr>
                <w:noProof/>
                <w:sz w:val="28"/>
                <w:szCs w:val="28"/>
                <w:lang w:val="uk-UA"/>
              </w:rPr>
            </w:pPr>
            <w:r w:rsidRPr="007E5A39">
              <w:rPr>
                <w:noProof/>
                <w:sz w:val="28"/>
                <w:szCs w:val="28"/>
                <w:lang w:val="uk-UA"/>
              </w:rPr>
              <w:t>15,0</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15.</w:t>
            </w:r>
          </w:p>
        </w:tc>
        <w:tc>
          <w:tcPr>
            <w:tcW w:w="888" w:type="pct"/>
          </w:tcPr>
          <w:p w:rsidR="00285B73" w:rsidRPr="007E5A39" w:rsidRDefault="00285B73" w:rsidP="00032B9B">
            <w:pPr>
              <w:rPr>
                <w:caps/>
                <w:noProof/>
                <w:sz w:val="28"/>
                <w:szCs w:val="28"/>
                <w:lang w:val="uk-UA"/>
              </w:rPr>
            </w:pPr>
            <w:r w:rsidRPr="007E5A39">
              <w:rPr>
                <w:caps/>
                <w:noProof/>
                <w:sz w:val="28"/>
                <w:szCs w:val="28"/>
                <w:lang w:val="uk-UA"/>
              </w:rPr>
              <w:t>Л</w:t>
            </w:r>
            <w:r w:rsidRPr="007E5A39">
              <w:rPr>
                <w:noProof/>
                <w:sz w:val="28"/>
                <w:szCs w:val="28"/>
                <w:lang w:val="uk-UA"/>
              </w:rPr>
              <w:t>ізин</w:t>
            </w:r>
          </w:p>
        </w:tc>
        <w:tc>
          <w:tcPr>
            <w:tcW w:w="810" w:type="pct"/>
          </w:tcPr>
          <w:p w:rsidR="00285B73" w:rsidRPr="007E5A39" w:rsidRDefault="00285B73" w:rsidP="00032B9B">
            <w:pPr>
              <w:rPr>
                <w:noProof/>
                <w:sz w:val="28"/>
                <w:szCs w:val="28"/>
                <w:lang w:val="uk-UA"/>
              </w:rPr>
            </w:pPr>
            <w:r w:rsidRPr="007E5A39">
              <w:rPr>
                <w:noProof/>
                <w:sz w:val="28"/>
                <w:szCs w:val="28"/>
                <w:lang w:val="uk-UA"/>
              </w:rPr>
              <w:t>21,5</w:t>
            </w:r>
          </w:p>
        </w:tc>
        <w:tc>
          <w:tcPr>
            <w:tcW w:w="564" w:type="pct"/>
          </w:tcPr>
          <w:p w:rsidR="00285B73" w:rsidRPr="007E5A39" w:rsidRDefault="00285B73" w:rsidP="00032B9B">
            <w:pPr>
              <w:rPr>
                <w:noProof/>
                <w:sz w:val="28"/>
                <w:szCs w:val="28"/>
                <w:lang w:val="uk-UA"/>
              </w:rPr>
            </w:pPr>
            <w:r w:rsidRPr="007E5A39">
              <w:rPr>
                <w:noProof/>
                <w:sz w:val="28"/>
                <w:szCs w:val="28"/>
                <w:lang w:val="uk-UA"/>
              </w:rPr>
              <w:t>0, 5</w:t>
            </w:r>
          </w:p>
        </w:tc>
        <w:tc>
          <w:tcPr>
            <w:tcW w:w="751" w:type="pct"/>
          </w:tcPr>
          <w:p w:rsidR="00285B73" w:rsidRPr="007E5A39" w:rsidRDefault="00285B73" w:rsidP="00032B9B">
            <w:pPr>
              <w:rPr>
                <w:noProof/>
                <w:sz w:val="28"/>
                <w:szCs w:val="28"/>
                <w:lang w:val="uk-UA"/>
              </w:rPr>
            </w:pPr>
            <w:r w:rsidRPr="007E5A39">
              <w:rPr>
                <w:noProof/>
                <w:sz w:val="28"/>
                <w:szCs w:val="28"/>
                <w:lang w:val="uk-UA"/>
              </w:rPr>
              <w:t>2,</w:t>
            </w:r>
            <w:r>
              <w:rPr>
                <w:noProof/>
                <w:sz w:val="28"/>
                <w:szCs w:val="28"/>
                <w:lang w:val="uk-UA"/>
              </w:rPr>
              <w:t>2</w:t>
            </w:r>
          </w:p>
        </w:tc>
        <w:tc>
          <w:tcPr>
            <w:tcW w:w="795" w:type="pct"/>
          </w:tcPr>
          <w:p w:rsidR="00285B73" w:rsidRPr="007E5A39" w:rsidRDefault="00285B73" w:rsidP="00032B9B">
            <w:pPr>
              <w:rPr>
                <w:noProof/>
                <w:sz w:val="28"/>
                <w:szCs w:val="28"/>
                <w:lang w:val="uk-UA"/>
              </w:rPr>
            </w:pPr>
            <w:r w:rsidRPr="007E5A39">
              <w:rPr>
                <w:noProof/>
                <w:sz w:val="28"/>
                <w:szCs w:val="28"/>
                <w:lang w:val="uk-UA"/>
              </w:rPr>
              <w:t>18,0</w:t>
            </w:r>
          </w:p>
        </w:tc>
        <w:tc>
          <w:tcPr>
            <w:tcW w:w="907" w:type="pct"/>
          </w:tcPr>
          <w:p w:rsidR="00285B73" w:rsidRPr="007E5A39" w:rsidRDefault="00285B73" w:rsidP="00032B9B">
            <w:pPr>
              <w:rPr>
                <w:noProof/>
                <w:sz w:val="28"/>
                <w:szCs w:val="28"/>
                <w:lang w:val="uk-UA"/>
              </w:rPr>
            </w:pPr>
            <w:r w:rsidRPr="007E5A39">
              <w:rPr>
                <w:noProof/>
                <w:sz w:val="28"/>
                <w:szCs w:val="28"/>
                <w:lang w:val="uk-UA"/>
              </w:rPr>
              <w:t>63,0</w:t>
            </w:r>
          </w:p>
        </w:tc>
      </w:tr>
      <w:tr w:rsidR="00285B73" w:rsidRPr="007E5A39" w:rsidTr="00032B9B">
        <w:tblPrEx>
          <w:tblCellMar>
            <w:top w:w="0" w:type="dxa"/>
            <w:bottom w:w="0" w:type="dxa"/>
          </w:tblCellMar>
        </w:tblPrEx>
        <w:trPr>
          <w:jc w:val="center"/>
        </w:trPr>
        <w:tc>
          <w:tcPr>
            <w:tcW w:w="285" w:type="pct"/>
          </w:tcPr>
          <w:p w:rsidR="00285B73" w:rsidRPr="007E5A39" w:rsidRDefault="00285B73" w:rsidP="00032B9B">
            <w:pPr>
              <w:jc w:val="center"/>
              <w:rPr>
                <w:noProof/>
                <w:sz w:val="28"/>
                <w:szCs w:val="28"/>
                <w:lang w:val="uk-UA"/>
              </w:rPr>
            </w:pPr>
            <w:r w:rsidRPr="007E5A39">
              <w:rPr>
                <w:noProof/>
                <w:sz w:val="28"/>
                <w:szCs w:val="28"/>
                <w:lang w:val="uk-UA"/>
              </w:rPr>
              <w:t>16.</w:t>
            </w:r>
          </w:p>
        </w:tc>
        <w:tc>
          <w:tcPr>
            <w:tcW w:w="888" w:type="pct"/>
          </w:tcPr>
          <w:p w:rsidR="00285B73" w:rsidRPr="007E5A39" w:rsidRDefault="00285B73" w:rsidP="00032B9B">
            <w:pPr>
              <w:rPr>
                <w:caps/>
                <w:noProof/>
                <w:sz w:val="28"/>
                <w:szCs w:val="28"/>
                <w:lang w:val="uk-UA"/>
              </w:rPr>
            </w:pPr>
            <w:r w:rsidRPr="007E5A39">
              <w:rPr>
                <w:caps/>
                <w:noProof/>
                <w:sz w:val="28"/>
                <w:szCs w:val="28"/>
                <w:lang w:val="uk-UA"/>
              </w:rPr>
              <w:t>А</w:t>
            </w:r>
            <w:r w:rsidRPr="007E5A39">
              <w:rPr>
                <w:noProof/>
                <w:sz w:val="28"/>
                <w:szCs w:val="28"/>
                <w:lang w:val="uk-UA"/>
              </w:rPr>
              <w:t>ргінін</w:t>
            </w:r>
          </w:p>
        </w:tc>
        <w:tc>
          <w:tcPr>
            <w:tcW w:w="810" w:type="pct"/>
          </w:tcPr>
          <w:p w:rsidR="00285B73" w:rsidRPr="007E5A39" w:rsidRDefault="00285B73" w:rsidP="00032B9B">
            <w:pPr>
              <w:rPr>
                <w:noProof/>
                <w:sz w:val="28"/>
                <w:szCs w:val="28"/>
                <w:lang w:val="uk-UA"/>
              </w:rPr>
            </w:pPr>
            <w:r w:rsidRPr="007E5A39">
              <w:rPr>
                <w:noProof/>
                <w:sz w:val="28"/>
                <w:szCs w:val="28"/>
                <w:lang w:val="uk-UA"/>
              </w:rPr>
              <w:t>7,</w:t>
            </w:r>
            <w:r>
              <w:rPr>
                <w:noProof/>
                <w:sz w:val="28"/>
                <w:szCs w:val="28"/>
                <w:lang w:val="uk-UA"/>
              </w:rPr>
              <w:t>9</w:t>
            </w:r>
          </w:p>
        </w:tc>
        <w:tc>
          <w:tcPr>
            <w:tcW w:w="564" w:type="pct"/>
          </w:tcPr>
          <w:p w:rsidR="00285B73" w:rsidRPr="007E5A39" w:rsidRDefault="00285B73" w:rsidP="00032B9B">
            <w:pPr>
              <w:rPr>
                <w:noProof/>
                <w:sz w:val="28"/>
                <w:szCs w:val="28"/>
                <w:lang w:val="uk-UA"/>
              </w:rPr>
            </w:pPr>
            <w:r w:rsidRPr="007E5A39">
              <w:rPr>
                <w:noProof/>
                <w:sz w:val="28"/>
                <w:szCs w:val="28"/>
                <w:lang w:val="uk-UA"/>
              </w:rPr>
              <w:t>2,8</w:t>
            </w:r>
          </w:p>
        </w:tc>
        <w:tc>
          <w:tcPr>
            <w:tcW w:w="751" w:type="pct"/>
          </w:tcPr>
          <w:p w:rsidR="00285B73" w:rsidRPr="007E5A39" w:rsidRDefault="00285B73" w:rsidP="00032B9B">
            <w:pPr>
              <w:rPr>
                <w:noProof/>
                <w:sz w:val="28"/>
                <w:szCs w:val="28"/>
                <w:lang w:val="uk-UA"/>
              </w:rPr>
            </w:pPr>
            <w:r w:rsidRPr="007E5A39">
              <w:rPr>
                <w:noProof/>
                <w:sz w:val="28"/>
                <w:szCs w:val="28"/>
                <w:lang w:val="uk-UA"/>
              </w:rPr>
              <w:t>0,</w:t>
            </w:r>
            <w:r>
              <w:rPr>
                <w:noProof/>
                <w:sz w:val="28"/>
                <w:szCs w:val="28"/>
                <w:lang w:val="uk-UA"/>
              </w:rPr>
              <w:t>1</w:t>
            </w:r>
          </w:p>
        </w:tc>
        <w:tc>
          <w:tcPr>
            <w:tcW w:w="795" w:type="pct"/>
          </w:tcPr>
          <w:p w:rsidR="00285B73" w:rsidRPr="007E5A39" w:rsidRDefault="00285B73" w:rsidP="00032B9B">
            <w:pPr>
              <w:rPr>
                <w:noProof/>
                <w:sz w:val="28"/>
                <w:szCs w:val="28"/>
                <w:lang w:val="uk-UA"/>
              </w:rPr>
            </w:pPr>
            <w:r w:rsidRPr="007E5A39">
              <w:rPr>
                <w:noProof/>
                <w:sz w:val="28"/>
                <w:szCs w:val="28"/>
                <w:lang w:val="uk-UA"/>
              </w:rPr>
              <w:t>20,0</w:t>
            </w:r>
          </w:p>
        </w:tc>
        <w:tc>
          <w:tcPr>
            <w:tcW w:w="907" w:type="pct"/>
          </w:tcPr>
          <w:p w:rsidR="00285B73" w:rsidRPr="007E5A39" w:rsidRDefault="00285B73" w:rsidP="00032B9B">
            <w:pPr>
              <w:rPr>
                <w:noProof/>
                <w:sz w:val="28"/>
                <w:szCs w:val="28"/>
                <w:lang w:val="uk-UA"/>
              </w:rPr>
            </w:pPr>
            <w:r w:rsidRPr="007E5A39">
              <w:rPr>
                <w:noProof/>
                <w:sz w:val="28"/>
                <w:szCs w:val="28"/>
                <w:lang w:val="uk-UA"/>
              </w:rPr>
              <w:t>-</w:t>
            </w:r>
          </w:p>
        </w:tc>
      </w:tr>
    </w:tbl>
    <w:p w:rsidR="00285B73" w:rsidRDefault="00285B73" w:rsidP="00285B73">
      <w:pPr>
        <w:pStyle w:val="37"/>
        <w:spacing w:before="120" w:line="240" w:lineRule="auto"/>
        <w:rPr>
          <w:sz w:val="28"/>
        </w:rPr>
      </w:pPr>
      <w:r w:rsidRPr="007E5A39">
        <w:rPr>
          <w:sz w:val="28"/>
        </w:rPr>
        <w:t xml:space="preserve">Сума вільних амінокислот у екстрактах </w:t>
      </w:r>
      <w:r>
        <w:rPr>
          <w:sz w:val="28"/>
        </w:rPr>
        <w:t xml:space="preserve">складає </w:t>
      </w:r>
      <w:r w:rsidRPr="007E5A39">
        <w:rPr>
          <w:sz w:val="28"/>
        </w:rPr>
        <w:t>(мкг/100 мг, на сух</w:t>
      </w:r>
      <w:r>
        <w:rPr>
          <w:sz w:val="28"/>
        </w:rPr>
        <w:t>ий зал</w:t>
      </w:r>
      <w:r>
        <w:rPr>
          <w:sz w:val="28"/>
        </w:rPr>
        <w:t>и</w:t>
      </w:r>
      <w:r>
        <w:rPr>
          <w:sz w:val="28"/>
        </w:rPr>
        <w:t>шок</w:t>
      </w:r>
      <w:r w:rsidRPr="007E5A39">
        <w:rPr>
          <w:sz w:val="28"/>
        </w:rPr>
        <w:t xml:space="preserve">): </w:t>
      </w:r>
      <w:r w:rsidRPr="007E5A39">
        <w:rPr>
          <w:noProof/>
          <w:sz w:val="28"/>
        </w:rPr>
        <w:t xml:space="preserve">глід </w:t>
      </w:r>
      <w:r>
        <w:rPr>
          <w:noProof/>
          <w:sz w:val="28"/>
        </w:rPr>
        <w:t>крупноколючковий</w:t>
      </w:r>
      <w:r w:rsidRPr="007E5A39">
        <w:rPr>
          <w:noProof/>
          <w:sz w:val="28"/>
        </w:rPr>
        <w:t xml:space="preserve"> </w:t>
      </w:r>
      <w:r w:rsidRPr="007E5A39">
        <w:rPr>
          <w:sz w:val="28"/>
        </w:rPr>
        <w:t xml:space="preserve">– </w:t>
      </w:r>
      <w:r w:rsidRPr="007E5A39">
        <w:rPr>
          <w:noProof/>
          <w:sz w:val="28"/>
        </w:rPr>
        <w:t>345,</w:t>
      </w:r>
      <w:r>
        <w:rPr>
          <w:noProof/>
          <w:sz w:val="28"/>
        </w:rPr>
        <w:t>1;</w:t>
      </w:r>
      <w:r w:rsidRPr="007E5A39">
        <w:rPr>
          <w:noProof/>
          <w:sz w:val="28"/>
        </w:rPr>
        <w:t xml:space="preserve"> глід м’який </w:t>
      </w:r>
      <w:r w:rsidRPr="007E5A39">
        <w:rPr>
          <w:sz w:val="28"/>
        </w:rPr>
        <w:t xml:space="preserve">– </w:t>
      </w:r>
      <w:r w:rsidRPr="007E5A39">
        <w:rPr>
          <w:noProof/>
          <w:sz w:val="28"/>
        </w:rPr>
        <w:t>59,</w:t>
      </w:r>
      <w:r>
        <w:rPr>
          <w:noProof/>
          <w:sz w:val="28"/>
        </w:rPr>
        <w:t>4;</w:t>
      </w:r>
      <w:r w:rsidRPr="007E5A39">
        <w:rPr>
          <w:sz w:val="28"/>
        </w:rPr>
        <w:t xml:space="preserve"> глід </w:t>
      </w:r>
      <w:r w:rsidRPr="007E5A39">
        <w:rPr>
          <w:noProof/>
          <w:sz w:val="28"/>
        </w:rPr>
        <w:t>м’якуватий</w:t>
      </w:r>
      <w:r>
        <w:rPr>
          <w:noProof/>
          <w:sz w:val="28"/>
        </w:rPr>
        <w:t xml:space="preserve"> – </w:t>
      </w:r>
      <w:r w:rsidRPr="007E5A39">
        <w:rPr>
          <w:noProof/>
          <w:sz w:val="28"/>
        </w:rPr>
        <w:t>7</w:t>
      </w:r>
      <w:r>
        <w:rPr>
          <w:noProof/>
          <w:sz w:val="28"/>
        </w:rPr>
        <w:t xml:space="preserve">1,0; глід Арнольда – </w:t>
      </w:r>
      <w:r w:rsidRPr="007E5A39">
        <w:rPr>
          <w:noProof/>
          <w:sz w:val="28"/>
        </w:rPr>
        <w:t>27</w:t>
      </w:r>
      <w:r>
        <w:rPr>
          <w:noProof/>
          <w:sz w:val="28"/>
        </w:rPr>
        <w:t>4</w:t>
      </w:r>
      <w:r w:rsidRPr="007E5A39">
        <w:rPr>
          <w:noProof/>
          <w:sz w:val="28"/>
        </w:rPr>
        <w:t>,</w:t>
      </w:r>
      <w:r>
        <w:rPr>
          <w:noProof/>
          <w:sz w:val="28"/>
        </w:rPr>
        <w:t xml:space="preserve">2 </w:t>
      </w:r>
      <w:r w:rsidRPr="007E5A39">
        <w:rPr>
          <w:noProof/>
          <w:sz w:val="28"/>
        </w:rPr>
        <w:t>та глід канадський –</w:t>
      </w:r>
      <w:r w:rsidRPr="007E5A39">
        <w:rPr>
          <w:sz w:val="28"/>
        </w:rPr>
        <w:t xml:space="preserve"> </w:t>
      </w:r>
      <w:r w:rsidRPr="007E5A39">
        <w:rPr>
          <w:noProof/>
          <w:sz w:val="28"/>
        </w:rPr>
        <w:t>73,</w:t>
      </w:r>
      <w:r>
        <w:rPr>
          <w:noProof/>
          <w:sz w:val="28"/>
        </w:rPr>
        <w:t>9</w:t>
      </w:r>
      <w:r>
        <w:rPr>
          <w:sz w:val="28"/>
        </w:rPr>
        <w:t>.</w:t>
      </w:r>
    </w:p>
    <w:p w:rsidR="00285B73" w:rsidRPr="00AB0433" w:rsidRDefault="00285B73" w:rsidP="00285B73">
      <w:pPr>
        <w:pStyle w:val="37"/>
        <w:spacing w:line="240" w:lineRule="auto"/>
        <w:rPr>
          <w:sz w:val="28"/>
        </w:rPr>
      </w:pPr>
      <w:r w:rsidRPr="00AB0433">
        <w:rPr>
          <w:b/>
          <w:sz w:val="28"/>
        </w:rPr>
        <w:t>Мікроелементи.</w:t>
      </w:r>
      <w:r w:rsidRPr="00AB0433">
        <w:rPr>
          <w:sz w:val="28"/>
        </w:rPr>
        <w:t xml:space="preserve"> У плодах та екстрактах глодів C.</w:t>
      </w:r>
      <w:r w:rsidRPr="00AB0433">
        <w:rPr>
          <w:sz w:val="28"/>
          <w:lang w:val="en-US"/>
        </w:rPr>
        <w:t>punctata</w:t>
      </w:r>
      <w:r w:rsidRPr="00AB0433">
        <w:rPr>
          <w:sz w:val="28"/>
        </w:rPr>
        <w:t>, C.canadensis, C.arnold</w:t>
      </w:r>
      <w:r>
        <w:rPr>
          <w:sz w:val="28"/>
        </w:rPr>
        <w:t>iana, C.submollis, С.mollis, C.</w:t>
      </w:r>
      <w:r w:rsidRPr="00AB0433">
        <w:rPr>
          <w:sz w:val="28"/>
        </w:rPr>
        <w:t xml:space="preserve">succulenta, </w:t>
      </w:r>
      <w:r w:rsidRPr="0023321A">
        <w:rPr>
          <w:sz w:val="28"/>
        </w:rPr>
        <w:t>C.macracantha</w:t>
      </w:r>
      <w:r>
        <w:rPr>
          <w:sz w:val="28"/>
        </w:rPr>
        <w:t>, C.</w:t>
      </w:r>
      <w:r w:rsidRPr="00AB0433">
        <w:rPr>
          <w:sz w:val="28"/>
        </w:rPr>
        <w:t>flabellata визнач</w:t>
      </w:r>
      <w:r w:rsidRPr="00AB0433">
        <w:rPr>
          <w:sz w:val="28"/>
        </w:rPr>
        <w:t>е</w:t>
      </w:r>
      <w:r w:rsidRPr="00AB0433">
        <w:rPr>
          <w:sz w:val="28"/>
        </w:rPr>
        <w:t xml:space="preserve">но вміст 15 макро- та мікроелементів. </w:t>
      </w:r>
      <w:r w:rsidRPr="00A8056B">
        <w:rPr>
          <w:sz w:val="28"/>
        </w:rPr>
        <w:t>У</w:t>
      </w:r>
      <w:r w:rsidRPr="00AB0433">
        <w:rPr>
          <w:sz w:val="28"/>
        </w:rPr>
        <w:t xml:space="preserve"> плодах </w:t>
      </w:r>
      <w:r w:rsidRPr="00A8056B">
        <w:rPr>
          <w:sz w:val="28"/>
        </w:rPr>
        <w:t>переважно</w:t>
      </w:r>
      <w:r w:rsidRPr="00AB0433">
        <w:rPr>
          <w:sz w:val="28"/>
        </w:rPr>
        <w:t xml:space="preserve"> накопичуються макро</w:t>
      </w:r>
      <w:r w:rsidRPr="00AB0433">
        <w:rPr>
          <w:sz w:val="28"/>
        </w:rPr>
        <w:t>е</w:t>
      </w:r>
      <w:r w:rsidRPr="00AB0433">
        <w:rPr>
          <w:sz w:val="28"/>
        </w:rPr>
        <w:t>лементи та мікроелементи: калій, кальцій, магній, фосфор, кремній</w:t>
      </w:r>
      <w:r w:rsidRPr="006766C4">
        <w:rPr>
          <w:sz w:val="28"/>
        </w:rPr>
        <w:t xml:space="preserve"> та</w:t>
      </w:r>
      <w:r w:rsidRPr="00AB0433">
        <w:rPr>
          <w:sz w:val="28"/>
        </w:rPr>
        <w:t xml:space="preserve"> мідь, ма</w:t>
      </w:r>
      <w:r>
        <w:rPr>
          <w:sz w:val="28"/>
        </w:rPr>
        <w:t>рг</w:t>
      </w:r>
      <w:r>
        <w:rPr>
          <w:sz w:val="28"/>
        </w:rPr>
        <w:t>а</w:t>
      </w:r>
      <w:r>
        <w:rPr>
          <w:sz w:val="28"/>
        </w:rPr>
        <w:t>нець, алюміній</w:t>
      </w:r>
      <w:r w:rsidRPr="00AB0433">
        <w:rPr>
          <w:sz w:val="28"/>
        </w:rPr>
        <w:t xml:space="preserve">. До екстрактів переходять </w:t>
      </w:r>
      <w:r>
        <w:rPr>
          <w:sz w:val="28"/>
        </w:rPr>
        <w:t>м</w:t>
      </w:r>
      <w:r w:rsidRPr="00A8056B">
        <w:rPr>
          <w:sz w:val="28"/>
        </w:rPr>
        <w:t>а</w:t>
      </w:r>
      <w:r>
        <w:rPr>
          <w:sz w:val="28"/>
        </w:rPr>
        <w:t>кроелементи</w:t>
      </w:r>
      <w:r w:rsidRPr="00A8056B">
        <w:rPr>
          <w:sz w:val="28"/>
        </w:rPr>
        <w:t xml:space="preserve"> </w:t>
      </w:r>
      <w:r w:rsidRPr="00AB0433">
        <w:rPr>
          <w:sz w:val="28"/>
        </w:rPr>
        <w:t>та мікроелемен</w:t>
      </w:r>
      <w:r>
        <w:rPr>
          <w:sz w:val="28"/>
        </w:rPr>
        <w:t>ти</w:t>
      </w:r>
      <w:r w:rsidRPr="00AB0433">
        <w:rPr>
          <w:sz w:val="28"/>
        </w:rPr>
        <w:t>: к</w:t>
      </w:r>
      <w:r w:rsidRPr="00AB0433">
        <w:rPr>
          <w:sz w:val="28"/>
        </w:rPr>
        <w:t>а</w:t>
      </w:r>
      <w:r w:rsidRPr="00AB0433">
        <w:rPr>
          <w:sz w:val="28"/>
        </w:rPr>
        <w:t>лій, натрій</w:t>
      </w:r>
      <w:r>
        <w:rPr>
          <w:sz w:val="28"/>
        </w:rPr>
        <w:t>, кальцій</w:t>
      </w:r>
      <w:r w:rsidRPr="00AB0433">
        <w:rPr>
          <w:sz w:val="28"/>
        </w:rPr>
        <w:t>, маг</w:t>
      </w:r>
      <w:r>
        <w:rPr>
          <w:sz w:val="28"/>
        </w:rPr>
        <w:t>ній</w:t>
      </w:r>
      <w:r w:rsidRPr="00AB0433">
        <w:rPr>
          <w:sz w:val="28"/>
        </w:rPr>
        <w:t>, фосфор</w:t>
      </w:r>
      <w:r w:rsidRPr="00A8056B">
        <w:rPr>
          <w:sz w:val="28"/>
        </w:rPr>
        <w:t xml:space="preserve"> та</w:t>
      </w:r>
      <w:r>
        <w:rPr>
          <w:sz w:val="28"/>
        </w:rPr>
        <w:t xml:space="preserve"> мідь</w:t>
      </w:r>
      <w:r w:rsidRPr="00AB0433">
        <w:rPr>
          <w:sz w:val="28"/>
        </w:rPr>
        <w:t>, мар</w:t>
      </w:r>
      <w:r>
        <w:rPr>
          <w:sz w:val="28"/>
        </w:rPr>
        <w:t>ганець</w:t>
      </w:r>
      <w:r w:rsidRPr="00AB0433">
        <w:rPr>
          <w:sz w:val="28"/>
        </w:rPr>
        <w:t xml:space="preserve">, </w:t>
      </w:r>
      <w:r>
        <w:rPr>
          <w:sz w:val="28"/>
        </w:rPr>
        <w:t>алюміній та кремній</w:t>
      </w:r>
      <w:r w:rsidRPr="00AB0433">
        <w:rPr>
          <w:sz w:val="28"/>
        </w:rPr>
        <w:t>.</w:t>
      </w:r>
      <w:r w:rsidRPr="00E1749E">
        <w:rPr>
          <w:sz w:val="28"/>
        </w:rPr>
        <w:t xml:space="preserve"> </w:t>
      </w:r>
      <w:r w:rsidRPr="008B75D0">
        <w:rPr>
          <w:sz w:val="28"/>
        </w:rPr>
        <w:t>В плодах та екстрактах глодів знаходяться за межами можливостей визначення методом ем</w:t>
      </w:r>
      <w:r w:rsidRPr="008B75D0">
        <w:rPr>
          <w:sz w:val="28"/>
        </w:rPr>
        <w:t>і</w:t>
      </w:r>
      <w:r w:rsidRPr="008B75D0">
        <w:rPr>
          <w:sz w:val="28"/>
        </w:rPr>
        <w:t>сійно</w:t>
      </w:r>
      <w:r>
        <w:rPr>
          <w:sz w:val="28"/>
        </w:rPr>
        <w:t xml:space="preserve">ї спектрометрії мікроелементи: </w:t>
      </w:r>
      <w:r w:rsidRPr="008B75D0">
        <w:rPr>
          <w:sz w:val="28"/>
        </w:rPr>
        <w:t>кобальт (&lt;0</w:t>
      </w:r>
      <w:r>
        <w:rPr>
          <w:sz w:val="28"/>
        </w:rPr>
        <w:t>,</w:t>
      </w:r>
      <w:r w:rsidRPr="008B75D0">
        <w:rPr>
          <w:sz w:val="28"/>
        </w:rPr>
        <w:t>03), кадмій (&lt;0</w:t>
      </w:r>
      <w:r>
        <w:rPr>
          <w:sz w:val="28"/>
        </w:rPr>
        <w:t>,</w:t>
      </w:r>
      <w:r w:rsidRPr="008B75D0">
        <w:rPr>
          <w:sz w:val="28"/>
        </w:rPr>
        <w:t>01), миш’як (&lt;0</w:t>
      </w:r>
      <w:r>
        <w:rPr>
          <w:sz w:val="28"/>
        </w:rPr>
        <w:t>,</w:t>
      </w:r>
      <w:r w:rsidRPr="008B75D0">
        <w:rPr>
          <w:sz w:val="28"/>
        </w:rPr>
        <w:t>01) та сурма ( &lt;0</w:t>
      </w:r>
      <w:r>
        <w:rPr>
          <w:sz w:val="28"/>
        </w:rPr>
        <w:t>,</w:t>
      </w:r>
      <w:r w:rsidRPr="008B75D0">
        <w:rPr>
          <w:sz w:val="28"/>
        </w:rPr>
        <w:t>01)</w:t>
      </w:r>
      <w:r w:rsidRPr="00E1749E">
        <w:rPr>
          <w:sz w:val="28"/>
        </w:rPr>
        <w:t>.</w:t>
      </w:r>
    </w:p>
    <w:p w:rsidR="00285B73" w:rsidRDefault="00285B73" w:rsidP="00285B73">
      <w:pPr>
        <w:pStyle w:val="e"/>
        <w:ind w:firstLine="720"/>
        <w:jc w:val="both"/>
        <w:rPr>
          <w:sz w:val="28"/>
          <w:szCs w:val="28"/>
          <w:lang w:val="uk-UA"/>
        </w:rPr>
      </w:pPr>
      <w:r w:rsidRPr="007E5A39">
        <w:rPr>
          <w:b/>
          <w:sz w:val="28"/>
          <w:szCs w:val="28"/>
          <w:lang w:val="uk-UA"/>
        </w:rPr>
        <w:t>Розробка технології комплексного препарату на основі отриманих суб</w:t>
      </w:r>
      <w:r w:rsidRPr="007E5A39">
        <w:rPr>
          <w:b/>
          <w:sz w:val="28"/>
          <w:szCs w:val="28"/>
          <w:lang w:val="uk-UA"/>
        </w:rPr>
        <w:t>с</w:t>
      </w:r>
      <w:r w:rsidRPr="007E5A39">
        <w:rPr>
          <w:b/>
          <w:sz w:val="28"/>
          <w:szCs w:val="28"/>
          <w:lang w:val="uk-UA"/>
        </w:rPr>
        <w:t xml:space="preserve">танцій глоду та вивчення </w:t>
      </w:r>
      <w:r>
        <w:rPr>
          <w:b/>
          <w:sz w:val="28"/>
          <w:szCs w:val="28"/>
          <w:lang w:val="uk-UA"/>
        </w:rPr>
        <w:t xml:space="preserve">його </w:t>
      </w:r>
      <w:r w:rsidRPr="007E5A39">
        <w:rPr>
          <w:b/>
          <w:sz w:val="28"/>
          <w:szCs w:val="28"/>
          <w:lang w:val="uk-UA"/>
        </w:rPr>
        <w:t xml:space="preserve">фармакологічної активності (розділ 4). </w:t>
      </w:r>
      <w:r w:rsidRPr="007E5A39">
        <w:rPr>
          <w:sz w:val="28"/>
          <w:szCs w:val="28"/>
          <w:lang w:val="uk-UA"/>
        </w:rPr>
        <w:t xml:space="preserve">Вибір способу одержання препарату обґрунтовано </w:t>
      </w:r>
      <w:r>
        <w:rPr>
          <w:sz w:val="28"/>
          <w:szCs w:val="28"/>
          <w:lang w:val="uk-UA"/>
        </w:rPr>
        <w:t>тим</w:t>
      </w:r>
      <w:r w:rsidRPr="007E5A39">
        <w:rPr>
          <w:sz w:val="28"/>
          <w:szCs w:val="28"/>
          <w:lang w:val="uk-UA"/>
        </w:rPr>
        <w:t>, що ефективність фармакот</w:t>
      </w:r>
      <w:r w:rsidRPr="007E5A39">
        <w:rPr>
          <w:sz w:val="28"/>
          <w:szCs w:val="28"/>
          <w:lang w:val="uk-UA"/>
        </w:rPr>
        <w:t>е</w:t>
      </w:r>
      <w:r w:rsidRPr="007E5A39">
        <w:rPr>
          <w:sz w:val="28"/>
          <w:szCs w:val="28"/>
          <w:lang w:val="uk-UA"/>
        </w:rPr>
        <w:t>рапії артеріальної гіпертензії (АГ) вища при використанні комбінацій антигіпертензи</w:t>
      </w:r>
      <w:r w:rsidRPr="007E5A39">
        <w:rPr>
          <w:sz w:val="28"/>
          <w:szCs w:val="28"/>
          <w:lang w:val="uk-UA"/>
        </w:rPr>
        <w:t>в</w:t>
      </w:r>
      <w:r w:rsidRPr="007E5A39">
        <w:rPr>
          <w:sz w:val="28"/>
          <w:szCs w:val="28"/>
          <w:lang w:val="uk-UA"/>
        </w:rPr>
        <w:t>них, спазмолітичних, седативних та антиаритмічних препаратів, що забезпечує п</w:t>
      </w:r>
      <w:r w:rsidRPr="007E5A39">
        <w:rPr>
          <w:sz w:val="28"/>
          <w:szCs w:val="28"/>
          <w:lang w:val="uk-UA"/>
        </w:rPr>
        <w:t>о</w:t>
      </w:r>
      <w:r w:rsidRPr="007E5A39">
        <w:rPr>
          <w:sz w:val="28"/>
          <w:szCs w:val="28"/>
          <w:lang w:val="uk-UA"/>
        </w:rPr>
        <w:t>кращення співвідношення результативності та перенесення терапії. Однією з на</w:t>
      </w:r>
      <w:r w:rsidRPr="007E5A39">
        <w:rPr>
          <w:sz w:val="28"/>
          <w:szCs w:val="28"/>
          <w:lang w:val="uk-UA"/>
        </w:rPr>
        <w:t>й</w:t>
      </w:r>
      <w:r w:rsidRPr="007E5A39">
        <w:rPr>
          <w:sz w:val="28"/>
          <w:szCs w:val="28"/>
          <w:lang w:val="uk-UA"/>
        </w:rPr>
        <w:t>більш раціональних та широко застосов</w:t>
      </w:r>
      <w:r>
        <w:rPr>
          <w:sz w:val="28"/>
          <w:szCs w:val="28"/>
          <w:lang w:val="uk-UA"/>
        </w:rPr>
        <w:t>ува</w:t>
      </w:r>
      <w:r w:rsidRPr="007E5A39">
        <w:rPr>
          <w:sz w:val="28"/>
          <w:szCs w:val="28"/>
          <w:lang w:val="uk-UA"/>
        </w:rPr>
        <w:t>них у терапії АГ вважають комбінацію і</w:t>
      </w:r>
      <w:r w:rsidRPr="007E5A39">
        <w:rPr>
          <w:sz w:val="28"/>
          <w:szCs w:val="28"/>
          <w:lang w:val="uk-UA"/>
        </w:rPr>
        <w:t>н</w:t>
      </w:r>
      <w:r w:rsidRPr="007E5A39">
        <w:rPr>
          <w:sz w:val="28"/>
          <w:szCs w:val="28"/>
          <w:lang w:val="uk-UA"/>
        </w:rPr>
        <w:t>гібіторів ангіотензинперетворюючого ферменту (АПФ) та діуретиків. Виходячи з цього, наш підхід до створення комбінованого препарату полягав у тому, що поє</w:t>
      </w:r>
      <w:r w:rsidRPr="007E5A39">
        <w:rPr>
          <w:sz w:val="28"/>
          <w:szCs w:val="28"/>
          <w:lang w:val="uk-UA"/>
        </w:rPr>
        <w:t>д</w:t>
      </w:r>
      <w:r w:rsidRPr="007E5A39">
        <w:rPr>
          <w:sz w:val="28"/>
          <w:szCs w:val="28"/>
          <w:lang w:val="uk-UA"/>
        </w:rPr>
        <w:t xml:space="preserve">нання рослинних компонентів з синтетичними субстанціями дозволить зменшити дози </w:t>
      </w:r>
      <w:r w:rsidRPr="00605204">
        <w:rPr>
          <w:sz w:val="28"/>
          <w:szCs w:val="28"/>
          <w:lang w:val="uk-UA"/>
        </w:rPr>
        <w:t>синт</w:t>
      </w:r>
      <w:r w:rsidRPr="00605204">
        <w:rPr>
          <w:sz w:val="28"/>
          <w:szCs w:val="28"/>
          <w:lang w:val="uk-UA"/>
        </w:rPr>
        <w:t>е</w:t>
      </w:r>
      <w:r w:rsidRPr="00605204">
        <w:rPr>
          <w:sz w:val="28"/>
          <w:szCs w:val="28"/>
          <w:lang w:val="uk-UA"/>
        </w:rPr>
        <w:t>тичних препаратів, що усуне ризик можливої побічної дії, проте збереже ступінь його активності.</w:t>
      </w:r>
    </w:p>
    <w:p w:rsidR="00285B73" w:rsidRPr="00605204" w:rsidRDefault="00285B73" w:rsidP="00285B73">
      <w:pPr>
        <w:pStyle w:val="e"/>
        <w:ind w:firstLine="720"/>
        <w:jc w:val="both"/>
        <w:rPr>
          <w:sz w:val="28"/>
          <w:szCs w:val="28"/>
          <w:lang w:val="uk-UA"/>
        </w:rPr>
      </w:pPr>
      <w:r w:rsidRPr="00605204">
        <w:rPr>
          <w:sz w:val="28"/>
          <w:szCs w:val="28"/>
          <w:lang w:val="uk-UA"/>
        </w:rPr>
        <w:lastRenderedPageBreak/>
        <w:t>Нами отримано рідкі екстракти плодів глоду Арнольда, глоду канадського, глоду м’якуватого та досліджено їх фармакологічну активність.</w:t>
      </w:r>
      <w:r w:rsidRPr="00C23D1B">
        <w:rPr>
          <w:sz w:val="28"/>
          <w:szCs w:val="28"/>
          <w:lang w:val="uk-UA"/>
        </w:rPr>
        <w:t xml:space="preserve"> </w:t>
      </w:r>
      <w:r w:rsidRPr="00605204">
        <w:rPr>
          <w:sz w:val="28"/>
          <w:szCs w:val="28"/>
          <w:lang w:val="uk-UA"/>
        </w:rPr>
        <w:t xml:space="preserve">Рідкі екстракти отримували методом перколяції, як екстрагент використовували 70% етанол. Вибір розчинника </w:t>
      </w:r>
      <w:r>
        <w:rPr>
          <w:sz w:val="28"/>
          <w:szCs w:val="28"/>
          <w:lang w:val="uk-UA"/>
        </w:rPr>
        <w:t>об</w:t>
      </w:r>
      <w:r w:rsidRPr="00605204">
        <w:rPr>
          <w:sz w:val="28"/>
          <w:szCs w:val="28"/>
          <w:lang w:val="uk-UA"/>
        </w:rPr>
        <w:t>умовлено максим</w:t>
      </w:r>
      <w:r w:rsidRPr="00605204">
        <w:rPr>
          <w:sz w:val="28"/>
          <w:szCs w:val="28"/>
          <w:lang w:val="uk-UA"/>
        </w:rPr>
        <w:t>а</w:t>
      </w:r>
      <w:r w:rsidRPr="00605204">
        <w:rPr>
          <w:sz w:val="28"/>
          <w:szCs w:val="28"/>
          <w:lang w:val="uk-UA"/>
        </w:rPr>
        <w:t xml:space="preserve">льною екстракцією біологічно активних речовин флавоноїдної природи із сировини. </w:t>
      </w:r>
    </w:p>
    <w:p w:rsidR="00285B73" w:rsidRDefault="00285B73" w:rsidP="00285B73">
      <w:pPr>
        <w:pStyle w:val="e"/>
        <w:spacing w:line="264" w:lineRule="auto"/>
        <w:ind w:firstLine="720"/>
        <w:jc w:val="both"/>
        <w:rPr>
          <w:sz w:val="28"/>
          <w:szCs w:val="28"/>
          <w:lang w:val="uk-UA"/>
        </w:rPr>
      </w:pPr>
      <w:r w:rsidRPr="00605204">
        <w:rPr>
          <w:sz w:val="28"/>
          <w:szCs w:val="28"/>
          <w:lang w:val="uk-UA"/>
        </w:rPr>
        <w:t xml:space="preserve">Нами розроблено спосіб одержання рідкої лікарської форми, до складу якої уведено рідкий екстракт плодів глоду Арнольда, еналаприлу малеат та індапамід, який </w:t>
      </w:r>
      <w:r>
        <w:rPr>
          <w:sz w:val="28"/>
          <w:szCs w:val="28"/>
          <w:lang w:val="uk-UA"/>
        </w:rPr>
        <w:t xml:space="preserve">було </w:t>
      </w:r>
      <w:r w:rsidRPr="00605204">
        <w:rPr>
          <w:sz w:val="28"/>
          <w:szCs w:val="28"/>
          <w:lang w:val="uk-UA"/>
        </w:rPr>
        <w:t>назва</w:t>
      </w:r>
      <w:r>
        <w:rPr>
          <w:sz w:val="28"/>
          <w:szCs w:val="28"/>
          <w:lang w:val="uk-UA"/>
        </w:rPr>
        <w:t>но</w:t>
      </w:r>
      <w:r w:rsidRPr="00605204">
        <w:rPr>
          <w:sz w:val="28"/>
          <w:szCs w:val="28"/>
          <w:lang w:val="uk-UA"/>
        </w:rPr>
        <w:t xml:space="preserve"> “Фітокардин”. До одержаних екстрактів додавали еналаприлу малеат та індапамід при перемішуванні.</w:t>
      </w:r>
    </w:p>
    <w:p w:rsidR="00285B73" w:rsidRDefault="00285B73" w:rsidP="00285B73">
      <w:pPr>
        <w:pStyle w:val="e"/>
        <w:spacing w:line="264" w:lineRule="auto"/>
        <w:ind w:firstLine="720"/>
        <w:jc w:val="both"/>
        <w:rPr>
          <w:sz w:val="28"/>
          <w:szCs w:val="28"/>
          <w:lang w:val="uk-UA"/>
        </w:rPr>
      </w:pPr>
      <w:r>
        <w:rPr>
          <w:sz w:val="28"/>
          <w:szCs w:val="28"/>
          <w:lang w:val="uk-UA"/>
        </w:rPr>
        <w:t>На с</w:t>
      </w:r>
      <w:r w:rsidRPr="00605204">
        <w:rPr>
          <w:sz w:val="28"/>
          <w:szCs w:val="28"/>
          <w:lang w:val="uk-UA"/>
        </w:rPr>
        <w:t>посіб одержання рідкої форми лікарського препарату “Фітокардин”, який виявляє антигіпертензивну, антиаритмічну та с</w:t>
      </w:r>
      <w:r w:rsidRPr="00605204">
        <w:rPr>
          <w:sz w:val="28"/>
          <w:szCs w:val="28"/>
          <w:lang w:val="uk-UA"/>
        </w:rPr>
        <w:t>е</w:t>
      </w:r>
      <w:r w:rsidRPr="00605204">
        <w:rPr>
          <w:sz w:val="28"/>
          <w:szCs w:val="28"/>
          <w:lang w:val="uk-UA"/>
        </w:rPr>
        <w:t xml:space="preserve">дативну </w:t>
      </w:r>
      <w:r>
        <w:rPr>
          <w:sz w:val="28"/>
          <w:szCs w:val="28"/>
          <w:lang w:val="uk-UA"/>
        </w:rPr>
        <w:t xml:space="preserve">дію подано заявку на </w:t>
      </w:r>
      <w:r w:rsidRPr="00605204">
        <w:rPr>
          <w:sz w:val="28"/>
          <w:szCs w:val="28"/>
          <w:lang w:val="uk-UA"/>
        </w:rPr>
        <w:t>патент України (з</w:t>
      </w:r>
      <w:r w:rsidRPr="00C23D1B">
        <w:rPr>
          <w:sz w:val="28"/>
          <w:szCs w:val="28"/>
          <w:lang w:val="uk-UA"/>
        </w:rPr>
        <w:t>аявка а200606158</w:t>
      </w:r>
      <w:r w:rsidRPr="00605204">
        <w:rPr>
          <w:sz w:val="28"/>
          <w:szCs w:val="28"/>
          <w:lang w:val="uk-UA"/>
        </w:rPr>
        <w:t>,</w:t>
      </w:r>
      <w:r w:rsidRPr="00C23D1B">
        <w:rPr>
          <w:sz w:val="28"/>
          <w:szCs w:val="28"/>
          <w:lang w:val="uk-UA"/>
        </w:rPr>
        <w:t xml:space="preserve"> МПК</w:t>
      </w:r>
      <w:r w:rsidRPr="00C23D1B">
        <w:rPr>
          <w:sz w:val="28"/>
          <w:szCs w:val="28"/>
          <w:vertAlign w:val="superscript"/>
          <w:lang w:val="uk-UA"/>
        </w:rPr>
        <w:t>6</w:t>
      </w:r>
      <w:r w:rsidRPr="00C23D1B">
        <w:rPr>
          <w:sz w:val="28"/>
          <w:szCs w:val="28"/>
          <w:lang w:val="uk-UA"/>
        </w:rPr>
        <w:t xml:space="preserve"> А 61 К 38/00</w:t>
      </w:r>
      <w:r w:rsidRPr="00605204">
        <w:rPr>
          <w:sz w:val="28"/>
          <w:szCs w:val="28"/>
          <w:lang w:val="uk-UA"/>
        </w:rPr>
        <w:t>).</w:t>
      </w:r>
    </w:p>
    <w:p w:rsidR="00285B73" w:rsidRPr="00605204" w:rsidRDefault="00285B73" w:rsidP="00285B73">
      <w:pPr>
        <w:pStyle w:val="e"/>
        <w:spacing w:line="264" w:lineRule="auto"/>
        <w:ind w:firstLine="720"/>
        <w:jc w:val="both"/>
        <w:rPr>
          <w:sz w:val="28"/>
          <w:szCs w:val="28"/>
          <w:lang w:val="uk-UA"/>
        </w:rPr>
      </w:pPr>
      <w:r w:rsidRPr="00605204">
        <w:rPr>
          <w:bCs/>
          <w:sz w:val="28"/>
          <w:szCs w:val="28"/>
          <w:lang w:val="uk-UA"/>
        </w:rPr>
        <w:t>Дослідження антигіпертензивної активності комплексу на основі екстракту глоду</w:t>
      </w:r>
      <w:r w:rsidRPr="00605204">
        <w:rPr>
          <w:b/>
          <w:bCs/>
          <w:sz w:val="28"/>
          <w:szCs w:val="28"/>
          <w:lang w:val="uk-UA"/>
        </w:rPr>
        <w:t xml:space="preserve"> </w:t>
      </w:r>
      <w:r w:rsidRPr="00605204">
        <w:rPr>
          <w:sz w:val="28"/>
          <w:szCs w:val="28"/>
          <w:lang w:val="uk-UA"/>
        </w:rPr>
        <w:t>проводили під керівництвом завідув</w:t>
      </w:r>
      <w:r w:rsidRPr="00605204">
        <w:rPr>
          <w:sz w:val="28"/>
          <w:szCs w:val="28"/>
          <w:lang w:val="uk-UA"/>
        </w:rPr>
        <w:t>а</w:t>
      </w:r>
      <w:r w:rsidRPr="00605204">
        <w:rPr>
          <w:sz w:val="28"/>
          <w:szCs w:val="28"/>
          <w:lang w:val="uk-UA"/>
        </w:rPr>
        <w:t>ча лабораторією загальної фармакології ДНЦЛЗ, канд. мед. наук, ст. н. с. Чайки Л.А. Встановлено, що через 1 годину після введення препарату та протягом наступних 24-28 годин спостерігається дозозал</w:t>
      </w:r>
      <w:r w:rsidRPr="00605204">
        <w:rPr>
          <w:sz w:val="28"/>
          <w:szCs w:val="28"/>
          <w:lang w:val="uk-UA"/>
        </w:rPr>
        <w:t>е</w:t>
      </w:r>
      <w:r w:rsidRPr="00605204">
        <w:rPr>
          <w:sz w:val="28"/>
          <w:szCs w:val="28"/>
          <w:lang w:val="uk-UA"/>
        </w:rPr>
        <w:t>жний антигіпертензивний ефект, який проявляється у нижчих дозах, ніж ефект м</w:t>
      </w:r>
      <w:r w:rsidRPr="00605204">
        <w:rPr>
          <w:sz w:val="28"/>
          <w:szCs w:val="28"/>
          <w:lang w:val="uk-UA"/>
        </w:rPr>
        <w:t>о</w:t>
      </w:r>
      <w:r w:rsidRPr="00605204">
        <w:rPr>
          <w:sz w:val="28"/>
          <w:szCs w:val="28"/>
          <w:lang w:val="uk-UA"/>
        </w:rPr>
        <w:t>нопрепарату еналаприлу</w:t>
      </w:r>
      <w:r>
        <w:rPr>
          <w:sz w:val="28"/>
          <w:szCs w:val="28"/>
          <w:lang w:val="uk-UA"/>
        </w:rPr>
        <w:t>: до</w:t>
      </w:r>
      <w:r w:rsidRPr="00605204">
        <w:rPr>
          <w:sz w:val="28"/>
          <w:szCs w:val="28"/>
          <w:lang w:val="uk-UA"/>
        </w:rPr>
        <w:t>зи еналаприлу та індапаміду у комбінованому препар</w:t>
      </w:r>
      <w:r w:rsidRPr="00605204">
        <w:rPr>
          <w:sz w:val="28"/>
          <w:szCs w:val="28"/>
          <w:lang w:val="uk-UA"/>
        </w:rPr>
        <w:t>а</w:t>
      </w:r>
      <w:r w:rsidRPr="00605204">
        <w:rPr>
          <w:sz w:val="28"/>
          <w:szCs w:val="28"/>
          <w:lang w:val="uk-UA"/>
        </w:rPr>
        <w:t xml:space="preserve">ті </w:t>
      </w:r>
      <w:r>
        <w:rPr>
          <w:sz w:val="28"/>
          <w:szCs w:val="28"/>
          <w:lang w:val="uk-UA"/>
        </w:rPr>
        <w:t>у чотири</w:t>
      </w:r>
      <w:r w:rsidRPr="00605204">
        <w:rPr>
          <w:sz w:val="28"/>
          <w:szCs w:val="28"/>
          <w:lang w:val="uk-UA"/>
        </w:rPr>
        <w:t xml:space="preserve"> рази нижчі їх середньотерапевт</w:t>
      </w:r>
      <w:r w:rsidRPr="00605204">
        <w:rPr>
          <w:sz w:val="28"/>
          <w:szCs w:val="28"/>
          <w:lang w:val="uk-UA"/>
        </w:rPr>
        <w:t>и</w:t>
      </w:r>
      <w:r w:rsidRPr="00605204">
        <w:rPr>
          <w:sz w:val="28"/>
          <w:szCs w:val="28"/>
          <w:lang w:val="uk-UA"/>
        </w:rPr>
        <w:t>чних доз.</w:t>
      </w:r>
    </w:p>
    <w:p w:rsidR="00285B73" w:rsidRPr="0043508D" w:rsidRDefault="00285B73" w:rsidP="00285B73">
      <w:pPr>
        <w:spacing w:line="264" w:lineRule="auto"/>
        <w:ind w:firstLine="709"/>
        <w:jc w:val="both"/>
        <w:rPr>
          <w:sz w:val="28"/>
          <w:szCs w:val="28"/>
          <w:lang w:val="uk-UA"/>
        </w:rPr>
      </w:pPr>
      <w:r w:rsidRPr="0043508D">
        <w:rPr>
          <w:b/>
          <w:sz w:val="28"/>
          <w:szCs w:val="28"/>
          <w:lang w:val="uk-UA"/>
        </w:rPr>
        <w:t>Розробка проектів аналітичної нормативної документації на сировину та лікарський препарат (розділ 5).</w:t>
      </w:r>
      <w:r w:rsidRPr="0043508D">
        <w:rPr>
          <w:sz w:val="28"/>
          <w:szCs w:val="28"/>
          <w:lang w:val="uk-UA"/>
        </w:rPr>
        <w:t xml:space="preserve"> З метою стандартизації сировини проведено до</w:t>
      </w:r>
      <w:r w:rsidRPr="0043508D">
        <w:rPr>
          <w:sz w:val="28"/>
          <w:szCs w:val="28"/>
          <w:lang w:val="uk-UA"/>
        </w:rPr>
        <w:t>с</w:t>
      </w:r>
      <w:r w:rsidRPr="0043508D">
        <w:rPr>
          <w:sz w:val="28"/>
          <w:szCs w:val="28"/>
          <w:lang w:val="uk-UA"/>
        </w:rPr>
        <w:t xml:space="preserve">лідження макро- та мікроскопічних ознак плодів </w:t>
      </w:r>
      <w:r>
        <w:rPr>
          <w:sz w:val="28"/>
          <w:szCs w:val="28"/>
          <w:lang w:val="uk-UA"/>
        </w:rPr>
        <w:t xml:space="preserve">глодів </w:t>
      </w:r>
      <w:r w:rsidRPr="0043508D">
        <w:rPr>
          <w:sz w:val="28"/>
          <w:szCs w:val="28"/>
          <w:lang w:val="uk-UA"/>
        </w:rPr>
        <w:t>у порівнянні з фармак</w:t>
      </w:r>
      <w:r w:rsidRPr="0043508D">
        <w:rPr>
          <w:sz w:val="28"/>
          <w:szCs w:val="28"/>
          <w:lang w:val="uk-UA"/>
        </w:rPr>
        <w:t>о</w:t>
      </w:r>
      <w:r w:rsidRPr="0043508D">
        <w:rPr>
          <w:sz w:val="28"/>
          <w:szCs w:val="28"/>
          <w:lang w:val="uk-UA"/>
        </w:rPr>
        <w:t xml:space="preserve">пейними видами: виявлено діагностичні ознаки анатомічної будови; визначено </w:t>
      </w:r>
      <w:r w:rsidRPr="0043508D">
        <w:rPr>
          <w:color w:val="000000"/>
          <w:sz w:val="28"/>
          <w:szCs w:val="28"/>
          <w:lang w:val="uk-UA"/>
        </w:rPr>
        <w:t>ч</w:t>
      </w:r>
      <w:r w:rsidRPr="0043508D">
        <w:rPr>
          <w:color w:val="000000"/>
          <w:sz w:val="28"/>
          <w:szCs w:val="28"/>
          <w:lang w:val="uk-UA"/>
        </w:rPr>
        <w:t>и</w:t>
      </w:r>
      <w:r w:rsidRPr="0043508D">
        <w:rPr>
          <w:color w:val="000000"/>
          <w:sz w:val="28"/>
          <w:szCs w:val="28"/>
          <w:lang w:val="uk-UA"/>
        </w:rPr>
        <w:t>слові показники доброякісності сировини: вологість, загальна зола, важкі метали, ідентифікація флавоноїдів методом тонкошарової хроматографії</w:t>
      </w:r>
      <w:r>
        <w:rPr>
          <w:color w:val="000000"/>
          <w:sz w:val="28"/>
          <w:szCs w:val="28"/>
          <w:lang w:val="uk-UA"/>
        </w:rPr>
        <w:t>.</w:t>
      </w:r>
      <w:r w:rsidRPr="0043508D">
        <w:rPr>
          <w:color w:val="000000"/>
          <w:sz w:val="28"/>
          <w:szCs w:val="28"/>
          <w:lang w:val="uk-UA"/>
        </w:rPr>
        <w:t xml:space="preserve"> </w:t>
      </w:r>
      <w:r>
        <w:rPr>
          <w:color w:val="000000"/>
          <w:sz w:val="28"/>
          <w:szCs w:val="28"/>
          <w:lang w:val="uk-UA"/>
        </w:rPr>
        <w:t xml:space="preserve">Проведено </w:t>
      </w:r>
      <w:r w:rsidRPr="0043508D">
        <w:rPr>
          <w:color w:val="000000"/>
          <w:sz w:val="28"/>
          <w:szCs w:val="28"/>
          <w:lang w:val="uk-UA"/>
        </w:rPr>
        <w:t>кількісне в</w:t>
      </w:r>
      <w:r w:rsidRPr="0043508D">
        <w:rPr>
          <w:color w:val="000000"/>
          <w:sz w:val="28"/>
          <w:szCs w:val="28"/>
          <w:lang w:val="uk-UA"/>
        </w:rPr>
        <w:t>и</w:t>
      </w:r>
      <w:r w:rsidRPr="0043508D">
        <w:rPr>
          <w:color w:val="000000"/>
          <w:sz w:val="28"/>
          <w:szCs w:val="28"/>
          <w:lang w:val="uk-UA"/>
        </w:rPr>
        <w:t>значення БАР</w:t>
      </w:r>
      <w:r>
        <w:rPr>
          <w:color w:val="000000"/>
          <w:sz w:val="28"/>
          <w:szCs w:val="28"/>
          <w:lang w:val="uk-UA"/>
        </w:rPr>
        <w:t xml:space="preserve"> у плодах та одержаних екстрактах</w:t>
      </w:r>
      <w:r w:rsidRPr="0043508D">
        <w:rPr>
          <w:color w:val="000000"/>
          <w:sz w:val="28"/>
          <w:szCs w:val="28"/>
          <w:lang w:val="uk-UA"/>
        </w:rPr>
        <w:t xml:space="preserve">: </w:t>
      </w:r>
      <w:r w:rsidRPr="0043508D">
        <w:rPr>
          <w:sz w:val="28"/>
          <w:szCs w:val="28"/>
          <w:lang w:val="uk-UA"/>
        </w:rPr>
        <w:t>суми гідроксикоричних кислот, флавоноїдів, поліфенолів, вільних та зв’язаних амінокислот, жирних ки</w:t>
      </w:r>
      <w:r w:rsidRPr="0043508D">
        <w:rPr>
          <w:sz w:val="28"/>
          <w:szCs w:val="28"/>
          <w:lang w:val="uk-UA"/>
        </w:rPr>
        <w:t>с</w:t>
      </w:r>
      <w:r w:rsidRPr="0043508D">
        <w:rPr>
          <w:sz w:val="28"/>
          <w:szCs w:val="28"/>
          <w:lang w:val="uk-UA"/>
        </w:rPr>
        <w:t>лот, органічних кислот, аскорбінової кислоти та карот</w:t>
      </w:r>
      <w:r w:rsidRPr="0043508D">
        <w:rPr>
          <w:sz w:val="28"/>
          <w:szCs w:val="28"/>
          <w:lang w:val="uk-UA"/>
        </w:rPr>
        <w:t>и</w:t>
      </w:r>
      <w:r w:rsidRPr="0043508D">
        <w:rPr>
          <w:sz w:val="28"/>
          <w:szCs w:val="28"/>
          <w:lang w:val="uk-UA"/>
        </w:rPr>
        <w:t>ноїдів.</w:t>
      </w:r>
    </w:p>
    <w:p w:rsidR="00285B73" w:rsidRPr="0043508D" w:rsidRDefault="00285B73" w:rsidP="00285B73">
      <w:pPr>
        <w:pStyle w:val="BodyText3"/>
        <w:widowControl/>
        <w:spacing w:line="240" w:lineRule="auto"/>
        <w:ind w:firstLine="720"/>
        <w:rPr>
          <w:szCs w:val="28"/>
          <w:lang w:val="uk-UA"/>
        </w:rPr>
      </w:pPr>
      <w:r w:rsidRPr="0043508D">
        <w:rPr>
          <w:snapToGrid/>
          <w:szCs w:val="28"/>
          <w:lang w:val="uk-UA"/>
        </w:rPr>
        <w:t>Р</w:t>
      </w:r>
      <w:r w:rsidRPr="0043508D">
        <w:rPr>
          <w:szCs w:val="28"/>
          <w:lang w:val="uk-UA"/>
        </w:rPr>
        <w:t xml:space="preserve">озроблено розділи до </w:t>
      </w:r>
      <w:r>
        <w:rPr>
          <w:szCs w:val="28"/>
          <w:lang w:val="uk-UA"/>
        </w:rPr>
        <w:t xml:space="preserve">проекту </w:t>
      </w:r>
      <w:r w:rsidRPr="0043508D">
        <w:rPr>
          <w:szCs w:val="28"/>
          <w:lang w:val="uk-UA"/>
        </w:rPr>
        <w:t>АНД на “Фітокардин”: опис, ідентифікація, кількісне визначення флавоно</w:t>
      </w:r>
      <w:r w:rsidRPr="0043508D">
        <w:rPr>
          <w:szCs w:val="28"/>
          <w:lang w:val="uk-UA"/>
        </w:rPr>
        <w:t>ї</w:t>
      </w:r>
      <w:r w:rsidRPr="0043508D">
        <w:rPr>
          <w:szCs w:val="28"/>
          <w:lang w:val="uk-UA"/>
        </w:rPr>
        <w:t>дів.</w:t>
      </w:r>
    </w:p>
    <w:p w:rsidR="00285B73" w:rsidRPr="00D50291" w:rsidRDefault="00285B73" w:rsidP="00285B73">
      <w:pPr>
        <w:pStyle w:val="30"/>
        <w:spacing w:before="120" w:after="120"/>
        <w:rPr>
          <w:b w:val="0"/>
          <w:sz w:val="28"/>
          <w:szCs w:val="28"/>
        </w:rPr>
      </w:pPr>
      <w:r w:rsidRPr="00D50291">
        <w:rPr>
          <w:b w:val="0"/>
          <w:sz w:val="28"/>
          <w:szCs w:val="28"/>
        </w:rPr>
        <w:t>ВИСНОВКИ</w:t>
      </w:r>
    </w:p>
    <w:p w:rsidR="00285B73" w:rsidRPr="002B040F" w:rsidRDefault="00285B73" w:rsidP="00B81802">
      <w:pPr>
        <w:numPr>
          <w:ilvl w:val="0"/>
          <w:numId w:val="43"/>
        </w:numPr>
        <w:tabs>
          <w:tab w:val="clear" w:pos="720"/>
          <w:tab w:val="num" w:pos="426"/>
        </w:tabs>
        <w:suppressAutoHyphens w:val="0"/>
        <w:ind w:left="0" w:firstLine="0"/>
        <w:jc w:val="both"/>
        <w:rPr>
          <w:sz w:val="28"/>
          <w:szCs w:val="28"/>
          <w:lang w:val="uk-UA"/>
        </w:rPr>
      </w:pPr>
      <w:r w:rsidRPr="002B040F">
        <w:rPr>
          <w:sz w:val="28"/>
          <w:szCs w:val="28"/>
          <w:lang w:val="uk-UA"/>
        </w:rPr>
        <w:t xml:space="preserve">Проведено фармакогностичне дослідження видів роду </w:t>
      </w:r>
      <w:r w:rsidRPr="002B040F">
        <w:rPr>
          <w:sz w:val="28"/>
          <w:szCs w:val="28"/>
          <w:lang w:val="en-US"/>
        </w:rPr>
        <w:t>Crataegus</w:t>
      </w:r>
      <w:r w:rsidRPr="002B040F">
        <w:rPr>
          <w:sz w:val="28"/>
          <w:szCs w:val="28"/>
          <w:lang w:val="uk-UA"/>
        </w:rPr>
        <w:t xml:space="preserve"> </w:t>
      </w:r>
      <w:r w:rsidRPr="002B040F">
        <w:rPr>
          <w:sz w:val="28"/>
          <w:szCs w:val="28"/>
          <w:lang w:val="en-US"/>
        </w:rPr>
        <w:t>L</w:t>
      </w:r>
      <w:r w:rsidRPr="002B040F">
        <w:rPr>
          <w:sz w:val="28"/>
          <w:szCs w:val="28"/>
          <w:lang w:val="uk-UA"/>
        </w:rPr>
        <w:t>. флори Укр</w:t>
      </w:r>
      <w:r w:rsidRPr="002B040F">
        <w:rPr>
          <w:sz w:val="28"/>
          <w:szCs w:val="28"/>
          <w:lang w:val="uk-UA"/>
        </w:rPr>
        <w:t>а</w:t>
      </w:r>
      <w:r w:rsidRPr="002B040F">
        <w:rPr>
          <w:sz w:val="28"/>
          <w:szCs w:val="28"/>
          <w:lang w:val="uk-UA"/>
        </w:rPr>
        <w:t>їни; виявлено перспективні види</w:t>
      </w:r>
      <w:r>
        <w:rPr>
          <w:sz w:val="28"/>
          <w:szCs w:val="28"/>
          <w:lang w:val="uk-UA"/>
        </w:rPr>
        <w:t xml:space="preserve"> C.</w:t>
      </w:r>
      <w:r w:rsidRPr="002B040F">
        <w:rPr>
          <w:sz w:val="28"/>
          <w:szCs w:val="28"/>
          <w:lang w:val="uk-UA"/>
        </w:rPr>
        <w:t xml:space="preserve">аrnoldiana Sarg., </w:t>
      </w:r>
      <w:r w:rsidRPr="002B040F">
        <w:rPr>
          <w:sz w:val="28"/>
          <w:szCs w:val="28"/>
          <w:lang w:val="en-US"/>
        </w:rPr>
        <w:t>C</w:t>
      </w:r>
      <w:r w:rsidRPr="002B040F">
        <w:rPr>
          <w:sz w:val="28"/>
          <w:szCs w:val="28"/>
          <w:lang w:val="uk-UA"/>
        </w:rPr>
        <w:t>.</w:t>
      </w:r>
      <w:r w:rsidRPr="002B040F">
        <w:rPr>
          <w:sz w:val="28"/>
          <w:szCs w:val="28"/>
          <w:lang w:val="en-US"/>
        </w:rPr>
        <w:t>submollis</w:t>
      </w:r>
      <w:r w:rsidRPr="002B040F">
        <w:rPr>
          <w:sz w:val="28"/>
          <w:szCs w:val="28"/>
          <w:lang w:val="uk-UA"/>
        </w:rPr>
        <w:t xml:space="preserve"> </w:t>
      </w:r>
      <w:r w:rsidRPr="002B040F">
        <w:rPr>
          <w:sz w:val="28"/>
          <w:szCs w:val="28"/>
          <w:lang w:val="en-US"/>
        </w:rPr>
        <w:t>Sarg</w:t>
      </w:r>
      <w:r w:rsidRPr="002B040F">
        <w:rPr>
          <w:sz w:val="28"/>
          <w:szCs w:val="28"/>
          <w:lang w:val="uk-UA"/>
        </w:rPr>
        <w:t xml:space="preserve">., та </w:t>
      </w:r>
      <w:r w:rsidRPr="002B040F">
        <w:rPr>
          <w:sz w:val="28"/>
          <w:szCs w:val="28"/>
          <w:lang w:val="en-US"/>
        </w:rPr>
        <w:t>C</w:t>
      </w:r>
      <w:r w:rsidRPr="002B040F">
        <w:rPr>
          <w:sz w:val="28"/>
          <w:szCs w:val="28"/>
          <w:lang w:val="uk-UA"/>
        </w:rPr>
        <w:t>.</w:t>
      </w:r>
      <w:r w:rsidRPr="002B040F">
        <w:rPr>
          <w:sz w:val="28"/>
          <w:szCs w:val="28"/>
          <w:lang w:val="en-US"/>
        </w:rPr>
        <w:t>canadensis</w:t>
      </w:r>
      <w:r w:rsidRPr="002B040F">
        <w:rPr>
          <w:sz w:val="28"/>
          <w:szCs w:val="28"/>
          <w:lang w:val="uk-UA"/>
        </w:rPr>
        <w:t xml:space="preserve"> </w:t>
      </w:r>
      <w:r w:rsidRPr="002B040F">
        <w:rPr>
          <w:sz w:val="28"/>
          <w:szCs w:val="28"/>
          <w:lang w:val="en-US"/>
        </w:rPr>
        <w:t>Sarg</w:t>
      </w:r>
      <w:r w:rsidRPr="002B040F">
        <w:rPr>
          <w:sz w:val="28"/>
          <w:szCs w:val="28"/>
          <w:lang w:val="uk-UA"/>
        </w:rPr>
        <w:t>.</w:t>
      </w:r>
      <w:r w:rsidRPr="00702AAF">
        <w:rPr>
          <w:sz w:val="28"/>
          <w:szCs w:val="28"/>
          <w:lang w:val="uk-UA"/>
        </w:rPr>
        <w:t xml:space="preserve"> </w:t>
      </w:r>
      <w:r w:rsidRPr="002B040F">
        <w:rPr>
          <w:sz w:val="28"/>
          <w:szCs w:val="28"/>
          <w:lang w:val="uk-UA"/>
        </w:rPr>
        <w:t>як джерела</w:t>
      </w:r>
      <w:r w:rsidRPr="00702AAF">
        <w:rPr>
          <w:sz w:val="28"/>
          <w:szCs w:val="28"/>
          <w:lang w:val="uk-UA"/>
        </w:rPr>
        <w:t xml:space="preserve"> </w:t>
      </w:r>
      <w:r w:rsidRPr="002B040F">
        <w:rPr>
          <w:sz w:val="28"/>
          <w:szCs w:val="28"/>
          <w:lang w:val="uk-UA"/>
        </w:rPr>
        <w:t xml:space="preserve">БАР; на основі екстракту плодів глоду Арнольда створено </w:t>
      </w:r>
      <w:r>
        <w:rPr>
          <w:sz w:val="28"/>
          <w:szCs w:val="28"/>
          <w:lang w:val="uk-UA"/>
        </w:rPr>
        <w:t xml:space="preserve">комплексну </w:t>
      </w:r>
      <w:r w:rsidRPr="002B040F">
        <w:rPr>
          <w:sz w:val="28"/>
          <w:szCs w:val="28"/>
          <w:lang w:val="uk-UA"/>
        </w:rPr>
        <w:t>лікарську форму антигіпертензивної, антиаритмічної та седати</w:t>
      </w:r>
      <w:r w:rsidRPr="002B040F">
        <w:rPr>
          <w:sz w:val="28"/>
          <w:szCs w:val="28"/>
          <w:lang w:val="uk-UA"/>
        </w:rPr>
        <w:t>в</w:t>
      </w:r>
      <w:r w:rsidRPr="002B040F">
        <w:rPr>
          <w:sz w:val="28"/>
          <w:szCs w:val="28"/>
          <w:lang w:val="uk-UA"/>
        </w:rPr>
        <w:t>ної дії.</w:t>
      </w:r>
    </w:p>
    <w:p w:rsidR="00285B73" w:rsidRPr="00B24352" w:rsidRDefault="00285B73" w:rsidP="00B81802">
      <w:pPr>
        <w:numPr>
          <w:ilvl w:val="0"/>
          <w:numId w:val="43"/>
        </w:numPr>
        <w:tabs>
          <w:tab w:val="clear" w:pos="720"/>
          <w:tab w:val="num" w:pos="426"/>
        </w:tabs>
        <w:suppressAutoHyphens w:val="0"/>
        <w:ind w:left="0" w:firstLine="0"/>
        <w:jc w:val="both"/>
        <w:rPr>
          <w:sz w:val="28"/>
          <w:szCs w:val="28"/>
          <w:lang w:val="uk-UA"/>
        </w:rPr>
      </w:pPr>
      <w:r>
        <w:rPr>
          <w:sz w:val="28"/>
          <w:szCs w:val="28"/>
          <w:lang w:val="uk-UA"/>
        </w:rPr>
        <w:t xml:space="preserve">Вперше проведено морфолого-таксономічне дослідження 38 </w:t>
      </w:r>
      <w:r w:rsidRPr="00B24352">
        <w:rPr>
          <w:sz w:val="28"/>
          <w:szCs w:val="28"/>
          <w:lang w:val="uk-UA"/>
        </w:rPr>
        <w:t>видів глоду, в р</w:t>
      </w:r>
      <w:r w:rsidRPr="00B24352">
        <w:rPr>
          <w:sz w:val="28"/>
          <w:szCs w:val="28"/>
          <w:lang w:val="uk-UA"/>
        </w:rPr>
        <w:t>е</w:t>
      </w:r>
      <w:r w:rsidRPr="00B24352">
        <w:rPr>
          <w:sz w:val="28"/>
          <w:szCs w:val="28"/>
          <w:lang w:val="uk-UA"/>
        </w:rPr>
        <w:t xml:space="preserve">зультаті якого виявлено групу таксонів, </w:t>
      </w:r>
      <w:r>
        <w:rPr>
          <w:sz w:val="28"/>
          <w:szCs w:val="28"/>
          <w:lang w:val="uk-UA"/>
        </w:rPr>
        <w:t>що</w:t>
      </w:r>
      <w:r w:rsidRPr="00B24352">
        <w:rPr>
          <w:sz w:val="28"/>
          <w:szCs w:val="28"/>
          <w:lang w:val="uk-UA"/>
        </w:rPr>
        <w:t xml:space="preserve"> показу</w:t>
      </w:r>
      <w:r>
        <w:rPr>
          <w:sz w:val="28"/>
          <w:szCs w:val="28"/>
          <w:lang w:val="uk-UA"/>
        </w:rPr>
        <w:t>є</w:t>
      </w:r>
      <w:r w:rsidRPr="00B24352">
        <w:rPr>
          <w:sz w:val="28"/>
          <w:szCs w:val="28"/>
          <w:lang w:val="uk-UA"/>
        </w:rPr>
        <w:t xml:space="preserve"> найбільшу спорідненість з р</w:t>
      </w:r>
      <w:r w:rsidRPr="00B24352">
        <w:rPr>
          <w:sz w:val="28"/>
          <w:szCs w:val="28"/>
          <w:lang w:val="uk-UA"/>
        </w:rPr>
        <w:t>е</w:t>
      </w:r>
      <w:r w:rsidRPr="00B24352">
        <w:rPr>
          <w:sz w:val="28"/>
          <w:szCs w:val="28"/>
          <w:lang w:val="uk-UA"/>
        </w:rPr>
        <w:t>штою видів та визнача</w:t>
      </w:r>
      <w:r>
        <w:rPr>
          <w:sz w:val="28"/>
          <w:szCs w:val="28"/>
          <w:lang w:val="uk-UA"/>
        </w:rPr>
        <w:t>є</w:t>
      </w:r>
      <w:r w:rsidRPr="00B24352">
        <w:rPr>
          <w:sz w:val="28"/>
          <w:szCs w:val="28"/>
          <w:lang w:val="uk-UA"/>
        </w:rPr>
        <w:t xml:space="preserve"> морфологічну характеристику роду. </w:t>
      </w:r>
      <w:r>
        <w:rPr>
          <w:sz w:val="28"/>
          <w:szCs w:val="28"/>
          <w:lang w:val="uk-UA"/>
        </w:rPr>
        <w:t>Виявлено</w:t>
      </w:r>
      <w:r w:rsidRPr="00B24352">
        <w:rPr>
          <w:sz w:val="28"/>
          <w:szCs w:val="28"/>
          <w:lang w:val="uk-UA"/>
        </w:rPr>
        <w:t xml:space="preserve"> </w:t>
      </w:r>
      <w:r w:rsidRPr="00B24352">
        <w:rPr>
          <w:sz w:val="28"/>
          <w:szCs w:val="28"/>
          <w:lang w:val="uk-UA"/>
        </w:rPr>
        <w:lastRenderedPageBreak/>
        <w:t>розділення роду на декілька груп (гілок), сукупність ознак яких корелює з природними ареалами розповсюдже</w:t>
      </w:r>
      <w:r w:rsidRPr="00B24352">
        <w:rPr>
          <w:sz w:val="28"/>
          <w:szCs w:val="28"/>
          <w:lang w:val="uk-UA"/>
        </w:rPr>
        <w:t>н</w:t>
      </w:r>
      <w:r w:rsidRPr="00B24352">
        <w:rPr>
          <w:sz w:val="28"/>
          <w:szCs w:val="28"/>
          <w:lang w:val="uk-UA"/>
        </w:rPr>
        <w:t>ня цих видів.</w:t>
      </w:r>
    </w:p>
    <w:p w:rsidR="00285B73" w:rsidRPr="00B24352" w:rsidRDefault="00285B73" w:rsidP="00B81802">
      <w:pPr>
        <w:numPr>
          <w:ilvl w:val="0"/>
          <w:numId w:val="43"/>
        </w:numPr>
        <w:tabs>
          <w:tab w:val="clear" w:pos="720"/>
          <w:tab w:val="num" w:pos="426"/>
        </w:tabs>
        <w:suppressAutoHyphens w:val="0"/>
        <w:ind w:left="0" w:firstLine="0"/>
        <w:jc w:val="both"/>
        <w:rPr>
          <w:kern w:val="28"/>
          <w:sz w:val="28"/>
          <w:szCs w:val="28"/>
          <w:lang w:val="uk-UA"/>
        </w:rPr>
      </w:pPr>
      <w:r w:rsidRPr="00B24352">
        <w:rPr>
          <w:sz w:val="28"/>
          <w:szCs w:val="28"/>
          <w:lang w:val="uk-UA"/>
        </w:rPr>
        <w:t>Вперше проведено хемотаксономічне дослідження 12 видів глоду: 9 нефарм</w:t>
      </w:r>
      <w:r w:rsidRPr="00B24352">
        <w:rPr>
          <w:sz w:val="28"/>
          <w:szCs w:val="28"/>
          <w:lang w:val="uk-UA"/>
        </w:rPr>
        <w:t>а</w:t>
      </w:r>
      <w:r w:rsidRPr="00B24352">
        <w:rPr>
          <w:sz w:val="28"/>
          <w:szCs w:val="28"/>
          <w:lang w:val="uk-UA"/>
        </w:rPr>
        <w:t>копейних культурних видів північноамериканської групи та 3 фармакопейн</w:t>
      </w:r>
      <w:r>
        <w:rPr>
          <w:sz w:val="28"/>
          <w:szCs w:val="28"/>
          <w:lang w:val="uk-UA"/>
        </w:rPr>
        <w:t>их</w:t>
      </w:r>
      <w:r w:rsidRPr="00B24352">
        <w:rPr>
          <w:sz w:val="28"/>
          <w:szCs w:val="28"/>
          <w:lang w:val="uk-UA"/>
        </w:rPr>
        <w:t xml:space="preserve"> вид</w:t>
      </w:r>
      <w:r>
        <w:rPr>
          <w:sz w:val="28"/>
          <w:szCs w:val="28"/>
          <w:lang w:val="uk-UA"/>
        </w:rPr>
        <w:t>ів</w:t>
      </w:r>
      <w:r w:rsidRPr="00B24352">
        <w:rPr>
          <w:sz w:val="28"/>
          <w:szCs w:val="28"/>
          <w:lang w:val="uk-UA"/>
        </w:rPr>
        <w:t>; в</w:t>
      </w:r>
      <w:r w:rsidRPr="00B24352">
        <w:rPr>
          <w:sz w:val="28"/>
          <w:szCs w:val="28"/>
          <w:lang w:val="uk-UA"/>
        </w:rPr>
        <w:t>и</w:t>
      </w:r>
      <w:r w:rsidRPr="00B24352">
        <w:rPr>
          <w:sz w:val="28"/>
          <w:szCs w:val="28"/>
          <w:lang w:val="uk-UA"/>
        </w:rPr>
        <w:t>значено хімічний профіль роду Глід.</w:t>
      </w:r>
    </w:p>
    <w:p w:rsidR="00285B73" w:rsidRPr="002550E7" w:rsidRDefault="00285B73" w:rsidP="00B81802">
      <w:pPr>
        <w:numPr>
          <w:ilvl w:val="0"/>
          <w:numId w:val="43"/>
        </w:numPr>
        <w:tabs>
          <w:tab w:val="clear" w:pos="720"/>
          <w:tab w:val="num" w:pos="426"/>
        </w:tabs>
        <w:suppressAutoHyphens w:val="0"/>
        <w:ind w:left="0" w:firstLine="0"/>
        <w:jc w:val="both"/>
        <w:rPr>
          <w:sz w:val="28"/>
          <w:szCs w:val="28"/>
          <w:lang w:val="uk-UA"/>
        </w:rPr>
      </w:pPr>
      <w:r>
        <w:rPr>
          <w:sz w:val="28"/>
          <w:szCs w:val="28"/>
          <w:lang w:val="uk-UA"/>
        </w:rPr>
        <w:t>Виявлено корелятивні зв’язки між морфологічними ознаками та хімічним скл</w:t>
      </w:r>
      <w:r>
        <w:rPr>
          <w:sz w:val="28"/>
          <w:szCs w:val="28"/>
          <w:lang w:val="uk-UA"/>
        </w:rPr>
        <w:t>а</w:t>
      </w:r>
      <w:r>
        <w:rPr>
          <w:sz w:val="28"/>
          <w:szCs w:val="28"/>
          <w:lang w:val="uk-UA"/>
        </w:rPr>
        <w:t>дом таксонів, що створює передумови для цілеспрямованого пошуку БАР та вия</w:t>
      </w:r>
      <w:r>
        <w:rPr>
          <w:sz w:val="28"/>
          <w:szCs w:val="28"/>
          <w:lang w:val="uk-UA"/>
        </w:rPr>
        <w:t>в</w:t>
      </w:r>
      <w:r>
        <w:rPr>
          <w:sz w:val="28"/>
          <w:szCs w:val="28"/>
          <w:lang w:val="uk-UA"/>
        </w:rPr>
        <w:t>лення перспективних видів. Встановлено, що в</w:t>
      </w:r>
      <w:r w:rsidRPr="007A646A">
        <w:rPr>
          <w:sz w:val="28"/>
          <w:szCs w:val="28"/>
          <w:lang w:val="uk-UA"/>
        </w:rPr>
        <w:t xml:space="preserve">иди С. macracantha Lodd. та </w:t>
      </w:r>
      <w:r w:rsidRPr="007A646A">
        <w:rPr>
          <w:sz w:val="28"/>
          <w:szCs w:val="28"/>
          <w:lang w:val="en-US"/>
        </w:rPr>
        <w:t>C</w:t>
      </w:r>
      <w:r w:rsidRPr="007A646A">
        <w:rPr>
          <w:sz w:val="28"/>
          <w:szCs w:val="28"/>
          <w:lang w:val="uk-UA"/>
        </w:rPr>
        <w:t>.</w:t>
      </w:r>
      <w:r w:rsidRPr="007A646A">
        <w:rPr>
          <w:sz w:val="28"/>
          <w:szCs w:val="28"/>
          <w:lang w:val="en-US"/>
        </w:rPr>
        <w:t>mollis</w:t>
      </w:r>
      <w:r w:rsidRPr="007A646A">
        <w:rPr>
          <w:sz w:val="28"/>
          <w:szCs w:val="28"/>
          <w:lang w:val="uk-UA"/>
        </w:rPr>
        <w:t xml:space="preserve"> </w:t>
      </w:r>
      <w:r w:rsidRPr="007A646A">
        <w:rPr>
          <w:sz w:val="28"/>
          <w:szCs w:val="28"/>
          <w:lang w:val="en-US"/>
        </w:rPr>
        <w:t>Sarg</w:t>
      </w:r>
      <w:r w:rsidRPr="007A646A">
        <w:rPr>
          <w:sz w:val="28"/>
          <w:szCs w:val="28"/>
          <w:lang w:val="uk-UA"/>
        </w:rPr>
        <w:t xml:space="preserve">. потребують </w:t>
      </w:r>
      <w:r w:rsidRPr="002550E7">
        <w:rPr>
          <w:sz w:val="28"/>
          <w:szCs w:val="28"/>
          <w:lang w:val="uk-UA"/>
        </w:rPr>
        <w:t>поглибленого в</w:t>
      </w:r>
      <w:r w:rsidRPr="002550E7">
        <w:rPr>
          <w:sz w:val="28"/>
          <w:szCs w:val="28"/>
          <w:lang w:val="uk-UA"/>
        </w:rPr>
        <w:t>и</w:t>
      </w:r>
      <w:r w:rsidRPr="002550E7">
        <w:rPr>
          <w:sz w:val="28"/>
          <w:szCs w:val="28"/>
          <w:lang w:val="uk-UA"/>
        </w:rPr>
        <w:t>вчення.</w:t>
      </w:r>
    </w:p>
    <w:p w:rsidR="00285B73" w:rsidRDefault="00285B73" w:rsidP="00B81802">
      <w:pPr>
        <w:numPr>
          <w:ilvl w:val="0"/>
          <w:numId w:val="43"/>
        </w:numPr>
        <w:tabs>
          <w:tab w:val="clear" w:pos="720"/>
          <w:tab w:val="num" w:pos="426"/>
        </w:tabs>
        <w:suppressAutoHyphens w:val="0"/>
        <w:ind w:left="0" w:firstLine="0"/>
        <w:jc w:val="both"/>
        <w:rPr>
          <w:sz w:val="28"/>
          <w:szCs w:val="28"/>
          <w:lang w:val="uk-UA"/>
        </w:rPr>
      </w:pPr>
      <w:r w:rsidRPr="002550E7">
        <w:rPr>
          <w:sz w:val="28"/>
          <w:szCs w:val="28"/>
          <w:lang w:val="uk-UA"/>
        </w:rPr>
        <w:t>На основі результатів аналізу фізико-хімічних властивостей, даних хромато-мас-спектрометрії та газорідинної хроматографії встановлен</w:t>
      </w:r>
      <w:r>
        <w:rPr>
          <w:sz w:val="28"/>
          <w:szCs w:val="28"/>
          <w:lang w:val="uk-UA"/>
        </w:rPr>
        <w:t>о</w:t>
      </w:r>
      <w:r w:rsidRPr="002550E7">
        <w:rPr>
          <w:sz w:val="28"/>
          <w:szCs w:val="28"/>
          <w:lang w:val="uk-UA"/>
        </w:rPr>
        <w:t xml:space="preserve"> структур</w:t>
      </w:r>
      <w:r>
        <w:rPr>
          <w:sz w:val="28"/>
          <w:szCs w:val="28"/>
          <w:lang w:val="uk-UA"/>
        </w:rPr>
        <w:t>у</w:t>
      </w:r>
      <w:r w:rsidRPr="002550E7">
        <w:rPr>
          <w:sz w:val="28"/>
          <w:szCs w:val="28"/>
          <w:lang w:val="uk-UA"/>
        </w:rPr>
        <w:t xml:space="preserve"> 10</w:t>
      </w:r>
      <w:r>
        <w:rPr>
          <w:sz w:val="28"/>
          <w:szCs w:val="28"/>
          <w:lang w:val="uk-UA"/>
        </w:rPr>
        <w:t>3</w:t>
      </w:r>
      <w:r w:rsidRPr="002550E7">
        <w:rPr>
          <w:b/>
          <w:i/>
          <w:sz w:val="28"/>
          <w:szCs w:val="28"/>
          <w:lang w:val="uk-UA"/>
        </w:rPr>
        <w:t xml:space="preserve"> </w:t>
      </w:r>
      <w:r w:rsidRPr="002550E7">
        <w:rPr>
          <w:sz w:val="28"/>
          <w:szCs w:val="28"/>
          <w:lang w:val="uk-UA"/>
        </w:rPr>
        <w:t>реч</w:t>
      </w:r>
      <w:r w:rsidRPr="002550E7">
        <w:rPr>
          <w:sz w:val="28"/>
          <w:szCs w:val="28"/>
          <w:lang w:val="uk-UA"/>
        </w:rPr>
        <w:t>о</w:t>
      </w:r>
      <w:r w:rsidRPr="002550E7">
        <w:rPr>
          <w:sz w:val="28"/>
          <w:szCs w:val="28"/>
          <w:lang w:val="uk-UA"/>
        </w:rPr>
        <w:t>вин</w:t>
      </w:r>
      <w:r>
        <w:rPr>
          <w:sz w:val="28"/>
          <w:szCs w:val="28"/>
          <w:lang w:val="uk-UA"/>
        </w:rPr>
        <w:t xml:space="preserve">; </w:t>
      </w:r>
      <w:r w:rsidRPr="00181EB8">
        <w:rPr>
          <w:sz w:val="28"/>
          <w:szCs w:val="28"/>
          <w:lang w:val="uk-UA"/>
        </w:rPr>
        <w:t xml:space="preserve">серед яких похідні </w:t>
      </w:r>
      <w:r>
        <w:rPr>
          <w:sz w:val="28"/>
          <w:szCs w:val="28"/>
          <w:lang w:val="uk-UA"/>
        </w:rPr>
        <w:t xml:space="preserve">бензолу та </w:t>
      </w:r>
      <w:r w:rsidRPr="00181EB8">
        <w:rPr>
          <w:sz w:val="28"/>
          <w:szCs w:val="28"/>
          <w:lang w:val="uk-UA"/>
        </w:rPr>
        <w:t>фенол</w:t>
      </w:r>
      <w:r>
        <w:rPr>
          <w:sz w:val="28"/>
          <w:szCs w:val="28"/>
          <w:lang w:val="uk-UA"/>
        </w:rPr>
        <w:t>у, фенілпропаноїди, флавоноїди, терпеноїди,</w:t>
      </w:r>
      <w:r w:rsidRPr="00E3122C">
        <w:rPr>
          <w:sz w:val="28"/>
          <w:szCs w:val="28"/>
          <w:lang w:val="uk-UA"/>
        </w:rPr>
        <w:t xml:space="preserve"> </w:t>
      </w:r>
      <w:r>
        <w:rPr>
          <w:sz w:val="28"/>
          <w:szCs w:val="28"/>
          <w:lang w:val="uk-UA"/>
        </w:rPr>
        <w:t>амінокислоти, жирні кислоти,</w:t>
      </w:r>
      <w:r w:rsidRPr="009A4A6D">
        <w:rPr>
          <w:sz w:val="28"/>
          <w:szCs w:val="28"/>
          <w:lang w:val="uk-UA"/>
        </w:rPr>
        <w:t xml:space="preserve"> </w:t>
      </w:r>
      <w:r w:rsidRPr="00181EB8">
        <w:rPr>
          <w:sz w:val="28"/>
          <w:szCs w:val="28"/>
          <w:lang w:val="uk-UA"/>
        </w:rPr>
        <w:t>мікро- та макроелем</w:t>
      </w:r>
      <w:r w:rsidRPr="00181EB8">
        <w:rPr>
          <w:sz w:val="28"/>
          <w:szCs w:val="28"/>
          <w:lang w:val="uk-UA"/>
        </w:rPr>
        <w:t>е</w:t>
      </w:r>
      <w:r w:rsidRPr="00181EB8">
        <w:rPr>
          <w:sz w:val="28"/>
          <w:szCs w:val="28"/>
          <w:lang w:val="uk-UA"/>
        </w:rPr>
        <w:t>нт</w:t>
      </w:r>
      <w:r>
        <w:rPr>
          <w:sz w:val="28"/>
          <w:szCs w:val="28"/>
          <w:lang w:val="uk-UA"/>
        </w:rPr>
        <w:t>и</w:t>
      </w:r>
      <w:r w:rsidRPr="00181EB8">
        <w:rPr>
          <w:sz w:val="28"/>
          <w:szCs w:val="28"/>
          <w:lang w:val="uk-UA"/>
        </w:rPr>
        <w:t>.</w:t>
      </w:r>
    </w:p>
    <w:p w:rsidR="00285B73" w:rsidRPr="00181EB8" w:rsidRDefault="00285B73" w:rsidP="00B81802">
      <w:pPr>
        <w:numPr>
          <w:ilvl w:val="0"/>
          <w:numId w:val="43"/>
        </w:numPr>
        <w:tabs>
          <w:tab w:val="clear" w:pos="720"/>
          <w:tab w:val="num" w:pos="426"/>
        </w:tabs>
        <w:suppressAutoHyphens w:val="0"/>
        <w:ind w:left="0" w:firstLine="0"/>
        <w:jc w:val="both"/>
        <w:rPr>
          <w:sz w:val="28"/>
          <w:szCs w:val="28"/>
          <w:lang w:val="uk-UA"/>
        </w:rPr>
      </w:pPr>
      <w:r w:rsidRPr="002550E7">
        <w:rPr>
          <w:sz w:val="28"/>
          <w:szCs w:val="28"/>
          <w:lang w:val="uk-UA"/>
        </w:rPr>
        <w:t>Вперше виділено 20 фенольних сполук з глодів північноамериканської групи: флавоноїдів – 13, гідроксикоричних кислот – 4</w:t>
      </w:r>
      <w:r>
        <w:rPr>
          <w:sz w:val="28"/>
          <w:szCs w:val="28"/>
          <w:lang w:val="uk-UA"/>
        </w:rPr>
        <w:t>,</w:t>
      </w:r>
      <w:r w:rsidRPr="002550E7">
        <w:rPr>
          <w:b/>
          <w:i/>
          <w:sz w:val="28"/>
          <w:szCs w:val="28"/>
          <w:lang w:val="uk-UA"/>
        </w:rPr>
        <w:t xml:space="preserve"> </w:t>
      </w:r>
      <w:r w:rsidRPr="002550E7">
        <w:rPr>
          <w:sz w:val="28"/>
          <w:szCs w:val="28"/>
          <w:lang w:val="uk-UA"/>
        </w:rPr>
        <w:t>кумаринів – 3.</w:t>
      </w:r>
      <w:r>
        <w:rPr>
          <w:sz w:val="28"/>
          <w:szCs w:val="28"/>
          <w:lang w:val="uk-UA"/>
        </w:rPr>
        <w:t xml:space="preserve"> С</w:t>
      </w:r>
      <w:r w:rsidRPr="00E1477C">
        <w:rPr>
          <w:sz w:val="28"/>
          <w:szCs w:val="28"/>
          <w:lang w:val="uk-UA"/>
        </w:rPr>
        <w:t>полуки ідентиф</w:t>
      </w:r>
      <w:r w:rsidRPr="00E1477C">
        <w:rPr>
          <w:sz w:val="28"/>
          <w:szCs w:val="28"/>
          <w:lang w:val="uk-UA"/>
        </w:rPr>
        <w:t>і</w:t>
      </w:r>
      <w:r w:rsidRPr="00E1477C">
        <w:rPr>
          <w:sz w:val="28"/>
          <w:szCs w:val="28"/>
          <w:lang w:val="uk-UA"/>
        </w:rPr>
        <w:t xml:space="preserve">ковані як: кофейна кислота; ферулова кислота; </w:t>
      </w:r>
      <w:r w:rsidRPr="00181EB8">
        <w:rPr>
          <w:sz w:val="28"/>
          <w:szCs w:val="28"/>
          <w:lang w:val="uk-UA"/>
        </w:rPr>
        <w:t>хлорогенова кислота; неохлорог</w:t>
      </w:r>
      <w:r w:rsidRPr="00181EB8">
        <w:rPr>
          <w:sz w:val="28"/>
          <w:szCs w:val="28"/>
          <w:lang w:val="uk-UA"/>
        </w:rPr>
        <w:t>е</w:t>
      </w:r>
      <w:r w:rsidRPr="00181EB8">
        <w:rPr>
          <w:sz w:val="28"/>
          <w:szCs w:val="28"/>
          <w:lang w:val="uk-UA"/>
        </w:rPr>
        <w:t>нова кислота; умбеліферон; ескулетин; скополетин; апігенін; лютеолін; кемпферол; кв</w:t>
      </w:r>
      <w:r w:rsidRPr="00181EB8">
        <w:rPr>
          <w:sz w:val="28"/>
          <w:szCs w:val="28"/>
          <w:lang w:val="uk-UA"/>
        </w:rPr>
        <w:t>е</w:t>
      </w:r>
      <w:r w:rsidRPr="00181EB8">
        <w:rPr>
          <w:sz w:val="28"/>
          <w:szCs w:val="28"/>
          <w:lang w:val="uk-UA"/>
        </w:rPr>
        <w:t xml:space="preserve">рцетин; гіперозид; ізокверцитрин; кверцитрин; рутин; біокверцетин; </w:t>
      </w:r>
      <w:r w:rsidRPr="00181EB8">
        <w:rPr>
          <w:bCs/>
          <w:sz w:val="28"/>
          <w:szCs w:val="28"/>
          <w:lang w:val="uk-UA"/>
        </w:rPr>
        <w:t>антозид;</w:t>
      </w:r>
      <w:r w:rsidRPr="00181EB8">
        <w:rPr>
          <w:sz w:val="28"/>
          <w:szCs w:val="28"/>
          <w:lang w:val="uk-UA"/>
        </w:rPr>
        <w:t xml:space="preserve"> вітексин; орієнтин; ацетилвіте</w:t>
      </w:r>
      <w:r w:rsidRPr="00181EB8">
        <w:rPr>
          <w:sz w:val="28"/>
          <w:szCs w:val="28"/>
          <w:lang w:val="uk-UA"/>
        </w:rPr>
        <w:t>к</w:t>
      </w:r>
      <w:r>
        <w:rPr>
          <w:sz w:val="28"/>
          <w:szCs w:val="28"/>
          <w:lang w:val="uk-UA"/>
        </w:rPr>
        <w:t>син</w:t>
      </w:r>
      <w:r w:rsidRPr="00181EB8">
        <w:rPr>
          <w:sz w:val="28"/>
          <w:szCs w:val="28"/>
          <w:lang w:val="uk-UA"/>
        </w:rPr>
        <w:t>.</w:t>
      </w:r>
    </w:p>
    <w:p w:rsidR="00285B73" w:rsidRPr="00181EB8" w:rsidRDefault="00285B73" w:rsidP="00B81802">
      <w:pPr>
        <w:numPr>
          <w:ilvl w:val="0"/>
          <w:numId w:val="43"/>
        </w:numPr>
        <w:tabs>
          <w:tab w:val="clear" w:pos="720"/>
          <w:tab w:val="num" w:pos="426"/>
        </w:tabs>
        <w:suppressAutoHyphens w:val="0"/>
        <w:ind w:left="0" w:firstLine="0"/>
        <w:jc w:val="both"/>
        <w:rPr>
          <w:sz w:val="28"/>
          <w:szCs w:val="28"/>
          <w:lang w:val="uk-UA"/>
        </w:rPr>
      </w:pPr>
      <w:r w:rsidRPr="00181EB8">
        <w:rPr>
          <w:sz w:val="28"/>
          <w:szCs w:val="28"/>
          <w:lang w:val="uk-UA"/>
        </w:rPr>
        <w:t>В плодах та екстрактах глодів визначено кількісний вміст суми гідроксикори</w:t>
      </w:r>
      <w:r w:rsidRPr="00181EB8">
        <w:rPr>
          <w:sz w:val="28"/>
          <w:szCs w:val="28"/>
          <w:lang w:val="uk-UA"/>
        </w:rPr>
        <w:t>ч</w:t>
      </w:r>
      <w:r w:rsidRPr="00181EB8">
        <w:rPr>
          <w:sz w:val="28"/>
          <w:szCs w:val="28"/>
          <w:lang w:val="uk-UA"/>
        </w:rPr>
        <w:t>них</w:t>
      </w:r>
      <w:r>
        <w:rPr>
          <w:sz w:val="28"/>
          <w:szCs w:val="28"/>
          <w:lang w:val="uk-UA"/>
        </w:rPr>
        <w:t xml:space="preserve"> кислот</w:t>
      </w:r>
      <w:r w:rsidRPr="00181EB8">
        <w:rPr>
          <w:sz w:val="28"/>
          <w:szCs w:val="28"/>
          <w:lang w:val="uk-UA"/>
        </w:rPr>
        <w:t xml:space="preserve">, флавоноїдів, </w:t>
      </w:r>
      <w:r>
        <w:rPr>
          <w:sz w:val="28"/>
          <w:szCs w:val="28"/>
          <w:lang w:val="uk-UA"/>
        </w:rPr>
        <w:t>поліфенолів,</w:t>
      </w:r>
      <w:r w:rsidRPr="00181EB8">
        <w:rPr>
          <w:sz w:val="28"/>
          <w:szCs w:val="28"/>
          <w:lang w:val="uk-UA"/>
        </w:rPr>
        <w:t xml:space="preserve"> вільних та зв’язаних амінокислот, </w:t>
      </w:r>
      <w:r>
        <w:rPr>
          <w:sz w:val="28"/>
          <w:szCs w:val="28"/>
          <w:lang w:val="uk-UA"/>
        </w:rPr>
        <w:t xml:space="preserve">жирних кислот, </w:t>
      </w:r>
      <w:r w:rsidRPr="00181EB8">
        <w:rPr>
          <w:sz w:val="28"/>
          <w:szCs w:val="28"/>
          <w:lang w:val="uk-UA"/>
        </w:rPr>
        <w:t>органічних кислот, аскорбінової кислоти та каротиноїдів</w:t>
      </w:r>
      <w:r>
        <w:rPr>
          <w:sz w:val="28"/>
          <w:szCs w:val="28"/>
          <w:lang w:val="uk-UA"/>
        </w:rPr>
        <w:t>.</w:t>
      </w:r>
    </w:p>
    <w:p w:rsidR="00285B73" w:rsidRPr="00181EB8" w:rsidRDefault="00285B73" w:rsidP="00B81802">
      <w:pPr>
        <w:pStyle w:val="34"/>
        <w:widowControl/>
        <w:numPr>
          <w:ilvl w:val="0"/>
          <w:numId w:val="43"/>
        </w:numPr>
        <w:tabs>
          <w:tab w:val="clear" w:pos="720"/>
          <w:tab w:val="num" w:pos="426"/>
        </w:tabs>
        <w:spacing w:before="120" w:line="240" w:lineRule="auto"/>
        <w:ind w:left="0" w:firstLine="0"/>
        <w:jc w:val="both"/>
        <w:rPr>
          <w:sz w:val="28"/>
        </w:rPr>
      </w:pPr>
      <w:r w:rsidRPr="00181EB8">
        <w:rPr>
          <w:sz w:val="28"/>
        </w:rPr>
        <w:t>Розроблено склад та технологічну схему отримання екстрактів плодів гл</w:t>
      </w:r>
      <w:r w:rsidRPr="00181EB8">
        <w:rPr>
          <w:sz w:val="28"/>
        </w:rPr>
        <w:t>о</w:t>
      </w:r>
      <w:r w:rsidRPr="00181EB8">
        <w:rPr>
          <w:sz w:val="28"/>
        </w:rPr>
        <w:t>дів</w:t>
      </w:r>
      <w:r>
        <w:rPr>
          <w:sz w:val="28"/>
        </w:rPr>
        <w:t xml:space="preserve">: </w:t>
      </w:r>
      <w:r w:rsidRPr="00181EB8">
        <w:rPr>
          <w:sz w:val="28"/>
        </w:rPr>
        <w:t>глод</w:t>
      </w:r>
      <w:r>
        <w:rPr>
          <w:sz w:val="28"/>
        </w:rPr>
        <w:t>у</w:t>
      </w:r>
      <w:r w:rsidRPr="00181EB8">
        <w:rPr>
          <w:sz w:val="28"/>
        </w:rPr>
        <w:t xml:space="preserve"> Арнольда, глод</w:t>
      </w:r>
      <w:r>
        <w:rPr>
          <w:sz w:val="28"/>
        </w:rPr>
        <w:t>у</w:t>
      </w:r>
      <w:r w:rsidRPr="00181EB8">
        <w:rPr>
          <w:sz w:val="28"/>
        </w:rPr>
        <w:t xml:space="preserve"> канадського та глод</w:t>
      </w:r>
      <w:r>
        <w:rPr>
          <w:sz w:val="28"/>
        </w:rPr>
        <w:t>у</w:t>
      </w:r>
      <w:r w:rsidRPr="00181EB8">
        <w:rPr>
          <w:sz w:val="28"/>
        </w:rPr>
        <w:t xml:space="preserve"> м</w:t>
      </w:r>
      <w:r w:rsidRPr="00A33354">
        <w:rPr>
          <w:sz w:val="28"/>
        </w:rPr>
        <w:t>’</w:t>
      </w:r>
      <w:r w:rsidRPr="00181EB8">
        <w:rPr>
          <w:sz w:val="28"/>
        </w:rPr>
        <w:t>якуватого</w:t>
      </w:r>
      <w:r>
        <w:rPr>
          <w:sz w:val="28"/>
        </w:rPr>
        <w:t>.</w:t>
      </w:r>
    </w:p>
    <w:p w:rsidR="00285B73" w:rsidRPr="00C519CC" w:rsidRDefault="00285B73" w:rsidP="00B81802">
      <w:pPr>
        <w:pStyle w:val="34"/>
        <w:widowControl/>
        <w:numPr>
          <w:ilvl w:val="0"/>
          <w:numId w:val="43"/>
        </w:numPr>
        <w:tabs>
          <w:tab w:val="clear" w:pos="720"/>
          <w:tab w:val="num" w:pos="426"/>
        </w:tabs>
        <w:spacing w:line="240" w:lineRule="auto"/>
        <w:ind w:left="0" w:firstLine="0"/>
        <w:jc w:val="both"/>
        <w:rPr>
          <w:sz w:val="28"/>
        </w:rPr>
      </w:pPr>
      <w:r w:rsidRPr="00181EB8">
        <w:rPr>
          <w:sz w:val="28"/>
        </w:rPr>
        <w:t>Розроблено комплексний препарат “Фітокардин” на основі екстракту глоду Арнольда та встановлено його антигіпертензивну активність.</w:t>
      </w:r>
      <w:r w:rsidRPr="00C519CC">
        <w:rPr>
          <w:sz w:val="28"/>
        </w:rPr>
        <w:t xml:space="preserve"> Розроблено розділи пр</w:t>
      </w:r>
      <w:r w:rsidRPr="00C519CC">
        <w:rPr>
          <w:sz w:val="28"/>
        </w:rPr>
        <w:t>о</w:t>
      </w:r>
      <w:r w:rsidRPr="00C519CC">
        <w:rPr>
          <w:sz w:val="28"/>
        </w:rPr>
        <w:t>ект</w:t>
      </w:r>
      <w:r>
        <w:rPr>
          <w:sz w:val="28"/>
        </w:rPr>
        <w:t>ів</w:t>
      </w:r>
      <w:r w:rsidRPr="00C519CC">
        <w:rPr>
          <w:sz w:val="28"/>
        </w:rPr>
        <w:t xml:space="preserve"> АНД на плоди глодів</w:t>
      </w:r>
      <w:r>
        <w:rPr>
          <w:sz w:val="28"/>
        </w:rPr>
        <w:t xml:space="preserve"> та </w:t>
      </w:r>
      <w:r w:rsidRPr="00C519CC">
        <w:rPr>
          <w:sz w:val="28"/>
        </w:rPr>
        <w:t>на препарат “Фітокард</w:t>
      </w:r>
      <w:r>
        <w:rPr>
          <w:sz w:val="28"/>
        </w:rPr>
        <w:t>и</w:t>
      </w:r>
      <w:r w:rsidRPr="00C519CC">
        <w:rPr>
          <w:sz w:val="28"/>
        </w:rPr>
        <w:t>н”.</w:t>
      </w:r>
    </w:p>
    <w:p w:rsidR="00285B73" w:rsidRDefault="00285B73" w:rsidP="00285B73">
      <w:pPr>
        <w:pStyle w:val="2ffff8"/>
        <w:tabs>
          <w:tab w:val="num" w:pos="0"/>
        </w:tabs>
        <w:spacing w:line="264" w:lineRule="auto"/>
        <w:jc w:val="center"/>
        <w:rPr>
          <w:b/>
          <w:bCs/>
          <w:szCs w:val="28"/>
        </w:rPr>
      </w:pPr>
    </w:p>
    <w:p w:rsidR="00285B73" w:rsidRDefault="00285B73" w:rsidP="00285B73">
      <w:pPr>
        <w:pStyle w:val="2ffff8"/>
        <w:tabs>
          <w:tab w:val="num" w:pos="0"/>
        </w:tabs>
        <w:spacing w:before="120" w:after="240" w:line="264" w:lineRule="auto"/>
        <w:jc w:val="center"/>
        <w:rPr>
          <w:b/>
          <w:bCs/>
          <w:szCs w:val="28"/>
        </w:rPr>
      </w:pPr>
      <w:r>
        <w:rPr>
          <w:b/>
          <w:bCs/>
          <w:szCs w:val="28"/>
        </w:rPr>
        <w:t>СПИСОК ОПУБЛІКОВАНИХ ПРАЦЬ ЗА ТЕМОЮ ДИСЕРТАЦІЇ</w:t>
      </w:r>
    </w:p>
    <w:p w:rsidR="00285B73"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7E5A39">
        <w:rPr>
          <w:sz w:val="28"/>
          <w:szCs w:val="28"/>
        </w:rPr>
        <w:t>Сучасний стан вивчення флавоноїдів видів роду Сrataegus L. / Н.В. Сидора, А.М. Ковальова, С.В. Ковальов, А.М. Комісаренко, Т.В. Жукова, Т.В. Ільїна // Вісник фармації. – 2004. – № 3. – С. 22</w:t>
      </w:r>
      <w:r>
        <w:rPr>
          <w:sz w:val="28"/>
          <w:szCs w:val="28"/>
          <w:lang w:val="uk-UA"/>
        </w:rPr>
        <w:t xml:space="preserve"> – </w:t>
      </w:r>
      <w:r w:rsidRPr="007E5A39">
        <w:rPr>
          <w:sz w:val="28"/>
          <w:szCs w:val="28"/>
        </w:rPr>
        <w:t>27.</w:t>
      </w:r>
      <w:r>
        <w:rPr>
          <w:sz w:val="28"/>
          <w:szCs w:val="28"/>
          <w:lang w:val="uk-UA"/>
        </w:rPr>
        <w:t xml:space="preserve"> (Особистий внесок –</w:t>
      </w:r>
      <w:r>
        <w:rPr>
          <w:sz w:val="28"/>
          <w:lang w:val="uk-UA"/>
        </w:rPr>
        <w:t xml:space="preserve"> проведення до</w:t>
      </w:r>
      <w:r>
        <w:rPr>
          <w:sz w:val="28"/>
          <w:lang w:val="uk-UA"/>
        </w:rPr>
        <w:t>с</w:t>
      </w:r>
      <w:r>
        <w:rPr>
          <w:sz w:val="28"/>
          <w:lang w:val="uk-UA"/>
        </w:rPr>
        <w:t>ліджень та узагальнення одержаних результатів, участь у написанні статті).</w:t>
      </w:r>
    </w:p>
    <w:p w:rsidR="00285B73" w:rsidRPr="007E5A39"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7E5A39">
        <w:rPr>
          <w:sz w:val="28"/>
          <w:szCs w:val="28"/>
          <w:lang w:val="uk-UA"/>
        </w:rPr>
        <w:t xml:space="preserve"> Фармакогностичне дослідження деяких північноамериканських видів Crataegus L. / А.М. Ковальова, Н.В. Сидора, С.В. Ковальов, А.М. Комісаренко, А.Л. Віль</w:t>
      </w:r>
      <w:r>
        <w:rPr>
          <w:sz w:val="28"/>
          <w:szCs w:val="28"/>
          <w:lang w:val="uk-UA"/>
        </w:rPr>
        <w:t>кер // Вісник фармації. – 2005. –</w:t>
      </w:r>
      <w:r w:rsidRPr="007E5A39">
        <w:rPr>
          <w:sz w:val="28"/>
          <w:szCs w:val="28"/>
          <w:lang w:val="uk-UA"/>
        </w:rPr>
        <w:t xml:space="preserve"> №2. – С. 16</w:t>
      </w:r>
      <w:r>
        <w:rPr>
          <w:sz w:val="28"/>
          <w:szCs w:val="28"/>
          <w:lang w:val="uk-UA"/>
        </w:rPr>
        <w:t xml:space="preserve"> – </w:t>
      </w:r>
      <w:r w:rsidRPr="007E5A39">
        <w:rPr>
          <w:sz w:val="28"/>
          <w:szCs w:val="28"/>
          <w:lang w:val="uk-UA"/>
        </w:rPr>
        <w:t>20.</w:t>
      </w:r>
      <w:r>
        <w:rPr>
          <w:sz w:val="28"/>
          <w:szCs w:val="28"/>
          <w:lang w:val="uk-UA"/>
        </w:rPr>
        <w:t xml:space="preserve"> (Особистий внесок – </w:t>
      </w:r>
      <w:r>
        <w:rPr>
          <w:sz w:val="28"/>
          <w:lang w:val="uk-UA"/>
        </w:rPr>
        <w:t>експеримент</w:t>
      </w:r>
      <w:r>
        <w:rPr>
          <w:sz w:val="28"/>
          <w:lang w:val="uk-UA"/>
        </w:rPr>
        <w:t>а</w:t>
      </w:r>
      <w:r>
        <w:rPr>
          <w:sz w:val="28"/>
          <w:lang w:val="uk-UA"/>
        </w:rPr>
        <w:t>льні дослідження, участь у написанні статті).</w:t>
      </w:r>
    </w:p>
    <w:p w:rsidR="00285B73"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7E5A39">
        <w:rPr>
          <w:bCs/>
          <w:sz w:val="28"/>
          <w:szCs w:val="28"/>
          <w:lang w:val="uk-UA"/>
        </w:rPr>
        <w:t>Изучение фенольных соединений плодов североамериканских видов бояры</w:t>
      </w:r>
      <w:r w:rsidRPr="007E5A39">
        <w:rPr>
          <w:bCs/>
          <w:sz w:val="28"/>
          <w:szCs w:val="28"/>
          <w:lang w:val="uk-UA"/>
        </w:rPr>
        <w:t>ш</w:t>
      </w:r>
      <w:r w:rsidRPr="007E5A39">
        <w:rPr>
          <w:bCs/>
          <w:sz w:val="28"/>
          <w:szCs w:val="28"/>
          <w:lang w:val="uk-UA"/>
        </w:rPr>
        <w:t>ников / Гончаров Н.Ф., Сидора Н.В., Ковалева А.М., Комиссаренко А.Н. // Прикл</w:t>
      </w:r>
      <w:r w:rsidRPr="007E5A39">
        <w:rPr>
          <w:bCs/>
          <w:sz w:val="28"/>
          <w:szCs w:val="28"/>
          <w:lang w:val="uk-UA"/>
        </w:rPr>
        <w:t>а</w:t>
      </w:r>
      <w:r w:rsidRPr="007E5A39">
        <w:rPr>
          <w:bCs/>
          <w:sz w:val="28"/>
          <w:szCs w:val="28"/>
          <w:lang w:val="uk-UA"/>
        </w:rPr>
        <w:t>дные информационные аспекты фармации. – Т. 9. – 2006.</w:t>
      </w:r>
      <w:r>
        <w:rPr>
          <w:bCs/>
          <w:sz w:val="28"/>
          <w:szCs w:val="28"/>
          <w:lang w:val="uk-UA"/>
        </w:rPr>
        <w:t xml:space="preserve"> </w:t>
      </w:r>
      <w:r w:rsidRPr="007E5A39">
        <w:rPr>
          <w:bCs/>
          <w:sz w:val="28"/>
          <w:szCs w:val="28"/>
          <w:lang w:val="uk-UA"/>
        </w:rPr>
        <w:t>–</w:t>
      </w:r>
      <w:r>
        <w:rPr>
          <w:bCs/>
          <w:sz w:val="28"/>
          <w:szCs w:val="28"/>
          <w:lang w:val="uk-UA"/>
        </w:rPr>
        <w:t xml:space="preserve"> </w:t>
      </w:r>
      <w:r w:rsidRPr="007E5A39">
        <w:rPr>
          <w:bCs/>
          <w:sz w:val="28"/>
          <w:szCs w:val="28"/>
          <w:lang w:val="uk-UA"/>
        </w:rPr>
        <w:t>№ 2.</w:t>
      </w:r>
      <w:r>
        <w:rPr>
          <w:bCs/>
          <w:sz w:val="28"/>
          <w:szCs w:val="28"/>
          <w:lang w:val="uk-UA"/>
        </w:rPr>
        <w:t xml:space="preserve"> </w:t>
      </w:r>
      <w:r w:rsidRPr="007E5A39">
        <w:rPr>
          <w:bCs/>
          <w:sz w:val="28"/>
          <w:szCs w:val="28"/>
          <w:lang w:val="uk-UA"/>
        </w:rPr>
        <w:t>– С.</w:t>
      </w:r>
      <w:r>
        <w:rPr>
          <w:bCs/>
          <w:sz w:val="28"/>
          <w:szCs w:val="28"/>
          <w:lang w:val="uk-UA"/>
        </w:rPr>
        <w:t xml:space="preserve"> </w:t>
      </w:r>
      <w:r w:rsidRPr="007E5A39">
        <w:rPr>
          <w:bCs/>
          <w:sz w:val="28"/>
          <w:szCs w:val="28"/>
          <w:lang w:val="uk-UA"/>
        </w:rPr>
        <w:t>47</w:t>
      </w:r>
      <w:r>
        <w:rPr>
          <w:bCs/>
          <w:sz w:val="28"/>
          <w:szCs w:val="28"/>
          <w:lang w:val="uk-UA"/>
        </w:rPr>
        <w:t xml:space="preserve"> </w:t>
      </w:r>
      <w:r w:rsidRPr="007E5A39">
        <w:rPr>
          <w:bCs/>
          <w:sz w:val="28"/>
          <w:szCs w:val="28"/>
          <w:lang w:val="uk-UA"/>
        </w:rPr>
        <w:t>–</w:t>
      </w:r>
      <w:r>
        <w:rPr>
          <w:bCs/>
          <w:sz w:val="28"/>
          <w:szCs w:val="28"/>
          <w:lang w:val="uk-UA"/>
        </w:rPr>
        <w:t xml:space="preserve"> </w:t>
      </w:r>
      <w:r w:rsidRPr="007E5A39">
        <w:rPr>
          <w:bCs/>
          <w:sz w:val="28"/>
          <w:szCs w:val="28"/>
          <w:lang w:val="uk-UA"/>
        </w:rPr>
        <w:t>51.</w:t>
      </w:r>
      <w:r>
        <w:rPr>
          <w:bCs/>
          <w:sz w:val="28"/>
          <w:szCs w:val="28"/>
          <w:lang w:val="uk-UA"/>
        </w:rPr>
        <w:t xml:space="preserve"> </w:t>
      </w:r>
      <w:r>
        <w:rPr>
          <w:sz w:val="28"/>
          <w:szCs w:val="28"/>
          <w:lang w:val="uk-UA"/>
        </w:rPr>
        <w:t>(Ос</w:t>
      </w:r>
      <w:r>
        <w:rPr>
          <w:sz w:val="28"/>
          <w:szCs w:val="28"/>
          <w:lang w:val="uk-UA"/>
        </w:rPr>
        <w:t>о</w:t>
      </w:r>
      <w:r>
        <w:rPr>
          <w:sz w:val="28"/>
          <w:szCs w:val="28"/>
          <w:lang w:val="uk-UA"/>
        </w:rPr>
        <w:t xml:space="preserve">бистий внесок – </w:t>
      </w:r>
      <w:r>
        <w:rPr>
          <w:sz w:val="28"/>
          <w:lang w:val="uk-UA"/>
        </w:rPr>
        <w:t>вивчення складу фенольних сполук, участь у написанні ста</w:t>
      </w:r>
      <w:r>
        <w:rPr>
          <w:sz w:val="28"/>
          <w:lang w:val="uk-UA"/>
        </w:rPr>
        <w:t>т</w:t>
      </w:r>
      <w:r>
        <w:rPr>
          <w:sz w:val="28"/>
          <w:lang w:val="uk-UA"/>
        </w:rPr>
        <w:t>ті).</w:t>
      </w:r>
    </w:p>
    <w:p w:rsidR="00285B73" w:rsidRPr="007E5A39"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7E5A39">
        <w:rPr>
          <w:sz w:val="28"/>
          <w:szCs w:val="28"/>
          <w:lang w:val="uk-UA"/>
        </w:rPr>
        <w:lastRenderedPageBreak/>
        <w:t>Фармакогностичне дослідження плодів глодів північноамериканської групи / А.М. Ковальова, Н.В. Сидора, С.В. Ковальов, А.М. Комісаренко // Вісник ф</w:t>
      </w:r>
      <w:r w:rsidRPr="007E5A39">
        <w:rPr>
          <w:sz w:val="28"/>
          <w:szCs w:val="28"/>
          <w:lang w:val="uk-UA"/>
        </w:rPr>
        <w:t>а</w:t>
      </w:r>
      <w:r>
        <w:rPr>
          <w:sz w:val="28"/>
          <w:szCs w:val="28"/>
          <w:lang w:val="uk-UA"/>
        </w:rPr>
        <w:t xml:space="preserve">рмації. – 2006. – №1. – С. 17 – </w:t>
      </w:r>
      <w:r w:rsidRPr="007E5A39">
        <w:rPr>
          <w:sz w:val="28"/>
          <w:szCs w:val="28"/>
          <w:lang w:val="uk-UA"/>
        </w:rPr>
        <w:t>21.</w:t>
      </w:r>
      <w:r>
        <w:rPr>
          <w:sz w:val="28"/>
          <w:szCs w:val="28"/>
          <w:lang w:val="uk-UA"/>
        </w:rPr>
        <w:t xml:space="preserve"> (Особистий внесок – </w:t>
      </w:r>
      <w:r>
        <w:rPr>
          <w:sz w:val="28"/>
          <w:lang w:val="uk-UA"/>
        </w:rPr>
        <w:t>експериментальні дослідження, статистична обр</w:t>
      </w:r>
      <w:r>
        <w:rPr>
          <w:sz w:val="28"/>
          <w:lang w:val="uk-UA"/>
        </w:rPr>
        <w:t>о</w:t>
      </w:r>
      <w:r>
        <w:rPr>
          <w:sz w:val="28"/>
          <w:lang w:val="uk-UA"/>
        </w:rPr>
        <w:t>бка одержаних результатів, участь у написанні статті).</w:t>
      </w:r>
    </w:p>
    <w:p w:rsidR="00285B73" w:rsidRPr="00074D90"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7E5A39">
        <w:rPr>
          <w:bCs/>
          <w:sz w:val="28"/>
          <w:szCs w:val="28"/>
          <w:lang w:val="uk-UA"/>
        </w:rPr>
        <w:t>Ковальова А.М., Сидора Н.В. Хiмiчне дослiдження лiпофiльних фракцiй плодiв видiв роду C</w:t>
      </w:r>
      <w:r>
        <w:rPr>
          <w:bCs/>
          <w:sz w:val="28"/>
          <w:szCs w:val="28"/>
          <w:lang w:val="uk-UA"/>
        </w:rPr>
        <w:t xml:space="preserve">rataegus L. // Вiсник фармацiї.– 2006. – № 4. – С. 8 – </w:t>
      </w:r>
      <w:r w:rsidRPr="007E5A39">
        <w:rPr>
          <w:bCs/>
          <w:sz w:val="28"/>
          <w:szCs w:val="28"/>
          <w:lang w:val="uk-UA"/>
        </w:rPr>
        <w:t>12.</w:t>
      </w:r>
      <w:r w:rsidRPr="00074D90">
        <w:rPr>
          <w:bCs/>
          <w:sz w:val="28"/>
          <w:szCs w:val="28"/>
          <w:lang w:val="uk-UA"/>
        </w:rPr>
        <w:t xml:space="preserve"> </w:t>
      </w:r>
      <w:r>
        <w:rPr>
          <w:sz w:val="28"/>
          <w:szCs w:val="28"/>
          <w:lang w:val="uk-UA"/>
        </w:rPr>
        <w:t>(Особ</w:t>
      </w:r>
      <w:r>
        <w:rPr>
          <w:sz w:val="28"/>
          <w:szCs w:val="28"/>
          <w:lang w:val="uk-UA"/>
        </w:rPr>
        <w:t>и</w:t>
      </w:r>
      <w:r>
        <w:rPr>
          <w:sz w:val="28"/>
          <w:szCs w:val="28"/>
          <w:lang w:val="uk-UA"/>
        </w:rPr>
        <w:t xml:space="preserve">стий внесок – </w:t>
      </w:r>
      <w:r>
        <w:rPr>
          <w:sz w:val="28"/>
          <w:lang w:val="uk-UA"/>
        </w:rPr>
        <w:t>одержання ліпофільних фракцій, хроматографічне дослідження, участь в оф</w:t>
      </w:r>
      <w:r>
        <w:rPr>
          <w:sz w:val="28"/>
          <w:lang w:val="uk-UA"/>
        </w:rPr>
        <w:t>о</w:t>
      </w:r>
      <w:r>
        <w:rPr>
          <w:sz w:val="28"/>
          <w:lang w:val="uk-UA"/>
        </w:rPr>
        <w:t>рмленні статті).</w:t>
      </w:r>
    </w:p>
    <w:p w:rsidR="00285B73" w:rsidRPr="007E5A39"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7E5A39">
        <w:rPr>
          <w:bCs/>
          <w:sz w:val="28"/>
          <w:szCs w:val="28"/>
          <w:lang w:val="uk-UA"/>
        </w:rPr>
        <w:t>Сидора Н.В., Ковальова А.М., Ковальов С.В. Макро- i мiкроскопiчне дослiдження Crataegus flabellata (Bosc.) Koch. // Вiсник фар</w:t>
      </w:r>
      <w:r>
        <w:rPr>
          <w:bCs/>
          <w:sz w:val="28"/>
          <w:szCs w:val="28"/>
          <w:lang w:val="uk-UA"/>
        </w:rPr>
        <w:t xml:space="preserve">мацiї. – 2006. – № 2. – С. 12 – </w:t>
      </w:r>
      <w:r w:rsidRPr="007E5A39">
        <w:rPr>
          <w:bCs/>
          <w:sz w:val="28"/>
          <w:szCs w:val="28"/>
          <w:lang w:val="uk-UA"/>
        </w:rPr>
        <w:t>14.</w:t>
      </w:r>
      <w:r>
        <w:rPr>
          <w:bCs/>
          <w:sz w:val="28"/>
          <w:szCs w:val="28"/>
          <w:lang w:val="uk-UA"/>
        </w:rPr>
        <w:t xml:space="preserve"> </w:t>
      </w:r>
      <w:r>
        <w:rPr>
          <w:sz w:val="28"/>
          <w:szCs w:val="28"/>
          <w:lang w:val="uk-UA"/>
        </w:rPr>
        <w:t xml:space="preserve">(Особистий внесок – </w:t>
      </w:r>
      <w:r>
        <w:rPr>
          <w:sz w:val="28"/>
          <w:lang w:val="uk-UA"/>
        </w:rPr>
        <w:t>експериментальні дослідження</w:t>
      </w:r>
      <w:r>
        <w:rPr>
          <w:bCs/>
          <w:sz w:val="28"/>
          <w:szCs w:val="28"/>
          <w:lang w:val="uk-UA"/>
        </w:rPr>
        <w:t>, оформлення ста</w:t>
      </w:r>
      <w:r>
        <w:rPr>
          <w:bCs/>
          <w:sz w:val="28"/>
          <w:szCs w:val="28"/>
          <w:lang w:val="uk-UA"/>
        </w:rPr>
        <w:t>т</w:t>
      </w:r>
      <w:r>
        <w:rPr>
          <w:bCs/>
          <w:sz w:val="28"/>
          <w:szCs w:val="28"/>
          <w:lang w:val="uk-UA"/>
        </w:rPr>
        <w:t>ті).</w:t>
      </w:r>
    </w:p>
    <w:p w:rsidR="00285B73" w:rsidRPr="007E5A39"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7E5A39">
        <w:rPr>
          <w:bCs/>
          <w:sz w:val="28"/>
          <w:szCs w:val="28"/>
          <w:lang w:val="uk-UA"/>
        </w:rPr>
        <w:t>Обґрунтування перспективностi використання глоду в медицинi / Н.В. Сид</w:t>
      </w:r>
      <w:r w:rsidRPr="007E5A39">
        <w:rPr>
          <w:bCs/>
          <w:sz w:val="28"/>
          <w:szCs w:val="28"/>
          <w:lang w:val="uk-UA"/>
        </w:rPr>
        <w:t>о</w:t>
      </w:r>
      <w:r w:rsidRPr="007E5A39">
        <w:rPr>
          <w:bCs/>
          <w:sz w:val="28"/>
          <w:szCs w:val="28"/>
          <w:lang w:val="uk-UA"/>
        </w:rPr>
        <w:t>ра, А.М. Ковальова, А.М. Комiсаренко, С.В. Ков</w:t>
      </w:r>
      <w:r>
        <w:rPr>
          <w:bCs/>
          <w:sz w:val="28"/>
          <w:szCs w:val="28"/>
          <w:lang w:val="uk-UA"/>
        </w:rPr>
        <w:t>альов // Фiтотерапiя. Часопис. – 2006. – № 2. –</w:t>
      </w:r>
      <w:r w:rsidRPr="007E5A39">
        <w:rPr>
          <w:bCs/>
          <w:sz w:val="28"/>
          <w:szCs w:val="28"/>
          <w:lang w:val="uk-UA"/>
        </w:rPr>
        <w:t xml:space="preserve"> С. 45</w:t>
      </w:r>
      <w:r>
        <w:rPr>
          <w:bCs/>
          <w:sz w:val="28"/>
          <w:szCs w:val="28"/>
          <w:lang w:val="uk-UA"/>
        </w:rPr>
        <w:t xml:space="preserve"> – </w:t>
      </w:r>
      <w:r w:rsidRPr="007E5A39">
        <w:rPr>
          <w:bCs/>
          <w:sz w:val="28"/>
          <w:szCs w:val="28"/>
          <w:lang w:val="uk-UA"/>
        </w:rPr>
        <w:t>48.</w:t>
      </w:r>
      <w:r>
        <w:rPr>
          <w:bCs/>
          <w:sz w:val="28"/>
          <w:szCs w:val="28"/>
          <w:lang w:val="uk-UA"/>
        </w:rPr>
        <w:t xml:space="preserve"> </w:t>
      </w:r>
      <w:r>
        <w:rPr>
          <w:sz w:val="28"/>
          <w:szCs w:val="28"/>
          <w:lang w:val="uk-UA"/>
        </w:rPr>
        <w:t>(Особистий внесок –</w:t>
      </w:r>
      <w:r>
        <w:rPr>
          <w:sz w:val="28"/>
          <w:lang w:val="uk-UA"/>
        </w:rPr>
        <w:t>, участь у н</w:t>
      </w:r>
      <w:r>
        <w:rPr>
          <w:sz w:val="28"/>
          <w:lang w:val="uk-UA"/>
        </w:rPr>
        <w:t>а</w:t>
      </w:r>
      <w:r>
        <w:rPr>
          <w:sz w:val="28"/>
          <w:lang w:val="uk-UA"/>
        </w:rPr>
        <w:t>писанні статті).</w:t>
      </w:r>
    </w:p>
    <w:p w:rsidR="00285B73" w:rsidRPr="007E5A39"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7E5A39">
        <w:rPr>
          <w:sz w:val="28"/>
          <w:szCs w:val="28"/>
          <w:lang w:val="uk-UA"/>
        </w:rPr>
        <w:t>Сидора Н.В., Ковальова А.М. Амінокислотний склад плодів та екстрактів н</w:t>
      </w:r>
      <w:r w:rsidRPr="007E5A39">
        <w:rPr>
          <w:sz w:val="28"/>
          <w:szCs w:val="28"/>
          <w:lang w:val="uk-UA"/>
        </w:rPr>
        <w:t>е</w:t>
      </w:r>
      <w:r w:rsidRPr="007E5A39">
        <w:rPr>
          <w:sz w:val="28"/>
          <w:szCs w:val="28"/>
          <w:lang w:val="uk-UA"/>
        </w:rPr>
        <w:t xml:space="preserve">фармакопейних видів глоду </w:t>
      </w:r>
      <w:r w:rsidRPr="007E5A39">
        <w:rPr>
          <w:bCs/>
          <w:sz w:val="28"/>
          <w:szCs w:val="28"/>
          <w:lang w:val="uk-UA"/>
        </w:rPr>
        <w:t>// Фітотерапія. Часопис. – 2006.</w:t>
      </w:r>
      <w:r>
        <w:rPr>
          <w:bCs/>
          <w:sz w:val="28"/>
          <w:szCs w:val="28"/>
          <w:lang w:val="uk-UA"/>
        </w:rPr>
        <w:t xml:space="preserve"> </w:t>
      </w:r>
      <w:r w:rsidRPr="007E5A39">
        <w:rPr>
          <w:bCs/>
          <w:sz w:val="28"/>
          <w:szCs w:val="28"/>
          <w:lang w:val="uk-UA"/>
        </w:rPr>
        <w:t>– №</w:t>
      </w:r>
      <w:r>
        <w:rPr>
          <w:bCs/>
          <w:sz w:val="28"/>
          <w:szCs w:val="28"/>
          <w:lang w:val="uk-UA"/>
        </w:rPr>
        <w:t xml:space="preserve"> </w:t>
      </w:r>
      <w:r w:rsidRPr="007E5A39">
        <w:rPr>
          <w:bCs/>
          <w:sz w:val="28"/>
          <w:szCs w:val="28"/>
          <w:lang w:val="uk-UA"/>
        </w:rPr>
        <w:t>4. – С.</w:t>
      </w:r>
      <w:r>
        <w:rPr>
          <w:bCs/>
          <w:sz w:val="28"/>
          <w:szCs w:val="28"/>
          <w:lang w:val="uk-UA"/>
        </w:rPr>
        <w:t xml:space="preserve"> </w:t>
      </w:r>
      <w:r w:rsidRPr="007E5A39">
        <w:rPr>
          <w:bCs/>
          <w:sz w:val="28"/>
          <w:szCs w:val="28"/>
          <w:lang w:val="uk-UA"/>
        </w:rPr>
        <w:t>61</w:t>
      </w:r>
      <w:r>
        <w:rPr>
          <w:bCs/>
          <w:sz w:val="28"/>
          <w:szCs w:val="28"/>
          <w:lang w:val="uk-UA"/>
        </w:rPr>
        <w:t xml:space="preserve"> </w:t>
      </w:r>
      <w:r w:rsidRPr="007E5A39">
        <w:rPr>
          <w:bCs/>
          <w:sz w:val="28"/>
          <w:szCs w:val="28"/>
          <w:lang w:val="uk-UA"/>
        </w:rPr>
        <w:t>–</w:t>
      </w:r>
      <w:r>
        <w:rPr>
          <w:bCs/>
          <w:sz w:val="28"/>
          <w:szCs w:val="28"/>
          <w:lang w:val="uk-UA"/>
        </w:rPr>
        <w:t xml:space="preserve"> </w:t>
      </w:r>
      <w:r w:rsidRPr="007E5A39">
        <w:rPr>
          <w:bCs/>
          <w:sz w:val="28"/>
          <w:szCs w:val="28"/>
          <w:lang w:val="uk-UA"/>
        </w:rPr>
        <w:t>66.</w:t>
      </w:r>
      <w:r>
        <w:rPr>
          <w:bCs/>
          <w:sz w:val="28"/>
          <w:szCs w:val="28"/>
          <w:lang w:val="uk-UA"/>
        </w:rPr>
        <w:t xml:space="preserve"> </w:t>
      </w:r>
      <w:r>
        <w:rPr>
          <w:sz w:val="28"/>
          <w:szCs w:val="28"/>
          <w:lang w:val="uk-UA"/>
        </w:rPr>
        <w:t>(Особистий внесок –</w:t>
      </w:r>
      <w:r w:rsidRPr="00B576BF">
        <w:rPr>
          <w:sz w:val="28"/>
          <w:lang w:val="uk-UA"/>
        </w:rPr>
        <w:t xml:space="preserve"> </w:t>
      </w:r>
      <w:r>
        <w:rPr>
          <w:sz w:val="28"/>
          <w:lang w:val="uk-UA"/>
        </w:rPr>
        <w:t>експериментальні дослідження</w:t>
      </w:r>
      <w:r>
        <w:rPr>
          <w:sz w:val="28"/>
          <w:szCs w:val="28"/>
          <w:lang w:val="uk-UA"/>
        </w:rPr>
        <w:t>, участь у написанні ста</w:t>
      </w:r>
      <w:r>
        <w:rPr>
          <w:sz w:val="28"/>
          <w:szCs w:val="28"/>
          <w:lang w:val="uk-UA"/>
        </w:rPr>
        <w:t>т</w:t>
      </w:r>
      <w:r>
        <w:rPr>
          <w:sz w:val="28"/>
          <w:szCs w:val="28"/>
          <w:lang w:val="uk-UA"/>
        </w:rPr>
        <w:t>ті).</w:t>
      </w:r>
    </w:p>
    <w:p w:rsidR="00285B73" w:rsidRPr="007E5A39"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7E5A39">
        <w:rPr>
          <w:bCs/>
          <w:sz w:val="28"/>
          <w:szCs w:val="28"/>
          <w:lang w:val="uk-UA"/>
        </w:rPr>
        <w:t>Сидора Н.В., Ковальова А.М. Дослiдження елементного складу плодів та ек</w:t>
      </w:r>
      <w:r w:rsidRPr="007E5A39">
        <w:rPr>
          <w:bCs/>
          <w:sz w:val="28"/>
          <w:szCs w:val="28"/>
          <w:lang w:val="uk-UA"/>
        </w:rPr>
        <w:t>с</w:t>
      </w:r>
      <w:r w:rsidRPr="007E5A39">
        <w:rPr>
          <w:bCs/>
          <w:sz w:val="28"/>
          <w:szCs w:val="28"/>
          <w:lang w:val="uk-UA"/>
        </w:rPr>
        <w:t>трактів видів гло</w:t>
      </w:r>
      <w:r>
        <w:rPr>
          <w:bCs/>
          <w:sz w:val="28"/>
          <w:szCs w:val="28"/>
          <w:lang w:val="uk-UA"/>
        </w:rPr>
        <w:t xml:space="preserve">ду // Медична хімія. – 2007. – </w:t>
      </w:r>
      <w:r w:rsidRPr="007E5A39">
        <w:rPr>
          <w:bCs/>
          <w:sz w:val="28"/>
          <w:szCs w:val="28"/>
          <w:lang w:val="uk-UA"/>
        </w:rPr>
        <w:t>№ 1.</w:t>
      </w:r>
      <w:r>
        <w:rPr>
          <w:bCs/>
          <w:sz w:val="28"/>
          <w:szCs w:val="28"/>
          <w:lang w:val="uk-UA"/>
        </w:rPr>
        <w:t xml:space="preserve"> </w:t>
      </w:r>
      <w:r w:rsidRPr="007E5A39">
        <w:rPr>
          <w:bCs/>
          <w:sz w:val="28"/>
          <w:szCs w:val="28"/>
          <w:lang w:val="uk-UA"/>
        </w:rPr>
        <w:t>– С.</w:t>
      </w:r>
      <w:r>
        <w:rPr>
          <w:bCs/>
          <w:sz w:val="28"/>
          <w:szCs w:val="28"/>
          <w:lang w:val="uk-UA"/>
        </w:rPr>
        <w:t xml:space="preserve"> </w:t>
      </w:r>
      <w:r w:rsidRPr="007E5A39">
        <w:rPr>
          <w:bCs/>
          <w:sz w:val="28"/>
          <w:szCs w:val="28"/>
          <w:lang w:val="uk-UA"/>
        </w:rPr>
        <w:t>49</w:t>
      </w:r>
      <w:r>
        <w:rPr>
          <w:bCs/>
          <w:sz w:val="28"/>
          <w:szCs w:val="28"/>
          <w:lang w:val="uk-UA"/>
        </w:rPr>
        <w:t xml:space="preserve"> – </w:t>
      </w:r>
      <w:r w:rsidRPr="007E5A39">
        <w:rPr>
          <w:bCs/>
          <w:sz w:val="28"/>
          <w:szCs w:val="28"/>
          <w:lang w:val="uk-UA"/>
        </w:rPr>
        <w:t>52.</w:t>
      </w:r>
      <w:r>
        <w:rPr>
          <w:bCs/>
          <w:sz w:val="28"/>
          <w:szCs w:val="28"/>
          <w:lang w:val="uk-UA"/>
        </w:rPr>
        <w:t xml:space="preserve"> </w:t>
      </w:r>
      <w:r>
        <w:rPr>
          <w:sz w:val="28"/>
          <w:szCs w:val="28"/>
          <w:lang w:val="uk-UA"/>
        </w:rPr>
        <w:t xml:space="preserve">(Особистий внесок – </w:t>
      </w:r>
      <w:r>
        <w:rPr>
          <w:sz w:val="28"/>
          <w:lang w:val="uk-UA"/>
        </w:rPr>
        <w:t>експериментальні дослідження</w:t>
      </w:r>
      <w:r>
        <w:rPr>
          <w:sz w:val="28"/>
          <w:szCs w:val="28"/>
          <w:lang w:val="uk-UA"/>
        </w:rPr>
        <w:t>, написання статті).</w:t>
      </w:r>
    </w:p>
    <w:p w:rsidR="00285B73" w:rsidRPr="007E5A39" w:rsidRDefault="00285B73" w:rsidP="00B81802">
      <w:pPr>
        <w:pStyle w:val="37"/>
        <w:numPr>
          <w:ilvl w:val="0"/>
          <w:numId w:val="44"/>
        </w:numPr>
        <w:tabs>
          <w:tab w:val="clear" w:pos="720"/>
          <w:tab w:val="num" w:pos="0"/>
          <w:tab w:val="num" w:pos="567"/>
        </w:tabs>
        <w:suppressAutoHyphens w:val="0"/>
        <w:spacing w:line="240" w:lineRule="auto"/>
        <w:ind w:left="0" w:firstLine="0"/>
        <w:rPr>
          <w:sz w:val="28"/>
        </w:rPr>
      </w:pPr>
      <w:r w:rsidRPr="007E5A39">
        <w:rPr>
          <w:sz w:val="28"/>
        </w:rPr>
        <w:t>Стандартизація плодів нефармакопейних видів глоду / А.М. Ковальова, Н.В. Сидора, М.Ф. Гончаров, А.Л. Ві</w:t>
      </w:r>
      <w:r>
        <w:rPr>
          <w:sz w:val="28"/>
        </w:rPr>
        <w:t>лькер // Фітотерапія. Часопис. – 2007. –</w:t>
      </w:r>
      <w:r w:rsidRPr="007E5A39">
        <w:rPr>
          <w:sz w:val="28"/>
        </w:rPr>
        <w:t xml:space="preserve"> № 2.</w:t>
      </w:r>
      <w:r>
        <w:rPr>
          <w:sz w:val="28"/>
        </w:rPr>
        <w:t xml:space="preserve"> –</w:t>
      </w:r>
      <w:r w:rsidRPr="007E5A39">
        <w:rPr>
          <w:sz w:val="28"/>
        </w:rPr>
        <w:t xml:space="preserve"> С.</w:t>
      </w:r>
      <w:r>
        <w:rPr>
          <w:sz w:val="28"/>
        </w:rPr>
        <w:t xml:space="preserve"> </w:t>
      </w:r>
      <w:r w:rsidRPr="007E5A39">
        <w:rPr>
          <w:sz w:val="28"/>
        </w:rPr>
        <w:t>54</w:t>
      </w:r>
      <w:r>
        <w:rPr>
          <w:sz w:val="28"/>
        </w:rPr>
        <w:t xml:space="preserve"> – </w:t>
      </w:r>
      <w:r w:rsidRPr="007E5A39">
        <w:rPr>
          <w:sz w:val="28"/>
        </w:rPr>
        <w:t>56.</w:t>
      </w:r>
      <w:r>
        <w:rPr>
          <w:sz w:val="28"/>
        </w:rPr>
        <w:t xml:space="preserve"> (Особистий внесок – визначення числових показників сировини, участь у н</w:t>
      </w:r>
      <w:r>
        <w:rPr>
          <w:sz w:val="28"/>
        </w:rPr>
        <w:t>а</w:t>
      </w:r>
      <w:r>
        <w:rPr>
          <w:sz w:val="28"/>
        </w:rPr>
        <w:t>писанні статті).</w:t>
      </w:r>
    </w:p>
    <w:p w:rsidR="00285B73" w:rsidRPr="00181EB8" w:rsidRDefault="00285B73" w:rsidP="00B81802">
      <w:pPr>
        <w:pStyle w:val="24"/>
        <w:numPr>
          <w:ilvl w:val="0"/>
          <w:numId w:val="44"/>
        </w:numPr>
        <w:tabs>
          <w:tab w:val="clear" w:pos="720"/>
          <w:tab w:val="num" w:pos="0"/>
          <w:tab w:val="num" w:pos="567"/>
        </w:tabs>
        <w:spacing w:before="120" w:after="0" w:line="240" w:lineRule="auto"/>
        <w:ind w:left="0" w:firstLine="0"/>
        <w:jc w:val="both"/>
      </w:pPr>
      <w:r w:rsidRPr="007E5A39">
        <w:t>Хромато-мас-спектрометричне вивчення компонентів етилацетатної фракції квіток Сrataegus arnoldiana Sarg. / А.М. Ковальова, Н.В. Сидора, О.М. Алекс</w:t>
      </w:r>
      <w:r w:rsidRPr="007E5A39">
        <w:t>а</w:t>
      </w:r>
      <w:r w:rsidRPr="007E5A39">
        <w:t xml:space="preserve">ндров, А.Л. Вількер // Фармаком. </w:t>
      </w:r>
      <w:r>
        <w:t xml:space="preserve">– 2007. – № 2. – С. 54 – </w:t>
      </w:r>
      <w:r w:rsidRPr="00181EB8">
        <w:t>60.</w:t>
      </w:r>
      <w:r>
        <w:t xml:space="preserve"> (Особистий внесок – експериментальні дослідження, участь у н</w:t>
      </w:r>
      <w:r>
        <w:t>а</w:t>
      </w:r>
      <w:r>
        <w:t>писанні статті).</w:t>
      </w:r>
    </w:p>
    <w:p w:rsidR="00285B73" w:rsidRPr="00181EB8" w:rsidRDefault="00285B73" w:rsidP="00B81802">
      <w:pPr>
        <w:pStyle w:val="24"/>
        <w:numPr>
          <w:ilvl w:val="0"/>
          <w:numId w:val="44"/>
        </w:numPr>
        <w:tabs>
          <w:tab w:val="clear" w:pos="720"/>
          <w:tab w:val="num" w:pos="567"/>
        </w:tabs>
        <w:spacing w:after="0" w:line="240" w:lineRule="auto"/>
        <w:ind w:left="0" w:firstLine="0"/>
        <w:jc w:val="both"/>
      </w:pPr>
      <w:r w:rsidRPr="00181EB8">
        <w:t>Хромато-мас-спектрометричне дослідження ліпофільної фракції квіток Сrataegus arnoldiana Sarg. / А.М. Ковальова, Н.В. Сидора, О.М. Александров, А.Л. Вількер // Вісник фармації. – 2007. – № 2. –</w:t>
      </w:r>
      <w:r>
        <w:t xml:space="preserve"> С.19 – </w:t>
      </w:r>
      <w:r w:rsidRPr="00181EB8">
        <w:t>23.</w:t>
      </w:r>
      <w:r>
        <w:t xml:space="preserve"> (Особистий внесок – експериментальні дослідження, участь у нап</w:t>
      </w:r>
      <w:r>
        <w:t>и</w:t>
      </w:r>
      <w:r>
        <w:t>санні статті).</w:t>
      </w:r>
    </w:p>
    <w:p w:rsidR="00285B73" w:rsidRPr="00C75AD8" w:rsidRDefault="00285B73" w:rsidP="00B81802">
      <w:pPr>
        <w:pStyle w:val="37"/>
        <w:numPr>
          <w:ilvl w:val="0"/>
          <w:numId w:val="44"/>
        </w:numPr>
        <w:tabs>
          <w:tab w:val="clear" w:pos="720"/>
          <w:tab w:val="num" w:pos="567"/>
        </w:tabs>
        <w:suppressAutoHyphens w:val="0"/>
        <w:spacing w:after="0" w:line="240" w:lineRule="auto"/>
        <w:ind w:left="0" w:firstLine="0"/>
        <w:rPr>
          <w:sz w:val="28"/>
        </w:rPr>
      </w:pPr>
      <w:r w:rsidRPr="00C75AD8">
        <w:rPr>
          <w:sz w:val="28"/>
        </w:rPr>
        <w:t>Спосіб одержання рідкої форми лікарського препарату антигіпертензивної, антиаритмічної та седативної дії. Заявка а200606158. Україна, МПК</w:t>
      </w:r>
      <w:r w:rsidRPr="00C75AD8">
        <w:rPr>
          <w:sz w:val="28"/>
          <w:vertAlign w:val="superscript"/>
        </w:rPr>
        <w:t>6</w:t>
      </w:r>
      <w:r>
        <w:rPr>
          <w:sz w:val="28"/>
        </w:rPr>
        <w:t xml:space="preserve"> А 61 К 38/00 / </w:t>
      </w:r>
      <w:r w:rsidRPr="00C75AD8">
        <w:rPr>
          <w:sz w:val="28"/>
        </w:rPr>
        <w:t>Сидора Н.В., Ковальов С.В., Авідзба Ю.Н., Комісаренко С.М., Георг</w:t>
      </w:r>
      <w:r w:rsidRPr="00C75AD8">
        <w:rPr>
          <w:sz w:val="28"/>
        </w:rPr>
        <w:t>і</w:t>
      </w:r>
      <w:r w:rsidRPr="00C75AD8">
        <w:rPr>
          <w:sz w:val="28"/>
        </w:rPr>
        <w:t>ївський Г.В., Ковальчук Н.І., Комісаренко А.М., Ковальова А.М., Чайка Л.О., Гомон О.М. –</w:t>
      </w:r>
      <w:r>
        <w:rPr>
          <w:sz w:val="28"/>
        </w:rPr>
        <w:t xml:space="preserve"> </w:t>
      </w:r>
      <w:r w:rsidRPr="00C75AD8">
        <w:rPr>
          <w:sz w:val="28"/>
        </w:rPr>
        <w:t>З</w:t>
      </w:r>
      <w:r w:rsidRPr="00C75AD8">
        <w:rPr>
          <w:sz w:val="28"/>
        </w:rPr>
        <w:t>а</w:t>
      </w:r>
      <w:r w:rsidRPr="00C75AD8">
        <w:rPr>
          <w:sz w:val="28"/>
        </w:rPr>
        <w:t>явл. 02.06.2006; опубл. 10.07.2007., – Бюл. №</w:t>
      </w:r>
      <w:r>
        <w:rPr>
          <w:sz w:val="28"/>
        </w:rPr>
        <w:t xml:space="preserve"> </w:t>
      </w:r>
      <w:r w:rsidRPr="00C75AD8">
        <w:rPr>
          <w:sz w:val="28"/>
        </w:rPr>
        <w:t>10.</w:t>
      </w:r>
      <w:r>
        <w:rPr>
          <w:sz w:val="28"/>
        </w:rPr>
        <w:t xml:space="preserve"> </w:t>
      </w:r>
      <w:r w:rsidRPr="00C75AD8">
        <w:rPr>
          <w:sz w:val="28"/>
        </w:rPr>
        <w:t>– С.</w:t>
      </w:r>
      <w:r>
        <w:rPr>
          <w:sz w:val="28"/>
        </w:rPr>
        <w:t xml:space="preserve"> </w:t>
      </w:r>
      <w:r w:rsidRPr="00C75AD8">
        <w:rPr>
          <w:sz w:val="28"/>
        </w:rPr>
        <w:t>2.7.</w:t>
      </w:r>
      <w:r>
        <w:rPr>
          <w:sz w:val="28"/>
        </w:rPr>
        <w:t xml:space="preserve"> (Особистий внесок – ро</w:t>
      </w:r>
      <w:r>
        <w:rPr>
          <w:sz w:val="28"/>
        </w:rPr>
        <w:t>з</w:t>
      </w:r>
      <w:r>
        <w:rPr>
          <w:sz w:val="28"/>
        </w:rPr>
        <w:t>робка розділів АНД на одержаний препарат: опис, ідентифікація, кількісне визн</w:t>
      </w:r>
      <w:r>
        <w:rPr>
          <w:sz w:val="28"/>
        </w:rPr>
        <w:t>а</w:t>
      </w:r>
      <w:r>
        <w:rPr>
          <w:sz w:val="28"/>
        </w:rPr>
        <w:t>чення флавоноїдів, участь в оформленні патенту).</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181EB8">
        <w:rPr>
          <w:sz w:val="28"/>
          <w:szCs w:val="28"/>
          <w:lang w:val="uk-UA" w:bidi="ar-BH"/>
        </w:rPr>
        <w:lastRenderedPageBreak/>
        <w:t>Фенольні сполуки видів роду Crataegus L. / С.В.</w:t>
      </w:r>
      <w:r w:rsidRPr="00682357">
        <w:rPr>
          <w:sz w:val="28"/>
          <w:szCs w:val="28"/>
          <w:lang w:val="uk-UA" w:bidi="ar-BH"/>
        </w:rPr>
        <w:t xml:space="preserve"> Ковальов, А.М. Ковальова, Н.В. Сидора, Т.В. Ільїна, А.М. Комісаренко </w:t>
      </w:r>
      <w:r w:rsidRPr="00682357">
        <w:rPr>
          <w:sz w:val="28"/>
          <w:szCs w:val="28"/>
          <w:lang w:val="uk-UA"/>
        </w:rPr>
        <w:t>// Перспективи створення в Україні л</w:t>
      </w:r>
      <w:r w:rsidRPr="00682357">
        <w:rPr>
          <w:sz w:val="28"/>
          <w:szCs w:val="28"/>
          <w:lang w:val="uk-UA"/>
        </w:rPr>
        <w:t>і</w:t>
      </w:r>
      <w:r w:rsidRPr="00682357">
        <w:rPr>
          <w:sz w:val="28"/>
          <w:szCs w:val="28"/>
          <w:lang w:val="uk-UA"/>
        </w:rPr>
        <w:t>карських препаратів різної спрямованості дії: Матеріали Всеукр. наук.-практ. сем</w:t>
      </w:r>
      <w:r w:rsidRPr="00682357">
        <w:rPr>
          <w:sz w:val="28"/>
          <w:szCs w:val="28"/>
          <w:lang w:val="uk-UA"/>
        </w:rPr>
        <w:t>і</w:t>
      </w:r>
      <w:r w:rsidRPr="00682357">
        <w:rPr>
          <w:sz w:val="28"/>
          <w:szCs w:val="28"/>
          <w:lang w:val="uk-UA"/>
        </w:rPr>
        <w:t>нару, м. Харків, 26 лист. 2004 р. – Х., 2004. – С. 2</w:t>
      </w:r>
      <w:r>
        <w:rPr>
          <w:sz w:val="28"/>
          <w:szCs w:val="28"/>
          <w:lang w:val="uk-UA" w:bidi="ar-BH"/>
        </w:rPr>
        <w:t xml:space="preserve">59 – </w:t>
      </w:r>
      <w:r w:rsidRPr="00682357">
        <w:rPr>
          <w:sz w:val="28"/>
          <w:szCs w:val="28"/>
          <w:lang w:val="uk-UA" w:bidi="ar-BH"/>
        </w:rPr>
        <w:t>263.</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sz w:val="28"/>
          <w:szCs w:val="28"/>
          <w:lang w:val="uk-UA"/>
        </w:rPr>
        <w:t>Морфолого-анатомічне дослідження деяких представників видів роду Crataegus L. / Н.В. Сидора, А.М. Ковальова, С.В. Ковальов, А.М. Комісаренко // “Науковий потенціал світу ‘2004”: Матеріали I Міжнар. наук.-практ. конф.</w:t>
      </w:r>
      <w:r>
        <w:rPr>
          <w:sz w:val="28"/>
          <w:szCs w:val="28"/>
          <w:lang w:val="uk-UA"/>
        </w:rPr>
        <w:t xml:space="preserve"> –</w:t>
      </w:r>
      <w:r w:rsidRPr="00682357">
        <w:rPr>
          <w:sz w:val="28"/>
          <w:szCs w:val="28"/>
          <w:lang w:val="uk-UA"/>
        </w:rPr>
        <w:t xml:space="preserve"> Дні</w:t>
      </w:r>
      <w:r w:rsidRPr="00682357">
        <w:rPr>
          <w:sz w:val="28"/>
          <w:szCs w:val="28"/>
          <w:lang w:val="uk-UA"/>
        </w:rPr>
        <w:t>п</w:t>
      </w:r>
      <w:r w:rsidRPr="00682357">
        <w:rPr>
          <w:sz w:val="28"/>
          <w:szCs w:val="28"/>
          <w:lang w:val="uk-UA"/>
        </w:rPr>
        <w:t>роп</w:t>
      </w:r>
      <w:r>
        <w:rPr>
          <w:sz w:val="28"/>
          <w:szCs w:val="28"/>
          <w:lang w:val="uk-UA"/>
        </w:rPr>
        <w:t>етровськ: Наука і освіта, 2004. –</w:t>
      </w:r>
      <w:r w:rsidRPr="00682357">
        <w:rPr>
          <w:sz w:val="28"/>
          <w:szCs w:val="28"/>
          <w:lang w:val="uk-UA"/>
        </w:rPr>
        <w:t xml:space="preserve"> С. 12</w:t>
      </w:r>
      <w:r>
        <w:rPr>
          <w:sz w:val="28"/>
          <w:szCs w:val="28"/>
          <w:lang w:val="uk-UA"/>
        </w:rPr>
        <w:t xml:space="preserve"> – </w:t>
      </w:r>
      <w:r w:rsidRPr="00682357">
        <w:rPr>
          <w:sz w:val="28"/>
          <w:szCs w:val="28"/>
          <w:lang w:val="uk-UA"/>
        </w:rPr>
        <w:t xml:space="preserve">13. </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sz w:val="28"/>
          <w:szCs w:val="28"/>
          <w:lang w:val="uk-UA"/>
        </w:rPr>
        <w:t>Фенольні сполуки видів роду Crataegus L. / А.М. Ковальова, С.В Ковальов, Н.В. Сидора, А.М. Комісаренко, В.М. Ковальов // Створення, виробництво, станд</w:t>
      </w:r>
      <w:r w:rsidRPr="00682357">
        <w:rPr>
          <w:sz w:val="28"/>
          <w:szCs w:val="28"/>
          <w:lang w:val="uk-UA"/>
        </w:rPr>
        <w:t>а</w:t>
      </w:r>
      <w:r w:rsidRPr="00682357">
        <w:rPr>
          <w:sz w:val="28"/>
          <w:szCs w:val="28"/>
          <w:lang w:val="uk-UA"/>
        </w:rPr>
        <w:t>ртизація, фармакоекономіка лікарських засобів та біологічно активних добавок: Матеріали наук.-практ. конф. з міжнар. участю. – Те</w:t>
      </w:r>
      <w:r w:rsidRPr="00682357">
        <w:rPr>
          <w:sz w:val="28"/>
          <w:szCs w:val="28"/>
          <w:lang w:val="uk-UA"/>
        </w:rPr>
        <w:t>р</w:t>
      </w:r>
      <w:r>
        <w:rPr>
          <w:sz w:val="28"/>
          <w:szCs w:val="28"/>
          <w:lang w:val="uk-UA"/>
        </w:rPr>
        <w:t xml:space="preserve">нопіль, 2004. – С. 107 – </w:t>
      </w:r>
      <w:r w:rsidRPr="00682357">
        <w:rPr>
          <w:sz w:val="28"/>
          <w:szCs w:val="28"/>
          <w:lang w:val="uk-UA"/>
        </w:rPr>
        <w:t>109.</w:t>
      </w:r>
    </w:p>
    <w:p w:rsidR="00285B73" w:rsidRPr="00682357" w:rsidRDefault="00285B73" w:rsidP="00B81802">
      <w:pPr>
        <w:numPr>
          <w:ilvl w:val="0"/>
          <w:numId w:val="44"/>
        </w:numPr>
        <w:tabs>
          <w:tab w:val="clear" w:pos="720"/>
          <w:tab w:val="num" w:pos="567"/>
        </w:tabs>
        <w:suppressAutoHyphens w:val="0"/>
        <w:ind w:left="0" w:firstLine="0"/>
        <w:jc w:val="both"/>
        <w:rPr>
          <w:sz w:val="28"/>
          <w:szCs w:val="28"/>
          <w:lang w:val="uk-UA"/>
        </w:rPr>
      </w:pPr>
      <w:r w:rsidRPr="00682357">
        <w:rPr>
          <w:sz w:val="28"/>
          <w:szCs w:val="28"/>
          <w:lang w:val="uk-UA"/>
        </w:rPr>
        <w:t>Фармакогностичне дослідження видів роду Crataegus L. / Н.В. Сидора, А.М. Ковальова, С.В. Ковальов, А.М. Комісаренко, А.Л. Вількер, А.В. Ісаков // “Ліки та життя”: Міжнар. медико-фармац. конгр. – К., 2005. – С.</w:t>
      </w:r>
      <w:r>
        <w:rPr>
          <w:sz w:val="28"/>
          <w:szCs w:val="28"/>
          <w:lang w:val="uk-UA"/>
        </w:rPr>
        <w:t xml:space="preserve"> </w:t>
      </w:r>
      <w:r w:rsidRPr="00682357">
        <w:rPr>
          <w:sz w:val="28"/>
          <w:szCs w:val="28"/>
          <w:lang w:val="uk-UA"/>
        </w:rPr>
        <w:t>145</w:t>
      </w:r>
      <w:r>
        <w:rPr>
          <w:sz w:val="28"/>
          <w:szCs w:val="28"/>
          <w:lang w:val="uk-UA"/>
        </w:rPr>
        <w:t xml:space="preserve"> – </w:t>
      </w:r>
      <w:r w:rsidRPr="00682357">
        <w:rPr>
          <w:sz w:val="28"/>
          <w:szCs w:val="28"/>
          <w:lang w:val="uk-UA"/>
        </w:rPr>
        <w:t>146.</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sz w:val="28"/>
          <w:szCs w:val="28"/>
          <w:lang w:val="uk-UA"/>
        </w:rPr>
        <w:t>Амінокислотний склад екстракту Сrataegus monogina Jacg. / Н.В. Сидора, А.М. Ковальова, С.В. Ковальов, А.М. Комісаренко // Досягнення та перспективи розви</w:t>
      </w:r>
      <w:r w:rsidRPr="00682357">
        <w:rPr>
          <w:sz w:val="28"/>
          <w:szCs w:val="28"/>
          <w:lang w:val="uk-UA"/>
        </w:rPr>
        <w:t>т</w:t>
      </w:r>
      <w:r w:rsidRPr="00682357">
        <w:rPr>
          <w:sz w:val="28"/>
          <w:szCs w:val="28"/>
          <w:lang w:val="uk-UA"/>
        </w:rPr>
        <w:t>ку фармацевтичної галузі України: Матеріали VI Нац. з’їзду фармац. України, м. Ха</w:t>
      </w:r>
      <w:r w:rsidRPr="00682357">
        <w:rPr>
          <w:sz w:val="28"/>
          <w:szCs w:val="28"/>
          <w:lang w:val="uk-UA"/>
        </w:rPr>
        <w:t>р</w:t>
      </w:r>
      <w:r w:rsidRPr="00682357">
        <w:rPr>
          <w:sz w:val="28"/>
          <w:szCs w:val="28"/>
          <w:lang w:val="uk-UA"/>
        </w:rPr>
        <w:t>ків, 28</w:t>
      </w:r>
      <w:r>
        <w:rPr>
          <w:sz w:val="28"/>
          <w:szCs w:val="28"/>
          <w:lang w:val="uk-UA"/>
        </w:rPr>
        <w:t xml:space="preserve"> – </w:t>
      </w:r>
      <w:r w:rsidRPr="00682357">
        <w:rPr>
          <w:sz w:val="28"/>
          <w:szCs w:val="28"/>
          <w:lang w:val="uk-UA"/>
        </w:rPr>
        <w:t xml:space="preserve">30 верес. 2005 р. </w:t>
      </w:r>
      <w:r>
        <w:rPr>
          <w:sz w:val="28"/>
          <w:szCs w:val="28"/>
          <w:lang w:val="uk-UA"/>
        </w:rPr>
        <w:t>– Х., 2005. –</w:t>
      </w:r>
      <w:r w:rsidRPr="00682357">
        <w:rPr>
          <w:sz w:val="28"/>
          <w:szCs w:val="28"/>
          <w:lang w:val="uk-UA"/>
        </w:rPr>
        <w:t xml:space="preserve"> С. 775</w:t>
      </w:r>
      <w:r>
        <w:rPr>
          <w:sz w:val="28"/>
          <w:szCs w:val="28"/>
          <w:lang w:val="uk-UA"/>
        </w:rPr>
        <w:t xml:space="preserve"> – </w:t>
      </w:r>
      <w:r w:rsidRPr="00682357">
        <w:rPr>
          <w:sz w:val="28"/>
          <w:szCs w:val="28"/>
          <w:lang w:val="uk-UA"/>
        </w:rPr>
        <w:t>776.</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sz w:val="28"/>
          <w:szCs w:val="28"/>
          <w:lang w:val="uk-UA"/>
        </w:rPr>
        <w:t>Дослідження мікроелементного складу екстракту Crataegus nigra L. / С.В. К</w:t>
      </w:r>
      <w:r w:rsidRPr="00682357">
        <w:rPr>
          <w:sz w:val="28"/>
          <w:szCs w:val="28"/>
          <w:lang w:val="uk-UA"/>
        </w:rPr>
        <w:t>о</w:t>
      </w:r>
      <w:r w:rsidRPr="00682357">
        <w:rPr>
          <w:sz w:val="28"/>
          <w:szCs w:val="28"/>
          <w:lang w:val="uk-UA"/>
        </w:rPr>
        <w:t>вальов</w:t>
      </w:r>
      <w:r>
        <w:rPr>
          <w:sz w:val="28"/>
          <w:szCs w:val="28"/>
          <w:lang w:val="uk-UA"/>
        </w:rPr>
        <w:t>, Н.В</w:t>
      </w:r>
      <w:r w:rsidRPr="00682357">
        <w:rPr>
          <w:sz w:val="28"/>
          <w:szCs w:val="28"/>
          <w:lang w:val="uk-UA"/>
        </w:rPr>
        <w:t>. Сидора, А.М. Ковальова, А.М. Комісаренко // Досягнення та перспективи розвитку фармацевтичної г</w:t>
      </w:r>
      <w:r w:rsidRPr="00682357">
        <w:rPr>
          <w:sz w:val="28"/>
          <w:szCs w:val="28"/>
          <w:lang w:val="uk-UA"/>
        </w:rPr>
        <w:t>а</w:t>
      </w:r>
      <w:r w:rsidRPr="00682357">
        <w:rPr>
          <w:sz w:val="28"/>
          <w:szCs w:val="28"/>
          <w:lang w:val="uk-UA"/>
        </w:rPr>
        <w:t xml:space="preserve">лузі України: Матеріали VI Нац. з’їзду фармац. України, </w:t>
      </w:r>
      <w:r>
        <w:rPr>
          <w:sz w:val="28"/>
          <w:szCs w:val="28"/>
          <w:lang w:val="uk-UA"/>
        </w:rPr>
        <w:t>м. Харків, 28 – 30 верес. 2005 р. – Х., 2005. –</w:t>
      </w:r>
      <w:r w:rsidRPr="00682357">
        <w:rPr>
          <w:sz w:val="28"/>
          <w:szCs w:val="28"/>
          <w:lang w:val="uk-UA"/>
        </w:rPr>
        <w:t xml:space="preserve"> С. 722.</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sz w:val="28"/>
          <w:szCs w:val="28"/>
          <w:lang w:val="uk-UA"/>
        </w:rPr>
        <w:t>Сидора Н.В. Crataegus pseudokyrtostyla перспективне джерело біологічно а</w:t>
      </w:r>
      <w:r w:rsidRPr="00682357">
        <w:rPr>
          <w:sz w:val="28"/>
          <w:szCs w:val="28"/>
          <w:lang w:val="uk-UA"/>
        </w:rPr>
        <w:t>к</w:t>
      </w:r>
      <w:r w:rsidRPr="00682357">
        <w:rPr>
          <w:sz w:val="28"/>
          <w:szCs w:val="28"/>
          <w:lang w:val="uk-UA"/>
        </w:rPr>
        <w:t>тивних речовин // Materialy II Międzynarodowej naukowe-praktycznej konferencji “Wy</w:t>
      </w:r>
      <w:r>
        <w:rPr>
          <w:sz w:val="28"/>
          <w:szCs w:val="28"/>
          <w:lang w:val="uk-UA"/>
        </w:rPr>
        <w:t>kształcenie i nauka bez granic –</w:t>
      </w:r>
      <w:r w:rsidRPr="00682357">
        <w:rPr>
          <w:sz w:val="28"/>
          <w:szCs w:val="28"/>
          <w:lang w:val="uk-UA"/>
        </w:rPr>
        <w:t xml:space="preserve"> ’2005”. Tom 2. Nauk biologicznych, weter</w:t>
      </w:r>
      <w:r w:rsidRPr="00682357">
        <w:rPr>
          <w:sz w:val="28"/>
          <w:szCs w:val="28"/>
          <w:lang w:val="uk-UA"/>
        </w:rPr>
        <w:t>y</w:t>
      </w:r>
      <w:r w:rsidRPr="00682357">
        <w:rPr>
          <w:sz w:val="28"/>
          <w:szCs w:val="28"/>
          <w:lang w:val="uk-UA"/>
        </w:rPr>
        <w:t>naria.</w:t>
      </w:r>
      <w:r>
        <w:rPr>
          <w:sz w:val="28"/>
          <w:szCs w:val="28"/>
          <w:lang w:val="uk-UA"/>
        </w:rPr>
        <w:t xml:space="preserve"> –</w:t>
      </w:r>
      <w:r w:rsidRPr="00682357">
        <w:rPr>
          <w:sz w:val="28"/>
          <w:szCs w:val="28"/>
          <w:lang w:val="uk-UA"/>
        </w:rPr>
        <w:t xml:space="preserve"> Przemyśl: Sp. Z o.o. “Nauka</w:t>
      </w:r>
      <w:r>
        <w:rPr>
          <w:sz w:val="28"/>
          <w:szCs w:val="28"/>
          <w:lang w:val="uk-UA"/>
        </w:rPr>
        <w:t xml:space="preserve"> i studia”, 2005. –</w:t>
      </w:r>
      <w:r w:rsidRPr="00682357">
        <w:rPr>
          <w:sz w:val="28"/>
          <w:szCs w:val="28"/>
          <w:lang w:val="uk-UA"/>
        </w:rPr>
        <w:t xml:space="preserve"> S. 21</w:t>
      </w:r>
      <w:r>
        <w:rPr>
          <w:sz w:val="28"/>
          <w:szCs w:val="28"/>
          <w:lang w:val="uk-UA"/>
        </w:rPr>
        <w:t xml:space="preserve"> – </w:t>
      </w:r>
      <w:r w:rsidRPr="00682357">
        <w:rPr>
          <w:sz w:val="28"/>
          <w:szCs w:val="28"/>
          <w:lang w:val="uk-UA"/>
        </w:rPr>
        <w:t>23.</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sz w:val="28"/>
          <w:szCs w:val="28"/>
          <w:lang w:val="uk-UA"/>
        </w:rPr>
        <w:t>Перспективи використан</w:t>
      </w:r>
      <w:r>
        <w:rPr>
          <w:sz w:val="28"/>
          <w:szCs w:val="28"/>
          <w:lang w:val="uk-UA"/>
        </w:rPr>
        <w:t xml:space="preserve">ня видів глоду в косметології / </w:t>
      </w:r>
      <w:r w:rsidRPr="00682357">
        <w:rPr>
          <w:sz w:val="28"/>
          <w:szCs w:val="28"/>
          <w:lang w:val="uk-UA"/>
        </w:rPr>
        <w:t>Н.В. Сидора, С.В. К</w:t>
      </w:r>
      <w:r w:rsidRPr="00682357">
        <w:rPr>
          <w:sz w:val="28"/>
          <w:szCs w:val="28"/>
          <w:lang w:val="uk-UA"/>
        </w:rPr>
        <w:t>о</w:t>
      </w:r>
      <w:r w:rsidRPr="00682357">
        <w:rPr>
          <w:sz w:val="28"/>
          <w:szCs w:val="28"/>
          <w:lang w:val="uk-UA"/>
        </w:rPr>
        <w:t>вальов, А.М. Ковальов</w:t>
      </w:r>
      <w:r>
        <w:rPr>
          <w:sz w:val="28"/>
          <w:szCs w:val="28"/>
          <w:lang w:val="uk-UA"/>
        </w:rPr>
        <w:t xml:space="preserve">а, А.Л. Вількер, О.А. Іщенко // </w:t>
      </w:r>
      <w:r w:rsidRPr="00682357">
        <w:rPr>
          <w:sz w:val="28"/>
          <w:szCs w:val="28"/>
          <w:lang w:val="uk-UA"/>
        </w:rPr>
        <w:t>Лікувальна космет</w:t>
      </w:r>
      <w:r>
        <w:rPr>
          <w:sz w:val="28"/>
          <w:szCs w:val="28"/>
          <w:lang w:val="uk-UA"/>
        </w:rPr>
        <w:t>ика: дійсність та майбутнє: Зб.</w:t>
      </w:r>
      <w:r w:rsidRPr="00682357">
        <w:rPr>
          <w:sz w:val="28"/>
          <w:szCs w:val="28"/>
          <w:lang w:val="uk-UA"/>
        </w:rPr>
        <w:t>ма</w:t>
      </w:r>
      <w:r>
        <w:rPr>
          <w:sz w:val="28"/>
          <w:szCs w:val="28"/>
          <w:lang w:val="uk-UA"/>
        </w:rPr>
        <w:t xml:space="preserve">теріалів наук.-практ.конф., м. Харків, </w:t>
      </w:r>
      <w:r w:rsidRPr="00682357">
        <w:rPr>
          <w:sz w:val="28"/>
          <w:szCs w:val="28"/>
          <w:lang w:val="uk-UA"/>
        </w:rPr>
        <w:t>18 б</w:t>
      </w:r>
      <w:r w:rsidRPr="00682357">
        <w:rPr>
          <w:sz w:val="28"/>
          <w:szCs w:val="28"/>
          <w:lang w:val="uk-UA"/>
        </w:rPr>
        <w:t>е</w:t>
      </w:r>
      <w:r>
        <w:rPr>
          <w:sz w:val="28"/>
          <w:szCs w:val="28"/>
          <w:lang w:val="uk-UA"/>
        </w:rPr>
        <w:t>рез. 2005</w:t>
      </w:r>
      <w:r w:rsidRPr="00682357">
        <w:rPr>
          <w:sz w:val="28"/>
          <w:szCs w:val="28"/>
          <w:lang w:val="uk-UA"/>
        </w:rPr>
        <w:t>р.</w:t>
      </w:r>
      <w:r>
        <w:rPr>
          <w:sz w:val="28"/>
          <w:szCs w:val="28"/>
          <w:lang w:val="uk-UA"/>
        </w:rPr>
        <w:t xml:space="preserve"> – Х., 2005. – </w:t>
      </w:r>
      <w:r w:rsidRPr="00682357">
        <w:rPr>
          <w:sz w:val="28"/>
          <w:szCs w:val="28"/>
          <w:lang w:val="uk-UA"/>
        </w:rPr>
        <w:t>С. 42</w:t>
      </w:r>
      <w:r>
        <w:rPr>
          <w:sz w:val="28"/>
          <w:szCs w:val="28"/>
          <w:lang w:val="uk-UA"/>
        </w:rPr>
        <w:t xml:space="preserve"> – </w:t>
      </w:r>
      <w:r w:rsidRPr="00682357">
        <w:rPr>
          <w:sz w:val="28"/>
          <w:szCs w:val="28"/>
          <w:lang w:val="uk-UA"/>
        </w:rPr>
        <w:t>43.</w:t>
      </w:r>
    </w:p>
    <w:p w:rsidR="00285B73" w:rsidRPr="00AC0E11" w:rsidRDefault="00285B73" w:rsidP="00B81802">
      <w:pPr>
        <w:pStyle w:val="af7"/>
        <w:numPr>
          <w:ilvl w:val="0"/>
          <w:numId w:val="44"/>
        </w:numPr>
        <w:tabs>
          <w:tab w:val="clear" w:pos="720"/>
          <w:tab w:val="num" w:pos="0"/>
          <w:tab w:val="num" w:pos="567"/>
        </w:tabs>
        <w:ind w:left="0" w:firstLine="0"/>
        <w:jc w:val="both"/>
        <w:rPr>
          <w:rFonts w:ascii="Times New Roman" w:hAnsi="Times New Roman" w:cs="Times New Roman"/>
          <w:sz w:val="28"/>
          <w:szCs w:val="28"/>
        </w:rPr>
      </w:pPr>
      <w:r w:rsidRPr="00AC0E11">
        <w:rPr>
          <w:rFonts w:ascii="Times New Roman" w:hAnsi="Times New Roman" w:cs="Times New Roman"/>
          <w:sz w:val="28"/>
          <w:szCs w:val="28"/>
        </w:rPr>
        <w:t>Изучение фенольных соединений плодов североамериканских видов рода б</w:t>
      </w:r>
      <w:r w:rsidRPr="00AC0E11">
        <w:rPr>
          <w:rFonts w:ascii="Times New Roman" w:hAnsi="Times New Roman" w:cs="Times New Roman"/>
          <w:sz w:val="28"/>
          <w:szCs w:val="28"/>
        </w:rPr>
        <w:t>о</w:t>
      </w:r>
      <w:r w:rsidRPr="00AC0E11">
        <w:rPr>
          <w:rFonts w:ascii="Times New Roman" w:hAnsi="Times New Roman" w:cs="Times New Roman"/>
          <w:sz w:val="28"/>
          <w:szCs w:val="28"/>
        </w:rPr>
        <w:t>ярышник / Гончаров Н.Ф., Ковалева А.М., Комиссаренко А.Н., Сидора Н.В., Авидзба Ю.Н. //</w:t>
      </w:r>
      <w:r>
        <w:rPr>
          <w:rFonts w:ascii="Times New Roman" w:hAnsi="Times New Roman" w:cs="Times New Roman"/>
          <w:sz w:val="28"/>
          <w:szCs w:val="28"/>
        </w:rPr>
        <w:t xml:space="preserve"> </w:t>
      </w:r>
      <w:r w:rsidRPr="00AC0E11">
        <w:rPr>
          <w:rFonts w:ascii="Times New Roman" w:hAnsi="Times New Roman" w:cs="Times New Roman"/>
          <w:sz w:val="28"/>
          <w:szCs w:val="28"/>
        </w:rPr>
        <w:t>Человек и лекар</w:t>
      </w:r>
      <w:r w:rsidRPr="00AC0E11">
        <w:rPr>
          <w:rFonts w:ascii="Times New Roman" w:hAnsi="Times New Roman" w:cs="Times New Roman"/>
          <w:sz w:val="28"/>
          <w:szCs w:val="28"/>
        </w:rPr>
        <w:t>с</w:t>
      </w:r>
      <w:r w:rsidRPr="00AC0E11">
        <w:rPr>
          <w:rFonts w:ascii="Times New Roman" w:hAnsi="Times New Roman" w:cs="Times New Roman"/>
          <w:sz w:val="28"/>
          <w:szCs w:val="28"/>
        </w:rPr>
        <w:t>тво:</w:t>
      </w:r>
      <w:r>
        <w:rPr>
          <w:rFonts w:ascii="Times New Roman" w:hAnsi="Times New Roman" w:cs="Times New Roman"/>
          <w:sz w:val="28"/>
          <w:szCs w:val="28"/>
        </w:rPr>
        <w:t xml:space="preserve"> </w:t>
      </w:r>
      <w:r w:rsidRPr="00AC0E11">
        <w:rPr>
          <w:rFonts w:ascii="Times New Roman" w:hAnsi="Times New Roman" w:cs="Times New Roman"/>
          <w:sz w:val="28"/>
          <w:szCs w:val="28"/>
        </w:rPr>
        <w:t>Тез.</w:t>
      </w:r>
      <w:r>
        <w:rPr>
          <w:rFonts w:ascii="Times New Roman" w:hAnsi="Times New Roman" w:cs="Times New Roman"/>
          <w:sz w:val="28"/>
          <w:szCs w:val="28"/>
        </w:rPr>
        <w:t xml:space="preserve"> </w:t>
      </w:r>
      <w:r w:rsidRPr="00AC0E11">
        <w:rPr>
          <w:rFonts w:ascii="Times New Roman" w:hAnsi="Times New Roman" w:cs="Times New Roman"/>
          <w:sz w:val="28"/>
          <w:szCs w:val="28"/>
        </w:rPr>
        <w:t>докл.</w:t>
      </w:r>
      <w:r>
        <w:rPr>
          <w:rFonts w:ascii="Times New Roman" w:hAnsi="Times New Roman" w:cs="Times New Roman"/>
          <w:sz w:val="28"/>
          <w:szCs w:val="28"/>
        </w:rPr>
        <w:t xml:space="preserve"> </w:t>
      </w:r>
      <w:r w:rsidRPr="00AC0E11">
        <w:rPr>
          <w:rFonts w:ascii="Times New Roman" w:hAnsi="Times New Roman" w:cs="Times New Roman"/>
          <w:sz w:val="28"/>
          <w:szCs w:val="28"/>
        </w:rPr>
        <w:t>XII Рос.</w:t>
      </w:r>
      <w:r>
        <w:rPr>
          <w:rFonts w:ascii="Times New Roman" w:hAnsi="Times New Roman" w:cs="Times New Roman"/>
          <w:sz w:val="28"/>
          <w:szCs w:val="28"/>
        </w:rPr>
        <w:t xml:space="preserve"> </w:t>
      </w:r>
      <w:r w:rsidRPr="00AC0E11">
        <w:rPr>
          <w:rFonts w:ascii="Times New Roman" w:hAnsi="Times New Roman" w:cs="Times New Roman"/>
          <w:sz w:val="28"/>
          <w:szCs w:val="28"/>
        </w:rPr>
        <w:t>нац.</w:t>
      </w:r>
      <w:r>
        <w:rPr>
          <w:rFonts w:ascii="Times New Roman" w:hAnsi="Times New Roman" w:cs="Times New Roman"/>
          <w:sz w:val="28"/>
          <w:szCs w:val="28"/>
        </w:rPr>
        <w:t xml:space="preserve"> </w:t>
      </w:r>
      <w:r w:rsidRPr="00AC0E11">
        <w:rPr>
          <w:rFonts w:ascii="Times New Roman" w:hAnsi="Times New Roman" w:cs="Times New Roman"/>
          <w:sz w:val="28"/>
          <w:szCs w:val="28"/>
        </w:rPr>
        <w:t>конгр., 3</w:t>
      </w:r>
      <w:r>
        <w:rPr>
          <w:rFonts w:ascii="Times New Roman" w:hAnsi="Times New Roman" w:cs="Times New Roman"/>
          <w:sz w:val="28"/>
          <w:szCs w:val="28"/>
        </w:rPr>
        <w:t xml:space="preserve"> – </w:t>
      </w:r>
      <w:r w:rsidRPr="00AC0E11">
        <w:rPr>
          <w:rFonts w:ascii="Times New Roman" w:hAnsi="Times New Roman" w:cs="Times New Roman"/>
          <w:sz w:val="28"/>
          <w:szCs w:val="28"/>
        </w:rPr>
        <w:t>7</w:t>
      </w:r>
      <w:r>
        <w:rPr>
          <w:rFonts w:ascii="Times New Roman" w:hAnsi="Times New Roman" w:cs="Times New Roman"/>
          <w:sz w:val="28"/>
          <w:szCs w:val="28"/>
        </w:rPr>
        <w:t xml:space="preserve"> </w:t>
      </w:r>
      <w:r w:rsidRPr="00AC0E11">
        <w:rPr>
          <w:rFonts w:ascii="Times New Roman" w:hAnsi="Times New Roman" w:cs="Times New Roman"/>
          <w:sz w:val="28"/>
          <w:szCs w:val="28"/>
        </w:rPr>
        <w:t>апр. 2006г. – М.,</w:t>
      </w:r>
      <w:r>
        <w:rPr>
          <w:rFonts w:ascii="Times New Roman" w:hAnsi="Times New Roman" w:cs="Times New Roman"/>
          <w:sz w:val="28"/>
          <w:szCs w:val="28"/>
        </w:rPr>
        <w:t xml:space="preserve"> </w:t>
      </w:r>
      <w:r w:rsidRPr="00AC0E11">
        <w:rPr>
          <w:rFonts w:ascii="Times New Roman" w:hAnsi="Times New Roman" w:cs="Times New Roman"/>
          <w:sz w:val="28"/>
          <w:szCs w:val="28"/>
        </w:rPr>
        <w:t>2006. – С.</w:t>
      </w:r>
      <w:r>
        <w:rPr>
          <w:rFonts w:ascii="Times New Roman" w:hAnsi="Times New Roman" w:cs="Times New Roman"/>
          <w:sz w:val="28"/>
          <w:szCs w:val="28"/>
        </w:rPr>
        <w:t xml:space="preserve"> </w:t>
      </w:r>
      <w:r w:rsidRPr="00AC0E11">
        <w:rPr>
          <w:rFonts w:ascii="Times New Roman" w:hAnsi="Times New Roman" w:cs="Times New Roman"/>
          <w:sz w:val="28"/>
          <w:szCs w:val="28"/>
        </w:rPr>
        <w:t>12.</w:t>
      </w:r>
    </w:p>
    <w:p w:rsidR="00285B73" w:rsidRPr="00682357" w:rsidRDefault="00285B73" w:rsidP="00B81802">
      <w:pPr>
        <w:pStyle w:val="af7"/>
        <w:numPr>
          <w:ilvl w:val="0"/>
          <w:numId w:val="44"/>
        </w:numPr>
        <w:tabs>
          <w:tab w:val="clear" w:pos="720"/>
          <w:tab w:val="num" w:pos="0"/>
          <w:tab w:val="num" w:pos="567"/>
        </w:tabs>
        <w:ind w:left="0" w:firstLine="0"/>
        <w:jc w:val="both"/>
        <w:rPr>
          <w:rFonts w:ascii="Times New Roman" w:hAnsi="Times New Roman" w:cs="Times New Roman"/>
          <w:sz w:val="28"/>
          <w:szCs w:val="28"/>
        </w:rPr>
      </w:pPr>
      <w:r w:rsidRPr="00AC0E11">
        <w:rPr>
          <w:rFonts w:ascii="Times New Roman" w:hAnsi="Times New Roman" w:cs="Times New Roman"/>
          <w:sz w:val="28"/>
          <w:szCs w:val="28"/>
        </w:rPr>
        <w:t>Элементный состав плодов и экстрактов нефармакопейных видов боярышн</w:t>
      </w:r>
      <w:r w:rsidRPr="00AC0E11">
        <w:rPr>
          <w:rFonts w:ascii="Times New Roman" w:hAnsi="Times New Roman" w:cs="Times New Roman"/>
          <w:sz w:val="28"/>
          <w:szCs w:val="28"/>
        </w:rPr>
        <w:t>и</w:t>
      </w:r>
      <w:r w:rsidRPr="00AC0E11">
        <w:rPr>
          <w:rFonts w:ascii="Times New Roman" w:hAnsi="Times New Roman" w:cs="Times New Roman"/>
          <w:sz w:val="28"/>
          <w:szCs w:val="28"/>
        </w:rPr>
        <w:t>ков / А.М. Ковалева, Н.В. Сидора, С.В. Ковалев, А.Н. Комиссаренко, Н.Ф. Гонч</w:t>
      </w:r>
      <w:r w:rsidRPr="00AC0E11">
        <w:rPr>
          <w:rFonts w:ascii="Times New Roman" w:hAnsi="Times New Roman" w:cs="Times New Roman"/>
          <w:sz w:val="28"/>
          <w:szCs w:val="28"/>
        </w:rPr>
        <w:t>а</w:t>
      </w:r>
      <w:r w:rsidRPr="00AC0E11">
        <w:rPr>
          <w:rFonts w:ascii="Times New Roman" w:hAnsi="Times New Roman" w:cs="Times New Roman"/>
          <w:sz w:val="28"/>
          <w:szCs w:val="28"/>
        </w:rPr>
        <w:t>ров // Актуальные проблемы создания новых лекарственных препаратов природного пр</w:t>
      </w:r>
      <w:r w:rsidRPr="00AC0E11">
        <w:rPr>
          <w:rFonts w:ascii="Times New Roman" w:hAnsi="Times New Roman" w:cs="Times New Roman"/>
          <w:sz w:val="28"/>
          <w:szCs w:val="28"/>
        </w:rPr>
        <w:t>о</w:t>
      </w:r>
      <w:r w:rsidRPr="00AC0E11">
        <w:rPr>
          <w:rFonts w:ascii="Times New Roman" w:hAnsi="Times New Roman" w:cs="Times New Roman"/>
          <w:sz w:val="28"/>
          <w:szCs w:val="28"/>
        </w:rPr>
        <w:t>исхождения: X Международный съезд, 27</w:t>
      </w:r>
      <w:r>
        <w:rPr>
          <w:rFonts w:ascii="Times New Roman" w:hAnsi="Times New Roman" w:cs="Times New Roman"/>
          <w:sz w:val="28"/>
          <w:szCs w:val="28"/>
        </w:rPr>
        <w:t xml:space="preserve"> – </w:t>
      </w:r>
      <w:r w:rsidRPr="00AC0E11">
        <w:rPr>
          <w:rFonts w:ascii="Times New Roman" w:hAnsi="Times New Roman" w:cs="Times New Roman"/>
          <w:sz w:val="28"/>
          <w:szCs w:val="28"/>
        </w:rPr>
        <w:t>30 июня 2006 г. – СПб, 2006. – С.</w:t>
      </w:r>
      <w:r>
        <w:rPr>
          <w:rFonts w:ascii="Times New Roman" w:hAnsi="Times New Roman" w:cs="Times New Roman"/>
          <w:sz w:val="28"/>
          <w:szCs w:val="28"/>
        </w:rPr>
        <w:t xml:space="preserve"> </w:t>
      </w:r>
      <w:r w:rsidRPr="00AC0E11">
        <w:rPr>
          <w:rFonts w:ascii="Times New Roman" w:hAnsi="Times New Roman" w:cs="Times New Roman"/>
          <w:sz w:val="28"/>
          <w:szCs w:val="28"/>
        </w:rPr>
        <w:t>176 –</w:t>
      </w:r>
      <w:r>
        <w:rPr>
          <w:rFonts w:ascii="Times New Roman" w:hAnsi="Times New Roman" w:cs="Times New Roman"/>
          <w:sz w:val="28"/>
          <w:szCs w:val="28"/>
        </w:rPr>
        <w:t xml:space="preserve"> </w:t>
      </w:r>
      <w:r w:rsidRPr="00682357">
        <w:rPr>
          <w:rFonts w:ascii="Times New Roman" w:hAnsi="Times New Roman" w:cs="Times New Roman"/>
          <w:sz w:val="28"/>
          <w:szCs w:val="28"/>
        </w:rPr>
        <w:t>179.</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bCs/>
          <w:sz w:val="28"/>
          <w:szCs w:val="28"/>
          <w:lang w:val="uk-UA"/>
        </w:rPr>
        <w:t>Ковальова А.М., Сидора Н.В., Ковальов С.В. Морфолого-таксономiчне досл</w:t>
      </w:r>
      <w:r w:rsidRPr="00682357">
        <w:rPr>
          <w:bCs/>
          <w:sz w:val="28"/>
          <w:szCs w:val="28"/>
          <w:lang w:val="uk-UA"/>
        </w:rPr>
        <w:t>і</w:t>
      </w:r>
      <w:r w:rsidRPr="00682357">
        <w:rPr>
          <w:bCs/>
          <w:sz w:val="28"/>
          <w:szCs w:val="28"/>
          <w:lang w:val="uk-UA"/>
        </w:rPr>
        <w:t>дження видів роду Crataegus L. // Створення, виробництво, стандартизація, фарм</w:t>
      </w:r>
      <w:r w:rsidRPr="00682357">
        <w:rPr>
          <w:bCs/>
          <w:sz w:val="28"/>
          <w:szCs w:val="28"/>
          <w:lang w:val="uk-UA"/>
        </w:rPr>
        <w:t>а</w:t>
      </w:r>
      <w:r w:rsidRPr="00682357">
        <w:rPr>
          <w:bCs/>
          <w:sz w:val="28"/>
          <w:szCs w:val="28"/>
          <w:lang w:val="uk-UA"/>
        </w:rPr>
        <w:t>коекономiчнi дослідження нових лікарських засобів та бiологiчно активних доб</w:t>
      </w:r>
      <w:r w:rsidRPr="00682357">
        <w:rPr>
          <w:bCs/>
          <w:sz w:val="28"/>
          <w:szCs w:val="28"/>
          <w:lang w:val="uk-UA"/>
        </w:rPr>
        <w:t>а</w:t>
      </w:r>
      <w:r w:rsidRPr="00682357">
        <w:rPr>
          <w:bCs/>
          <w:sz w:val="28"/>
          <w:szCs w:val="28"/>
          <w:lang w:val="uk-UA"/>
        </w:rPr>
        <w:t>вок: Тез. доп. II Мiжнар. на</w:t>
      </w:r>
      <w:r>
        <w:rPr>
          <w:bCs/>
          <w:sz w:val="28"/>
          <w:szCs w:val="28"/>
          <w:lang w:val="uk-UA"/>
        </w:rPr>
        <w:t xml:space="preserve">ук.-практ. конф., м. Харків, 12 – 13 жовт. 2006 р. – Х., 2006. – С. 61 – </w:t>
      </w:r>
      <w:r w:rsidRPr="00682357">
        <w:rPr>
          <w:bCs/>
          <w:sz w:val="28"/>
          <w:szCs w:val="28"/>
          <w:lang w:val="uk-UA"/>
        </w:rPr>
        <w:t>62.</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sz w:val="28"/>
          <w:szCs w:val="28"/>
          <w:lang w:val="uk-UA"/>
        </w:rPr>
        <w:lastRenderedPageBreak/>
        <w:t xml:space="preserve">Сидора Н.В. Хімічне дослідження плодів </w:t>
      </w:r>
      <w:r>
        <w:rPr>
          <w:sz w:val="28"/>
          <w:szCs w:val="28"/>
          <w:lang w:val="uk-UA"/>
        </w:rPr>
        <w:t xml:space="preserve">нефармакопейних видів глодів // </w:t>
      </w:r>
      <w:r w:rsidRPr="00682357">
        <w:rPr>
          <w:sz w:val="28"/>
          <w:szCs w:val="28"/>
          <w:lang w:val="uk-UA"/>
        </w:rPr>
        <w:t>X Міжнар. мед. к</w:t>
      </w:r>
      <w:r>
        <w:rPr>
          <w:sz w:val="28"/>
          <w:szCs w:val="28"/>
          <w:lang w:val="uk-UA"/>
        </w:rPr>
        <w:t xml:space="preserve">онгр. студ. і молодих вчен., 11 – </w:t>
      </w:r>
      <w:r w:rsidRPr="00682357">
        <w:rPr>
          <w:sz w:val="28"/>
          <w:szCs w:val="28"/>
          <w:lang w:val="uk-UA"/>
        </w:rPr>
        <w:t>13 трав</w:t>
      </w:r>
      <w:r>
        <w:rPr>
          <w:sz w:val="28"/>
          <w:szCs w:val="28"/>
          <w:lang w:val="uk-UA"/>
        </w:rPr>
        <w:t xml:space="preserve">. </w:t>
      </w:r>
      <w:r w:rsidRPr="00682357">
        <w:rPr>
          <w:sz w:val="28"/>
          <w:szCs w:val="28"/>
          <w:lang w:val="uk-UA"/>
        </w:rPr>
        <w:t>2006р.</w:t>
      </w:r>
      <w:r>
        <w:rPr>
          <w:sz w:val="28"/>
          <w:szCs w:val="28"/>
          <w:lang w:val="uk-UA"/>
        </w:rPr>
        <w:t xml:space="preserve"> </w:t>
      </w:r>
      <w:r w:rsidRPr="00682357">
        <w:rPr>
          <w:sz w:val="28"/>
          <w:szCs w:val="28"/>
          <w:lang w:val="uk-UA"/>
        </w:rPr>
        <w:t>–</w:t>
      </w:r>
      <w:r>
        <w:rPr>
          <w:sz w:val="28"/>
          <w:szCs w:val="28"/>
          <w:lang w:val="uk-UA"/>
        </w:rPr>
        <w:t xml:space="preserve"> </w:t>
      </w:r>
      <w:r w:rsidRPr="00682357">
        <w:rPr>
          <w:sz w:val="28"/>
          <w:szCs w:val="28"/>
          <w:lang w:val="uk-UA"/>
        </w:rPr>
        <w:t xml:space="preserve">Тернопіль, </w:t>
      </w:r>
      <w:r>
        <w:rPr>
          <w:sz w:val="28"/>
          <w:szCs w:val="28"/>
          <w:lang w:val="uk-UA"/>
        </w:rPr>
        <w:t xml:space="preserve">2006. – </w:t>
      </w:r>
      <w:r w:rsidRPr="00682357">
        <w:rPr>
          <w:sz w:val="28"/>
          <w:szCs w:val="28"/>
          <w:lang w:val="uk-UA"/>
        </w:rPr>
        <w:t>С.</w:t>
      </w:r>
      <w:r>
        <w:rPr>
          <w:sz w:val="28"/>
          <w:szCs w:val="28"/>
          <w:lang w:val="uk-UA"/>
        </w:rPr>
        <w:t xml:space="preserve"> </w:t>
      </w:r>
      <w:r w:rsidRPr="00682357">
        <w:rPr>
          <w:sz w:val="28"/>
          <w:szCs w:val="28"/>
          <w:lang w:val="uk-UA"/>
        </w:rPr>
        <w:t>236.</w:t>
      </w:r>
    </w:p>
    <w:p w:rsidR="00285B73" w:rsidRPr="003F25F5"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bCs/>
          <w:sz w:val="28"/>
          <w:szCs w:val="28"/>
          <w:lang w:val="uk-UA"/>
        </w:rPr>
        <w:t>Сидора Н.В., Ковальова А.М., Ковальов С.В. Дослідження лiпофiльної фра</w:t>
      </w:r>
      <w:r w:rsidRPr="00682357">
        <w:rPr>
          <w:bCs/>
          <w:sz w:val="28"/>
          <w:szCs w:val="28"/>
          <w:lang w:val="uk-UA"/>
        </w:rPr>
        <w:t>к</w:t>
      </w:r>
      <w:r w:rsidRPr="00682357">
        <w:rPr>
          <w:bCs/>
          <w:sz w:val="28"/>
          <w:szCs w:val="28"/>
          <w:lang w:val="uk-UA"/>
        </w:rPr>
        <w:t>ції плодів глодів // Створення, виробництво, стандартизація, фармакоекономiчнi до</w:t>
      </w:r>
      <w:r w:rsidRPr="00682357">
        <w:rPr>
          <w:bCs/>
          <w:sz w:val="28"/>
          <w:szCs w:val="28"/>
          <w:lang w:val="uk-UA"/>
        </w:rPr>
        <w:t>с</w:t>
      </w:r>
      <w:r w:rsidRPr="00682357">
        <w:rPr>
          <w:bCs/>
          <w:sz w:val="28"/>
          <w:szCs w:val="28"/>
          <w:lang w:val="uk-UA"/>
        </w:rPr>
        <w:t>лідження нових лікарських засобів та бiологiчно активних добавок: Тез. доп. II Мiжнар. на</w:t>
      </w:r>
      <w:r>
        <w:rPr>
          <w:bCs/>
          <w:sz w:val="28"/>
          <w:szCs w:val="28"/>
          <w:lang w:val="uk-UA"/>
        </w:rPr>
        <w:t xml:space="preserve">ук.-практ. конф., м. Харків, 12 – </w:t>
      </w:r>
      <w:r w:rsidRPr="00682357">
        <w:rPr>
          <w:bCs/>
          <w:sz w:val="28"/>
          <w:szCs w:val="28"/>
          <w:lang w:val="uk-UA"/>
        </w:rPr>
        <w:t>13 жовт. 2006 р. – Х., 2006. – С. 67</w:t>
      </w:r>
      <w:r>
        <w:rPr>
          <w:bCs/>
          <w:sz w:val="28"/>
          <w:szCs w:val="28"/>
          <w:lang w:val="uk-UA"/>
        </w:rPr>
        <w:t xml:space="preserve"> – </w:t>
      </w:r>
      <w:r w:rsidRPr="00682357">
        <w:rPr>
          <w:bCs/>
          <w:sz w:val="28"/>
          <w:szCs w:val="28"/>
          <w:lang w:val="uk-UA"/>
        </w:rPr>
        <w:t>69.</w:t>
      </w:r>
    </w:p>
    <w:p w:rsidR="00285B73" w:rsidRPr="00682357" w:rsidRDefault="00285B73" w:rsidP="00B81802">
      <w:pPr>
        <w:numPr>
          <w:ilvl w:val="0"/>
          <w:numId w:val="44"/>
        </w:numPr>
        <w:tabs>
          <w:tab w:val="clear" w:pos="720"/>
          <w:tab w:val="num" w:pos="0"/>
          <w:tab w:val="num" w:pos="567"/>
        </w:tabs>
        <w:suppressAutoHyphens w:val="0"/>
        <w:ind w:left="0" w:firstLine="0"/>
        <w:jc w:val="both"/>
        <w:rPr>
          <w:sz w:val="28"/>
          <w:szCs w:val="28"/>
          <w:lang w:val="uk-UA"/>
        </w:rPr>
      </w:pPr>
      <w:r w:rsidRPr="00682357">
        <w:rPr>
          <w:sz w:val="28"/>
          <w:szCs w:val="28"/>
          <w:lang w:val="uk-UA"/>
        </w:rPr>
        <w:t>Хемотаксономічне дослідження роду Crataegus L. / Н.В. Сидора, А.М. Ков</w:t>
      </w:r>
      <w:r w:rsidRPr="00682357">
        <w:rPr>
          <w:sz w:val="28"/>
          <w:szCs w:val="28"/>
          <w:lang w:val="uk-UA"/>
        </w:rPr>
        <w:t>а</w:t>
      </w:r>
      <w:r w:rsidRPr="00682357">
        <w:rPr>
          <w:sz w:val="28"/>
          <w:szCs w:val="28"/>
          <w:lang w:val="uk-UA"/>
        </w:rPr>
        <w:t xml:space="preserve">льова, С.В. Ковальов, А.Л. Вількер // “Ліки та життя”: Міжнар. медико-фармац. конгр. </w:t>
      </w:r>
      <w:r>
        <w:rPr>
          <w:sz w:val="28"/>
          <w:szCs w:val="28"/>
          <w:lang w:val="uk-UA"/>
        </w:rPr>
        <w:t xml:space="preserve">– К., 2007. – С. 108 – </w:t>
      </w:r>
      <w:r w:rsidRPr="00682357">
        <w:rPr>
          <w:sz w:val="28"/>
          <w:szCs w:val="28"/>
          <w:lang w:val="uk-UA"/>
        </w:rPr>
        <w:t>109.</w:t>
      </w:r>
    </w:p>
    <w:p w:rsidR="00285B73" w:rsidRPr="008554BB" w:rsidRDefault="00285B73" w:rsidP="00B81802">
      <w:pPr>
        <w:numPr>
          <w:ilvl w:val="0"/>
          <w:numId w:val="44"/>
        </w:numPr>
        <w:tabs>
          <w:tab w:val="clear" w:pos="720"/>
          <w:tab w:val="num" w:pos="0"/>
          <w:tab w:val="num" w:pos="567"/>
        </w:tabs>
        <w:suppressAutoHyphens w:val="0"/>
        <w:ind w:left="0" w:firstLine="0"/>
        <w:jc w:val="both"/>
        <w:rPr>
          <w:sz w:val="28"/>
          <w:szCs w:val="28"/>
          <w:lang w:val="en-US"/>
        </w:rPr>
      </w:pPr>
      <w:r w:rsidRPr="008554BB">
        <w:rPr>
          <w:sz w:val="28"/>
          <w:szCs w:val="28"/>
          <w:lang w:val="en-US"/>
        </w:rPr>
        <w:t>Contemporary approaches to the search for plant biological active su</w:t>
      </w:r>
      <w:r w:rsidRPr="008554BB">
        <w:rPr>
          <w:sz w:val="28"/>
          <w:szCs w:val="28"/>
          <w:lang w:val="en-US"/>
        </w:rPr>
        <w:t>b</w:t>
      </w:r>
      <w:r w:rsidRPr="008554BB">
        <w:rPr>
          <w:sz w:val="28"/>
          <w:szCs w:val="28"/>
          <w:lang w:val="en-US"/>
        </w:rPr>
        <w:t>stances and to determination of the plants place in the phylogenetic system on the basis of multidime</w:t>
      </w:r>
      <w:r w:rsidRPr="008554BB">
        <w:rPr>
          <w:sz w:val="28"/>
          <w:szCs w:val="28"/>
          <w:lang w:val="en-US"/>
        </w:rPr>
        <w:t>n</w:t>
      </w:r>
      <w:r w:rsidRPr="008554BB">
        <w:rPr>
          <w:sz w:val="28"/>
          <w:szCs w:val="28"/>
          <w:lang w:val="en-US"/>
        </w:rPr>
        <w:t>sional taxonomy analysis techniques /A.M. Kovalyova, V.N. Kovalyov, N.V.Sidora, A.N. Komissarenko // The Regional Conference and Scientific Exhibition on Medicinal, Ar</w:t>
      </w:r>
      <w:r w:rsidRPr="008554BB">
        <w:rPr>
          <w:sz w:val="28"/>
          <w:szCs w:val="28"/>
          <w:lang w:val="en-US"/>
        </w:rPr>
        <w:t>o</w:t>
      </w:r>
      <w:r w:rsidRPr="008554BB">
        <w:rPr>
          <w:sz w:val="28"/>
          <w:szCs w:val="28"/>
          <w:lang w:val="en-US"/>
        </w:rPr>
        <w:t>matic and Poisonous Plants, 16</w:t>
      </w:r>
      <w:r>
        <w:rPr>
          <w:sz w:val="28"/>
          <w:szCs w:val="28"/>
          <w:lang w:val="uk-UA"/>
        </w:rPr>
        <w:t xml:space="preserve"> – </w:t>
      </w:r>
      <w:r w:rsidRPr="008554BB">
        <w:rPr>
          <w:sz w:val="28"/>
          <w:szCs w:val="28"/>
          <w:lang w:val="en-US"/>
        </w:rPr>
        <w:t>18 April 2007.</w:t>
      </w:r>
      <w:r>
        <w:rPr>
          <w:sz w:val="28"/>
          <w:szCs w:val="28"/>
          <w:lang w:val="uk-UA"/>
        </w:rPr>
        <w:t xml:space="preserve"> </w:t>
      </w:r>
      <w:r w:rsidRPr="008554BB">
        <w:rPr>
          <w:sz w:val="28"/>
          <w:szCs w:val="28"/>
          <w:lang w:val="en-US"/>
        </w:rPr>
        <w:t>– Sana’a, 2007.</w:t>
      </w:r>
      <w:r>
        <w:rPr>
          <w:sz w:val="28"/>
          <w:szCs w:val="28"/>
          <w:lang w:val="uk-UA"/>
        </w:rPr>
        <w:t xml:space="preserve"> </w:t>
      </w:r>
      <w:r w:rsidRPr="008554BB">
        <w:rPr>
          <w:sz w:val="28"/>
          <w:szCs w:val="28"/>
          <w:lang w:val="en-US"/>
        </w:rPr>
        <w:t>– P. 77 – 78.</w:t>
      </w:r>
    </w:p>
    <w:p w:rsidR="00285B73" w:rsidRPr="007719E1" w:rsidRDefault="00285B73" w:rsidP="00B81802">
      <w:pPr>
        <w:numPr>
          <w:ilvl w:val="0"/>
          <w:numId w:val="44"/>
        </w:numPr>
        <w:tabs>
          <w:tab w:val="clear" w:pos="720"/>
          <w:tab w:val="num" w:pos="0"/>
          <w:tab w:val="num" w:pos="567"/>
        </w:tabs>
        <w:suppressAutoHyphens w:val="0"/>
        <w:ind w:left="0" w:firstLine="0"/>
        <w:jc w:val="both"/>
        <w:rPr>
          <w:sz w:val="28"/>
          <w:szCs w:val="28"/>
          <w:lang w:val="en-US"/>
        </w:rPr>
      </w:pPr>
      <w:r w:rsidRPr="00682357">
        <w:rPr>
          <w:sz w:val="28"/>
          <w:szCs w:val="28"/>
          <w:lang w:val="uk-UA"/>
        </w:rPr>
        <w:t xml:space="preserve">Sidora N., Tretyacova A. </w:t>
      </w:r>
      <w:r w:rsidRPr="007719E1">
        <w:rPr>
          <w:sz w:val="28"/>
          <w:szCs w:val="28"/>
          <w:lang w:val="en-US"/>
        </w:rPr>
        <w:t>Pharmacognostic investigation of species of hawthorn from Ukrainian flora // 7</w:t>
      </w:r>
      <w:r w:rsidRPr="007719E1">
        <w:rPr>
          <w:sz w:val="28"/>
          <w:szCs w:val="28"/>
          <w:vertAlign w:val="superscript"/>
          <w:lang w:val="en-US"/>
        </w:rPr>
        <w:t>th</w:t>
      </w:r>
      <w:r w:rsidRPr="007719E1">
        <w:rPr>
          <w:sz w:val="28"/>
          <w:szCs w:val="28"/>
          <w:lang w:val="en-US"/>
        </w:rPr>
        <w:t xml:space="preserve"> International congress of young medical scientists, 20 – 22 May 2007. – Poznan, 2007. – P.</w:t>
      </w:r>
      <w:r>
        <w:rPr>
          <w:sz w:val="28"/>
          <w:szCs w:val="28"/>
          <w:lang w:val="uk-UA"/>
        </w:rPr>
        <w:t xml:space="preserve"> </w:t>
      </w:r>
      <w:r w:rsidRPr="007719E1">
        <w:rPr>
          <w:sz w:val="28"/>
          <w:szCs w:val="28"/>
          <w:lang w:val="en-US"/>
        </w:rPr>
        <w:t>199.</w:t>
      </w:r>
    </w:p>
    <w:p w:rsidR="00285B73" w:rsidRPr="005C3D7E" w:rsidRDefault="00285B73" w:rsidP="00285B73">
      <w:pPr>
        <w:spacing w:before="120"/>
        <w:ind w:firstLine="720"/>
        <w:jc w:val="both"/>
        <w:rPr>
          <w:sz w:val="28"/>
          <w:szCs w:val="28"/>
          <w:lang w:val="uk-UA"/>
        </w:rPr>
      </w:pPr>
      <w:r w:rsidRPr="005C3D7E">
        <w:rPr>
          <w:b/>
          <w:sz w:val="28"/>
          <w:szCs w:val="28"/>
          <w:lang w:val="uk-UA"/>
        </w:rPr>
        <w:t>Сидора Н.В. Фармакогностичне дослідження видів роду Crataegus L. флори України</w:t>
      </w:r>
      <w:r w:rsidRPr="005C3D7E">
        <w:rPr>
          <w:sz w:val="28"/>
          <w:szCs w:val="28"/>
          <w:lang w:val="uk-UA"/>
        </w:rPr>
        <w:t xml:space="preserve"> – Рукопис. Дисертація на здобуття наукового ступеня кандидата фармацевтичних наук за спеціальністю 15.00.02 – фармацевтична хімія та фарм</w:t>
      </w:r>
      <w:r w:rsidRPr="005C3D7E">
        <w:rPr>
          <w:sz w:val="28"/>
          <w:szCs w:val="28"/>
          <w:lang w:val="uk-UA"/>
        </w:rPr>
        <w:t>а</w:t>
      </w:r>
      <w:r w:rsidRPr="005C3D7E">
        <w:rPr>
          <w:sz w:val="28"/>
          <w:szCs w:val="28"/>
          <w:lang w:val="uk-UA"/>
        </w:rPr>
        <w:t>когнозія. – Національний фармацевтичний університет, Харків, 2007.</w:t>
      </w:r>
    </w:p>
    <w:p w:rsidR="00285B73" w:rsidRPr="005C3D7E" w:rsidRDefault="00285B73" w:rsidP="00285B73">
      <w:pPr>
        <w:ind w:firstLine="709"/>
        <w:jc w:val="both"/>
        <w:rPr>
          <w:sz w:val="28"/>
          <w:szCs w:val="28"/>
          <w:lang w:val="uk-UA"/>
        </w:rPr>
      </w:pPr>
      <w:r>
        <w:rPr>
          <w:sz w:val="28"/>
          <w:szCs w:val="28"/>
          <w:lang w:val="uk-UA"/>
        </w:rPr>
        <w:t xml:space="preserve">На основі </w:t>
      </w:r>
      <w:r w:rsidRPr="005C3D7E">
        <w:rPr>
          <w:sz w:val="28"/>
          <w:szCs w:val="28"/>
          <w:lang w:val="uk-UA"/>
        </w:rPr>
        <w:t>граф-аналізу проведено морфолого-таксономічн</w:t>
      </w:r>
      <w:r>
        <w:rPr>
          <w:sz w:val="28"/>
          <w:szCs w:val="28"/>
          <w:lang w:val="uk-UA"/>
        </w:rPr>
        <w:t>е</w:t>
      </w:r>
      <w:r w:rsidRPr="005C3D7E">
        <w:rPr>
          <w:sz w:val="28"/>
          <w:szCs w:val="28"/>
          <w:lang w:val="uk-UA"/>
        </w:rPr>
        <w:t xml:space="preserve"> (38 видів) та х</w:t>
      </w:r>
      <w:r w:rsidRPr="005C3D7E">
        <w:rPr>
          <w:sz w:val="28"/>
          <w:szCs w:val="28"/>
          <w:lang w:val="uk-UA"/>
        </w:rPr>
        <w:t>е</w:t>
      </w:r>
      <w:r w:rsidRPr="005C3D7E">
        <w:rPr>
          <w:sz w:val="28"/>
          <w:szCs w:val="28"/>
          <w:lang w:val="uk-UA"/>
        </w:rPr>
        <w:t xml:space="preserve">мотаксономічне (12 видів) дослідження глодів флори України. </w:t>
      </w:r>
      <w:r>
        <w:rPr>
          <w:sz w:val="28"/>
          <w:szCs w:val="28"/>
          <w:lang w:val="uk-UA"/>
        </w:rPr>
        <w:t>Вивчено</w:t>
      </w:r>
      <w:r w:rsidRPr="005C3D7E">
        <w:rPr>
          <w:sz w:val="28"/>
          <w:szCs w:val="28"/>
          <w:lang w:val="uk-UA"/>
        </w:rPr>
        <w:t xml:space="preserve"> фенольні сп</w:t>
      </w:r>
      <w:r w:rsidRPr="005C3D7E">
        <w:rPr>
          <w:sz w:val="28"/>
          <w:szCs w:val="28"/>
          <w:lang w:val="uk-UA"/>
        </w:rPr>
        <w:t>о</w:t>
      </w:r>
      <w:r w:rsidRPr="005C3D7E">
        <w:rPr>
          <w:sz w:val="28"/>
          <w:szCs w:val="28"/>
          <w:lang w:val="uk-UA"/>
        </w:rPr>
        <w:t>луки 9 північноамериканських глодів у порівнянні з фармакопейними видами; вия</w:t>
      </w:r>
      <w:r w:rsidRPr="005C3D7E">
        <w:rPr>
          <w:sz w:val="28"/>
          <w:szCs w:val="28"/>
          <w:lang w:val="uk-UA"/>
        </w:rPr>
        <w:t>в</w:t>
      </w:r>
      <w:r w:rsidRPr="005C3D7E">
        <w:rPr>
          <w:sz w:val="28"/>
          <w:szCs w:val="28"/>
          <w:lang w:val="uk-UA"/>
        </w:rPr>
        <w:t>лено корелятивні зв’язки між морфологічними ознаками та хімічним складом таксонів. Види C</w:t>
      </w:r>
      <w:r w:rsidRPr="005C3D7E">
        <w:rPr>
          <w:sz w:val="28"/>
          <w:szCs w:val="28"/>
          <w:lang w:val="en-US"/>
        </w:rPr>
        <w:t>rataegus</w:t>
      </w:r>
      <w:r w:rsidRPr="005C3D7E">
        <w:rPr>
          <w:sz w:val="28"/>
          <w:szCs w:val="28"/>
          <w:lang w:val="uk-UA"/>
        </w:rPr>
        <w:t xml:space="preserve"> аrnoldiana, C.submollis, C.canadensis визначено перспект</w:t>
      </w:r>
      <w:r w:rsidRPr="005C3D7E">
        <w:rPr>
          <w:sz w:val="28"/>
          <w:szCs w:val="28"/>
          <w:lang w:val="uk-UA"/>
        </w:rPr>
        <w:t>и</w:t>
      </w:r>
      <w:r w:rsidRPr="005C3D7E">
        <w:rPr>
          <w:sz w:val="28"/>
          <w:szCs w:val="28"/>
          <w:lang w:val="uk-UA"/>
        </w:rPr>
        <w:t>вними джерелами біологічно активних речовин</w:t>
      </w:r>
      <w:r>
        <w:rPr>
          <w:sz w:val="28"/>
          <w:szCs w:val="28"/>
          <w:lang w:val="uk-UA"/>
        </w:rPr>
        <w:t xml:space="preserve"> (БАР)</w:t>
      </w:r>
      <w:r w:rsidRPr="005C3D7E">
        <w:rPr>
          <w:sz w:val="28"/>
          <w:szCs w:val="28"/>
          <w:lang w:val="uk-UA"/>
        </w:rPr>
        <w:t xml:space="preserve">. </w:t>
      </w:r>
      <w:r>
        <w:rPr>
          <w:sz w:val="28"/>
          <w:szCs w:val="28"/>
          <w:lang w:val="uk-UA"/>
        </w:rPr>
        <w:t>В</w:t>
      </w:r>
      <w:r w:rsidRPr="005C3D7E">
        <w:rPr>
          <w:sz w:val="28"/>
          <w:szCs w:val="28"/>
          <w:lang w:val="uk-UA"/>
        </w:rPr>
        <w:t>стано</w:t>
      </w:r>
      <w:r w:rsidRPr="005C3D7E">
        <w:rPr>
          <w:sz w:val="28"/>
          <w:szCs w:val="28"/>
          <w:lang w:val="uk-UA"/>
        </w:rPr>
        <w:t>в</w:t>
      </w:r>
      <w:r w:rsidRPr="005C3D7E">
        <w:rPr>
          <w:sz w:val="28"/>
          <w:szCs w:val="28"/>
          <w:lang w:val="uk-UA"/>
        </w:rPr>
        <w:t>лено структуру 10</w:t>
      </w:r>
      <w:r>
        <w:rPr>
          <w:sz w:val="28"/>
          <w:szCs w:val="28"/>
          <w:lang w:val="uk-UA"/>
        </w:rPr>
        <w:t>3</w:t>
      </w:r>
      <w:r w:rsidRPr="005C3D7E">
        <w:rPr>
          <w:b/>
          <w:i/>
          <w:sz w:val="28"/>
          <w:szCs w:val="28"/>
          <w:lang w:val="uk-UA"/>
        </w:rPr>
        <w:t xml:space="preserve"> </w:t>
      </w:r>
      <w:r w:rsidRPr="005C3D7E">
        <w:rPr>
          <w:sz w:val="28"/>
          <w:szCs w:val="28"/>
          <w:lang w:val="uk-UA"/>
        </w:rPr>
        <w:t>сполук: похідні фенолу та бензолу, гідроксикоричні кислоти, гідроксикумарини, флавоно</w:t>
      </w:r>
      <w:r w:rsidRPr="005C3D7E">
        <w:rPr>
          <w:sz w:val="28"/>
          <w:szCs w:val="28"/>
          <w:lang w:val="uk-UA"/>
        </w:rPr>
        <w:t>ї</w:t>
      </w:r>
      <w:r w:rsidRPr="005C3D7E">
        <w:rPr>
          <w:sz w:val="28"/>
          <w:szCs w:val="28"/>
          <w:lang w:val="uk-UA"/>
        </w:rPr>
        <w:t>ди, терпеноїди, жирні кислоти, амінокислоти</w:t>
      </w:r>
      <w:r>
        <w:rPr>
          <w:sz w:val="28"/>
          <w:szCs w:val="28"/>
          <w:lang w:val="uk-UA"/>
        </w:rPr>
        <w:t xml:space="preserve"> та</w:t>
      </w:r>
      <w:r w:rsidRPr="005C3D7E">
        <w:rPr>
          <w:sz w:val="28"/>
          <w:szCs w:val="28"/>
          <w:lang w:val="uk-UA"/>
        </w:rPr>
        <w:t xml:space="preserve"> мікроелементи; виділено 20 фенольних сполук; визначено кількісний вміст БАР. Розроблено: спосіб </w:t>
      </w:r>
      <w:r>
        <w:rPr>
          <w:sz w:val="28"/>
          <w:szCs w:val="28"/>
          <w:lang w:val="uk-UA"/>
        </w:rPr>
        <w:t>оде</w:t>
      </w:r>
      <w:r>
        <w:rPr>
          <w:sz w:val="28"/>
          <w:szCs w:val="28"/>
          <w:lang w:val="uk-UA"/>
        </w:rPr>
        <w:t>р</w:t>
      </w:r>
      <w:r>
        <w:rPr>
          <w:sz w:val="28"/>
          <w:szCs w:val="28"/>
          <w:lang w:val="uk-UA"/>
        </w:rPr>
        <w:t>жання</w:t>
      </w:r>
      <w:r w:rsidRPr="005C3D7E">
        <w:rPr>
          <w:sz w:val="28"/>
          <w:szCs w:val="28"/>
          <w:lang w:val="uk-UA"/>
        </w:rPr>
        <w:t xml:space="preserve"> рідкого екстракту з плодів, комплексний препарат “Фітокардин”, проекти АНД на плоди</w:t>
      </w:r>
      <w:r>
        <w:rPr>
          <w:sz w:val="28"/>
          <w:szCs w:val="28"/>
          <w:lang w:val="uk-UA"/>
        </w:rPr>
        <w:t xml:space="preserve"> та</w:t>
      </w:r>
      <w:r w:rsidRPr="005C3D7E">
        <w:rPr>
          <w:sz w:val="28"/>
          <w:szCs w:val="28"/>
          <w:lang w:val="uk-UA"/>
        </w:rPr>
        <w:t xml:space="preserve"> препарат. </w:t>
      </w:r>
      <w:r>
        <w:rPr>
          <w:sz w:val="28"/>
          <w:szCs w:val="28"/>
          <w:lang w:val="uk-UA"/>
        </w:rPr>
        <w:t>Виявлено</w:t>
      </w:r>
      <w:r w:rsidRPr="005C3D7E">
        <w:rPr>
          <w:sz w:val="28"/>
          <w:szCs w:val="28"/>
          <w:lang w:val="uk-UA"/>
        </w:rPr>
        <w:t xml:space="preserve"> антигіпертензивну актив</w:t>
      </w:r>
      <w:r>
        <w:rPr>
          <w:sz w:val="28"/>
          <w:szCs w:val="28"/>
          <w:lang w:val="uk-UA"/>
        </w:rPr>
        <w:t>ність препар</w:t>
      </w:r>
      <w:r>
        <w:rPr>
          <w:sz w:val="28"/>
          <w:szCs w:val="28"/>
          <w:lang w:val="uk-UA"/>
        </w:rPr>
        <w:t>а</w:t>
      </w:r>
      <w:r>
        <w:rPr>
          <w:sz w:val="28"/>
          <w:szCs w:val="28"/>
          <w:lang w:val="uk-UA"/>
        </w:rPr>
        <w:t>ту.</w:t>
      </w:r>
    </w:p>
    <w:p w:rsidR="00285B73" w:rsidRDefault="00285B73" w:rsidP="00285B73">
      <w:pPr>
        <w:ind w:firstLine="720"/>
        <w:jc w:val="both"/>
        <w:rPr>
          <w:bCs/>
          <w:sz w:val="28"/>
          <w:szCs w:val="28"/>
          <w:lang w:val="en-US"/>
        </w:rPr>
      </w:pPr>
      <w:r w:rsidRPr="005C3D7E">
        <w:rPr>
          <w:b/>
          <w:bCs/>
          <w:sz w:val="28"/>
          <w:szCs w:val="28"/>
          <w:lang w:val="uk-UA"/>
        </w:rPr>
        <w:t xml:space="preserve">Ключові слова: </w:t>
      </w:r>
      <w:r w:rsidRPr="005C3D7E">
        <w:rPr>
          <w:bCs/>
          <w:sz w:val="28"/>
          <w:szCs w:val="28"/>
          <w:lang w:val="uk-UA"/>
        </w:rPr>
        <w:t>Crataegus L., фармакогностичне дослідження, морф</w:t>
      </w:r>
      <w:r w:rsidRPr="005C3D7E">
        <w:rPr>
          <w:bCs/>
          <w:sz w:val="28"/>
          <w:szCs w:val="28"/>
          <w:lang w:val="uk-UA"/>
        </w:rPr>
        <w:t>о</w:t>
      </w:r>
      <w:r w:rsidRPr="005C3D7E">
        <w:rPr>
          <w:bCs/>
          <w:sz w:val="28"/>
          <w:szCs w:val="28"/>
          <w:lang w:val="uk-UA"/>
        </w:rPr>
        <w:t xml:space="preserve">лого-таксономічне та хемотаксономічне дослідження, біологічно активні речовини, </w:t>
      </w:r>
      <w:r>
        <w:rPr>
          <w:bCs/>
          <w:sz w:val="28"/>
          <w:szCs w:val="28"/>
          <w:lang w:val="uk-UA"/>
        </w:rPr>
        <w:t xml:space="preserve">рідкий екстракт, </w:t>
      </w:r>
      <w:r w:rsidRPr="005C3D7E">
        <w:rPr>
          <w:bCs/>
          <w:sz w:val="28"/>
          <w:szCs w:val="28"/>
          <w:lang w:val="uk-UA"/>
        </w:rPr>
        <w:t>антиг</w:t>
      </w:r>
      <w:r w:rsidRPr="005C3D7E">
        <w:rPr>
          <w:bCs/>
          <w:sz w:val="28"/>
          <w:szCs w:val="28"/>
          <w:lang w:val="uk-UA"/>
        </w:rPr>
        <w:t>і</w:t>
      </w:r>
      <w:r w:rsidRPr="005C3D7E">
        <w:rPr>
          <w:bCs/>
          <w:sz w:val="28"/>
          <w:szCs w:val="28"/>
          <w:lang w:val="uk-UA"/>
        </w:rPr>
        <w:t xml:space="preserve">пертензивна </w:t>
      </w:r>
      <w:r>
        <w:rPr>
          <w:bCs/>
          <w:sz w:val="28"/>
          <w:szCs w:val="28"/>
          <w:lang w:val="uk-UA"/>
        </w:rPr>
        <w:t>активність</w:t>
      </w:r>
      <w:r w:rsidRPr="005C3D7E">
        <w:rPr>
          <w:bCs/>
          <w:sz w:val="28"/>
          <w:szCs w:val="28"/>
          <w:lang w:val="uk-UA"/>
        </w:rPr>
        <w:t>.</w:t>
      </w:r>
    </w:p>
    <w:p w:rsidR="00285B73" w:rsidRPr="00A574A1" w:rsidRDefault="00285B73" w:rsidP="00285B73">
      <w:pPr>
        <w:spacing w:before="60"/>
        <w:ind w:right="125" w:firstLine="720"/>
        <w:jc w:val="both"/>
        <w:rPr>
          <w:sz w:val="28"/>
          <w:szCs w:val="28"/>
        </w:rPr>
      </w:pPr>
      <w:r w:rsidRPr="00A574A1">
        <w:rPr>
          <w:b/>
          <w:sz w:val="28"/>
          <w:szCs w:val="28"/>
        </w:rPr>
        <w:t>Сидора Н.В. Фармакогностическое исследование видов рода Crataegus L. флоры Украины</w:t>
      </w:r>
      <w:r w:rsidRPr="00A574A1">
        <w:rPr>
          <w:sz w:val="28"/>
          <w:szCs w:val="28"/>
        </w:rPr>
        <w:t xml:space="preserve"> – Рукопись. Диссертация на соискание ученой степени ка</w:t>
      </w:r>
      <w:r w:rsidRPr="00A574A1">
        <w:rPr>
          <w:sz w:val="28"/>
          <w:szCs w:val="28"/>
        </w:rPr>
        <w:t>н</w:t>
      </w:r>
      <w:r w:rsidRPr="00A574A1">
        <w:rPr>
          <w:sz w:val="28"/>
          <w:szCs w:val="28"/>
        </w:rPr>
        <w:t>дидата фармацевтических наук по специальности 15.00.02 – фармацевтическая химия и фармакогнозия. Национальный фармацевтический университет, Хар</w:t>
      </w:r>
      <w:r w:rsidRPr="00A574A1">
        <w:rPr>
          <w:sz w:val="28"/>
          <w:szCs w:val="28"/>
        </w:rPr>
        <w:t>ь</w:t>
      </w:r>
      <w:r w:rsidRPr="00A574A1">
        <w:rPr>
          <w:sz w:val="28"/>
          <w:szCs w:val="28"/>
        </w:rPr>
        <w:t>ков, 2007.</w:t>
      </w:r>
    </w:p>
    <w:p w:rsidR="00285B73" w:rsidRPr="00A574A1" w:rsidRDefault="00285B73" w:rsidP="00285B73">
      <w:pPr>
        <w:ind w:right="125" w:firstLine="720"/>
        <w:jc w:val="both"/>
        <w:rPr>
          <w:sz w:val="28"/>
          <w:szCs w:val="28"/>
        </w:rPr>
      </w:pPr>
      <w:r w:rsidRPr="00A574A1">
        <w:rPr>
          <w:sz w:val="28"/>
          <w:szCs w:val="28"/>
        </w:rPr>
        <w:lastRenderedPageBreak/>
        <w:t>Диссертация посвящена фармакогностическому исследованию видов рода Crataegus L. флоры Украины с целью выявления новых перспективных источников БАВ и созданию на их основе препарата антигипертенз</w:t>
      </w:r>
      <w:r w:rsidRPr="00A574A1">
        <w:rPr>
          <w:sz w:val="28"/>
          <w:szCs w:val="28"/>
        </w:rPr>
        <w:t>и</w:t>
      </w:r>
      <w:r w:rsidRPr="00A574A1">
        <w:rPr>
          <w:sz w:val="28"/>
          <w:szCs w:val="28"/>
        </w:rPr>
        <w:t>вного действия.</w:t>
      </w:r>
    </w:p>
    <w:p w:rsidR="00285B73" w:rsidRPr="004905DC" w:rsidRDefault="00285B73" w:rsidP="00285B73">
      <w:pPr>
        <w:ind w:right="125" w:firstLine="720"/>
        <w:jc w:val="both"/>
        <w:rPr>
          <w:sz w:val="28"/>
          <w:szCs w:val="28"/>
          <w:lang w:val="uk-UA"/>
        </w:rPr>
      </w:pPr>
      <w:r w:rsidRPr="00A574A1">
        <w:rPr>
          <w:sz w:val="28"/>
          <w:szCs w:val="28"/>
        </w:rPr>
        <w:t>Впервые проведено сравнительное изучение фенольных соединений 12 в</w:t>
      </w:r>
      <w:r w:rsidRPr="00A574A1">
        <w:rPr>
          <w:sz w:val="28"/>
          <w:szCs w:val="28"/>
        </w:rPr>
        <w:t>и</w:t>
      </w:r>
      <w:r w:rsidRPr="00A574A1">
        <w:rPr>
          <w:sz w:val="28"/>
          <w:szCs w:val="28"/>
        </w:rPr>
        <w:t>дов боярышников флоры Украины</w:t>
      </w:r>
      <w:r>
        <w:rPr>
          <w:sz w:val="28"/>
          <w:szCs w:val="28"/>
          <w:lang w:val="uk-UA"/>
        </w:rPr>
        <w:t>,</w:t>
      </w:r>
      <w:r w:rsidRPr="00A574A1">
        <w:rPr>
          <w:sz w:val="28"/>
          <w:szCs w:val="28"/>
        </w:rPr>
        <w:t xml:space="preserve"> определен химический профиль рода, кот</w:t>
      </w:r>
      <w:r w:rsidRPr="00A574A1">
        <w:rPr>
          <w:sz w:val="28"/>
          <w:szCs w:val="28"/>
        </w:rPr>
        <w:t>о</w:t>
      </w:r>
      <w:r w:rsidRPr="00A574A1">
        <w:rPr>
          <w:sz w:val="28"/>
          <w:szCs w:val="28"/>
        </w:rPr>
        <w:t>рый характеризуется наличием гиперозида, хлорогеновой и неохлорогеновой ки</w:t>
      </w:r>
      <w:r w:rsidRPr="00A574A1">
        <w:rPr>
          <w:sz w:val="28"/>
          <w:szCs w:val="28"/>
        </w:rPr>
        <w:t>с</w:t>
      </w:r>
      <w:r w:rsidRPr="00A574A1">
        <w:rPr>
          <w:sz w:val="28"/>
          <w:szCs w:val="28"/>
        </w:rPr>
        <w:t>лот, витексина, ацетилвитексина.</w:t>
      </w:r>
      <w:r>
        <w:rPr>
          <w:sz w:val="28"/>
          <w:szCs w:val="28"/>
        </w:rPr>
        <w:t xml:space="preserve"> </w:t>
      </w:r>
      <w:r w:rsidRPr="00A574A1">
        <w:rPr>
          <w:sz w:val="28"/>
          <w:szCs w:val="28"/>
        </w:rPr>
        <w:t>Системное таксономическое исследование в</w:t>
      </w:r>
      <w:r w:rsidRPr="00A574A1">
        <w:rPr>
          <w:sz w:val="28"/>
          <w:szCs w:val="28"/>
        </w:rPr>
        <w:t>и</w:t>
      </w:r>
      <w:r w:rsidRPr="00A574A1">
        <w:rPr>
          <w:sz w:val="28"/>
          <w:szCs w:val="28"/>
        </w:rPr>
        <w:t xml:space="preserve">дов рода </w:t>
      </w:r>
      <w:r>
        <w:rPr>
          <w:sz w:val="28"/>
          <w:szCs w:val="28"/>
        </w:rPr>
        <w:t>Боярышник</w:t>
      </w:r>
      <w:r w:rsidRPr="00A574A1">
        <w:rPr>
          <w:sz w:val="28"/>
          <w:szCs w:val="28"/>
        </w:rPr>
        <w:t xml:space="preserve"> проводилось на основе современны</w:t>
      </w:r>
      <w:r>
        <w:rPr>
          <w:sz w:val="28"/>
          <w:szCs w:val="28"/>
        </w:rPr>
        <w:t>х</w:t>
      </w:r>
      <w:r w:rsidRPr="00A574A1">
        <w:rPr>
          <w:sz w:val="28"/>
          <w:szCs w:val="28"/>
        </w:rPr>
        <w:t xml:space="preserve"> информационны</w:t>
      </w:r>
      <w:r>
        <w:rPr>
          <w:sz w:val="28"/>
          <w:szCs w:val="28"/>
        </w:rPr>
        <w:t>х</w:t>
      </w:r>
      <w:r w:rsidRPr="00A574A1">
        <w:rPr>
          <w:sz w:val="28"/>
          <w:szCs w:val="28"/>
        </w:rPr>
        <w:t xml:space="preserve"> те</w:t>
      </w:r>
      <w:r w:rsidRPr="00A574A1">
        <w:rPr>
          <w:sz w:val="28"/>
          <w:szCs w:val="28"/>
        </w:rPr>
        <w:t>х</w:t>
      </w:r>
      <w:r w:rsidRPr="00A574A1">
        <w:rPr>
          <w:sz w:val="28"/>
          <w:szCs w:val="28"/>
        </w:rPr>
        <w:t>нологи</w:t>
      </w:r>
      <w:r>
        <w:rPr>
          <w:sz w:val="28"/>
          <w:szCs w:val="28"/>
        </w:rPr>
        <w:t>й</w:t>
      </w:r>
      <w:r w:rsidRPr="00A574A1">
        <w:rPr>
          <w:sz w:val="28"/>
          <w:szCs w:val="28"/>
        </w:rPr>
        <w:t xml:space="preserve"> и граф-анализа, который включает в себя </w:t>
      </w:r>
      <w:r>
        <w:rPr>
          <w:sz w:val="28"/>
          <w:szCs w:val="28"/>
        </w:rPr>
        <w:t xml:space="preserve">стандартные </w:t>
      </w:r>
      <w:r w:rsidRPr="00A574A1">
        <w:rPr>
          <w:sz w:val="28"/>
          <w:szCs w:val="28"/>
        </w:rPr>
        <w:t>процедуры кл</w:t>
      </w:r>
      <w:r w:rsidRPr="00A574A1">
        <w:rPr>
          <w:sz w:val="28"/>
          <w:szCs w:val="28"/>
        </w:rPr>
        <w:t>а</w:t>
      </w:r>
      <w:r w:rsidRPr="00A574A1">
        <w:rPr>
          <w:sz w:val="28"/>
          <w:szCs w:val="28"/>
        </w:rPr>
        <w:t>стерного, корреляционного и факторного анализов, использовал</w:t>
      </w:r>
      <w:r>
        <w:rPr>
          <w:sz w:val="28"/>
          <w:szCs w:val="28"/>
        </w:rPr>
        <w:t>а</w:t>
      </w:r>
      <w:r w:rsidRPr="00A574A1">
        <w:rPr>
          <w:sz w:val="28"/>
          <w:szCs w:val="28"/>
        </w:rPr>
        <w:t xml:space="preserve">сь </w:t>
      </w:r>
      <w:r>
        <w:rPr>
          <w:sz w:val="28"/>
          <w:szCs w:val="28"/>
        </w:rPr>
        <w:t>вычислител</w:t>
      </w:r>
      <w:r>
        <w:rPr>
          <w:sz w:val="28"/>
          <w:szCs w:val="28"/>
        </w:rPr>
        <w:t>ь</w:t>
      </w:r>
      <w:r>
        <w:rPr>
          <w:sz w:val="28"/>
          <w:szCs w:val="28"/>
        </w:rPr>
        <w:t>ная среда</w:t>
      </w:r>
      <w:r w:rsidRPr="00A574A1">
        <w:rPr>
          <w:sz w:val="28"/>
          <w:szCs w:val="28"/>
        </w:rPr>
        <w:t xml:space="preserve"> Microsoft Excel. Впервые проведено морфолого-таксономическое (11590 положительных и отрицательных состояний признаков 38 видов) и хемотаксон</w:t>
      </w:r>
      <w:r w:rsidRPr="00A574A1">
        <w:rPr>
          <w:sz w:val="28"/>
          <w:szCs w:val="28"/>
        </w:rPr>
        <w:t>о</w:t>
      </w:r>
      <w:r w:rsidRPr="00A574A1">
        <w:rPr>
          <w:sz w:val="28"/>
          <w:szCs w:val="28"/>
        </w:rPr>
        <w:t>мическое (612 полож</w:t>
      </w:r>
      <w:r w:rsidRPr="00A574A1">
        <w:rPr>
          <w:sz w:val="28"/>
          <w:szCs w:val="28"/>
        </w:rPr>
        <w:t>и</w:t>
      </w:r>
      <w:r w:rsidRPr="00A574A1">
        <w:rPr>
          <w:sz w:val="28"/>
          <w:szCs w:val="28"/>
        </w:rPr>
        <w:t>тельных и отрицательных состояний признаков 12 видов) исследование фармакопейных и нефармакопейных видов боярышников, относ</w:t>
      </w:r>
      <w:r w:rsidRPr="00A574A1">
        <w:rPr>
          <w:sz w:val="28"/>
          <w:szCs w:val="28"/>
        </w:rPr>
        <w:t>я</w:t>
      </w:r>
      <w:r w:rsidRPr="00A574A1">
        <w:rPr>
          <w:sz w:val="28"/>
          <w:szCs w:val="28"/>
        </w:rPr>
        <w:t>щихся в основном к северо-американской группе, которые произрастают и кул</w:t>
      </w:r>
      <w:r w:rsidRPr="00A574A1">
        <w:rPr>
          <w:sz w:val="28"/>
          <w:szCs w:val="28"/>
        </w:rPr>
        <w:t>ь</w:t>
      </w:r>
      <w:r w:rsidRPr="00A574A1">
        <w:rPr>
          <w:sz w:val="28"/>
          <w:szCs w:val="28"/>
        </w:rPr>
        <w:t>тивируются на территории Украины. Построены иерархические ряды</w:t>
      </w:r>
      <w:r>
        <w:rPr>
          <w:sz w:val="28"/>
          <w:szCs w:val="28"/>
          <w:lang w:val="uk-UA"/>
        </w:rPr>
        <w:t>,</w:t>
      </w:r>
      <w:r w:rsidRPr="00A574A1">
        <w:rPr>
          <w:sz w:val="28"/>
          <w:szCs w:val="28"/>
        </w:rPr>
        <w:t xml:space="preserve"> дендр</w:t>
      </w:r>
      <w:r w:rsidRPr="00A574A1">
        <w:rPr>
          <w:sz w:val="28"/>
          <w:szCs w:val="28"/>
        </w:rPr>
        <w:t>о</w:t>
      </w:r>
      <w:r w:rsidRPr="00A574A1">
        <w:rPr>
          <w:sz w:val="28"/>
          <w:szCs w:val="28"/>
        </w:rPr>
        <w:t>граммы рода на основе морфологических и химических признаков, показыва</w:t>
      </w:r>
      <w:r w:rsidRPr="00A574A1">
        <w:rPr>
          <w:sz w:val="28"/>
          <w:szCs w:val="28"/>
        </w:rPr>
        <w:t>ю</w:t>
      </w:r>
      <w:r w:rsidRPr="00A574A1">
        <w:rPr>
          <w:sz w:val="28"/>
          <w:szCs w:val="28"/>
        </w:rPr>
        <w:t>щие таксономические расстояния между боярышни</w:t>
      </w:r>
      <w:r>
        <w:rPr>
          <w:sz w:val="28"/>
          <w:szCs w:val="28"/>
        </w:rPr>
        <w:t>ками; выявлена основная группа таксонов, характер</w:t>
      </w:r>
      <w:r>
        <w:rPr>
          <w:sz w:val="28"/>
          <w:szCs w:val="28"/>
        </w:rPr>
        <w:t>и</w:t>
      </w:r>
      <w:r>
        <w:rPr>
          <w:sz w:val="28"/>
          <w:szCs w:val="28"/>
        </w:rPr>
        <w:t>зующая род.</w:t>
      </w:r>
      <w:r>
        <w:rPr>
          <w:sz w:val="28"/>
          <w:szCs w:val="28"/>
          <w:lang w:val="uk-UA"/>
        </w:rPr>
        <w:t xml:space="preserve"> </w:t>
      </w:r>
      <w:r w:rsidRPr="00A574A1">
        <w:rPr>
          <w:sz w:val="28"/>
          <w:szCs w:val="28"/>
        </w:rPr>
        <w:t>На основе результатов таксономического исследования выявлено, что род разделяется на группы (ветви) с определенным набором признаков, отмечается корреляция групп с ареалами произрастания в</w:t>
      </w:r>
      <w:r w:rsidRPr="00A574A1">
        <w:rPr>
          <w:sz w:val="28"/>
          <w:szCs w:val="28"/>
        </w:rPr>
        <w:t>и</w:t>
      </w:r>
      <w:r w:rsidRPr="00A574A1">
        <w:rPr>
          <w:sz w:val="28"/>
          <w:szCs w:val="28"/>
        </w:rPr>
        <w:t>дов в дикорастущем состоянии.</w:t>
      </w:r>
      <w:r>
        <w:rPr>
          <w:sz w:val="28"/>
          <w:szCs w:val="28"/>
        </w:rPr>
        <w:t xml:space="preserve"> </w:t>
      </w:r>
      <w:r w:rsidRPr="00A574A1">
        <w:rPr>
          <w:sz w:val="28"/>
          <w:szCs w:val="28"/>
        </w:rPr>
        <w:t>Выявлены коррелятивные связи между морфол</w:t>
      </w:r>
      <w:r w:rsidRPr="00A574A1">
        <w:rPr>
          <w:sz w:val="28"/>
          <w:szCs w:val="28"/>
        </w:rPr>
        <w:t>о</w:t>
      </w:r>
      <w:r w:rsidRPr="00A574A1">
        <w:rPr>
          <w:sz w:val="28"/>
          <w:szCs w:val="28"/>
        </w:rPr>
        <w:t xml:space="preserve">гическими и химическими признаками, что </w:t>
      </w:r>
      <w:r>
        <w:rPr>
          <w:sz w:val="28"/>
          <w:szCs w:val="28"/>
        </w:rPr>
        <w:t>было применено</w:t>
      </w:r>
      <w:r w:rsidRPr="00A574A1">
        <w:rPr>
          <w:sz w:val="28"/>
          <w:szCs w:val="28"/>
        </w:rPr>
        <w:t xml:space="preserve"> нами для целен</w:t>
      </w:r>
      <w:r w:rsidRPr="00A574A1">
        <w:rPr>
          <w:sz w:val="28"/>
          <w:szCs w:val="28"/>
        </w:rPr>
        <w:t>а</w:t>
      </w:r>
      <w:r w:rsidRPr="00A574A1">
        <w:rPr>
          <w:sz w:val="28"/>
          <w:szCs w:val="28"/>
        </w:rPr>
        <w:t xml:space="preserve">правленного поиска фармакологических соединений. </w:t>
      </w:r>
      <w:r>
        <w:rPr>
          <w:sz w:val="28"/>
          <w:szCs w:val="28"/>
          <w:lang w:val="uk-UA"/>
        </w:rPr>
        <w:t>Установлено</w:t>
      </w:r>
      <w:r w:rsidRPr="00A574A1">
        <w:rPr>
          <w:sz w:val="28"/>
          <w:szCs w:val="28"/>
        </w:rPr>
        <w:t>, что перспе</w:t>
      </w:r>
      <w:r w:rsidRPr="00A574A1">
        <w:rPr>
          <w:sz w:val="28"/>
          <w:szCs w:val="28"/>
        </w:rPr>
        <w:t>к</w:t>
      </w:r>
      <w:r w:rsidRPr="00A574A1">
        <w:rPr>
          <w:sz w:val="28"/>
          <w:szCs w:val="28"/>
        </w:rPr>
        <w:t>тивными видами явл</w:t>
      </w:r>
      <w:r w:rsidRPr="00A574A1">
        <w:rPr>
          <w:sz w:val="28"/>
          <w:szCs w:val="28"/>
        </w:rPr>
        <w:t>я</w:t>
      </w:r>
      <w:r w:rsidRPr="00A574A1">
        <w:rPr>
          <w:sz w:val="28"/>
          <w:szCs w:val="28"/>
        </w:rPr>
        <w:t>ются C.аrnoldiana Sarg., C.submollis Sarg., C.canadensis Sarg.</w:t>
      </w:r>
      <w:r>
        <w:rPr>
          <w:sz w:val="28"/>
          <w:szCs w:val="28"/>
        </w:rPr>
        <w:t xml:space="preserve"> Н</w:t>
      </w:r>
      <w:r w:rsidRPr="00A574A1">
        <w:rPr>
          <w:sz w:val="28"/>
          <w:szCs w:val="28"/>
        </w:rPr>
        <w:t xml:space="preserve">а основе результатов хемотаксономического исследования обосновано </w:t>
      </w:r>
      <w:r>
        <w:rPr>
          <w:sz w:val="28"/>
          <w:szCs w:val="28"/>
        </w:rPr>
        <w:t>их</w:t>
      </w:r>
      <w:r w:rsidRPr="00A574A1">
        <w:rPr>
          <w:sz w:val="28"/>
          <w:szCs w:val="28"/>
        </w:rPr>
        <w:t xml:space="preserve"> использован</w:t>
      </w:r>
      <w:r>
        <w:rPr>
          <w:sz w:val="28"/>
          <w:szCs w:val="28"/>
        </w:rPr>
        <w:t>ие</w:t>
      </w:r>
      <w:r w:rsidRPr="00A574A1">
        <w:rPr>
          <w:sz w:val="28"/>
          <w:szCs w:val="28"/>
        </w:rPr>
        <w:t xml:space="preserve"> как источник</w:t>
      </w:r>
      <w:r>
        <w:rPr>
          <w:sz w:val="28"/>
          <w:szCs w:val="28"/>
        </w:rPr>
        <w:t>ов</w:t>
      </w:r>
      <w:r w:rsidRPr="00A574A1">
        <w:rPr>
          <w:sz w:val="28"/>
          <w:szCs w:val="28"/>
        </w:rPr>
        <w:t xml:space="preserve"> биологически </w:t>
      </w:r>
      <w:r w:rsidRPr="004905DC">
        <w:rPr>
          <w:sz w:val="28"/>
          <w:szCs w:val="28"/>
        </w:rPr>
        <w:t>активных с</w:t>
      </w:r>
      <w:r w:rsidRPr="004905DC">
        <w:rPr>
          <w:sz w:val="28"/>
          <w:szCs w:val="28"/>
        </w:rPr>
        <w:t>о</w:t>
      </w:r>
      <w:r w:rsidRPr="004905DC">
        <w:rPr>
          <w:sz w:val="28"/>
          <w:szCs w:val="28"/>
        </w:rPr>
        <w:t>единений.</w:t>
      </w:r>
    </w:p>
    <w:p w:rsidR="00285B73" w:rsidRPr="00FC2163" w:rsidRDefault="00285B73" w:rsidP="00285B73">
      <w:pPr>
        <w:ind w:right="125" w:firstLine="720"/>
        <w:jc w:val="both"/>
        <w:rPr>
          <w:sz w:val="28"/>
          <w:szCs w:val="28"/>
        </w:rPr>
      </w:pPr>
      <w:r w:rsidRPr="00FC2163">
        <w:rPr>
          <w:sz w:val="28"/>
          <w:szCs w:val="28"/>
        </w:rPr>
        <w:t>С помощью химических</w:t>
      </w:r>
      <w:r>
        <w:rPr>
          <w:sz w:val="28"/>
          <w:szCs w:val="28"/>
          <w:lang w:val="uk-UA"/>
        </w:rPr>
        <w:t xml:space="preserve"> и</w:t>
      </w:r>
      <w:r w:rsidRPr="00FC2163">
        <w:rPr>
          <w:sz w:val="28"/>
          <w:szCs w:val="28"/>
        </w:rPr>
        <w:t xml:space="preserve"> физико-химических методов в сырье </w:t>
      </w:r>
      <w:r>
        <w:rPr>
          <w:sz w:val="28"/>
          <w:szCs w:val="28"/>
        </w:rPr>
        <w:t>боярышн</w:t>
      </w:r>
      <w:r>
        <w:rPr>
          <w:sz w:val="28"/>
          <w:szCs w:val="28"/>
        </w:rPr>
        <w:t>и</w:t>
      </w:r>
      <w:r>
        <w:rPr>
          <w:sz w:val="28"/>
          <w:szCs w:val="28"/>
        </w:rPr>
        <w:t>ков</w:t>
      </w:r>
      <w:r w:rsidRPr="00FC2163">
        <w:rPr>
          <w:sz w:val="28"/>
          <w:szCs w:val="28"/>
        </w:rPr>
        <w:t xml:space="preserve"> </w:t>
      </w:r>
      <w:r>
        <w:rPr>
          <w:sz w:val="28"/>
          <w:szCs w:val="28"/>
        </w:rPr>
        <w:t xml:space="preserve">идентифицировано 114 и </w:t>
      </w:r>
      <w:r w:rsidRPr="00FC2163">
        <w:rPr>
          <w:sz w:val="28"/>
          <w:szCs w:val="28"/>
        </w:rPr>
        <w:t>установлена структура 10</w:t>
      </w:r>
      <w:r>
        <w:rPr>
          <w:sz w:val="28"/>
          <w:szCs w:val="28"/>
          <w:lang w:val="uk-UA"/>
        </w:rPr>
        <w:t>3</w:t>
      </w:r>
      <w:r w:rsidRPr="00FC2163">
        <w:rPr>
          <w:sz w:val="28"/>
          <w:szCs w:val="28"/>
        </w:rPr>
        <w:t xml:space="preserve"> соединений</w:t>
      </w:r>
      <w:r>
        <w:rPr>
          <w:sz w:val="28"/>
          <w:szCs w:val="28"/>
          <w:lang w:val="uk-UA"/>
        </w:rPr>
        <w:t>:</w:t>
      </w:r>
      <w:r w:rsidRPr="00FC2163">
        <w:rPr>
          <w:sz w:val="28"/>
          <w:szCs w:val="28"/>
        </w:rPr>
        <w:t xml:space="preserve"> 4 гидрокс</w:t>
      </w:r>
      <w:r w:rsidRPr="00FC2163">
        <w:rPr>
          <w:sz w:val="28"/>
          <w:szCs w:val="28"/>
        </w:rPr>
        <w:t>и</w:t>
      </w:r>
      <w:r w:rsidRPr="00FC2163">
        <w:rPr>
          <w:sz w:val="28"/>
          <w:szCs w:val="28"/>
        </w:rPr>
        <w:t>коричные кислоты, 3 кумарина, 13 флавоноидов, 14 терпеноидов, 14 ароматич</w:t>
      </w:r>
      <w:r w:rsidRPr="00FC2163">
        <w:rPr>
          <w:sz w:val="28"/>
          <w:szCs w:val="28"/>
        </w:rPr>
        <w:t>е</w:t>
      </w:r>
      <w:r w:rsidRPr="00FC2163">
        <w:rPr>
          <w:sz w:val="28"/>
          <w:szCs w:val="28"/>
        </w:rPr>
        <w:t>ских и 10 алифатических соединений, 14 жирных кислот, 16 аминокислот, 15 микроэлементов.</w:t>
      </w:r>
      <w:r>
        <w:rPr>
          <w:sz w:val="28"/>
          <w:szCs w:val="28"/>
        </w:rPr>
        <w:t xml:space="preserve"> </w:t>
      </w:r>
      <w:r w:rsidRPr="00FC2163">
        <w:rPr>
          <w:sz w:val="28"/>
          <w:szCs w:val="28"/>
        </w:rPr>
        <w:t>Методами колоночной и препаративной хроматографии в</w:t>
      </w:r>
      <w:r w:rsidRPr="00FC2163">
        <w:rPr>
          <w:rStyle w:val="rvts8"/>
          <w:color w:val="000000"/>
        </w:rPr>
        <w:t xml:space="preserve"> инд</w:t>
      </w:r>
      <w:r w:rsidRPr="00FC2163">
        <w:rPr>
          <w:rStyle w:val="rvts8"/>
          <w:color w:val="000000"/>
        </w:rPr>
        <w:t>и</w:t>
      </w:r>
      <w:r w:rsidRPr="00FC2163">
        <w:rPr>
          <w:rStyle w:val="rvts8"/>
          <w:color w:val="000000"/>
        </w:rPr>
        <w:t xml:space="preserve">видуальном состоянии выделены </w:t>
      </w:r>
      <w:r w:rsidRPr="00FC2163">
        <w:rPr>
          <w:sz w:val="28"/>
          <w:szCs w:val="28"/>
        </w:rPr>
        <w:t xml:space="preserve">20 веществ фенольной природы: </w:t>
      </w:r>
      <w:r>
        <w:rPr>
          <w:sz w:val="28"/>
          <w:szCs w:val="28"/>
          <w:lang w:val="uk-UA"/>
        </w:rPr>
        <w:t>кофейная, ф</w:t>
      </w:r>
      <w:r>
        <w:rPr>
          <w:sz w:val="28"/>
          <w:szCs w:val="28"/>
          <w:lang w:val="uk-UA"/>
        </w:rPr>
        <w:t>е</w:t>
      </w:r>
      <w:r>
        <w:rPr>
          <w:sz w:val="28"/>
          <w:szCs w:val="28"/>
          <w:lang w:val="uk-UA"/>
        </w:rPr>
        <w:t>руловая, хлорогеновая и неохлорогеновая кислоты</w:t>
      </w:r>
      <w:r w:rsidRPr="00FC2163">
        <w:rPr>
          <w:sz w:val="28"/>
          <w:szCs w:val="28"/>
        </w:rPr>
        <w:t xml:space="preserve">, </w:t>
      </w:r>
      <w:r>
        <w:rPr>
          <w:sz w:val="28"/>
          <w:szCs w:val="28"/>
        </w:rPr>
        <w:t>умбеллиферон, эскулетин, скополетин</w:t>
      </w:r>
      <w:r>
        <w:rPr>
          <w:sz w:val="28"/>
          <w:szCs w:val="28"/>
          <w:lang w:val="uk-UA"/>
        </w:rPr>
        <w:t>,</w:t>
      </w:r>
      <w:r w:rsidRPr="00FC2163">
        <w:rPr>
          <w:sz w:val="28"/>
          <w:szCs w:val="28"/>
        </w:rPr>
        <w:t xml:space="preserve"> апигенин, л</w:t>
      </w:r>
      <w:r w:rsidRPr="00FC2163">
        <w:rPr>
          <w:sz w:val="28"/>
          <w:szCs w:val="28"/>
        </w:rPr>
        <w:t>ю</w:t>
      </w:r>
      <w:r w:rsidRPr="00FC2163">
        <w:rPr>
          <w:sz w:val="28"/>
          <w:szCs w:val="28"/>
        </w:rPr>
        <w:t>теолин, кемпферол, кверцетин, гиперозид, кверцитрин, изокверцитрин, биокверцетин, рутин, антозид, витексин, ацетилвитексин, орие</w:t>
      </w:r>
      <w:r w:rsidRPr="00FC2163">
        <w:rPr>
          <w:sz w:val="28"/>
          <w:szCs w:val="28"/>
        </w:rPr>
        <w:t>н</w:t>
      </w:r>
      <w:r w:rsidRPr="00FC2163">
        <w:rPr>
          <w:sz w:val="28"/>
          <w:szCs w:val="28"/>
        </w:rPr>
        <w:t>тин.</w:t>
      </w:r>
    </w:p>
    <w:p w:rsidR="00285B73" w:rsidRDefault="00285B73" w:rsidP="00285B73">
      <w:pPr>
        <w:ind w:right="125" w:firstLine="720"/>
        <w:jc w:val="both"/>
        <w:rPr>
          <w:iCs/>
          <w:sz w:val="28"/>
          <w:szCs w:val="28"/>
        </w:rPr>
      </w:pPr>
      <w:r w:rsidRPr="00FC2163">
        <w:rPr>
          <w:sz w:val="28"/>
          <w:szCs w:val="28"/>
        </w:rPr>
        <w:t xml:space="preserve">Жирные кислоты, </w:t>
      </w:r>
      <w:r>
        <w:rPr>
          <w:sz w:val="28"/>
          <w:szCs w:val="28"/>
        </w:rPr>
        <w:t xml:space="preserve">а также биологически активные вещества </w:t>
      </w:r>
      <w:r w:rsidRPr="00FC2163">
        <w:rPr>
          <w:sz w:val="28"/>
          <w:szCs w:val="28"/>
        </w:rPr>
        <w:t>эфирного масла определяли хромато-масс-спектрометрическим методом с использованием встр</w:t>
      </w:r>
      <w:r w:rsidRPr="00FC2163">
        <w:rPr>
          <w:sz w:val="28"/>
          <w:szCs w:val="28"/>
        </w:rPr>
        <w:t>о</w:t>
      </w:r>
      <w:r w:rsidRPr="00FC2163">
        <w:rPr>
          <w:sz w:val="28"/>
          <w:szCs w:val="28"/>
        </w:rPr>
        <w:t>енной программы обработки масс-спектров. Масс-спектры хроматографических пиков веществ были идентифицированы в результате сравнения с масс-спектрами эталонных соединений.</w:t>
      </w:r>
      <w:r>
        <w:rPr>
          <w:sz w:val="28"/>
          <w:szCs w:val="28"/>
        </w:rPr>
        <w:t xml:space="preserve"> </w:t>
      </w:r>
      <w:r w:rsidRPr="00FC2163">
        <w:rPr>
          <w:sz w:val="28"/>
          <w:szCs w:val="28"/>
        </w:rPr>
        <w:t>В цветках боярышник</w:t>
      </w:r>
      <w:r>
        <w:rPr>
          <w:sz w:val="28"/>
          <w:szCs w:val="28"/>
        </w:rPr>
        <w:t>ов</w:t>
      </w:r>
      <w:r w:rsidRPr="00FC2163">
        <w:rPr>
          <w:sz w:val="28"/>
          <w:szCs w:val="28"/>
        </w:rPr>
        <w:t xml:space="preserve"> Арнольда, мягковатого</w:t>
      </w:r>
      <w:r>
        <w:rPr>
          <w:sz w:val="28"/>
          <w:szCs w:val="28"/>
        </w:rPr>
        <w:t>,</w:t>
      </w:r>
      <w:r w:rsidRPr="00FC2163">
        <w:rPr>
          <w:sz w:val="28"/>
          <w:szCs w:val="28"/>
        </w:rPr>
        <w:t xml:space="preserve"> кана</w:t>
      </w:r>
      <w:r w:rsidRPr="00FC2163">
        <w:rPr>
          <w:sz w:val="28"/>
          <w:szCs w:val="28"/>
        </w:rPr>
        <w:t>д</w:t>
      </w:r>
      <w:r w:rsidRPr="00FC2163">
        <w:rPr>
          <w:sz w:val="28"/>
          <w:szCs w:val="28"/>
        </w:rPr>
        <w:t xml:space="preserve">ского определено содержание </w:t>
      </w:r>
      <w:r w:rsidRPr="00FC2163">
        <w:rPr>
          <w:sz w:val="28"/>
          <w:szCs w:val="28"/>
        </w:rPr>
        <w:lastRenderedPageBreak/>
        <w:t>ароматических соединений, терпеноидов</w:t>
      </w:r>
      <w:r>
        <w:rPr>
          <w:sz w:val="28"/>
          <w:szCs w:val="28"/>
        </w:rPr>
        <w:t>,</w:t>
      </w:r>
      <w:r w:rsidRPr="00FC2163">
        <w:rPr>
          <w:sz w:val="28"/>
          <w:szCs w:val="28"/>
        </w:rPr>
        <w:t xml:space="preserve"> ф</w:t>
      </w:r>
      <w:r w:rsidRPr="00FC2163">
        <w:rPr>
          <w:sz w:val="28"/>
          <w:szCs w:val="28"/>
        </w:rPr>
        <w:t>е</w:t>
      </w:r>
      <w:r w:rsidRPr="00FC2163">
        <w:rPr>
          <w:sz w:val="28"/>
          <w:szCs w:val="28"/>
        </w:rPr>
        <w:t xml:space="preserve">нилпропаноидов: </w:t>
      </w:r>
      <w:r w:rsidRPr="00FC2163">
        <w:rPr>
          <w:iCs/>
          <w:sz w:val="28"/>
          <w:szCs w:val="28"/>
        </w:rPr>
        <w:t xml:space="preserve">фенол, </w:t>
      </w:r>
      <w:r w:rsidRPr="00FC2163">
        <w:rPr>
          <w:i/>
          <w:iCs/>
          <w:sz w:val="28"/>
          <w:szCs w:val="28"/>
        </w:rPr>
        <w:t>п</w:t>
      </w:r>
      <w:r w:rsidRPr="00FC2163">
        <w:rPr>
          <w:iCs/>
          <w:sz w:val="28"/>
          <w:szCs w:val="28"/>
        </w:rPr>
        <w:t>-гидроксибензойная кислота, гераниол, линалоол, нерол, терпинеол, ментол</w:t>
      </w:r>
      <w:r>
        <w:rPr>
          <w:iCs/>
          <w:sz w:val="28"/>
          <w:szCs w:val="28"/>
          <w:lang w:val="uk-UA"/>
        </w:rPr>
        <w:t>,</w:t>
      </w:r>
      <w:r w:rsidRPr="00FC2163">
        <w:rPr>
          <w:iCs/>
          <w:sz w:val="28"/>
          <w:szCs w:val="28"/>
        </w:rPr>
        <w:t xml:space="preserve"> бо</w:t>
      </w:r>
      <w:r w:rsidRPr="00FC2163">
        <w:rPr>
          <w:iCs/>
          <w:sz w:val="28"/>
          <w:szCs w:val="28"/>
        </w:rPr>
        <w:t>р</w:t>
      </w:r>
      <w:r w:rsidRPr="00FC2163">
        <w:rPr>
          <w:iCs/>
          <w:sz w:val="28"/>
          <w:szCs w:val="28"/>
        </w:rPr>
        <w:t>неол, анисовый альдегид, тимол, карвакрол.</w:t>
      </w:r>
    </w:p>
    <w:p w:rsidR="00285B73" w:rsidRPr="007776DE" w:rsidRDefault="00285B73" w:rsidP="00285B73">
      <w:pPr>
        <w:ind w:right="125" w:firstLine="720"/>
        <w:jc w:val="both"/>
        <w:rPr>
          <w:sz w:val="28"/>
          <w:szCs w:val="28"/>
        </w:rPr>
      </w:pPr>
      <w:r w:rsidRPr="00FC2163">
        <w:rPr>
          <w:sz w:val="28"/>
          <w:szCs w:val="28"/>
        </w:rPr>
        <w:t>В плодах и экстрактах определено количественное содержание органич</w:t>
      </w:r>
      <w:r w:rsidRPr="00FC2163">
        <w:rPr>
          <w:sz w:val="28"/>
          <w:szCs w:val="28"/>
        </w:rPr>
        <w:t>е</w:t>
      </w:r>
      <w:r w:rsidRPr="00FC2163">
        <w:rPr>
          <w:sz w:val="28"/>
          <w:szCs w:val="28"/>
        </w:rPr>
        <w:t xml:space="preserve">ских кислот, аскорбиновой кислоты, гидроксикоричных кислот, </w:t>
      </w:r>
      <w:r w:rsidRPr="007776DE">
        <w:rPr>
          <w:sz w:val="28"/>
          <w:szCs w:val="28"/>
        </w:rPr>
        <w:t>флавоноидов, д</w:t>
      </w:r>
      <w:r w:rsidRPr="007776DE">
        <w:rPr>
          <w:sz w:val="28"/>
          <w:szCs w:val="28"/>
        </w:rPr>
        <w:t>у</w:t>
      </w:r>
      <w:r w:rsidRPr="007776DE">
        <w:rPr>
          <w:sz w:val="28"/>
          <w:szCs w:val="28"/>
        </w:rPr>
        <w:t>бильных веществ, свободных и связанных аминокислот, жирных кислот, каротиноидов</w:t>
      </w:r>
      <w:r>
        <w:rPr>
          <w:sz w:val="28"/>
          <w:szCs w:val="28"/>
        </w:rPr>
        <w:t>,</w:t>
      </w:r>
      <w:r w:rsidRPr="007776DE">
        <w:rPr>
          <w:sz w:val="28"/>
          <w:szCs w:val="28"/>
        </w:rPr>
        <w:t xml:space="preserve"> </w:t>
      </w:r>
      <w:r>
        <w:rPr>
          <w:sz w:val="28"/>
          <w:szCs w:val="28"/>
        </w:rPr>
        <w:t xml:space="preserve">макро- и </w:t>
      </w:r>
      <w:r w:rsidRPr="007776DE">
        <w:rPr>
          <w:sz w:val="28"/>
          <w:szCs w:val="28"/>
        </w:rPr>
        <w:t>микроэлеме</w:t>
      </w:r>
      <w:r w:rsidRPr="007776DE">
        <w:rPr>
          <w:sz w:val="28"/>
          <w:szCs w:val="28"/>
        </w:rPr>
        <w:t>н</w:t>
      </w:r>
      <w:r w:rsidRPr="007776DE">
        <w:rPr>
          <w:sz w:val="28"/>
          <w:szCs w:val="28"/>
        </w:rPr>
        <w:t>тов.</w:t>
      </w:r>
    </w:p>
    <w:p w:rsidR="00285B73" w:rsidRPr="007776DE" w:rsidRDefault="00285B73" w:rsidP="00285B73">
      <w:pPr>
        <w:ind w:right="125" w:firstLine="720"/>
        <w:jc w:val="both"/>
        <w:rPr>
          <w:sz w:val="28"/>
          <w:szCs w:val="28"/>
        </w:rPr>
      </w:pPr>
      <w:r w:rsidRPr="007776DE">
        <w:rPr>
          <w:sz w:val="28"/>
          <w:szCs w:val="28"/>
        </w:rPr>
        <w:t>Подобраны технологические параметры получения жидких экстрактов из плодов боярышника, при этом использовали химические реакции идентификации, методы хроматографического анализа и количественного определения суммы флавоноидов. Разработаны технологические схемы получения жидких экстрактов плодов боярышников Арнольда, мягковатого и канадского, а также комплексного препарата “Фитокардин”, включающ</w:t>
      </w:r>
      <w:r>
        <w:rPr>
          <w:sz w:val="28"/>
          <w:szCs w:val="28"/>
        </w:rPr>
        <w:t>его в себя</w:t>
      </w:r>
      <w:r w:rsidRPr="007776DE">
        <w:rPr>
          <w:sz w:val="28"/>
          <w:szCs w:val="28"/>
        </w:rPr>
        <w:t xml:space="preserve"> эналаприла малеат, индапамид, растительные экстракты, в том числе жидкий экстракт боярышника Арнольда. На способ получения препарата подана заявка на патент Украины. Фармакологич</w:t>
      </w:r>
      <w:r w:rsidRPr="007776DE">
        <w:rPr>
          <w:sz w:val="28"/>
          <w:szCs w:val="28"/>
        </w:rPr>
        <w:t>е</w:t>
      </w:r>
      <w:r w:rsidRPr="007776DE">
        <w:rPr>
          <w:sz w:val="28"/>
          <w:szCs w:val="28"/>
        </w:rPr>
        <w:t>ская активность изучена в лаборатории общей фармакологии ГНЦЛС под рук</w:t>
      </w:r>
      <w:r w:rsidRPr="007776DE">
        <w:rPr>
          <w:sz w:val="28"/>
          <w:szCs w:val="28"/>
        </w:rPr>
        <w:t>о</w:t>
      </w:r>
      <w:r w:rsidRPr="007776DE">
        <w:rPr>
          <w:sz w:val="28"/>
          <w:szCs w:val="28"/>
        </w:rPr>
        <w:t xml:space="preserve">водством зав. лабораторией, канд. мед. </w:t>
      </w:r>
      <w:r>
        <w:rPr>
          <w:sz w:val="28"/>
          <w:szCs w:val="28"/>
        </w:rPr>
        <w:t>н</w:t>
      </w:r>
      <w:r w:rsidRPr="007776DE">
        <w:rPr>
          <w:sz w:val="28"/>
          <w:szCs w:val="28"/>
        </w:rPr>
        <w:t>аук</w:t>
      </w:r>
      <w:r>
        <w:rPr>
          <w:sz w:val="28"/>
          <w:szCs w:val="28"/>
        </w:rPr>
        <w:t>, ст. н .с.</w:t>
      </w:r>
      <w:r w:rsidRPr="007776DE">
        <w:rPr>
          <w:sz w:val="28"/>
          <w:szCs w:val="28"/>
        </w:rPr>
        <w:t xml:space="preserve"> Чайки Л.А. Установлено, что через 1 час после введения и последующих 24 – 28 часов препарат оказывает д</w:t>
      </w:r>
      <w:r w:rsidRPr="007776DE">
        <w:rPr>
          <w:sz w:val="28"/>
          <w:szCs w:val="28"/>
        </w:rPr>
        <w:t>о</w:t>
      </w:r>
      <w:r w:rsidRPr="007776DE">
        <w:rPr>
          <w:sz w:val="28"/>
          <w:szCs w:val="28"/>
        </w:rPr>
        <w:t>зозависимый антигипертензивный эффект в дозах более низких, чем монопреп</w:t>
      </w:r>
      <w:r w:rsidRPr="007776DE">
        <w:rPr>
          <w:sz w:val="28"/>
          <w:szCs w:val="28"/>
        </w:rPr>
        <w:t>а</w:t>
      </w:r>
      <w:r w:rsidRPr="007776DE">
        <w:rPr>
          <w:sz w:val="28"/>
          <w:szCs w:val="28"/>
        </w:rPr>
        <w:t>рат эналаприл. Антигипертензивный эффект комплекса обусловлен синергизмом действия эналаприла и экстракта боярышника, что сп</w:t>
      </w:r>
      <w:r w:rsidRPr="007776DE">
        <w:rPr>
          <w:sz w:val="28"/>
          <w:szCs w:val="28"/>
        </w:rPr>
        <w:t>о</w:t>
      </w:r>
      <w:r w:rsidRPr="007776DE">
        <w:rPr>
          <w:sz w:val="28"/>
          <w:szCs w:val="28"/>
        </w:rPr>
        <w:t>собствует более раннему и значительному проявлению действия в сравнении с монопрепаратом. Особенн</w:t>
      </w:r>
      <w:r w:rsidRPr="007776DE">
        <w:rPr>
          <w:sz w:val="28"/>
          <w:szCs w:val="28"/>
        </w:rPr>
        <w:t>о</w:t>
      </w:r>
      <w:r w:rsidRPr="007776DE">
        <w:rPr>
          <w:sz w:val="28"/>
          <w:szCs w:val="28"/>
        </w:rPr>
        <w:t xml:space="preserve">стью механизма </w:t>
      </w:r>
      <w:r>
        <w:rPr>
          <w:sz w:val="28"/>
          <w:szCs w:val="28"/>
        </w:rPr>
        <w:t xml:space="preserve">действия </w:t>
      </w:r>
      <w:r w:rsidRPr="007776DE">
        <w:rPr>
          <w:sz w:val="28"/>
          <w:szCs w:val="28"/>
        </w:rPr>
        <w:t>препарата является то, что каждый компонент возде</w:t>
      </w:r>
      <w:r w:rsidRPr="007776DE">
        <w:rPr>
          <w:sz w:val="28"/>
          <w:szCs w:val="28"/>
        </w:rPr>
        <w:t>й</w:t>
      </w:r>
      <w:r w:rsidRPr="007776DE">
        <w:rPr>
          <w:sz w:val="28"/>
          <w:szCs w:val="28"/>
        </w:rPr>
        <w:t>ствует на разные рецепторные структуры, ответственные за гипертензивный т</w:t>
      </w:r>
      <w:r w:rsidRPr="007776DE">
        <w:rPr>
          <w:sz w:val="28"/>
          <w:szCs w:val="28"/>
        </w:rPr>
        <w:t>о</w:t>
      </w:r>
      <w:r w:rsidRPr="007776DE">
        <w:rPr>
          <w:sz w:val="28"/>
          <w:szCs w:val="28"/>
        </w:rPr>
        <w:t>нус сосудов, что обеспечивает синергизм их суммарного эффекта и пролонгацию до 25 – 28 часов после однократного приема препарата. Разработаны разделы пр</w:t>
      </w:r>
      <w:r w:rsidRPr="007776DE">
        <w:rPr>
          <w:sz w:val="28"/>
          <w:szCs w:val="28"/>
        </w:rPr>
        <w:t>о</w:t>
      </w:r>
      <w:r w:rsidRPr="007776DE">
        <w:rPr>
          <w:sz w:val="28"/>
          <w:szCs w:val="28"/>
        </w:rPr>
        <w:t>екта АНД на препарат “Фитокардин”: описание, идентификация, к</w:t>
      </w:r>
      <w:r w:rsidRPr="007776DE">
        <w:rPr>
          <w:sz w:val="28"/>
          <w:szCs w:val="28"/>
        </w:rPr>
        <w:t>о</w:t>
      </w:r>
      <w:r w:rsidRPr="007776DE">
        <w:rPr>
          <w:sz w:val="28"/>
          <w:szCs w:val="28"/>
        </w:rPr>
        <w:t>личественное определение флавоноидов</w:t>
      </w:r>
      <w:r>
        <w:rPr>
          <w:sz w:val="28"/>
          <w:szCs w:val="28"/>
        </w:rPr>
        <w:t>.</w:t>
      </w:r>
      <w:r w:rsidRPr="007776DE">
        <w:rPr>
          <w:sz w:val="28"/>
          <w:szCs w:val="28"/>
        </w:rPr>
        <w:t xml:space="preserve"> </w:t>
      </w:r>
      <w:r>
        <w:rPr>
          <w:sz w:val="28"/>
          <w:szCs w:val="28"/>
        </w:rPr>
        <w:t>В</w:t>
      </w:r>
      <w:r w:rsidRPr="007776DE">
        <w:rPr>
          <w:sz w:val="28"/>
          <w:szCs w:val="28"/>
        </w:rPr>
        <w:t xml:space="preserve"> плодах боярышников определены влажность, зола общая; проведено макро- и микроскопическое изучение </w:t>
      </w:r>
      <w:r>
        <w:rPr>
          <w:sz w:val="28"/>
          <w:szCs w:val="28"/>
        </w:rPr>
        <w:t>боярышников</w:t>
      </w:r>
      <w:r w:rsidRPr="007776DE">
        <w:rPr>
          <w:sz w:val="28"/>
          <w:szCs w:val="28"/>
        </w:rPr>
        <w:t>, устано</w:t>
      </w:r>
      <w:r w:rsidRPr="007776DE">
        <w:rPr>
          <w:sz w:val="28"/>
          <w:szCs w:val="28"/>
        </w:rPr>
        <w:t>в</w:t>
      </w:r>
      <w:r w:rsidRPr="007776DE">
        <w:rPr>
          <w:sz w:val="28"/>
          <w:szCs w:val="28"/>
        </w:rPr>
        <w:t>лены диагностические признаки с</w:t>
      </w:r>
      <w:r w:rsidRPr="007776DE">
        <w:rPr>
          <w:sz w:val="28"/>
          <w:szCs w:val="28"/>
        </w:rPr>
        <w:t>ы</w:t>
      </w:r>
      <w:r w:rsidRPr="007776DE">
        <w:rPr>
          <w:sz w:val="28"/>
          <w:szCs w:val="28"/>
        </w:rPr>
        <w:t>рья.</w:t>
      </w:r>
    </w:p>
    <w:p w:rsidR="00285B73" w:rsidRPr="00F24DDD" w:rsidRDefault="00285B73" w:rsidP="00285B73">
      <w:pPr>
        <w:ind w:right="125" w:firstLine="720"/>
        <w:jc w:val="both"/>
      </w:pPr>
      <w:r w:rsidRPr="00FC2163">
        <w:rPr>
          <w:b/>
          <w:bCs/>
          <w:sz w:val="28"/>
          <w:szCs w:val="28"/>
        </w:rPr>
        <w:t>Ключевые слова:</w:t>
      </w:r>
      <w:r w:rsidRPr="00FC2163">
        <w:rPr>
          <w:bCs/>
          <w:sz w:val="28"/>
          <w:szCs w:val="28"/>
        </w:rPr>
        <w:t xml:space="preserve"> Crataegus L., фармакогностическое исследование, мо</w:t>
      </w:r>
      <w:r w:rsidRPr="00FC2163">
        <w:rPr>
          <w:bCs/>
          <w:sz w:val="28"/>
          <w:szCs w:val="28"/>
        </w:rPr>
        <w:t>р</w:t>
      </w:r>
      <w:r w:rsidRPr="00FC2163">
        <w:rPr>
          <w:bCs/>
          <w:sz w:val="28"/>
          <w:szCs w:val="28"/>
        </w:rPr>
        <w:t>фолого-таксономическое</w:t>
      </w:r>
      <w:r>
        <w:rPr>
          <w:bCs/>
          <w:sz w:val="28"/>
          <w:szCs w:val="28"/>
        </w:rPr>
        <w:t xml:space="preserve"> и</w:t>
      </w:r>
      <w:r w:rsidRPr="00FC2163">
        <w:rPr>
          <w:bCs/>
          <w:sz w:val="28"/>
          <w:szCs w:val="28"/>
        </w:rPr>
        <w:t xml:space="preserve"> хемотаксономическое исследование, </w:t>
      </w:r>
      <w:r>
        <w:rPr>
          <w:bCs/>
          <w:sz w:val="28"/>
          <w:szCs w:val="28"/>
        </w:rPr>
        <w:t xml:space="preserve">биологически активные вещества, </w:t>
      </w:r>
      <w:r w:rsidRPr="00FC2163">
        <w:rPr>
          <w:bCs/>
          <w:sz w:val="28"/>
          <w:szCs w:val="28"/>
        </w:rPr>
        <w:t>жидкий экстракт, антигипертензивная а</w:t>
      </w:r>
      <w:r w:rsidRPr="00FC2163">
        <w:rPr>
          <w:bCs/>
          <w:sz w:val="28"/>
          <w:szCs w:val="28"/>
        </w:rPr>
        <w:t>к</w:t>
      </w:r>
      <w:r w:rsidRPr="00FC2163">
        <w:rPr>
          <w:bCs/>
          <w:sz w:val="28"/>
          <w:szCs w:val="28"/>
        </w:rPr>
        <w:t>тивность.</w:t>
      </w:r>
    </w:p>
    <w:p w:rsidR="00285B73" w:rsidRDefault="00285B73" w:rsidP="00285B73"/>
    <w:p w:rsidR="00285B73" w:rsidRPr="00F24DDD" w:rsidRDefault="00285B73" w:rsidP="00285B73">
      <w:pPr>
        <w:ind w:right="125" w:firstLine="720"/>
        <w:jc w:val="both"/>
        <w:rPr>
          <w:sz w:val="28"/>
          <w:szCs w:val="28"/>
        </w:rPr>
      </w:pPr>
    </w:p>
    <w:p w:rsidR="00285B73" w:rsidRPr="00882229" w:rsidRDefault="00285B73" w:rsidP="00285B73">
      <w:pPr>
        <w:pStyle w:val="BodyText3"/>
        <w:widowControl/>
        <w:spacing w:line="240" w:lineRule="auto"/>
        <w:ind w:firstLine="539"/>
        <w:rPr>
          <w:szCs w:val="28"/>
          <w:lang w:val="en-US"/>
        </w:rPr>
      </w:pPr>
      <w:r w:rsidRPr="00882229">
        <w:rPr>
          <w:b/>
          <w:szCs w:val="28"/>
          <w:lang w:val="en-US"/>
        </w:rPr>
        <w:t xml:space="preserve">Sidora N.V. Pharmacognostic research of Crataegus L. genus species from Ukrainian flora </w:t>
      </w:r>
      <w:r w:rsidRPr="00882229">
        <w:rPr>
          <w:szCs w:val="28"/>
          <w:lang w:val="en-US"/>
        </w:rPr>
        <w:t>–</w:t>
      </w:r>
      <w:r w:rsidRPr="00882229">
        <w:rPr>
          <w:b/>
          <w:szCs w:val="28"/>
          <w:lang w:val="en-US"/>
        </w:rPr>
        <w:t xml:space="preserve"> </w:t>
      </w:r>
      <w:r w:rsidRPr="00882229">
        <w:rPr>
          <w:szCs w:val="28"/>
          <w:lang w:val="en-US"/>
        </w:rPr>
        <w:t>A manuscript. Dissertation for the candidate of pharmaceutical sc</w:t>
      </w:r>
      <w:r w:rsidRPr="00882229">
        <w:rPr>
          <w:szCs w:val="28"/>
          <w:lang w:val="en-US"/>
        </w:rPr>
        <w:t>i</w:t>
      </w:r>
      <w:r w:rsidRPr="00882229">
        <w:rPr>
          <w:szCs w:val="28"/>
          <w:lang w:val="en-US"/>
        </w:rPr>
        <w:t>ence Degree in specialty 15.00.02 – pharmaceutical chemistry and pharmacognosy. – N</w:t>
      </w:r>
      <w:r w:rsidRPr="00882229">
        <w:rPr>
          <w:szCs w:val="28"/>
          <w:lang w:val="en-US"/>
        </w:rPr>
        <w:t>a</w:t>
      </w:r>
      <w:r w:rsidRPr="00882229">
        <w:rPr>
          <w:szCs w:val="28"/>
          <w:lang w:val="en-US"/>
        </w:rPr>
        <w:t>tional University of Pharmacy, Kharkiv, 2007.</w:t>
      </w:r>
    </w:p>
    <w:p w:rsidR="00285B73" w:rsidRDefault="00285B73" w:rsidP="00285B73">
      <w:pPr>
        <w:ind w:firstLine="709"/>
        <w:jc w:val="both"/>
        <w:rPr>
          <w:sz w:val="28"/>
          <w:szCs w:val="28"/>
          <w:lang w:val="en-US"/>
        </w:rPr>
      </w:pPr>
      <w:r w:rsidRPr="007E5A39">
        <w:rPr>
          <w:sz w:val="28"/>
          <w:szCs w:val="28"/>
          <w:lang w:val="en-US"/>
        </w:rPr>
        <w:t xml:space="preserve">On the base of </w:t>
      </w:r>
      <w:r>
        <w:rPr>
          <w:sz w:val="28"/>
          <w:szCs w:val="28"/>
          <w:lang w:val="en-US"/>
        </w:rPr>
        <w:t xml:space="preserve">graph-analysis </w:t>
      </w:r>
      <w:r w:rsidRPr="007E5A39">
        <w:rPr>
          <w:sz w:val="28"/>
          <w:szCs w:val="28"/>
          <w:lang w:val="en-US"/>
        </w:rPr>
        <w:t xml:space="preserve">morphologic-taxonomic </w:t>
      </w:r>
      <w:r>
        <w:rPr>
          <w:sz w:val="28"/>
          <w:szCs w:val="28"/>
          <w:lang w:val="en-US"/>
        </w:rPr>
        <w:t>(38 species) and chemo</w:t>
      </w:r>
      <w:r w:rsidRPr="007E5A39">
        <w:rPr>
          <w:sz w:val="28"/>
          <w:szCs w:val="28"/>
          <w:lang w:val="en-US"/>
        </w:rPr>
        <w:t>ta</w:t>
      </w:r>
      <w:r w:rsidRPr="007E5A39">
        <w:rPr>
          <w:sz w:val="28"/>
          <w:szCs w:val="28"/>
          <w:lang w:val="en-US"/>
        </w:rPr>
        <w:t>x</w:t>
      </w:r>
      <w:r w:rsidRPr="007E5A39">
        <w:rPr>
          <w:sz w:val="28"/>
          <w:szCs w:val="28"/>
          <w:lang w:val="en-US"/>
        </w:rPr>
        <w:t xml:space="preserve">onomic research </w:t>
      </w:r>
      <w:r>
        <w:rPr>
          <w:sz w:val="28"/>
          <w:szCs w:val="28"/>
          <w:lang w:val="en-US"/>
        </w:rPr>
        <w:t xml:space="preserve">(12 species) of </w:t>
      </w:r>
      <w:r w:rsidRPr="007E5A39">
        <w:rPr>
          <w:sz w:val="28"/>
          <w:szCs w:val="28"/>
          <w:lang w:val="en-US"/>
        </w:rPr>
        <w:t xml:space="preserve">hawthorns </w:t>
      </w:r>
      <w:r>
        <w:rPr>
          <w:sz w:val="28"/>
          <w:szCs w:val="28"/>
          <w:lang w:val="en-US"/>
        </w:rPr>
        <w:t>from Ukrainian flora</w:t>
      </w:r>
      <w:r w:rsidRPr="00183ECA">
        <w:rPr>
          <w:sz w:val="28"/>
          <w:szCs w:val="28"/>
          <w:lang w:val="en-US"/>
        </w:rPr>
        <w:t xml:space="preserve"> </w:t>
      </w:r>
      <w:r>
        <w:rPr>
          <w:sz w:val="28"/>
          <w:szCs w:val="28"/>
          <w:lang w:val="en-US"/>
        </w:rPr>
        <w:t>was carried out.</w:t>
      </w:r>
      <w:r w:rsidRPr="007E5A39">
        <w:rPr>
          <w:sz w:val="28"/>
          <w:szCs w:val="28"/>
          <w:lang w:val="en-US"/>
        </w:rPr>
        <w:t xml:space="preserve"> </w:t>
      </w:r>
      <w:r>
        <w:rPr>
          <w:sz w:val="28"/>
          <w:szCs w:val="28"/>
          <w:lang w:val="en-US"/>
        </w:rPr>
        <w:t>A ph</w:t>
      </w:r>
      <w:r>
        <w:rPr>
          <w:sz w:val="28"/>
          <w:szCs w:val="28"/>
          <w:lang w:val="en-US"/>
        </w:rPr>
        <w:t>e</w:t>
      </w:r>
      <w:r>
        <w:rPr>
          <w:sz w:val="28"/>
          <w:szCs w:val="28"/>
          <w:lang w:val="en-US"/>
        </w:rPr>
        <w:t>nols compounds from 9</w:t>
      </w:r>
      <w:r w:rsidRPr="007E5A39">
        <w:rPr>
          <w:sz w:val="28"/>
          <w:szCs w:val="28"/>
          <w:lang w:val="en-US"/>
        </w:rPr>
        <w:t xml:space="preserve"> species of </w:t>
      </w:r>
      <w:r>
        <w:rPr>
          <w:sz w:val="28"/>
          <w:szCs w:val="28"/>
          <w:lang w:val="en-US"/>
        </w:rPr>
        <w:t>N</w:t>
      </w:r>
      <w:r w:rsidRPr="007E5A39">
        <w:rPr>
          <w:sz w:val="28"/>
          <w:szCs w:val="28"/>
          <w:lang w:val="en-US"/>
        </w:rPr>
        <w:t>orth-Ame</w:t>
      </w:r>
      <w:r>
        <w:rPr>
          <w:sz w:val="28"/>
          <w:szCs w:val="28"/>
          <w:lang w:val="en-US"/>
        </w:rPr>
        <w:t>rican hawthorns in comparison</w:t>
      </w:r>
      <w:r w:rsidRPr="007E5A39">
        <w:rPr>
          <w:sz w:val="28"/>
          <w:szCs w:val="28"/>
          <w:lang w:val="en-US"/>
        </w:rPr>
        <w:t xml:space="preserve"> with pha</w:t>
      </w:r>
      <w:r w:rsidRPr="007E5A39">
        <w:rPr>
          <w:sz w:val="28"/>
          <w:szCs w:val="28"/>
          <w:lang w:val="en-US"/>
        </w:rPr>
        <w:t>r</w:t>
      </w:r>
      <w:r w:rsidRPr="007E5A39">
        <w:rPr>
          <w:sz w:val="28"/>
          <w:szCs w:val="28"/>
          <w:lang w:val="en-US"/>
        </w:rPr>
        <w:t xml:space="preserve">macopoeia species </w:t>
      </w:r>
      <w:r>
        <w:rPr>
          <w:sz w:val="28"/>
          <w:szCs w:val="28"/>
          <w:lang w:val="en-US"/>
        </w:rPr>
        <w:t>was investigated</w:t>
      </w:r>
      <w:r w:rsidRPr="00F621D2">
        <w:rPr>
          <w:sz w:val="28"/>
          <w:szCs w:val="28"/>
          <w:lang w:val="en-US"/>
        </w:rPr>
        <w:t>;</w:t>
      </w:r>
      <w:r>
        <w:rPr>
          <w:sz w:val="28"/>
          <w:szCs w:val="28"/>
          <w:lang w:val="en-US"/>
        </w:rPr>
        <w:t xml:space="preserve"> </w:t>
      </w:r>
      <w:r w:rsidRPr="007E5A39">
        <w:rPr>
          <w:sz w:val="28"/>
          <w:szCs w:val="28"/>
          <w:lang w:val="en-US"/>
        </w:rPr>
        <w:t xml:space="preserve">correlation links between </w:t>
      </w:r>
      <w:r w:rsidRPr="007E5A39">
        <w:rPr>
          <w:sz w:val="28"/>
          <w:szCs w:val="28"/>
          <w:lang w:val="en-US"/>
        </w:rPr>
        <w:lastRenderedPageBreak/>
        <w:t>morphological signs and chemical composition of taxons was revealed</w:t>
      </w:r>
      <w:r>
        <w:rPr>
          <w:sz w:val="28"/>
          <w:szCs w:val="28"/>
          <w:lang w:val="uk-UA"/>
        </w:rPr>
        <w:t xml:space="preserve">. </w:t>
      </w:r>
      <w:r>
        <w:rPr>
          <w:sz w:val="28"/>
          <w:szCs w:val="28"/>
          <w:lang w:val="en-US"/>
        </w:rPr>
        <w:t xml:space="preserve">Species </w:t>
      </w:r>
      <w:r w:rsidRPr="005C3D7E">
        <w:rPr>
          <w:sz w:val="28"/>
          <w:szCs w:val="28"/>
          <w:lang w:val="uk-UA"/>
        </w:rPr>
        <w:t>C</w:t>
      </w:r>
      <w:r w:rsidRPr="005C3D7E">
        <w:rPr>
          <w:sz w:val="28"/>
          <w:szCs w:val="28"/>
          <w:lang w:val="en-US"/>
        </w:rPr>
        <w:t>rataegus</w:t>
      </w:r>
      <w:r w:rsidRPr="005C3D7E">
        <w:rPr>
          <w:sz w:val="28"/>
          <w:szCs w:val="28"/>
          <w:lang w:val="uk-UA"/>
        </w:rPr>
        <w:t xml:space="preserve"> аrnoldiana, C.submollis, C.canadensis</w:t>
      </w:r>
      <w:r w:rsidRPr="005C3D7E">
        <w:rPr>
          <w:sz w:val="28"/>
          <w:szCs w:val="28"/>
          <w:lang w:val="en-US"/>
        </w:rPr>
        <w:t xml:space="preserve"> </w:t>
      </w:r>
      <w:r>
        <w:rPr>
          <w:sz w:val="28"/>
          <w:szCs w:val="28"/>
          <w:lang w:val="en-US"/>
        </w:rPr>
        <w:t>was d</w:t>
      </w:r>
      <w:r w:rsidRPr="007E5A39">
        <w:rPr>
          <w:sz w:val="28"/>
          <w:szCs w:val="28"/>
          <w:lang w:val="en-US"/>
        </w:rPr>
        <w:t>ef</w:t>
      </w:r>
      <w:r>
        <w:rPr>
          <w:sz w:val="28"/>
          <w:szCs w:val="28"/>
          <w:lang w:val="en-US"/>
        </w:rPr>
        <w:t>ined as perspective sources of biological active co</w:t>
      </w:r>
      <w:r>
        <w:rPr>
          <w:sz w:val="28"/>
          <w:szCs w:val="28"/>
          <w:lang w:val="en-US"/>
        </w:rPr>
        <w:t>m</w:t>
      </w:r>
      <w:r>
        <w:rPr>
          <w:sz w:val="28"/>
          <w:szCs w:val="28"/>
          <w:lang w:val="en-US"/>
        </w:rPr>
        <w:t>pounds (BAC). The structure of 10</w:t>
      </w:r>
      <w:r>
        <w:rPr>
          <w:sz w:val="28"/>
          <w:szCs w:val="28"/>
          <w:lang w:val="uk-UA"/>
        </w:rPr>
        <w:t>3</w:t>
      </w:r>
      <w:r>
        <w:rPr>
          <w:sz w:val="28"/>
          <w:szCs w:val="28"/>
          <w:lang w:val="en-US"/>
        </w:rPr>
        <w:t xml:space="preserve"> compounds</w:t>
      </w:r>
      <w:r w:rsidRPr="00F621D2">
        <w:rPr>
          <w:sz w:val="28"/>
          <w:szCs w:val="28"/>
          <w:lang w:val="en-US"/>
        </w:rPr>
        <w:t>:</w:t>
      </w:r>
      <w:r>
        <w:rPr>
          <w:sz w:val="28"/>
          <w:szCs w:val="28"/>
          <w:lang w:val="en-US"/>
        </w:rPr>
        <w:t xml:space="preserve"> derivatives of phenol and benzol,</w:t>
      </w:r>
      <w:r w:rsidRPr="007E5A39">
        <w:rPr>
          <w:sz w:val="28"/>
          <w:szCs w:val="28"/>
          <w:lang w:val="en-US"/>
        </w:rPr>
        <w:t xml:space="preserve"> h</w:t>
      </w:r>
      <w:r w:rsidRPr="007E5A39">
        <w:rPr>
          <w:sz w:val="28"/>
          <w:szCs w:val="28"/>
          <w:lang w:val="en-US"/>
        </w:rPr>
        <w:t>y</w:t>
      </w:r>
      <w:r w:rsidRPr="007E5A39">
        <w:rPr>
          <w:sz w:val="28"/>
          <w:szCs w:val="28"/>
          <w:lang w:val="en-US"/>
        </w:rPr>
        <w:t xml:space="preserve">droxycinnamomic acids, </w:t>
      </w:r>
      <w:r>
        <w:rPr>
          <w:sz w:val="28"/>
          <w:szCs w:val="28"/>
          <w:lang w:val="en-US"/>
        </w:rPr>
        <w:t>hydroxyl</w:t>
      </w:r>
      <w:r w:rsidRPr="002C2A9B">
        <w:rPr>
          <w:sz w:val="28"/>
          <w:szCs w:val="28"/>
          <w:lang w:val="en-US"/>
        </w:rPr>
        <w:t xml:space="preserve"> </w:t>
      </w:r>
      <w:r w:rsidRPr="007E5A39">
        <w:rPr>
          <w:sz w:val="28"/>
          <w:szCs w:val="28"/>
          <w:lang w:val="en-US"/>
        </w:rPr>
        <w:t>cumarins</w:t>
      </w:r>
      <w:r>
        <w:rPr>
          <w:sz w:val="28"/>
          <w:szCs w:val="28"/>
          <w:lang w:val="en-US"/>
        </w:rPr>
        <w:t xml:space="preserve">, </w:t>
      </w:r>
      <w:r w:rsidRPr="007E5A39">
        <w:rPr>
          <w:sz w:val="28"/>
          <w:szCs w:val="28"/>
          <w:lang w:val="en-US"/>
        </w:rPr>
        <w:t>flavonoids, terpenoids</w:t>
      </w:r>
      <w:r>
        <w:rPr>
          <w:sz w:val="28"/>
          <w:szCs w:val="28"/>
          <w:lang w:val="en-US"/>
        </w:rPr>
        <w:t xml:space="preserve">, fatty acids, </w:t>
      </w:r>
      <w:r w:rsidRPr="007E5A39">
        <w:rPr>
          <w:sz w:val="28"/>
          <w:szCs w:val="28"/>
          <w:lang w:val="en-US"/>
        </w:rPr>
        <w:t>amino acids, m</w:t>
      </w:r>
      <w:r w:rsidRPr="007E5A39">
        <w:rPr>
          <w:sz w:val="28"/>
          <w:szCs w:val="28"/>
          <w:lang w:val="en-US"/>
        </w:rPr>
        <w:t>i</w:t>
      </w:r>
      <w:r w:rsidRPr="007E5A39">
        <w:rPr>
          <w:sz w:val="28"/>
          <w:szCs w:val="28"/>
          <w:lang w:val="en-US"/>
        </w:rPr>
        <w:t>croelements</w:t>
      </w:r>
      <w:r>
        <w:rPr>
          <w:sz w:val="28"/>
          <w:szCs w:val="28"/>
          <w:lang w:val="en-US"/>
        </w:rPr>
        <w:t xml:space="preserve"> was determined</w:t>
      </w:r>
      <w:r w:rsidRPr="00102995">
        <w:rPr>
          <w:sz w:val="28"/>
          <w:szCs w:val="28"/>
          <w:lang w:val="en-US"/>
        </w:rPr>
        <w:t>;</w:t>
      </w:r>
      <w:r w:rsidRPr="007E5A39">
        <w:rPr>
          <w:sz w:val="28"/>
          <w:szCs w:val="28"/>
          <w:lang w:val="en-US"/>
        </w:rPr>
        <w:t xml:space="preserve"> </w:t>
      </w:r>
      <w:r>
        <w:rPr>
          <w:sz w:val="28"/>
          <w:szCs w:val="28"/>
          <w:lang w:val="en-US"/>
        </w:rPr>
        <w:t xml:space="preserve">20 </w:t>
      </w:r>
      <w:r w:rsidRPr="007E5A39">
        <w:rPr>
          <w:sz w:val="28"/>
          <w:szCs w:val="28"/>
          <w:lang w:val="en-US"/>
        </w:rPr>
        <w:t xml:space="preserve">phenolic </w:t>
      </w:r>
      <w:r>
        <w:rPr>
          <w:sz w:val="28"/>
          <w:szCs w:val="28"/>
          <w:lang w:val="en-US"/>
        </w:rPr>
        <w:t>compounds</w:t>
      </w:r>
      <w:r w:rsidRPr="007E5A39">
        <w:rPr>
          <w:sz w:val="28"/>
          <w:szCs w:val="28"/>
          <w:lang w:val="en-US"/>
        </w:rPr>
        <w:t xml:space="preserve"> was educed</w:t>
      </w:r>
      <w:r w:rsidRPr="00102995">
        <w:rPr>
          <w:sz w:val="28"/>
          <w:szCs w:val="28"/>
          <w:lang w:val="en-US"/>
        </w:rPr>
        <w:t>;</w:t>
      </w:r>
      <w:r w:rsidRPr="007E5A39">
        <w:rPr>
          <w:sz w:val="28"/>
          <w:szCs w:val="28"/>
          <w:lang w:val="en-US"/>
        </w:rPr>
        <w:t xml:space="preserve"> quantitative content of </w:t>
      </w:r>
      <w:r>
        <w:rPr>
          <w:sz w:val="28"/>
          <w:szCs w:val="28"/>
          <w:lang w:val="en-US"/>
        </w:rPr>
        <w:t xml:space="preserve">BAC </w:t>
      </w:r>
      <w:r w:rsidRPr="007E5A39">
        <w:rPr>
          <w:sz w:val="28"/>
          <w:szCs w:val="28"/>
          <w:lang w:val="en-US"/>
        </w:rPr>
        <w:t>was established.</w:t>
      </w:r>
      <w:r>
        <w:rPr>
          <w:sz w:val="28"/>
          <w:szCs w:val="28"/>
          <w:lang w:val="en-US"/>
        </w:rPr>
        <w:t xml:space="preserve"> The method </w:t>
      </w:r>
      <w:r w:rsidRPr="007E5A39">
        <w:rPr>
          <w:sz w:val="28"/>
          <w:szCs w:val="28"/>
          <w:lang w:val="en-US"/>
        </w:rPr>
        <w:t xml:space="preserve">of </w:t>
      </w:r>
      <w:r>
        <w:rPr>
          <w:sz w:val="28"/>
          <w:szCs w:val="28"/>
          <w:lang w:val="en-US"/>
        </w:rPr>
        <w:t xml:space="preserve">fluids </w:t>
      </w:r>
      <w:r w:rsidRPr="007E5A39">
        <w:rPr>
          <w:sz w:val="28"/>
          <w:szCs w:val="28"/>
          <w:lang w:val="en-US"/>
        </w:rPr>
        <w:t xml:space="preserve">extracts </w:t>
      </w:r>
      <w:r>
        <w:rPr>
          <w:sz w:val="28"/>
          <w:szCs w:val="28"/>
          <w:lang w:val="en-US"/>
        </w:rPr>
        <w:t xml:space="preserve">from </w:t>
      </w:r>
      <w:r w:rsidRPr="007E5A39">
        <w:rPr>
          <w:sz w:val="28"/>
          <w:szCs w:val="28"/>
          <w:lang w:val="en-US"/>
        </w:rPr>
        <w:t>hawthorns fruits</w:t>
      </w:r>
      <w:r w:rsidRPr="005C3D7E">
        <w:rPr>
          <w:sz w:val="28"/>
          <w:szCs w:val="28"/>
          <w:lang w:val="en-US"/>
        </w:rPr>
        <w:t xml:space="preserve"> </w:t>
      </w:r>
      <w:r w:rsidRPr="007E5A39">
        <w:rPr>
          <w:sz w:val="28"/>
          <w:szCs w:val="28"/>
          <w:lang w:val="en-US"/>
        </w:rPr>
        <w:t>o</w:t>
      </w:r>
      <w:r w:rsidRPr="007E5A39">
        <w:rPr>
          <w:sz w:val="28"/>
          <w:szCs w:val="28"/>
          <w:lang w:val="en-US"/>
        </w:rPr>
        <w:t>b</w:t>
      </w:r>
      <w:r w:rsidRPr="007E5A39">
        <w:rPr>
          <w:sz w:val="28"/>
          <w:szCs w:val="28"/>
          <w:lang w:val="en-US"/>
        </w:rPr>
        <w:t>tained</w:t>
      </w:r>
      <w:r>
        <w:rPr>
          <w:sz w:val="28"/>
          <w:szCs w:val="28"/>
          <w:lang w:val="en-US"/>
        </w:rPr>
        <w:t>,</w:t>
      </w:r>
      <w:r w:rsidRPr="007E5A39">
        <w:rPr>
          <w:sz w:val="28"/>
          <w:szCs w:val="28"/>
          <w:lang w:val="en-US"/>
        </w:rPr>
        <w:t xml:space="preserve"> </w:t>
      </w:r>
      <w:r>
        <w:rPr>
          <w:sz w:val="28"/>
          <w:szCs w:val="28"/>
          <w:lang w:val="en-US"/>
        </w:rPr>
        <w:t>t</w:t>
      </w:r>
      <w:r w:rsidRPr="007E5A39">
        <w:rPr>
          <w:sz w:val="28"/>
          <w:szCs w:val="28"/>
          <w:lang w:val="en-US"/>
        </w:rPr>
        <w:t>he complex preparation “Fitocardin”</w:t>
      </w:r>
      <w:r>
        <w:rPr>
          <w:sz w:val="28"/>
          <w:szCs w:val="28"/>
          <w:lang w:val="en-US"/>
        </w:rPr>
        <w:t xml:space="preserve">, </w:t>
      </w:r>
      <w:r w:rsidRPr="007E5A39">
        <w:rPr>
          <w:sz w:val="28"/>
          <w:szCs w:val="28"/>
          <w:lang w:val="en-US"/>
        </w:rPr>
        <w:t>project</w:t>
      </w:r>
      <w:r>
        <w:rPr>
          <w:sz w:val="28"/>
          <w:szCs w:val="28"/>
          <w:lang w:val="en-US"/>
        </w:rPr>
        <w:t xml:space="preserve">s </w:t>
      </w:r>
      <w:r w:rsidRPr="007E5A39">
        <w:rPr>
          <w:sz w:val="28"/>
          <w:szCs w:val="28"/>
          <w:lang w:val="en-US"/>
        </w:rPr>
        <w:t>AND in fruits</w:t>
      </w:r>
      <w:r>
        <w:rPr>
          <w:sz w:val="28"/>
          <w:szCs w:val="28"/>
          <w:lang w:val="en-US"/>
        </w:rPr>
        <w:t xml:space="preserve"> and</w:t>
      </w:r>
      <w:r w:rsidRPr="007E5A39">
        <w:rPr>
          <w:sz w:val="28"/>
          <w:szCs w:val="28"/>
          <w:lang w:val="en-US"/>
        </w:rPr>
        <w:t xml:space="preserve"> to the prepar</w:t>
      </w:r>
      <w:r w:rsidRPr="007E5A39">
        <w:rPr>
          <w:sz w:val="28"/>
          <w:szCs w:val="28"/>
          <w:lang w:val="en-US"/>
        </w:rPr>
        <w:t>a</w:t>
      </w:r>
      <w:r w:rsidRPr="007E5A39">
        <w:rPr>
          <w:sz w:val="28"/>
          <w:szCs w:val="28"/>
          <w:lang w:val="en-US"/>
        </w:rPr>
        <w:t>tion</w:t>
      </w:r>
      <w:r w:rsidRPr="009D5BF1">
        <w:rPr>
          <w:sz w:val="28"/>
          <w:szCs w:val="28"/>
          <w:lang w:val="en-US"/>
        </w:rPr>
        <w:t xml:space="preserve"> </w:t>
      </w:r>
      <w:r>
        <w:rPr>
          <w:sz w:val="28"/>
          <w:szCs w:val="28"/>
          <w:lang w:val="en-US"/>
        </w:rPr>
        <w:t>were worked.</w:t>
      </w:r>
      <w:r w:rsidRPr="007E5A39">
        <w:rPr>
          <w:sz w:val="28"/>
          <w:szCs w:val="28"/>
          <w:lang w:val="en-US"/>
        </w:rPr>
        <w:t xml:space="preserve"> </w:t>
      </w:r>
      <w:r>
        <w:rPr>
          <w:sz w:val="28"/>
          <w:szCs w:val="28"/>
          <w:lang w:val="en-US"/>
        </w:rPr>
        <w:t xml:space="preserve">The </w:t>
      </w:r>
      <w:r w:rsidRPr="007E5A39">
        <w:rPr>
          <w:sz w:val="28"/>
          <w:szCs w:val="28"/>
          <w:lang w:val="en-US"/>
        </w:rPr>
        <w:t xml:space="preserve">antihypertensive activity </w:t>
      </w:r>
      <w:r>
        <w:rPr>
          <w:sz w:val="28"/>
          <w:szCs w:val="28"/>
          <w:lang w:val="en-US"/>
        </w:rPr>
        <w:t xml:space="preserve">of </w:t>
      </w:r>
      <w:r w:rsidRPr="007E5A39">
        <w:rPr>
          <w:sz w:val="28"/>
          <w:szCs w:val="28"/>
          <w:lang w:val="en-US"/>
        </w:rPr>
        <w:t>preparation was</w:t>
      </w:r>
      <w:r>
        <w:rPr>
          <w:sz w:val="28"/>
          <w:szCs w:val="28"/>
          <w:lang w:val="en-US"/>
        </w:rPr>
        <w:t xml:space="preserve"> defined.</w:t>
      </w:r>
    </w:p>
    <w:p w:rsidR="00285B73" w:rsidRDefault="00285B73" w:rsidP="00285B73">
      <w:pPr>
        <w:ind w:firstLine="709"/>
        <w:jc w:val="both"/>
        <w:rPr>
          <w:bCs/>
          <w:sz w:val="28"/>
          <w:szCs w:val="28"/>
          <w:lang w:val="en-US"/>
        </w:rPr>
      </w:pPr>
      <w:r w:rsidRPr="007E5A39">
        <w:rPr>
          <w:b/>
          <w:bCs/>
          <w:sz w:val="28"/>
          <w:szCs w:val="28"/>
          <w:lang w:val="en-US"/>
        </w:rPr>
        <w:t xml:space="preserve">Key words: </w:t>
      </w:r>
      <w:r>
        <w:rPr>
          <w:bCs/>
          <w:sz w:val="28"/>
          <w:szCs w:val="28"/>
          <w:lang w:val="en-US"/>
        </w:rPr>
        <w:t>Crataegus L.</w:t>
      </w:r>
      <w:r>
        <w:rPr>
          <w:bCs/>
          <w:sz w:val="28"/>
          <w:szCs w:val="28"/>
          <w:lang w:val="uk-UA"/>
        </w:rPr>
        <w:t>,</w:t>
      </w:r>
      <w:r>
        <w:rPr>
          <w:bCs/>
          <w:sz w:val="28"/>
          <w:szCs w:val="28"/>
          <w:lang w:val="en-US"/>
        </w:rPr>
        <w:t xml:space="preserve"> </w:t>
      </w:r>
      <w:r w:rsidRPr="007E5A39">
        <w:rPr>
          <w:sz w:val="28"/>
          <w:szCs w:val="28"/>
          <w:lang w:val="en-US"/>
        </w:rPr>
        <w:t>pharmacognostic</w:t>
      </w:r>
      <w:r>
        <w:rPr>
          <w:sz w:val="28"/>
          <w:szCs w:val="28"/>
          <w:lang w:val="uk-UA"/>
        </w:rPr>
        <w:t xml:space="preserve"> </w:t>
      </w:r>
      <w:r w:rsidRPr="007E5A39">
        <w:rPr>
          <w:sz w:val="28"/>
          <w:szCs w:val="28"/>
          <w:lang w:val="en-US"/>
        </w:rPr>
        <w:t>investigation</w:t>
      </w:r>
      <w:r w:rsidRPr="007E5A39">
        <w:rPr>
          <w:bCs/>
          <w:sz w:val="28"/>
          <w:szCs w:val="28"/>
          <w:lang w:val="en-US"/>
        </w:rPr>
        <w:t xml:space="preserve">, </w:t>
      </w:r>
      <w:r w:rsidRPr="007E5A39">
        <w:rPr>
          <w:sz w:val="28"/>
          <w:szCs w:val="28"/>
          <w:lang w:val="en-US"/>
        </w:rPr>
        <w:t>morphologic-taxonomic</w:t>
      </w:r>
      <w:r>
        <w:rPr>
          <w:sz w:val="28"/>
          <w:szCs w:val="28"/>
          <w:lang w:val="uk-UA"/>
        </w:rPr>
        <w:t xml:space="preserve"> </w:t>
      </w:r>
      <w:r>
        <w:rPr>
          <w:sz w:val="28"/>
          <w:szCs w:val="28"/>
          <w:lang w:val="en-US"/>
        </w:rPr>
        <w:t>and</w:t>
      </w:r>
      <w:r w:rsidRPr="007E5A39">
        <w:rPr>
          <w:bCs/>
          <w:sz w:val="28"/>
          <w:szCs w:val="28"/>
          <w:lang w:val="en-US"/>
        </w:rPr>
        <w:t xml:space="preserve"> </w:t>
      </w:r>
      <w:r w:rsidRPr="007E5A39">
        <w:rPr>
          <w:sz w:val="28"/>
          <w:szCs w:val="28"/>
          <w:lang w:val="en-US"/>
        </w:rPr>
        <w:t>chemotaxonomic</w:t>
      </w:r>
      <w:r w:rsidRPr="0072528B">
        <w:rPr>
          <w:bCs/>
          <w:sz w:val="28"/>
          <w:szCs w:val="28"/>
          <w:lang w:val="en-US"/>
        </w:rPr>
        <w:t xml:space="preserve"> </w:t>
      </w:r>
      <w:r w:rsidRPr="0072528B">
        <w:rPr>
          <w:sz w:val="28"/>
          <w:szCs w:val="28"/>
          <w:lang w:val="en-US"/>
        </w:rPr>
        <w:t>research</w:t>
      </w:r>
      <w:r>
        <w:rPr>
          <w:bCs/>
          <w:sz w:val="28"/>
          <w:szCs w:val="28"/>
          <w:lang w:val="uk-UA"/>
        </w:rPr>
        <w:t>,</w:t>
      </w:r>
      <w:r>
        <w:rPr>
          <w:bCs/>
          <w:sz w:val="28"/>
          <w:szCs w:val="28"/>
          <w:lang w:val="en-US"/>
        </w:rPr>
        <w:t xml:space="preserve"> </w:t>
      </w:r>
      <w:r>
        <w:rPr>
          <w:sz w:val="28"/>
          <w:szCs w:val="28"/>
          <w:lang w:val="en-US"/>
        </w:rPr>
        <w:t>biological active compounds,</w:t>
      </w:r>
      <w:r>
        <w:rPr>
          <w:bCs/>
          <w:sz w:val="28"/>
          <w:szCs w:val="28"/>
          <w:lang w:val="en-US"/>
        </w:rPr>
        <w:t xml:space="preserve"> fluid extract</w:t>
      </w:r>
      <w:r>
        <w:rPr>
          <w:bCs/>
          <w:sz w:val="28"/>
          <w:szCs w:val="28"/>
          <w:lang w:val="uk-UA"/>
        </w:rPr>
        <w:t>,</w:t>
      </w:r>
      <w:r w:rsidRPr="007E5A39">
        <w:rPr>
          <w:bCs/>
          <w:sz w:val="28"/>
          <w:szCs w:val="28"/>
          <w:lang w:val="en-US"/>
        </w:rPr>
        <w:t xml:space="preserve"> </w:t>
      </w:r>
      <w:r w:rsidRPr="007E5A39">
        <w:rPr>
          <w:sz w:val="28"/>
          <w:szCs w:val="28"/>
          <w:lang w:val="en-US"/>
        </w:rPr>
        <w:t>antihyperte</w:t>
      </w:r>
      <w:r w:rsidRPr="007E5A39">
        <w:rPr>
          <w:sz w:val="28"/>
          <w:szCs w:val="28"/>
          <w:lang w:val="en-US"/>
        </w:rPr>
        <w:t>n</w:t>
      </w:r>
      <w:r w:rsidRPr="007E5A39">
        <w:rPr>
          <w:sz w:val="28"/>
          <w:szCs w:val="28"/>
          <w:lang w:val="en-US"/>
        </w:rPr>
        <w:t>sive</w:t>
      </w:r>
      <w:r w:rsidRPr="007E5A39">
        <w:rPr>
          <w:bCs/>
          <w:sz w:val="28"/>
          <w:szCs w:val="28"/>
          <w:lang w:val="en-US"/>
        </w:rPr>
        <w:t xml:space="preserve"> </w:t>
      </w:r>
      <w:r w:rsidRPr="007E5A39">
        <w:rPr>
          <w:sz w:val="28"/>
          <w:szCs w:val="28"/>
          <w:lang w:val="en-US"/>
        </w:rPr>
        <w:t>activity</w:t>
      </w:r>
      <w:r w:rsidRPr="007E5A39">
        <w:rPr>
          <w:bCs/>
          <w:sz w:val="28"/>
          <w:szCs w:val="28"/>
          <w:lang w:val="en-US"/>
        </w:rPr>
        <w:t>.</w:t>
      </w:r>
    </w:p>
    <w:p w:rsidR="00285B73" w:rsidRPr="00AA1DC7" w:rsidRDefault="00285B73" w:rsidP="00285B73">
      <w:pPr>
        <w:ind w:firstLine="709"/>
        <w:jc w:val="both"/>
        <w:rPr>
          <w:sz w:val="28"/>
          <w:szCs w:val="28"/>
          <w:lang w:val="uk-UA"/>
        </w:rPr>
      </w:pPr>
      <w:r>
        <w:rPr>
          <w:bCs/>
          <w:sz w:val="28"/>
          <w:szCs w:val="28"/>
          <w:lang w:val="en-US"/>
        </w:rPr>
        <w:br w:type="page"/>
      </w:r>
    </w:p>
    <w:tbl>
      <w:tblPr>
        <w:tblStyle w:val="affffffffff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285B73" w:rsidTr="00032B9B">
        <w:tc>
          <w:tcPr>
            <w:tcW w:w="9571" w:type="dxa"/>
          </w:tcPr>
          <w:p w:rsidR="00285B73" w:rsidRDefault="00285B73" w:rsidP="00032B9B"/>
          <w:p w:rsidR="00285B73" w:rsidRDefault="00285B73" w:rsidP="00032B9B"/>
          <w:p w:rsidR="00285B73" w:rsidRDefault="00285B73" w:rsidP="00032B9B"/>
          <w:p w:rsidR="00285B73" w:rsidRDefault="00285B73" w:rsidP="00032B9B"/>
        </w:tc>
      </w:tr>
      <w:tr w:rsidR="00285B73" w:rsidRPr="00216B39" w:rsidTr="00032B9B">
        <w:tc>
          <w:tcPr>
            <w:tcW w:w="9571" w:type="dxa"/>
            <w:tcBorders>
              <w:bottom w:val="single" w:sz="4" w:space="0" w:color="auto"/>
            </w:tcBorders>
          </w:tcPr>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 w:rsidR="00285B73" w:rsidRDefault="00285B73" w:rsidP="00032B9B">
            <w:pPr>
              <w:rPr>
                <w:lang w:val="uk-UA"/>
              </w:rPr>
            </w:pPr>
          </w:p>
          <w:p w:rsidR="00285B73" w:rsidRDefault="00285B73" w:rsidP="00032B9B">
            <w:pPr>
              <w:rPr>
                <w:lang w:val="uk-UA"/>
              </w:rPr>
            </w:pPr>
          </w:p>
          <w:p w:rsidR="00285B73" w:rsidRDefault="00285B73" w:rsidP="00032B9B">
            <w:pPr>
              <w:rPr>
                <w:lang w:val="uk-UA"/>
              </w:rPr>
            </w:pPr>
          </w:p>
          <w:p w:rsidR="00285B73" w:rsidRDefault="00285B73" w:rsidP="00032B9B">
            <w:pPr>
              <w:rPr>
                <w:lang w:val="uk-UA"/>
              </w:rPr>
            </w:pPr>
          </w:p>
          <w:p w:rsidR="00285B73" w:rsidRDefault="00285B73" w:rsidP="00032B9B">
            <w:pPr>
              <w:rPr>
                <w:lang w:val="uk-UA"/>
              </w:rPr>
            </w:pPr>
          </w:p>
          <w:p w:rsidR="00285B73" w:rsidRDefault="00285B73" w:rsidP="00032B9B">
            <w:pPr>
              <w:rPr>
                <w:lang w:val="uk-UA"/>
              </w:rPr>
            </w:pPr>
          </w:p>
          <w:p w:rsidR="00285B73" w:rsidRDefault="00285B73" w:rsidP="00032B9B">
            <w:pPr>
              <w:rPr>
                <w:lang w:val="uk-UA"/>
              </w:rPr>
            </w:pPr>
          </w:p>
          <w:p w:rsidR="00285B73" w:rsidRDefault="00285B73" w:rsidP="00032B9B">
            <w:pPr>
              <w:rPr>
                <w:lang w:val="uk-UA"/>
              </w:rPr>
            </w:pPr>
          </w:p>
          <w:p w:rsidR="00285B73" w:rsidRPr="00216B39" w:rsidRDefault="00285B73" w:rsidP="00032B9B">
            <w:pPr>
              <w:rPr>
                <w:lang w:val="uk-UA"/>
              </w:rPr>
            </w:pPr>
          </w:p>
        </w:tc>
      </w:tr>
      <w:tr w:rsidR="00285B73" w:rsidRPr="00231140" w:rsidTr="00032B9B">
        <w:tc>
          <w:tcPr>
            <w:tcW w:w="9571" w:type="dxa"/>
            <w:tcBorders>
              <w:top w:val="single" w:sz="4" w:space="0" w:color="auto"/>
              <w:bottom w:val="single" w:sz="4" w:space="0" w:color="auto"/>
            </w:tcBorders>
          </w:tcPr>
          <w:p w:rsidR="00285B73" w:rsidRPr="00216B39" w:rsidRDefault="00285B73" w:rsidP="00032B9B">
            <w:pPr>
              <w:jc w:val="center"/>
              <w:rPr>
                <w:sz w:val="28"/>
                <w:szCs w:val="28"/>
                <w:lang w:val="uk-UA"/>
              </w:rPr>
            </w:pPr>
            <w:r w:rsidRPr="00216B39">
              <w:rPr>
                <w:sz w:val="28"/>
                <w:szCs w:val="28"/>
                <w:lang w:val="uk-UA"/>
              </w:rPr>
              <w:t>Підписано до друку 05.11.2007 р. Формат 60</w:t>
            </w:r>
            <w:r w:rsidRPr="00216B39">
              <w:rPr>
                <w:sz w:val="28"/>
                <w:szCs w:val="28"/>
                <w:lang w:val="uk-UA"/>
              </w:rPr>
              <w:sym w:font="Symbol" w:char="F0B4"/>
            </w:r>
            <w:r w:rsidRPr="00216B39">
              <w:rPr>
                <w:sz w:val="28"/>
                <w:szCs w:val="28"/>
                <w:lang w:val="uk-UA"/>
              </w:rPr>
              <w:t>84/16.</w:t>
            </w:r>
          </w:p>
          <w:p w:rsidR="00285B73" w:rsidRPr="00216B39" w:rsidRDefault="00285B73" w:rsidP="00032B9B">
            <w:pPr>
              <w:jc w:val="center"/>
              <w:rPr>
                <w:sz w:val="28"/>
                <w:szCs w:val="28"/>
                <w:lang w:val="uk-UA"/>
              </w:rPr>
            </w:pPr>
            <w:r w:rsidRPr="00216B39">
              <w:rPr>
                <w:sz w:val="28"/>
                <w:szCs w:val="28"/>
                <w:lang w:val="uk-UA"/>
              </w:rPr>
              <w:t xml:space="preserve">Папір офсетний. Гарнітура </w:t>
            </w:r>
            <w:r w:rsidRPr="00B17A1D">
              <w:rPr>
                <w:sz w:val="28"/>
                <w:szCs w:val="28"/>
                <w:lang w:val="en-US"/>
              </w:rPr>
              <w:t>Times</w:t>
            </w:r>
            <w:r w:rsidRPr="00216B39">
              <w:rPr>
                <w:sz w:val="28"/>
                <w:szCs w:val="28"/>
                <w:lang w:val="uk-UA"/>
              </w:rPr>
              <w:t xml:space="preserve"> </w:t>
            </w:r>
            <w:r w:rsidRPr="00216B39">
              <w:rPr>
                <w:sz w:val="28"/>
                <w:szCs w:val="28"/>
                <w:lang w:val="en-US"/>
              </w:rPr>
              <w:t>ET</w:t>
            </w:r>
            <w:r w:rsidRPr="00216B39">
              <w:rPr>
                <w:sz w:val="28"/>
                <w:szCs w:val="28"/>
              </w:rPr>
              <w:t xml:space="preserve">. </w:t>
            </w:r>
            <w:r w:rsidRPr="00216B39">
              <w:rPr>
                <w:sz w:val="28"/>
                <w:szCs w:val="28"/>
                <w:lang w:val="uk-UA"/>
              </w:rPr>
              <w:t>Друк ризографія.</w:t>
            </w:r>
          </w:p>
          <w:p w:rsidR="00285B73" w:rsidRPr="00216B39" w:rsidRDefault="00285B73" w:rsidP="00032B9B">
            <w:pPr>
              <w:jc w:val="center"/>
              <w:rPr>
                <w:sz w:val="28"/>
                <w:szCs w:val="28"/>
                <w:lang w:val="uk-UA"/>
              </w:rPr>
            </w:pPr>
            <w:r>
              <w:rPr>
                <w:sz w:val="28"/>
                <w:szCs w:val="28"/>
                <w:lang w:val="uk-UA"/>
              </w:rPr>
              <w:t>Умов. друк. арк. 1,0. Т</w:t>
            </w:r>
            <w:r w:rsidRPr="00216B39">
              <w:rPr>
                <w:sz w:val="28"/>
                <w:szCs w:val="28"/>
                <w:lang w:val="uk-UA"/>
              </w:rPr>
              <w:t>ираж 100 прим. Замов. № 123</w:t>
            </w:r>
          </w:p>
          <w:p w:rsidR="00285B73" w:rsidRPr="00216B39" w:rsidRDefault="00285B73" w:rsidP="00032B9B">
            <w:pPr>
              <w:jc w:val="center"/>
              <w:rPr>
                <w:sz w:val="28"/>
                <w:szCs w:val="28"/>
              </w:rPr>
            </w:pPr>
          </w:p>
          <w:p w:rsidR="00285B73" w:rsidRDefault="00285B73" w:rsidP="00032B9B">
            <w:pPr>
              <w:jc w:val="center"/>
              <w:rPr>
                <w:sz w:val="28"/>
                <w:szCs w:val="28"/>
                <w:lang w:val="uk-UA"/>
              </w:rPr>
            </w:pPr>
          </w:p>
          <w:p w:rsidR="00285B73" w:rsidRPr="00231140" w:rsidRDefault="00285B73" w:rsidP="00032B9B">
            <w:pPr>
              <w:jc w:val="center"/>
              <w:rPr>
                <w:sz w:val="28"/>
                <w:szCs w:val="28"/>
                <w:lang w:val="uk-UA"/>
              </w:rPr>
            </w:pPr>
          </w:p>
        </w:tc>
      </w:tr>
      <w:tr w:rsidR="00285B73" w:rsidRPr="00216B39" w:rsidTr="00032B9B">
        <w:tc>
          <w:tcPr>
            <w:tcW w:w="9571" w:type="dxa"/>
            <w:tcBorders>
              <w:top w:val="single" w:sz="4" w:space="0" w:color="auto"/>
            </w:tcBorders>
          </w:tcPr>
          <w:p w:rsidR="00285B73" w:rsidRPr="009B323C" w:rsidRDefault="00285B73" w:rsidP="00032B9B">
            <w:pPr>
              <w:jc w:val="center"/>
              <w:rPr>
                <w:sz w:val="28"/>
                <w:szCs w:val="28"/>
              </w:rPr>
            </w:pPr>
            <w:r w:rsidRPr="00216B39">
              <w:rPr>
                <w:sz w:val="28"/>
                <w:szCs w:val="28"/>
                <w:lang w:val="uk-UA"/>
              </w:rPr>
              <w:t xml:space="preserve">Надруковано ФОП </w:t>
            </w:r>
            <w:r w:rsidRPr="00216B39">
              <w:rPr>
                <w:sz w:val="28"/>
                <w:szCs w:val="28"/>
              </w:rPr>
              <w:t>“</w:t>
            </w:r>
            <w:r w:rsidRPr="00216B39">
              <w:rPr>
                <w:sz w:val="28"/>
                <w:szCs w:val="28"/>
                <w:lang w:val="uk-UA"/>
              </w:rPr>
              <w:t>Азамаєва В.П.</w:t>
            </w:r>
            <w:r w:rsidRPr="00216B39">
              <w:rPr>
                <w:sz w:val="28"/>
                <w:szCs w:val="28"/>
              </w:rPr>
              <w:t>”</w:t>
            </w:r>
          </w:p>
          <w:p w:rsidR="00285B73" w:rsidRPr="00216B39" w:rsidRDefault="00285B73" w:rsidP="00032B9B">
            <w:pPr>
              <w:jc w:val="center"/>
              <w:rPr>
                <w:sz w:val="28"/>
                <w:szCs w:val="28"/>
                <w:lang w:val="uk-UA"/>
              </w:rPr>
            </w:pPr>
            <w:r w:rsidRPr="00216B39">
              <w:rPr>
                <w:sz w:val="28"/>
                <w:szCs w:val="28"/>
                <w:lang w:val="uk-UA"/>
              </w:rPr>
              <w:t>Свідоцтво</w:t>
            </w:r>
            <w:r w:rsidRPr="00216B39">
              <w:rPr>
                <w:sz w:val="28"/>
                <w:szCs w:val="28"/>
              </w:rPr>
              <w:t xml:space="preserve"> </w:t>
            </w:r>
            <w:r w:rsidRPr="00216B39">
              <w:rPr>
                <w:sz w:val="28"/>
                <w:szCs w:val="28"/>
                <w:lang w:val="uk-UA"/>
              </w:rPr>
              <w:t xml:space="preserve">про </w:t>
            </w:r>
            <w:r>
              <w:rPr>
                <w:sz w:val="28"/>
                <w:szCs w:val="28"/>
                <w:lang w:val="uk-UA"/>
              </w:rPr>
              <w:t xml:space="preserve">державну </w:t>
            </w:r>
            <w:r w:rsidRPr="00216B39">
              <w:rPr>
                <w:sz w:val="28"/>
                <w:szCs w:val="28"/>
                <w:lang w:val="uk-UA"/>
              </w:rPr>
              <w:t>реєстрацію В02 № 229277 від 06.06.2001 р.</w:t>
            </w:r>
          </w:p>
          <w:p w:rsidR="00285B73" w:rsidRPr="00216B39" w:rsidRDefault="00285B73" w:rsidP="00032B9B">
            <w:pPr>
              <w:jc w:val="center"/>
              <w:rPr>
                <w:sz w:val="28"/>
                <w:szCs w:val="28"/>
                <w:lang w:val="uk-UA"/>
              </w:rPr>
            </w:pPr>
            <w:r w:rsidRPr="00216B39">
              <w:rPr>
                <w:sz w:val="28"/>
                <w:szCs w:val="28"/>
                <w:lang w:val="uk-UA"/>
              </w:rPr>
              <w:t>Свідоцтво про внесення суб’єкта видавничої справи до державного реєстру</w:t>
            </w:r>
          </w:p>
          <w:p w:rsidR="00285B73" w:rsidRPr="00216B39" w:rsidRDefault="00285B73" w:rsidP="00032B9B">
            <w:pPr>
              <w:jc w:val="center"/>
              <w:rPr>
                <w:sz w:val="28"/>
                <w:szCs w:val="28"/>
                <w:lang w:val="uk-UA"/>
              </w:rPr>
            </w:pPr>
            <w:r>
              <w:rPr>
                <w:sz w:val="28"/>
                <w:szCs w:val="28"/>
                <w:lang w:val="uk-UA"/>
              </w:rPr>
              <w:t>видавців, виготі</w:t>
            </w:r>
            <w:r w:rsidRPr="00216B39">
              <w:rPr>
                <w:sz w:val="28"/>
                <w:szCs w:val="28"/>
                <w:lang w:val="uk-UA"/>
              </w:rPr>
              <w:t>вників і розповсюджувачів видавничої продукції.</w:t>
            </w:r>
          </w:p>
          <w:p w:rsidR="00285B73" w:rsidRPr="00216B39" w:rsidRDefault="00285B73" w:rsidP="00032B9B">
            <w:pPr>
              <w:jc w:val="center"/>
              <w:rPr>
                <w:sz w:val="28"/>
                <w:szCs w:val="28"/>
                <w:lang w:val="uk-UA"/>
              </w:rPr>
            </w:pPr>
            <w:r w:rsidRPr="00216B39">
              <w:rPr>
                <w:sz w:val="28"/>
                <w:szCs w:val="28"/>
                <w:lang w:val="uk-UA"/>
              </w:rPr>
              <w:t>Серія ХЛ № 134 від 23.02.05 р.</w:t>
            </w:r>
          </w:p>
          <w:p w:rsidR="00285B73" w:rsidRDefault="00285B73" w:rsidP="00032B9B">
            <w:pPr>
              <w:jc w:val="center"/>
              <w:rPr>
                <w:sz w:val="28"/>
                <w:szCs w:val="28"/>
                <w:lang w:val="uk-UA"/>
              </w:rPr>
            </w:pPr>
            <w:r>
              <w:rPr>
                <w:sz w:val="28"/>
                <w:szCs w:val="28"/>
                <w:lang w:val="uk-UA"/>
              </w:rPr>
              <w:t>м. Харків, вул. Познанська 6, к.</w:t>
            </w:r>
            <w:r w:rsidRPr="00216B39">
              <w:rPr>
                <w:sz w:val="28"/>
                <w:szCs w:val="28"/>
                <w:lang w:val="uk-UA"/>
              </w:rPr>
              <w:t xml:space="preserve"> 84 </w:t>
            </w:r>
            <w:r>
              <w:rPr>
                <w:sz w:val="28"/>
                <w:szCs w:val="28"/>
                <w:lang w:val="uk-UA"/>
              </w:rPr>
              <w:t xml:space="preserve">  </w:t>
            </w:r>
            <w:r w:rsidRPr="00216B39">
              <w:rPr>
                <w:sz w:val="28"/>
                <w:szCs w:val="28"/>
                <w:lang w:val="uk-UA"/>
              </w:rPr>
              <w:t>тел. 362-01-52</w:t>
            </w:r>
          </w:p>
          <w:p w:rsidR="00285B73" w:rsidRPr="00216B39" w:rsidRDefault="00285B73" w:rsidP="00032B9B">
            <w:pPr>
              <w:jc w:val="center"/>
              <w:rPr>
                <w:sz w:val="28"/>
                <w:szCs w:val="28"/>
                <w:lang w:val="uk-UA"/>
              </w:rPr>
            </w:pPr>
          </w:p>
        </w:tc>
      </w:tr>
    </w:tbl>
    <w:p w:rsidR="00285B73" w:rsidRPr="00AA1DC7" w:rsidRDefault="00285B73" w:rsidP="00285B73">
      <w:pPr>
        <w:ind w:firstLine="709"/>
        <w:jc w:val="both"/>
        <w:rPr>
          <w:sz w:val="28"/>
          <w:szCs w:val="28"/>
          <w:lang w:val="uk-UA"/>
        </w:rPr>
      </w:pPr>
    </w:p>
    <w:p w:rsidR="00E8063E" w:rsidRDefault="00E8063E" w:rsidP="009411FF">
      <w:pPr>
        <w:pStyle w:val="afffffff6"/>
      </w:pPr>
      <w:bookmarkStart w:id="0" w:name="_GoBack"/>
      <w:bookmarkEnd w:id="0"/>
      <w:r>
        <w:rPr>
          <w:color w:val="FF0000"/>
        </w:rPr>
        <w:lastRenderedPageBreak/>
        <w:t xml:space="preserve">Для заказа доставки данной работы воспользуйтесь поиском на сайте по ссылке:  </w:t>
      </w:r>
      <w:hyperlink r:id="rId15"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02" w:rsidRDefault="00B81802">
      <w:r>
        <w:separator/>
      </w:r>
    </w:p>
  </w:endnote>
  <w:endnote w:type="continuationSeparator" w:id="0">
    <w:p w:rsidR="00B81802" w:rsidRDefault="00B8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02" w:rsidRDefault="00B81802">
      <w:r>
        <w:separator/>
      </w:r>
    </w:p>
  </w:footnote>
  <w:footnote w:type="continuationSeparator" w:id="0">
    <w:p w:rsidR="00B81802" w:rsidRDefault="00B8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73" w:rsidRDefault="00285B73" w:rsidP="00F03115">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85B73" w:rsidRDefault="00285B73" w:rsidP="00D178E8">
    <w:pPr>
      <w:pStyle w:val="a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73" w:rsidRPr="004258FC" w:rsidRDefault="00285B73" w:rsidP="002201CA">
    <w:pPr>
      <w:pStyle w:val="afffffff5"/>
      <w:framePr w:wrap="around" w:vAnchor="text" w:hAnchor="margin" w:xAlign="center" w:y="1"/>
      <w:rPr>
        <w:rStyle w:val="ae"/>
      </w:rPr>
    </w:pPr>
    <w:r w:rsidRPr="004258FC">
      <w:rPr>
        <w:rStyle w:val="ae"/>
      </w:rPr>
      <w:fldChar w:fldCharType="begin"/>
    </w:r>
    <w:r w:rsidRPr="004258FC">
      <w:rPr>
        <w:rStyle w:val="ae"/>
      </w:rPr>
      <w:instrText xml:space="preserve">PAGE  </w:instrText>
    </w:r>
    <w:r w:rsidRPr="004258FC">
      <w:rPr>
        <w:rStyle w:val="ae"/>
      </w:rPr>
      <w:fldChar w:fldCharType="separate"/>
    </w:r>
    <w:r>
      <w:rPr>
        <w:rStyle w:val="ae"/>
        <w:noProof/>
      </w:rPr>
      <w:t>1</w:t>
    </w:r>
    <w:r w:rsidRPr="004258FC">
      <w:rPr>
        <w:rStyle w:val="ae"/>
      </w:rPr>
      <w:fldChar w:fldCharType="end"/>
    </w:r>
  </w:p>
  <w:p w:rsidR="00285B73" w:rsidRDefault="00285B73" w:rsidP="00881BC6">
    <w:pPr>
      <w:pStyle w:val="afffffff5"/>
      <w:framePr w:wrap="around" w:vAnchor="text" w:hAnchor="page" w:x="5842" w:y="1"/>
      <w:jc w:val="center"/>
      <w:rPr>
        <w:rStyle w:val="ae"/>
      </w:rPr>
    </w:pPr>
  </w:p>
  <w:p w:rsidR="00285B73" w:rsidRPr="00F03115" w:rsidRDefault="00285B73" w:rsidP="00881BC6">
    <w:pPr>
      <w:pStyle w:val="afffffff5"/>
      <w:ind w:right="360"/>
      <w:jc w:val="cent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8A64D7"/>
    <w:multiLevelType w:val="hybridMultilevel"/>
    <w:tmpl w:val="39CCD6E0"/>
    <w:lvl w:ilvl="0" w:tplc="1152ED9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A6E4F14"/>
    <w:multiLevelType w:val="hybridMultilevel"/>
    <w:tmpl w:val="12EAFDC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9A1A38"/>
    <w:multiLevelType w:val="hybridMultilevel"/>
    <w:tmpl w:val="13CA9F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4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9"/>
  </w:num>
  <w:num w:numId="38">
    <w:abstractNumId w:val="46"/>
  </w:num>
  <w:num w:numId="39">
    <w:abstractNumId w:val="0"/>
  </w:num>
  <w:num w:numId="40">
    <w:abstractNumId w:val="1"/>
  </w:num>
  <w:num w:numId="41">
    <w:abstractNumId w:val="2"/>
  </w:num>
  <w:num w:numId="42">
    <w:abstractNumId w:val="45"/>
  </w:num>
  <w:num w:numId="43">
    <w:abstractNumId w:val="38"/>
  </w:num>
  <w:num w:numId="44">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7295"/>
    <w:rsid w:val="00342491"/>
    <w:rsid w:val="003723CF"/>
    <w:rsid w:val="00383B3E"/>
    <w:rsid w:val="00390306"/>
    <w:rsid w:val="0039380B"/>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46A1F"/>
    <w:rsid w:val="00650F42"/>
    <w:rsid w:val="00652BD4"/>
    <w:rsid w:val="006A0054"/>
    <w:rsid w:val="006A1105"/>
    <w:rsid w:val="006A7080"/>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350E"/>
    <w:rsid w:val="009D4CB8"/>
    <w:rsid w:val="009F4BD2"/>
    <w:rsid w:val="009F7EAC"/>
    <w:rsid w:val="00A0133D"/>
    <w:rsid w:val="00A23A7B"/>
    <w:rsid w:val="00A27490"/>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172B"/>
    <w:rsid w:val="00B7676C"/>
    <w:rsid w:val="00B800A2"/>
    <w:rsid w:val="00B81802"/>
    <w:rsid w:val="00B8206A"/>
    <w:rsid w:val="00B84E7D"/>
    <w:rsid w:val="00B90BA3"/>
    <w:rsid w:val="00BA3A4E"/>
    <w:rsid w:val="00BE256E"/>
    <w:rsid w:val="00BE2595"/>
    <w:rsid w:val="00BE72C2"/>
    <w:rsid w:val="00BE7803"/>
    <w:rsid w:val="00BF1277"/>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1213"/>
    <w:rsid w:val="00E94606"/>
    <w:rsid w:val="00EB777B"/>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403B-AB75-4739-967E-3B6EA8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30</Pages>
  <Words>8505</Words>
  <Characters>48481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56873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69</cp:revision>
  <cp:lastPrinted>2009-02-06T08:36:00Z</cp:lastPrinted>
  <dcterms:created xsi:type="dcterms:W3CDTF">2015-03-22T11:10:00Z</dcterms:created>
  <dcterms:modified xsi:type="dcterms:W3CDTF">2016-02-04T10:37:00Z</dcterms:modified>
</cp:coreProperties>
</file>