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E4149B" w:rsidRDefault="00E4149B" w:rsidP="00A42EFE">
      <w:pPr>
        <w:widowControl w:val="0"/>
        <w:tabs>
          <w:tab w:val="left" w:pos="0"/>
          <w:tab w:val="left" w:pos="9070"/>
        </w:tabs>
        <w:ind w:right="-144"/>
        <w:jc w:val="center"/>
        <w:rPr>
          <w:b/>
          <w:lang w:val="uk-UA"/>
        </w:rPr>
      </w:pPr>
    </w:p>
    <w:p w:rsidR="00D1222A" w:rsidRPr="00093854" w:rsidRDefault="00D1222A" w:rsidP="00D1222A">
      <w:pPr>
        <w:pStyle w:val="affffffff1"/>
        <w:spacing w:line="240" w:lineRule="auto"/>
        <w:jc w:val="left"/>
      </w:pPr>
    </w:p>
    <w:p w:rsidR="00763BF6" w:rsidRDefault="00763BF6" w:rsidP="00763BF6">
      <w:pPr>
        <w:widowControl w:val="0"/>
        <w:jc w:val="center"/>
        <w:rPr>
          <w:b/>
          <w:sz w:val="32"/>
          <w:lang w:val="uk-UA"/>
        </w:rPr>
      </w:pPr>
      <w:r>
        <w:rPr>
          <w:b/>
          <w:sz w:val="32"/>
          <w:lang w:val="uk-UA"/>
        </w:rPr>
        <w:t>НАЦІОНАЛЬНИЙ АГРАРНИЙ УНІВЕРСИТЕТ</w:t>
      </w:r>
    </w:p>
    <w:p w:rsidR="00763BF6" w:rsidRDefault="00763BF6" w:rsidP="00763BF6">
      <w:pPr>
        <w:widowControl w:val="0"/>
        <w:jc w:val="center"/>
        <w:rPr>
          <w:b/>
          <w:sz w:val="32"/>
          <w:lang w:val="uk-UA"/>
        </w:rPr>
      </w:pPr>
    </w:p>
    <w:p w:rsidR="00763BF6" w:rsidRDefault="00763BF6" w:rsidP="00763BF6">
      <w:pPr>
        <w:widowControl w:val="0"/>
        <w:jc w:val="center"/>
        <w:rPr>
          <w:b/>
          <w:sz w:val="32"/>
          <w:lang w:val="uk-UA"/>
        </w:rPr>
      </w:pPr>
    </w:p>
    <w:p w:rsidR="00763BF6" w:rsidRDefault="00763BF6" w:rsidP="00763BF6">
      <w:pPr>
        <w:pStyle w:val="20"/>
        <w:rPr>
          <w:lang w:val="uk-UA"/>
        </w:rPr>
      </w:pPr>
    </w:p>
    <w:p w:rsidR="00763BF6" w:rsidRDefault="00763BF6" w:rsidP="00763BF6">
      <w:pPr>
        <w:pStyle w:val="20"/>
        <w:rPr>
          <w:lang w:val="uk-UA"/>
        </w:rPr>
      </w:pPr>
    </w:p>
    <w:p w:rsidR="00763BF6" w:rsidRDefault="00763BF6" w:rsidP="00763BF6">
      <w:pPr>
        <w:pStyle w:val="20"/>
      </w:pPr>
      <w:r>
        <w:t>СКИБА Олександр Олексійович</w:t>
      </w:r>
    </w:p>
    <w:p w:rsidR="00763BF6" w:rsidRDefault="00763BF6" w:rsidP="00763BF6">
      <w:pPr>
        <w:widowControl w:val="0"/>
        <w:ind w:firstLine="2520"/>
        <w:rPr>
          <w:b/>
          <w:sz w:val="28"/>
          <w:lang w:val="uk-UA"/>
        </w:rPr>
      </w:pPr>
    </w:p>
    <w:p w:rsidR="00763BF6" w:rsidRDefault="00763BF6" w:rsidP="00763BF6">
      <w:pPr>
        <w:widowControl w:val="0"/>
        <w:ind w:firstLine="2520"/>
        <w:rPr>
          <w:b/>
          <w:sz w:val="28"/>
          <w:lang w:val="uk-UA"/>
        </w:rPr>
      </w:pPr>
    </w:p>
    <w:p w:rsidR="00763BF6" w:rsidRDefault="00763BF6" w:rsidP="00763BF6">
      <w:pPr>
        <w:pStyle w:val="affffffff1"/>
        <w:widowControl w:val="0"/>
        <w:tabs>
          <w:tab w:val="left" w:pos="8280"/>
        </w:tabs>
        <w:spacing w:line="240" w:lineRule="auto"/>
        <w:jc w:val="right"/>
      </w:pPr>
      <w:r>
        <w:t>УДК 619:616.391:615.326:636.2</w:t>
      </w:r>
    </w:p>
    <w:p w:rsidR="00763BF6" w:rsidRDefault="00763BF6" w:rsidP="00763BF6">
      <w:pPr>
        <w:pStyle w:val="affffffff1"/>
        <w:widowControl w:val="0"/>
        <w:spacing w:line="240" w:lineRule="auto"/>
      </w:pPr>
    </w:p>
    <w:p w:rsidR="00763BF6" w:rsidRDefault="00763BF6" w:rsidP="00763BF6">
      <w:pPr>
        <w:widowControl w:val="0"/>
        <w:jc w:val="center"/>
        <w:rPr>
          <w:b/>
          <w:caps/>
          <w:sz w:val="28"/>
          <w:lang w:val="uk-UA"/>
        </w:rPr>
      </w:pPr>
    </w:p>
    <w:p w:rsidR="00763BF6" w:rsidRDefault="00763BF6" w:rsidP="00763BF6">
      <w:pPr>
        <w:widowControl w:val="0"/>
        <w:jc w:val="center"/>
        <w:rPr>
          <w:b/>
          <w:caps/>
          <w:sz w:val="28"/>
          <w:lang w:val="uk-UA"/>
        </w:rPr>
      </w:pPr>
    </w:p>
    <w:p w:rsidR="00763BF6" w:rsidRDefault="00763BF6" w:rsidP="00763BF6">
      <w:pPr>
        <w:widowControl w:val="0"/>
        <w:jc w:val="center"/>
        <w:rPr>
          <w:b/>
          <w:caps/>
          <w:sz w:val="28"/>
          <w:lang w:val="uk-UA"/>
        </w:rPr>
      </w:pPr>
    </w:p>
    <w:p w:rsidR="00763BF6" w:rsidRDefault="00763BF6" w:rsidP="00763BF6">
      <w:pPr>
        <w:widowControl w:val="0"/>
        <w:jc w:val="center"/>
        <w:rPr>
          <w:b/>
          <w:caps/>
          <w:sz w:val="28"/>
          <w:lang w:val="uk-UA"/>
        </w:rPr>
      </w:pPr>
    </w:p>
    <w:p w:rsidR="00763BF6" w:rsidRDefault="00763BF6" w:rsidP="00763BF6">
      <w:pPr>
        <w:widowControl w:val="0"/>
        <w:jc w:val="center"/>
        <w:rPr>
          <w:b/>
          <w:caps/>
          <w:sz w:val="28"/>
          <w:lang w:val="uk-UA"/>
        </w:rPr>
      </w:pPr>
    </w:p>
    <w:p w:rsidR="00763BF6" w:rsidRDefault="00763BF6" w:rsidP="00763BF6">
      <w:pPr>
        <w:ind w:left="1440" w:hanging="540"/>
        <w:rPr>
          <w:b/>
          <w:caps/>
          <w:sz w:val="28"/>
          <w:szCs w:val="28"/>
          <w:lang w:val="uk-UA"/>
        </w:rPr>
      </w:pPr>
      <w:r>
        <w:rPr>
          <w:b/>
          <w:caps/>
          <w:sz w:val="28"/>
          <w:szCs w:val="28"/>
          <w:lang w:val="uk-UA"/>
        </w:rPr>
        <w:t>профілактика поруше</w:t>
      </w:r>
      <w:r w:rsidRPr="009824D6">
        <w:rPr>
          <w:b/>
          <w:caps/>
          <w:sz w:val="28"/>
          <w:szCs w:val="28"/>
          <w:lang w:val="uk-UA"/>
        </w:rPr>
        <w:t xml:space="preserve">нь мінерального обміну в </w:t>
      </w:r>
      <w:r>
        <w:rPr>
          <w:b/>
          <w:caps/>
          <w:sz w:val="28"/>
          <w:szCs w:val="28"/>
          <w:lang w:val="uk-UA"/>
        </w:rPr>
        <w:t xml:space="preserve">організмі </w:t>
      </w:r>
      <w:r w:rsidRPr="009824D6">
        <w:rPr>
          <w:b/>
          <w:caps/>
          <w:sz w:val="28"/>
          <w:szCs w:val="28"/>
          <w:lang w:val="uk-UA"/>
        </w:rPr>
        <w:t xml:space="preserve">корів </w:t>
      </w:r>
      <w:r>
        <w:rPr>
          <w:b/>
          <w:caps/>
          <w:sz w:val="28"/>
          <w:szCs w:val="28"/>
          <w:lang w:val="uk-UA"/>
        </w:rPr>
        <w:t>із застосуванням сполук</w:t>
      </w:r>
    </w:p>
    <w:p w:rsidR="00763BF6" w:rsidRDefault="00763BF6" w:rsidP="00763BF6">
      <w:pPr>
        <w:widowControl w:val="0"/>
        <w:ind w:left="720" w:firstLine="260"/>
        <w:jc w:val="center"/>
        <w:rPr>
          <w:b/>
          <w:caps/>
          <w:sz w:val="28"/>
          <w:lang w:val="uk-UA"/>
        </w:rPr>
      </w:pPr>
      <w:r>
        <w:rPr>
          <w:b/>
          <w:caps/>
          <w:sz w:val="28"/>
          <w:szCs w:val="28"/>
          <w:lang w:val="uk-UA"/>
        </w:rPr>
        <w:t>біогенних м</w:t>
      </w:r>
      <w:r w:rsidRPr="009824D6">
        <w:rPr>
          <w:b/>
          <w:caps/>
          <w:sz w:val="28"/>
          <w:szCs w:val="28"/>
          <w:lang w:val="uk-UA"/>
        </w:rPr>
        <w:t>ікроелементів</w:t>
      </w:r>
    </w:p>
    <w:p w:rsidR="00763BF6" w:rsidRDefault="00763BF6" w:rsidP="00763BF6">
      <w:pPr>
        <w:widowControl w:val="0"/>
        <w:ind w:right="-6"/>
        <w:jc w:val="center"/>
        <w:rPr>
          <w:b/>
          <w:sz w:val="32"/>
          <w:lang w:val="uk-UA"/>
        </w:rPr>
      </w:pPr>
    </w:p>
    <w:p w:rsidR="00763BF6" w:rsidRDefault="00763BF6" w:rsidP="00763BF6">
      <w:pPr>
        <w:widowControl w:val="0"/>
        <w:ind w:right="-6"/>
        <w:jc w:val="center"/>
        <w:rPr>
          <w:b/>
          <w:sz w:val="32"/>
          <w:lang w:val="uk-UA"/>
        </w:rPr>
      </w:pPr>
    </w:p>
    <w:p w:rsidR="00763BF6" w:rsidRDefault="00763BF6" w:rsidP="00763BF6">
      <w:pPr>
        <w:widowControl w:val="0"/>
        <w:ind w:right="-6"/>
        <w:jc w:val="center"/>
        <w:rPr>
          <w:b/>
          <w:sz w:val="32"/>
          <w:lang w:val="uk-UA"/>
        </w:rPr>
      </w:pPr>
    </w:p>
    <w:p w:rsidR="00763BF6" w:rsidRDefault="00763BF6" w:rsidP="00763BF6">
      <w:pPr>
        <w:widowControl w:val="0"/>
        <w:ind w:right="-6"/>
        <w:jc w:val="center"/>
        <w:rPr>
          <w:b/>
          <w:sz w:val="32"/>
          <w:lang w:val="uk-UA"/>
        </w:rPr>
      </w:pPr>
    </w:p>
    <w:p w:rsidR="00763BF6" w:rsidRDefault="00763BF6" w:rsidP="00763BF6">
      <w:pPr>
        <w:widowControl w:val="0"/>
        <w:jc w:val="center"/>
        <w:rPr>
          <w:sz w:val="28"/>
          <w:lang w:val="uk-UA"/>
        </w:rPr>
      </w:pPr>
      <w:r>
        <w:rPr>
          <w:sz w:val="28"/>
          <w:lang w:val="uk-UA"/>
        </w:rPr>
        <w:t>16.00.01 – діагностика і терапія тварин</w:t>
      </w:r>
    </w:p>
    <w:p w:rsidR="00763BF6" w:rsidRDefault="00763BF6" w:rsidP="00763BF6">
      <w:pPr>
        <w:widowControl w:val="0"/>
        <w:jc w:val="center"/>
        <w:rPr>
          <w:sz w:val="28"/>
          <w:lang w:val="uk-UA"/>
        </w:rPr>
      </w:pPr>
    </w:p>
    <w:p w:rsidR="00763BF6" w:rsidRDefault="00763BF6" w:rsidP="00763BF6">
      <w:pPr>
        <w:widowControl w:val="0"/>
        <w:jc w:val="center"/>
        <w:rPr>
          <w:sz w:val="28"/>
          <w:lang w:val="uk-UA"/>
        </w:rPr>
      </w:pPr>
    </w:p>
    <w:p w:rsidR="00763BF6" w:rsidRDefault="00763BF6" w:rsidP="00763BF6">
      <w:pPr>
        <w:widowControl w:val="0"/>
        <w:jc w:val="center"/>
        <w:rPr>
          <w:sz w:val="28"/>
          <w:lang w:val="uk-UA"/>
        </w:rPr>
      </w:pPr>
    </w:p>
    <w:p w:rsidR="00763BF6" w:rsidRDefault="00763BF6" w:rsidP="00763BF6">
      <w:pPr>
        <w:widowControl w:val="0"/>
        <w:jc w:val="center"/>
        <w:rPr>
          <w:sz w:val="28"/>
          <w:lang w:val="uk-UA"/>
        </w:rPr>
      </w:pPr>
    </w:p>
    <w:p w:rsidR="00763BF6" w:rsidRDefault="00763BF6" w:rsidP="00763BF6">
      <w:pPr>
        <w:widowControl w:val="0"/>
        <w:jc w:val="center"/>
        <w:rPr>
          <w:sz w:val="28"/>
          <w:lang w:val="uk-UA"/>
        </w:rPr>
      </w:pPr>
    </w:p>
    <w:p w:rsidR="00763BF6" w:rsidRDefault="00763BF6" w:rsidP="00763BF6">
      <w:pPr>
        <w:widowControl w:val="0"/>
        <w:rPr>
          <w:sz w:val="28"/>
          <w:lang w:val="uk-UA"/>
        </w:rPr>
      </w:pPr>
    </w:p>
    <w:p w:rsidR="00763BF6" w:rsidRPr="00CF2A7C" w:rsidRDefault="00763BF6" w:rsidP="00763BF6">
      <w:pPr>
        <w:widowControl w:val="0"/>
        <w:ind w:right="-5"/>
        <w:jc w:val="center"/>
        <w:rPr>
          <w:b/>
          <w:sz w:val="28"/>
          <w:lang w:val="uk-UA"/>
        </w:rPr>
      </w:pPr>
      <w:r w:rsidRPr="00CF2A7C">
        <w:rPr>
          <w:b/>
          <w:sz w:val="28"/>
          <w:lang w:val="uk-UA"/>
        </w:rPr>
        <w:t>А</w:t>
      </w:r>
      <w:r w:rsidRPr="00CF2A7C">
        <w:rPr>
          <w:b/>
          <w:caps/>
          <w:sz w:val="28"/>
          <w:lang w:val="uk-UA"/>
        </w:rPr>
        <w:t>втореферат</w:t>
      </w:r>
      <w:r w:rsidRPr="00CF2A7C">
        <w:rPr>
          <w:b/>
          <w:sz w:val="28"/>
          <w:lang w:val="uk-UA"/>
        </w:rPr>
        <w:t xml:space="preserve"> </w:t>
      </w:r>
    </w:p>
    <w:p w:rsidR="00763BF6" w:rsidRDefault="00763BF6" w:rsidP="00763BF6">
      <w:pPr>
        <w:widowControl w:val="0"/>
        <w:ind w:right="-5"/>
        <w:jc w:val="center"/>
        <w:rPr>
          <w:sz w:val="28"/>
          <w:lang w:val="uk-UA"/>
        </w:rPr>
      </w:pPr>
      <w:r>
        <w:rPr>
          <w:sz w:val="28"/>
          <w:lang w:val="uk-UA"/>
        </w:rPr>
        <w:t>дисертації на здобуття наукового ступеня</w:t>
      </w:r>
    </w:p>
    <w:p w:rsidR="00763BF6" w:rsidRDefault="00763BF6" w:rsidP="00763BF6">
      <w:pPr>
        <w:widowControl w:val="0"/>
        <w:ind w:right="-5"/>
        <w:jc w:val="center"/>
        <w:rPr>
          <w:sz w:val="28"/>
          <w:lang w:val="uk-UA"/>
        </w:rPr>
      </w:pPr>
      <w:r>
        <w:rPr>
          <w:sz w:val="28"/>
          <w:lang w:val="uk-UA"/>
        </w:rPr>
        <w:t>кандидата ветеринарних наук</w:t>
      </w:r>
    </w:p>
    <w:p w:rsidR="00763BF6" w:rsidRDefault="00763BF6" w:rsidP="00763BF6">
      <w:pPr>
        <w:widowControl w:val="0"/>
        <w:ind w:right="-6"/>
        <w:jc w:val="center"/>
        <w:rPr>
          <w:sz w:val="28"/>
          <w:lang w:val="uk-UA"/>
        </w:rPr>
      </w:pPr>
    </w:p>
    <w:p w:rsidR="00763BF6" w:rsidRDefault="00763BF6" w:rsidP="00763BF6">
      <w:pPr>
        <w:widowControl w:val="0"/>
        <w:ind w:right="-6"/>
        <w:jc w:val="center"/>
        <w:rPr>
          <w:sz w:val="28"/>
          <w:lang w:val="uk-UA"/>
        </w:rPr>
      </w:pPr>
    </w:p>
    <w:p w:rsidR="00763BF6" w:rsidRDefault="00763BF6" w:rsidP="00763BF6">
      <w:pPr>
        <w:widowControl w:val="0"/>
        <w:ind w:right="-6"/>
        <w:jc w:val="center"/>
        <w:rPr>
          <w:sz w:val="28"/>
          <w:lang w:val="uk-UA"/>
        </w:rPr>
      </w:pPr>
    </w:p>
    <w:p w:rsidR="00763BF6" w:rsidRDefault="00763BF6" w:rsidP="00763BF6">
      <w:pPr>
        <w:widowControl w:val="0"/>
        <w:ind w:right="-6"/>
        <w:jc w:val="center"/>
        <w:rPr>
          <w:sz w:val="28"/>
          <w:lang w:val="uk-UA"/>
        </w:rPr>
      </w:pPr>
    </w:p>
    <w:p w:rsidR="00763BF6" w:rsidRDefault="00763BF6" w:rsidP="00763BF6">
      <w:pPr>
        <w:widowControl w:val="0"/>
        <w:ind w:right="-6"/>
        <w:jc w:val="center"/>
        <w:rPr>
          <w:sz w:val="28"/>
          <w:lang w:val="uk-UA"/>
        </w:rPr>
      </w:pPr>
    </w:p>
    <w:p w:rsidR="00763BF6" w:rsidRPr="00763BF6" w:rsidRDefault="00763BF6" w:rsidP="00763BF6">
      <w:pPr>
        <w:widowControl w:val="0"/>
        <w:ind w:right="-6"/>
        <w:jc w:val="center"/>
        <w:rPr>
          <w:sz w:val="28"/>
        </w:rPr>
      </w:pPr>
    </w:p>
    <w:p w:rsidR="00763BF6" w:rsidRPr="00763BF6" w:rsidRDefault="00763BF6" w:rsidP="00763BF6">
      <w:pPr>
        <w:widowControl w:val="0"/>
        <w:ind w:right="-6"/>
        <w:jc w:val="center"/>
        <w:rPr>
          <w:sz w:val="28"/>
        </w:rPr>
      </w:pPr>
    </w:p>
    <w:p w:rsidR="00763BF6" w:rsidRPr="00763BF6" w:rsidRDefault="00763BF6" w:rsidP="00763BF6">
      <w:pPr>
        <w:widowControl w:val="0"/>
        <w:ind w:right="-6"/>
        <w:jc w:val="center"/>
        <w:rPr>
          <w:sz w:val="28"/>
        </w:rPr>
      </w:pPr>
    </w:p>
    <w:p w:rsidR="00763BF6" w:rsidRPr="005C5755" w:rsidRDefault="00763BF6" w:rsidP="00763BF6">
      <w:pPr>
        <w:widowControl w:val="0"/>
        <w:ind w:right="-6"/>
        <w:jc w:val="center"/>
        <w:rPr>
          <w:sz w:val="28"/>
          <w:lang w:val="uk-UA"/>
        </w:rPr>
      </w:pPr>
    </w:p>
    <w:p w:rsidR="00763BF6" w:rsidRPr="00763BF6" w:rsidRDefault="00763BF6" w:rsidP="00763BF6">
      <w:pPr>
        <w:widowControl w:val="0"/>
        <w:ind w:right="-6"/>
        <w:jc w:val="center"/>
        <w:rPr>
          <w:sz w:val="28"/>
        </w:rPr>
      </w:pPr>
      <w:r>
        <w:rPr>
          <w:sz w:val="28"/>
          <w:lang w:val="uk-UA"/>
        </w:rPr>
        <w:t>Київ – 200</w:t>
      </w:r>
      <w:r w:rsidRPr="00763BF6">
        <w:rPr>
          <w:sz w:val="28"/>
        </w:rPr>
        <w:t>6</w:t>
      </w:r>
    </w:p>
    <w:p w:rsidR="00763BF6" w:rsidRPr="00763BF6" w:rsidRDefault="00763BF6" w:rsidP="00763BF6">
      <w:pPr>
        <w:widowControl w:val="0"/>
        <w:ind w:right="-6"/>
        <w:rPr>
          <w:sz w:val="28"/>
        </w:rPr>
      </w:pPr>
    </w:p>
    <w:p w:rsidR="00763BF6" w:rsidRDefault="00763BF6" w:rsidP="00763BF6">
      <w:pPr>
        <w:widowControl w:val="0"/>
        <w:ind w:right="-6"/>
        <w:rPr>
          <w:sz w:val="28"/>
          <w:lang w:val="uk-UA"/>
        </w:rPr>
      </w:pPr>
      <w:r>
        <w:rPr>
          <w:sz w:val="28"/>
          <w:lang w:val="uk-UA"/>
        </w:rPr>
        <w:t>Дисертацією є рукопис</w:t>
      </w:r>
    </w:p>
    <w:p w:rsidR="00763BF6" w:rsidRDefault="00763BF6" w:rsidP="00763BF6">
      <w:pPr>
        <w:widowControl w:val="0"/>
        <w:ind w:right="-6"/>
        <w:rPr>
          <w:sz w:val="28"/>
          <w:lang w:val="uk-UA"/>
        </w:rPr>
      </w:pPr>
    </w:p>
    <w:p w:rsidR="00763BF6" w:rsidRDefault="00763BF6" w:rsidP="00763BF6">
      <w:pPr>
        <w:widowControl w:val="0"/>
        <w:ind w:right="-6"/>
        <w:rPr>
          <w:sz w:val="28"/>
          <w:lang w:val="uk-UA"/>
        </w:rPr>
      </w:pPr>
      <w:r>
        <w:rPr>
          <w:sz w:val="28"/>
          <w:lang w:val="uk-UA"/>
        </w:rPr>
        <w:t>Робота виконана в Національному аграрному університеті Кабінету Міністрів України</w:t>
      </w:r>
    </w:p>
    <w:p w:rsidR="00763BF6" w:rsidRDefault="00763BF6" w:rsidP="00763BF6">
      <w:pPr>
        <w:widowControl w:val="0"/>
        <w:ind w:right="-6"/>
        <w:rPr>
          <w:sz w:val="28"/>
          <w:lang w:val="uk-UA"/>
        </w:rPr>
      </w:pPr>
    </w:p>
    <w:tbl>
      <w:tblPr>
        <w:tblW w:w="0" w:type="auto"/>
        <w:tblLayout w:type="fixed"/>
        <w:tblLook w:val="01E0" w:firstRow="1" w:lastRow="1" w:firstColumn="1" w:lastColumn="1" w:noHBand="0" w:noVBand="0"/>
      </w:tblPr>
      <w:tblGrid>
        <w:gridCol w:w="3528"/>
        <w:gridCol w:w="6120"/>
      </w:tblGrid>
      <w:tr w:rsidR="00763BF6" w:rsidTr="00A716CC">
        <w:tblPrEx>
          <w:tblCellMar>
            <w:top w:w="0" w:type="dxa"/>
            <w:bottom w:w="0" w:type="dxa"/>
          </w:tblCellMar>
        </w:tblPrEx>
        <w:tc>
          <w:tcPr>
            <w:tcW w:w="3528" w:type="dxa"/>
          </w:tcPr>
          <w:p w:rsidR="00763BF6" w:rsidRDefault="00763BF6" w:rsidP="00A716CC">
            <w:pPr>
              <w:widowControl w:val="0"/>
              <w:ind w:right="-6"/>
              <w:rPr>
                <w:b/>
                <w:sz w:val="28"/>
                <w:lang w:val="en-US"/>
              </w:rPr>
            </w:pPr>
            <w:r>
              <w:rPr>
                <w:b/>
                <w:sz w:val="28"/>
                <w:lang w:val="uk-UA"/>
              </w:rPr>
              <w:t>Науковий керівник</w:t>
            </w:r>
            <w:r>
              <w:rPr>
                <w:b/>
                <w:sz w:val="28"/>
                <w:lang w:val="en-US"/>
              </w:rPr>
              <w:t xml:space="preserve"> –</w:t>
            </w:r>
          </w:p>
        </w:tc>
        <w:tc>
          <w:tcPr>
            <w:tcW w:w="6120" w:type="dxa"/>
          </w:tcPr>
          <w:p w:rsidR="00763BF6" w:rsidRDefault="00763BF6" w:rsidP="00A716CC">
            <w:pPr>
              <w:widowControl w:val="0"/>
              <w:ind w:right="-6"/>
              <w:jc w:val="both"/>
              <w:rPr>
                <w:sz w:val="28"/>
                <w:lang w:val="uk-UA"/>
              </w:rPr>
            </w:pPr>
            <w:r>
              <w:rPr>
                <w:sz w:val="28"/>
                <w:lang w:val="uk-UA"/>
              </w:rPr>
              <w:t xml:space="preserve">доктор біологічних наук, професор, членкор УААН </w:t>
            </w:r>
            <w:r>
              <w:rPr>
                <w:b/>
                <w:sz w:val="28"/>
                <w:lang w:val="uk-UA"/>
              </w:rPr>
              <w:t>Цвіліховський Микола Іванович,</w:t>
            </w:r>
            <w:r>
              <w:rPr>
                <w:sz w:val="28"/>
                <w:lang w:val="uk-UA"/>
              </w:rPr>
              <w:t xml:space="preserve"> </w:t>
            </w:r>
          </w:p>
          <w:p w:rsidR="00763BF6" w:rsidRDefault="00763BF6" w:rsidP="00A716CC">
            <w:pPr>
              <w:widowControl w:val="0"/>
              <w:ind w:right="-6"/>
              <w:jc w:val="both"/>
              <w:rPr>
                <w:sz w:val="28"/>
                <w:lang w:val="uk-UA"/>
              </w:rPr>
            </w:pPr>
            <w:r>
              <w:rPr>
                <w:sz w:val="28"/>
                <w:lang w:val="uk-UA"/>
              </w:rPr>
              <w:t>Національний аграрний університет, директор Навчально-наукового інституту ветеринарної медиц</w:t>
            </w:r>
            <w:r>
              <w:rPr>
                <w:sz w:val="28"/>
                <w:lang w:val="uk-UA"/>
              </w:rPr>
              <w:t>и</w:t>
            </w:r>
            <w:r>
              <w:rPr>
                <w:sz w:val="28"/>
                <w:lang w:val="uk-UA"/>
              </w:rPr>
              <w:t xml:space="preserve">ни, якості і безпеки продукції АПК, </w:t>
            </w:r>
          </w:p>
          <w:p w:rsidR="00763BF6" w:rsidRDefault="00763BF6" w:rsidP="00A716CC">
            <w:pPr>
              <w:widowControl w:val="0"/>
              <w:ind w:right="-6"/>
              <w:jc w:val="both"/>
              <w:rPr>
                <w:sz w:val="28"/>
                <w:lang w:val="uk-UA"/>
              </w:rPr>
            </w:pPr>
            <w:r>
              <w:rPr>
                <w:sz w:val="28"/>
                <w:lang w:val="uk-UA"/>
              </w:rPr>
              <w:t>завідувач кафедри терапії і клінічної діагно</w:t>
            </w:r>
            <w:r>
              <w:rPr>
                <w:sz w:val="28"/>
                <w:lang w:val="uk-UA"/>
              </w:rPr>
              <w:t>с</w:t>
            </w:r>
            <w:r>
              <w:rPr>
                <w:sz w:val="28"/>
                <w:lang w:val="uk-UA"/>
              </w:rPr>
              <w:t>тики</w:t>
            </w:r>
          </w:p>
          <w:p w:rsidR="00763BF6" w:rsidRDefault="00763BF6" w:rsidP="00A716CC">
            <w:pPr>
              <w:widowControl w:val="0"/>
              <w:ind w:right="-6"/>
              <w:jc w:val="both"/>
              <w:rPr>
                <w:sz w:val="28"/>
                <w:lang w:val="uk-UA"/>
              </w:rPr>
            </w:pPr>
          </w:p>
        </w:tc>
      </w:tr>
      <w:tr w:rsidR="00763BF6" w:rsidTr="00A716CC">
        <w:tblPrEx>
          <w:tblCellMar>
            <w:top w:w="0" w:type="dxa"/>
            <w:bottom w:w="0" w:type="dxa"/>
          </w:tblCellMar>
        </w:tblPrEx>
        <w:tc>
          <w:tcPr>
            <w:tcW w:w="3528" w:type="dxa"/>
          </w:tcPr>
          <w:p w:rsidR="00763BF6" w:rsidRDefault="00763BF6" w:rsidP="00A716CC">
            <w:pPr>
              <w:widowControl w:val="0"/>
              <w:rPr>
                <w:b/>
                <w:sz w:val="28"/>
                <w:lang w:val="uk-UA"/>
              </w:rPr>
            </w:pPr>
            <w:r>
              <w:rPr>
                <w:b/>
                <w:sz w:val="28"/>
                <w:lang w:val="uk-UA"/>
              </w:rPr>
              <w:t>Офіційні опоненти:</w:t>
            </w:r>
          </w:p>
        </w:tc>
        <w:tc>
          <w:tcPr>
            <w:tcW w:w="6120" w:type="dxa"/>
          </w:tcPr>
          <w:p w:rsidR="00763BF6" w:rsidRDefault="00763BF6" w:rsidP="00A716CC">
            <w:pPr>
              <w:widowControl w:val="0"/>
              <w:jc w:val="both"/>
              <w:rPr>
                <w:sz w:val="28"/>
                <w:lang w:val="uk-UA"/>
              </w:rPr>
            </w:pPr>
            <w:r>
              <w:rPr>
                <w:sz w:val="28"/>
                <w:lang w:val="uk-UA"/>
              </w:rPr>
              <w:t xml:space="preserve">доктор ветеринарних наук, професор, академік УААН </w:t>
            </w:r>
            <w:r>
              <w:rPr>
                <w:b/>
                <w:sz w:val="28"/>
                <w:lang w:val="uk-UA"/>
              </w:rPr>
              <w:t>Левченко Володимир Іванович,</w:t>
            </w:r>
            <w:r>
              <w:rPr>
                <w:sz w:val="28"/>
                <w:lang w:val="uk-UA"/>
              </w:rPr>
              <w:t xml:space="preserve"> </w:t>
            </w:r>
          </w:p>
          <w:p w:rsidR="00763BF6" w:rsidRDefault="00763BF6" w:rsidP="00A716CC">
            <w:pPr>
              <w:widowControl w:val="0"/>
              <w:jc w:val="both"/>
              <w:rPr>
                <w:sz w:val="28"/>
                <w:lang w:val="uk-UA"/>
              </w:rPr>
            </w:pPr>
            <w:r>
              <w:rPr>
                <w:sz w:val="28"/>
                <w:lang w:val="uk-UA"/>
              </w:rPr>
              <w:t xml:space="preserve">Білоцерківський державний аграрний </w:t>
            </w:r>
          </w:p>
          <w:p w:rsidR="00763BF6" w:rsidRDefault="00763BF6" w:rsidP="00A716CC">
            <w:pPr>
              <w:widowControl w:val="0"/>
              <w:jc w:val="both"/>
              <w:rPr>
                <w:sz w:val="28"/>
                <w:lang w:val="uk-UA"/>
              </w:rPr>
            </w:pPr>
            <w:r>
              <w:rPr>
                <w:sz w:val="28"/>
                <w:lang w:val="uk-UA"/>
              </w:rPr>
              <w:t xml:space="preserve">університет, завідувач кафедри терапії та </w:t>
            </w:r>
          </w:p>
          <w:p w:rsidR="00763BF6" w:rsidRDefault="00763BF6" w:rsidP="00A716CC">
            <w:pPr>
              <w:widowControl w:val="0"/>
              <w:jc w:val="both"/>
              <w:rPr>
                <w:sz w:val="28"/>
                <w:lang w:val="uk-UA"/>
              </w:rPr>
            </w:pPr>
            <w:r>
              <w:rPr>
                <w:sz w:val="28"/>
                <w:lang w:val="uk-UA"/>
              </w:rPr>
              <w:t>клінічної діа</w:t>
            </w:r>
            <w:r>
              <w:rPr>
                <w:sz w:val="28"/>
                <w:lang w:val="uk-UA"/>
              </w:rPr>
              <w:t>г</w:t>
            </w:r>
            <w:r>
              <w:rPr>
                <w:sz w:val="28"/>
                <w:lang w:val="uk-UA"/>
              </w:rPr>
              <w:t>ностики</w:t>
            </w:r>
          </w:p>
          <w:p w:rsidR="00763BF6" w:rsidRDefault="00763BF6" w:rsidP="00A716CC">
            <w:pPr>
              <w:widowControl w:val="0"/>
              <w:ind w:right="-6"/>
              <w:jc w:val="both"/>
              <w:rPr>
                <w:sz w:val="28"/>
                <w:lang w:val="uk-UA"/>
              </w:rPr>
            </w:pPr>
          </w:p>
          <w:p w:rsidR="00763BF6" w:rsidRDefault="00763BF6" w:rsidP="00A716CC">
            <w:pPr>
              <w:widowControl w:val="0"/>
              <w:ind w:right="-6"/>
              <w:jc w:val="both"/>
              <w:rPr>
                <w:b/>
                <w:sz w:val="28"/>
                <w:lang w:val="uk-UA"/>
              </w:rPr>
            </w:pPr>
            <w:r>
              <w:rPr>
                <w:sz w:val="28"/>
                <w:lang w:val="uk-UA"/>
              </w:rPr>
              <w:t>кандидат ветеринарних наук, доцент</w:t>
            </w:r>
            <w:r>
              <w:rPr>
                <w:b/>
                <w:sz w:val="28"/>
                <w:lang w:val="uk-UA"/>
              </w:rPr>
              <w:t xml:space="preserve"> </w:t>
            </w:r>
          </w:p>
          <w:p w:rsidR="00763BF6" w:rsidRDefault="00763BF6" w:rsidP="00A716CC">
            <w:pPr>
              <w:widowControl w:val="0"/>
              <w:ind w:right="-6"/>
              <w:jc w:val="both"/>
              <w:rPr>
                <w:sz w:val="28"/>
                <w:lang w:val="uk-UA"/>
              </w:rPr>
            </w:pPr>
            <w:r>
              <w:rPr>
                <w:b/>
                <w:sz w:val="28"/>
                <w:lang w:val="uk-UA"/>
              </w:rPr>
              <w:t>Чумак Микола Іванович,</w:t>
            </w:r>
            <w:r>
              <w:rPr>
                <w:sz w:val="28"/>
                <w:lang w:val="uk-UA"/>
              </w:rPr>
              <w:t xml:space="preserve"> Харківська державна </w:t>
            </w:r>
          </w:p>
          <w:p w:rsidR="00763BF6" w:rsidRDefault="00763BF6" w:rsidP="00A716CC">
            <w:pPr>
              <w:widowControl w:val="0"/>
              <w:ind w:right="-6"/>
              <w:jc w:val="both"/>
              <w:rPr>
                <w:sz w:val="28"/>
                <w:lang w:val="uk-UA"/>
              </w:rPr>
            </w:pPr>
            <w:r>
              <w:rPr>
                <w:sz w:val="28"/>
                <w:lang w:val="uk-UA"/>
              </w:rPr>
              <w:t xml:space="preserve">зооветеринарна академія, доцент кафедри </w:t>
            </w:r>
          </w:p>
          <w:p w:rsidR="00763BF6" w:rsidRDefault="00763BF6" w:rsidP="00A716CC">
            <w:pPr>
              <w:widowControl w:val="0"/>
              <w:ind w:right="-6"/>
              <w:jc w:val="both"/>
              <w:rPr>
                <w:sz w:val="28"/>
                <w:lang w:val="uk-UA"/>
              </w:rPr>
            </w:pPr>
            <w:r>
              <w:rPr>
                <w:sz w:val="28"/>
                <w:lang w:val="uk-UA"/>
              </w:rPr>
              <w:t>хіру</w:t>
            </w:r>
            <w:r>
              <w:rPr>
                <w:sz w:val="28"/>
                <w:lang w:val="uk-UA"/>
              </w:rPr>
              <w:t>р</w:t>
            </w:r>
            <w:r>
              <w:rPr>
                <w:sz w:val="28"/>
                <w:lang w:val="uk-UA"/>
              </w:rPr>
              <w:t>гії</w:t>
            </w:r>
          </w:p>
          <w:p w:rsidR="00763BF6" w:rsidRDefault="00763BF6" w:rsidP="00A716CC">
            <w:pPr>
              <w:widowControl w:val="0"/>
              <w:ind w:right="-6"/>
              <w:jc w:val="both"/>
              <w:rPr>
                <w:sz w:val="28"/>
                <w:lang w:val="uk-UA"/>
              </w:rPr>
            </w:pPr>
          </w:p>
        </w:tc>
      </w:tr>
      <w:tr w:rsidR="00763BF6" w:rsidTr="00A716CC">
        <w:tblPrEx>
          <w:tblCellMar>
            <w:top w:w="0" w:type="dxa"/>
            <w:bottom w:w="0" w:type="dxa"/>
          </w:tblCellMar>
        </w:tblPrEx>
        <w:tc>
          <w:tcPr>
            <w:tcW w:w="3528" w:type="dxa"/>
          </w:tcPr>
          <w:p w:rsidR="00763BF6" w:rsidRDefault="00763BF6" w:rsidP="00A716CC">
            <w:pPr>
              <w:widowControl w:val="0"/>
              <w:ind w:right="-6"/>
              <w:rPr>
                <w:b/>
                <w:sz w:val="28"/>
                <w:lang w:val="uk-UA"/>
              </w:rPr>
            </w:pPr>
            <w:r>
              <w:rPr>
                <w:b/>
                <w:sz w:val="28"/>
                <w:lang w:val="uk-UA"/>
              </w:rPr>
              <w:t>Провідна установа –</w:t>
            </w:r>
          </w:p>
        </w:tc>
        <w:tc>
          <w:tcPr>
            <w:tcW w:w="6120" w:type="dxa"/>
          </w:tcPr>
          <w:p w:rsidR="00763BF6" w:rsidRDefault="00763BF6" w:rsidP="00A716CC">
            <w:pPr>
              <w:widowControl w:val="0"/>
              <w:ind w:right="-6"/>
              <w:rPr>
                <w:b/>
                <w:sz w:val="28"/>
                <w:lang w:val="uk-UA"/>
              </w:rPr>
            </w:pPr>
            <w:r>
              <w:rPr>
                <w:b/>
                <w:sz w:val="28"/>
                <w:lang w:val="uk-UA"/>
              </w:rPr>
              <w:t xml:space="preserve">Інститут ветеринарної медицини УААН, </w:t>
            </w:r>
          </w:p>
          <w:p w:rsidR="00763BF6" w:rsidRDefault="00763BF6" w:rsidP="00A716CC">
            <w:pPr>
              <w:widowControl w:val="0"/>
              <w:ind w:right="-6"/>
              <w:rPr>
                <w:sz w:val="28"/>
                <w:lang w:val="uk-UA"/>
              </w:rPr>
            </w:pPr>
            <w:r>
              <w:rPr>
                <w:sz w:val="28"/>
                <w:lang w:val="uk-UA"/>
              </w:rPr>
              <w:t>лабораторія імунопатології, м. Київ</w:t>
            </w:r>
          </w:p>
          <w:p w:rsidR="00763BF6" w:rsidRDefault="00763BF6" w:rsidP="00A716CC">
            <w:pPr>
              <w:widowControl w:val="0"/>
              <w:ind w:right="-6"/>
              <w:rPr>
                <w:sz w:val="28"/>
                <w:lang w:val="uk-UA"/>
              </w:rPr>
            </w:pPr>
          </w:p>
        </w:tc>
      </w:tr>
    </w:tbl>
    <w:p w:rsidR="00763BF6" w:rsidRDefault="00763BF6" w:rsidP="00763BF6">
      <w:pPr>
        <w:widowControl w:val="0"/>
        <w:ind w:firstLine="709"/>
        <w:jc w:val="both"/>
        <w:rPr>
          <w:sz w:val="28"/>
          <w:lang w:val="uk-UA"/>
        </w:rPr>
      </w:pPr>
    </w:p>
    <w:p w:rsidR="00763BF6" w:rsidRDefault="00763BF6" w:rsidP="00763BF6">
      <w:pPr>
        <w:widowControl w:val="0"/>
        <w:ind w:firstLine="709"/>
        <w:jc w:val="both"/>
        <w:rPr>
          <w:sz w:val="28"/>
          <w:lang w:val="uk-UA"/>
        </w:rPr>
      </w:pPr>
    </w:p>
    <w:p w:rsidR="00763BF6" w:rsidRDefault="00763BF6" w:rsidP="00763BF6">
      <w:pPr>
        <w:widowControl w:val="0"/>
        <w:ind w:firstLine="709"/>
        <w:jc w:val="both"/>
        <w:rPr>
          <w:sz w:val="28"/>
          <w:lang w:val="uk-UA"/>
        </w:rPr>
      </w:pPr>
      <w:r>
        <w:rPr>
          <w:sz w:val="28"/>
          <w:lang w:val="uk-UA"/>
        </w:rPr>
        <w:t>Захист дисертації відбудеться "__" ________ 200</w:t>
      </w:r>
      <w:r w:rsidRPr="00E07216">
        <w:rPr>
          <w:sz w:val="28"/>
        </w:rPr>
        <w:t xml:space="preserve">6 </w:t>
      </w:r>
      <w:r>
        <w:rPr>
          <w:sz w:val="28"/>
          <w:lang w:val="uk-UA"/>
        </w:rPr>
        <w:t xml:space="preserve">р. о __ </w:t>
      </w:r>
      <w:r>
        <w:rPr>
          <w:sz w:val="28"/>
          <w:vertAlign w:val="superscript"/>
          <w:lang w:val="uk-UA"/>
        </w:rPr>
        <w:t>00</w:t>
      </w:r>
      <w:r>
        <w:rPr>
          <w:sz w:val="28"/>
          <w:lang w:val="uk-UA"/>
        </w:rPr>
        <w:t xml:space="preserve"> годині на засіданні спеціалізованої вченої ради Д 26.004.03 у Національному аграрному ун</w:t>
      </w:r>
      <w:r>
        <w:rPr>
          <w:sz w:val="28"/>
          <w:lang w:val="uk-UA"/>
        </w:rPr>
        <w:t>і</w:t>
      </w:r>
      <w:r>
        <w:rPr>
          <w:sz w:val="28"/>
          <w:lang w:val="uk-UA"/>
        </w:rPr>
        <w:t>верситеті за адресою: 03041, м. Київ-41, вул. Героїв оборони, 15, навчальний корпус №3, ауд. 65</w:t>
      </w:r>
    </w:p>
    <w:p w:rsidR="00763BF6" w:rsidRDefault="00763BF6" w:rsidP="00763BF6">
      <w:pPr>
        <w:widowControl w:val="0"/>
        <w:ind w:firstLine="709"/>
        <w:jc w:val="both"/>
        <w:rPr>
          <w:sz w:val="28"/>
          <w:lang w:val="uk-UA"/>
        </w:rPr>
      </w:pPr>
    </w:p>
    <w:p w:rsidR="00763BF6" w:rsidRDefault="00763BF6" w:rsidP="00763BF6">
      <w:pPr>
        <w:widowControl w:val="0"/>
        <w:ind w:firstLine="709"/>
        <w:jc w:val="both"/>
        <w:rPr>
          <w:sz w:val="28"/>
          <w:lang w:val="uk-UA"/>
        </w:rPr>
      </w:pPr>
    </w:p>
    <w:p w:rsidR="00763BF6" w:rsidRDefault="00763BF6" w:rsidP="00763BF6">
      <w:pPr>
        <w:widowControl w:val="0"/>
        <w:ind w:left="-56" w:firstLine="765"/>
        <w:jc w:val="both"/>
        <w:rPr>
          <w:sz w:val="28"/>
          <w:lang w:val="uk-UA"/>
        </w:rPr>
      </w:pPr>
      <w:r>
        <w:rPr>
          <w:sz w:val="28"/>
          <w:lang w:val="uk-UA"/>
        </w:rPr>
        <w:t>З дисертацією можна ознайомитись у бібліотеці Національного аграрного університету за адресою: 03041, м. Київ-41, вул. Героїв оборони, 13, навчал</w:t>
      </w:r>
      <w:r>
        <w:rPr>
          <w:sz w:val="28"/>
          <w:lang w:val="uk-UA"/>
        </w:rPr>
        <w:t>ь</w:t>
      </w:r>
      <w:r>
        <w:rPr>
          <w:sz w:val="28"/>
          <w:lang w:val="uk-UA"/>
        </w:rPr>
        <w:t>ний корпус №4, к. 41</w:t>
      </w:r>
    </w:p>
    <w:p w:rsidR="00763BF6" w:rsidRDefault="00763BF6" w:rsidP="00763BF6">
      <w:pPr>
        <w:widowControl w:val="0"/>
        <w:ind w:firstLine="709"/>
        <w:jc w:val="both"/>
        <w:rPr>
          <w:sz w:val="28"/>
          <w:lang w:val="uk-UA"/>
        </w:rPr>
      </w:pPr>
    </w:p>
    <w:p w:rsidR="00763BF6" w:rsidRDefault="00763BF6" w:rsidP="00763BF6">
      <w:pPr>
        <w:widowControl w:val="0"/>
        <w:ind w:firstLine="709"/>
        <w:jc w:val="both"/>
        <w:rPr>
          <w:sz w:val="28"/>
          <w:lang w:val="uk-UA"/>
        </w:rPr>
      </w:pPr>
    </w:p>
    <w:p w:rsidR="00763BF6" w:rsidRPr="00675547" w:rsidRDefault="00763BF6" w:rsidP="00763BF6">
      <w:pPr>
        <w:widowControl w:val="0"/>
        <w:ind w:firstLine="709"/>
        <w:jc w:val="both"/>
        <w:rPr>
          <w:sz w:val="28"/>
          <w:lang w:val="uk-UA"/>
        </w:rPr>
      </w:pPr>
      <w:r>
        <w:rPr>
          <w:sz w:val="28"/>
          <w:lang w:val="uk-UA"/>
        </w:rPr>
        <w:lastRenderedPageBreak/>
        <w:t xml:space="preserve">Автореферат </w:t>
      </w:r>
      <w:r w:rsidRPr="00675547">
        <w:rPr>
          <w:sz w:val="28"/>
          <w:lang w:val="uk-UA"/>
        </w:rPr>
        <w:t>розісланий "___"________________ 200</w:t>
      </w:r>
      <w:r w:rsidRPr="004F7B97">
        <w:rPr>
          <w:sz w:val="28"/>
        </w:rPr>
        <w:t>6</w:t>
      </w:r>
      <w:r w:rsidRPr="00675547">
        <w:rPr>
          <w:sz w:val="28"/>
          <w:lang w:val="uk-UA"/>
        </w:rPr>
        <w:t xml:space="preserve"> р.</w:t>
      </w:r>
    </w:p>
    <w:p w:rsidR="00763BF6" w:rsidRPr="00675547" w:rsidRDefault="00763BF6" w:rsidP="00763BF6">
      <w:pPr>
        <w:widowControl w:val="0"/>
        <w:ind w:firstLine="709"/>
        <w:jc w:val="both"/>
        <w:rPr>
          <w:sz w:val="28"/>
          <w:lang w:val="uk-UA"/>
        </w:rPr>
      </w:pPr>
    </w:p>
    <w:p w:rsidR="00763BF6" w:rsidRDefault="00763BF6" w:rsidP="00763BF6">
      <w:pPr>
        <w:widowControl w:val="0"/>
        <w:ind w:firstLine="709"/>
        <w:jc w:val="both"/>
        <w:rPr>
          <w:sz w:val="28"/>
          <w:lang w:val="uk-UA"/>
        </w:rPr>
      </w:pPr>
    </w:p>
    <w:p w:rsidR="00763BF6" w:rsidRDefault="00763BF6" w:rsidP="00763BF6">
      <w:pPr>
        <w:widowControl w:val="0"/>
        <w:ind w:firstLine="709"/>
        <w:jc w:val="both"/>
        <w:rPr>
          <w:sz w:val="28"/>
          <w:lang w:val="uk-UA"/>
        </w:rPr>
      </w:pPr>
      <w:r>
        <w:rPr>
          <w:sz w:val="28"/>
          <w:lang w:val="uk-UA"/>
        </w:rPr>
        <w:t>Вчений секретар</w:t>
      </w:r>
    </w:p>
    <w:p w:rsidR="00763BF6" w:rsidRDefault="00763BF6" w:rsidP="00763BF6">
      <w:pPr>
        <w:pStyle w:val="25"/>
      </w:pPr>
      <w:r>
        <w:t>спеціалізованої вченої ради _________________Міськевич С.В.</w:t>
      </w:r>
    </w:p>
    <w:p w:rsidR="00763BF6" w:rsidRDefault="00763BF6" w:rsidP="00763BF6">
      <w:pPr>
        <w:widowControl w:val="0"/>
        <w:jc w:val="both"/>
        <w:rPr>
          <w:sz w:val="28"/>
          <w:lang w:val="uk-UA"/>
        </w:rPr>
        <w:sectPr w:rsidR="00763BF6" w:rsidSect="00763BF6">
          <w:headerReference w:type="even" r:id="rId10"/>
          <w:footerReference w:type="even" r:id="rId11"/>
          <w:pgSz w:w="11906" w:h="16838"/>
          <w:pgMar w:top="1418" w:right="1134" w:bottom="1134" w:left="1134" w:header="0" w:footer="0" w:gutter="0"/>
          <w:cols w:space="708"/>
          <w:docGrid w:linePitch="360"/>
        </w:sectPr>
      </w:pPr>
    </w:p>
    <w:p w:rsidR="00763BF6" w:rsidRDefault="00763BF6" w:rsidP="00763BF6">
      <w:pPr>
        <w:widowControl w:val="0"/>
        <w:ind w:firstLine="709"/>
        <w:jc w:val="center"/>
        <w:rPr>
          <w:b/>
          <w:sz w:val="28"/>
          <w:lang w:val="uk-UA"/>
        </w:rPr>
      </w:pPr>
      <w:r>
        <w:rPr>
          <w:b/>
          <w:sz w:val="28"/>
          <w:lang w:val="uk-UA"/>
        </w:rPr>
        <w:lastRenderedPageBreak/>
        <w:t xml:space="preserve">ЗАГАЛЬНА </w:t>
      </w:r>
      <w:r>
        <w:rPr>
          <w:b/>
          <w:caps/>
          <w:sz w:val="28"/>
          <w:lang w:val="uk-UA"/>
        </w:rPr>
        <w:t>ХАРАКТеРИСТИКА</w:t>
      </w:r>
      <w:r>
        <w:rPr>
          <w:b/>
          <w:sz w:val="28"/>
          <w:lang w:val="uk-UA"/>
        </w:rPr>
        <w:t xml:space="preserve"> РОБОТИ</w:t>
      </w:r>
    </w:p>
    <w:p w:rsidR="00763BF6" w:rsidRDefault="00763BF6" w:rsidP="00763BF6">
      <w:pPr>
        <w:widowControl w:val="0"/>
        <w:ind w:firstLine="567"/>
        <w:jc w:val="both"/>
        <w:rPr>
          <w:sz w:val="28"/>
          <w:lang w:val="uk-UA"/>
        </w:rPr>
      </w:pPr>
      <w:r>
        <w:rPr>
          <w:b/>
          <w:sz w:val="28"/>
          <w:lang w:val="uk-UA"/>
        </w:rPr>
        <w:t>Актуальність теми.</w:t>
      </w:r>
      <w:r>
        <w:rPr>
          <w:b/>
          <w:lang w:val="uk-UA"/>
        </w:rPr>
        <w:t xml:space="preserve"> </w:t>
      </w:r>
      <w:r>
        <w:rPr>
          <w:sz w:val="28"/>
          <w:lang w:val="uk-UA"/>
        </w:rPr>
        <w:t>Сучасна практика годівлі сільськогосподарських тв</w:t>
      </w:r>
      <w:r>
        <w:rPr>
          <w:sz w:val="28"/>
          <w:lang w:val="uk-UA"/>
        </w:rPr>
        <w:t>а</w:t>
      </w:r>
      <w:r>
        <w:rPr>
          <w:sz w:val="28"/>
          <w:lang w:val="uk-UA"/>
        </w:rPr>
        <w:t>рин спрямована на максимальне підвищення їх продуктивності і потребує по</w:t>
      </w:r>
      <w:r>
        <w:rPr>
          <w:sz w:val="28"/>
          <w:lang w:val="uk-UA"/>
        </w:rPr>
        <w:t>г</w:t>
      </w:r>
      <w:r>
        <w:rPr>
          <w:sz w:val="28"/>
          <w:lang w:val="uk-UA"/>
        </w:rPr>
        <w:t>либленого різностороннього вивчення обміну речовин. Механізми регуляції метаболічних процесів у тканинах великої рогатої худоби були предметом численних досліджень. Доведено, що загальний стан новонароджених телят, їх фізіологічна зрілість, імунобіологічна реактивність і розвиток знаходяться у пр</w:t>
      </w:r>
      <w:r>
        <w:rPr>
          <w:sz w:val="28"/>
          <w:lang w:val="uk-UA"/>
        </w:rPr>
        <w:t>я</w:t>
      </w:r>
      <w:r>
        <w:rPr>
          <w:sz w:val="28"/>
          <w:lang w:val="uk-UA"/>
        </w:rPr>
        <w:t xml:space="preserve">мій залежності від рівня годівлі та умов утримання корів-матерів, а також від біологічної повноцінності молозива й молока. </w:t>
      </w:r>
    </w:p>
    <w:p w:rsidR="00763BF6" w:rsidRDefault="00763BF6" w:rsidP="00763BF6">
      <w:pPr>
        <w:widowControl w:val="0"/>
        <w:ind w:firstLine="708"/>
        <w:jc w:val="both"/>
        <w:rPr>
          <w:sz w:val="28"/>
          <w:lang w:val="uk-UA"/>
        </w:rPr>
      </w:pPr>
      <w:r>
        <w:rPr>
          <w:sz w:val="28"/>
          <w:lang w:val="uk-UA"/>
        </w:rPr>
        <w:t>Дослідженнями, які були проведені різними авторами (Засекин Д.А., 1989; Любецька Т.В., 2000), встановлено залежність між умістом мінеральних речовин у крові та молозиві корів і захворюваннями новонароджених телят на гострі розлади травлення з ознаками діареї.</w:t>
      </w:r>
    </w:p>
    <w:p w:rsidR="00763BF6" w:rsidRDefault="00763BF6" w:rsidP="00763BF6">
      <w:pPr>
        <w:widowControl w:val="0"/>
        <w:ind w:firstLine="709"/>
        <w:jc w:val="both"/>
        <w:rPr>
          <w:sz w:val="28"/>
          <w:lang w:val="uk-UA"/>
        </w:rPr>
      </w:pPr>
      <w:r>
        <w:rPr>
          <w:sz w:val="28"/>
          <w:lang w:val="uk-UA"/>
        </w:rPr>
        <w:t>Узагальнення та аналіз існуючих наукових розробок показує, що пробл</w:t>
      </w:r>
      <w:r>
        <w:rPr>
          <w:sz w:val="28"/>
          <w:lang w:val="uk-UA"/>
        </w:rPr>
        <w:t>е</w:t>
      </w:r>
      <w:r>
        <w:rPr>
          <w:sz w:val="28"/>
          <w:lang w:val="uk-UA"/>
        </w:rPr>
        <w:t>ма захворюваності тварин на ранніх етапах постнатального періоду онтогенезу залишається актуальною і на сьогодні. ЇЇ розв’язання потребує розробки нових підходів до питань профілактики неонатальної патології тварин на ранніх стад</w:t>
      </w:r>
      <w:r>
        <w:rPr>
          <w:sz w:val="28"/>
          <w:lang w:val="uk-UA"/>
        </w:rPr>
        <w:t>і</w:t>
      </w:r>
      <w:r>
        <w:rPr>
          <w:sz w:val="28"/>
          <w:lang w:val="uk-UA"/>
        </w:rPr>
        <w:t>ях її розв</w:t>
      </w:r>
      <w:r>
        <w:rPr>
          <w:sz w:val="28"/>
          <w:lang w:val="uk-UA"/>
        </w:rPr>
        <w:t>и</w:t>
      </w:r>
      <w:r>
        <w:rPr>
          <w:sz w:val="28"/>
          <w:lang w:val="uk-UA"/>
        </w:rPr>
        <w:t>тку.</w:t>
      </w:r>
    </w:p>
    <w:p w:rsidR="00763BF6" w:rsidRDefault="00763BF6" w:rsidP="00763BF6">
      <w:pPr>
        <w:pStyle w:val="afffffffd"/>
        <w:widowControl w:val="0"/>
        <w:ind w:firstLine="708"/>
        <w:jc w:val="both"/>
        <w:rPr>
          <w:u w:val="single"/>
          <w:lang w:val="uk-UA"/>
        </w:rPr>
      </w:pPr>
      <w:r>
        <w:rPr>
          <w:b/>
          <w:lang w:val="uk-UA"/>
        </w:rPr>
        <w:t>Зв'язок роботи з науковими програмами, планами, темами.</w:t>
      </w:r>
      <w:r>
        <w:rPr>
          <w:lang w:val="uk-UA"/>
        </w:rPr>
        <w:t xml:space="preserve"> Дослідження проводилися в рамках наукової держбюджетної тематики кафедри т</w:t>
      </w:r>
      <w:r>
        <w:rPr>
          <w:lang w:val="uk-UA"/>
        </w:rPr>
        <w:t>е</w:t>
      </w:r>
      <w:r>
        <w:rPr>
          <w:lang w:val="uk-UA"/>
        </w:rPr>
        <w:t>рапії і клінічної діагностики Національного аграрного університету – “Вивчити осо</w:t>
      </w:r>
      <w:r>
        <w:rPr>
          <w:lang w:val="uk-UA"/>
        </w:rPr>
        <w:t>б</w:t>
      </w:r>
      <w:r>
        <w:rPr>
          <w:lang w:val="uk-UA"/>
        </w:rPr>
        <w:t>ливості метаболічної та функціональної адаптації телят до позаутробного життя і розробити способи профілактики та корекції виявлених порушень”, № держреєс</w:t>
      </w:r>
      <w:r>
        <w:rPr>
          <w:lang w:val="uk-UA"/>
        </w:rPr>
        <w:t>т</w:t>
      </w:r>
      <w:r>
        <w:rPr>
          <w:lang w:val="uk-UA"/>
        </w:rPr>
        <w:t>рації 0101U003460.</w:t>
      </w:r>
    </w:p>
    <w:p w:rsidR="00763BF6" w:rsidRPr="00763BF6" w:rsidRDefault="00763BF6" w:rsidP="00763BF6">
      <w:pPr>
        <w:pStyle w:val="affffffff4"/>
        <w:widowControl w:val="0"/>
        <w:rPr>
          <w:lang w:val="uk-UA"/>
        </w:rPr>
      </w:pPr>
      <w:r w:rsidRPr="00763BF6">
        <w:rPr>
          <w:b/>
          <w:lang w:val="uk-UA"/>
        </w:rPr>
        <w:t>Мета і завдання дослідження.</w:t>
      </w:r>
      <w:r w:rsidRPr="00763BF6">
        <w:rPr>
          <w:lang w:val="uk-UA"/>
        </w:rPr>
        <w:t xml:space="preserve"> Мета роботи – розробити, теоретично і експериментально обґрунтувати профілактичну та лікувальну ефективність нового мінерального препарату стимулювальної дії, здатного швидко відновлюв</w:t>
      </w:r>
      <w:r w:rsidRPr="00763BF6">
        <w:rPr>
          <w:lang w:val="uk-UA"/>
        </w:rPr>
        <w:t>а</w:t>
      </w:r>
      <w:r w:rsidRPr="00763BF6">
        <w:rPr>
          <w:lang w:val="uk-UA"/>
        </w:rPr>
        <w:t>ти обмінні процеси в організмі тварин при патології обміну речовин. Для вик</w:t>
      </w:r>
      <w:r w:rsidRPr="00763BF6">
        <w:rPr>
          <w:lang w:val="uk-UA"/>
        </w:rPr>
        <w:t>о</w:t>
      </w:r>
      <w:r w:rsidRPr="00763BF6">
        <w:rPr>
          <w:lang w:val="uk-UA"/>
        </w:rPr>
        <w:t xml:space="preserve">нання її були поставлені наступні </w:t>
      </w:r>
      <w:r w:rsidRPr="00763BF6">
        <w:rPr>
          <w:b/>
          <w:lang w:val="uk-UA"/>
        </w:rPr>
        <w:t>завдання</w:t>
      </w:r>
      <w:r w:rsidRPr="00763BF6">
        <w:rPr>
          <w:lang w:val="uk-UA"/>
        </w:rPr>
        <w:t>:</w:t>
      </w:r>
    </w:p>
    <w:p w:rsidR="00763BF6" w:rsidRPr="00763BF6" w:rsidRDefault="00763BF6" w:rsidP="00763BF6">
      <w:pPr>
        <w:pStyle w:val="25"/>
        <w:rPr>
          <w:lang w:val="uk-UA"/>
        </w:rPr>
      </w:pPr>
      <w:r w:rsidRPr="00763BF6">
        <w:rPr>
          <w:lang w:val="uk-UA"/>
        </w:rPr>
        <w:t xml:space="preserve"> – дослідити клінічний стан, морфологічний склад крові, показники мінерального, вуглеводного та пігментного обмінів, білковий спектр та к</w:t>
      </w:r>
      <w:r w:rsidRPr="00763BF6">
        <w:rPr>
          <w:lang w:val="uk-UA"/>
        </w:rPr>
        <w:t>и</w:t>
      </w:r>
      <w:r w:rsidRPr="00763BF6">
        <w:rPr>
          <w:lang w:val="uk-UA"/>
        </w:rPr>
        <w:t>слотно-лужний стан організму корів у останні два місяці тільності в літньо-осінній та зимово-весняний періоди року;</w:t>
      </w:r>
    </w:p>
    <w:p w:rsidR="00763BF6" w:rsidRDefault="00763BF6" w:rsidP="00763BF6">
      <w:pPr>
        <w:pStyle w:val="25"/>
      </w:pPr>
      <w:r w:rsidRPr="00763BF6">
        <w:rPr>
          <w:lang w:val="uk-UA"/>
        </w:rPr>
        <w:t xml:space="preserve"> </w:t>
      </w:r>
      <w:r>
        <w:t>– визначити вміст мікроелементів у кормах раціону годівлі сухостійних корів у зимово-весняний період року ;</w:t>
      </w:r>
    </w:p>
    <w:p w:rsidR="00763BF6" w:rsidRDefault="00763BF6" w:rsidP="00763BF6">
      <w:pPr>
        <w:widowControl w:val="0"/>
        <w:autoSpaceDE w:val="0"/>
        <w:autoSpaceDN w:val="0"/>
        <w:ind w:firstLine="709"/>
        <w:jc w:val="both"/>
        <w:rPr>
          <w:sz w:val="28"/>
          <w:lang w:val="uk-UA"/>
        </w:rPr>
      </w:pPr>
      <w:r>
        <w:rPr>
          <w:sz w:val="28"/>
          <w:lang w:val="uk-UA"/>
        </w:rPr>
        <w:t xml:space="preserve"> – вивчити </w:t>
      </w:r>
      <w:r w:rsidRPr="00C62EE1">
        <w:rPr>
          <w:sz w:val="28"/>
          <w:lang w:val="uk-UA"/>
        </w:rPr>
        <w:t>вплив</w:t>
      </w:r>
      <w:r>
        <w:rPr>
          <w:sz w:val="28"/>
          <w:lang w:val="uk-UA"/>
        </w:rPr>
        <w:t xml:space="preserve"> нового препарату „Профстимкор” на метаболічний ст</w:t>
      </w:r>
      <w:r>
        <w:rPr>
          <w:sz w:val="28"/>
          <w:lang w:val="uk-UA"/>
        </w:rPr>
        <w:t>а</w:t>
      </w:r>
      <w:r>
        <w:rPr>
          <w:sz w:val="28"/>
          <w:lang w:val="uk-UA"/>
        </w:rPr>
        <w:t xml:space="preserve">тус </w:t>
      </w:r>
      <w:r w:rsidRPr="00146E01">
        <w:rPr>
          <w:sz w:val="28"/>
          <w:lang w:val="uk-UA"/>
        </w:rPr>
        <w:t>та кислотно-лужний стан</w:t>
      </w:r>
      <w:r>
        <w:rPr>
          <w:sz w:val="28"/>
          <w:lang w:val="uk-UA"/>
        </w:rPr>
        <w:t xml:space="preserve"> </w:t>
      </w:r>
      <w:r w:rsidRPr="00146E01">
        <w:rPr>
          <w:sz w:val="28"/>
          <w:lang w:val="uk-UA"/>
        </w:rPr>
        <w:t>організму</w:t>
      </w:r>
      <w:r>
        <w:rPr>
          <w:sz w:val="28"/>
          <w:lang w:val="uk-UA"/>
        </w:rPr>
        <w:t xml:space="preserve"> після застосування його коровам в останні два </w:t>
      </w:r>
      <w:r>
        <w:rPr>
          <w:sz w:val="28"/>
          <w:lang w:val="uk-UA"/>
        </w:rPr>
        <w:lastRenderedPageBreak/>
        <w:t>місяці тільно</w:t>
      </w:r>
      <w:r>
        <w:rPr>
          <w:sz w:val="28"/>
          <w:lang w:val="uk-UA"/>
        </w:rPr>
        <w:t>с</w:t>
      </w:r>
      <w:r>
        <w:rPr>
          <w:sz w:val="28"/>
          <w:lang w:val="uk-UA"/>
        </w:rPr>
        <w:t>ті;</w:t>
      </w:r>
    </w:p>
    <w:p w:rsidR="00763BF6" w:rsidRDefault="00763BF6" w:rsidP="00763BF6">
      <w:pPr>
        <w:pStyle w:val="25"/>
      </w:pPr>
      <w:r>
        <w:t xml:space="preserve"> – дослідити ефективність препарату „Профстимкор” на стійкість до незаразних захв</w:t>
      </w:r>
      <w:r>
        <w:t>о</w:t>
      </w:r>
      <w:r>
        <w:t>рювань телят, народжених від дослідних корів.</w:t>
      </w:r>
    </w:p>
    <w:p w:rsidR="00763BF6" w:rsidRDefault="00763BF6" w:rsidP="00763BF6">
      <w:pPr>
        <w:widowControl w:val="0"/>
        <w:ind w:firstLine="720"/>
        <w:jc w:val="both"/>
        <w:rPr>
          <w:sz w:val="28"/>
          <w:lang w:val="uk-UA"/>
        </w:rPr>
      </w:pPr>
      <w:r>
        <w:rPr>
          <w:i/>
          <w:sz w:val="28"/>
          <w:lang w:val="uk-UA"/>
        </w:rPr>
        <w:t>Об'єкт досліджень</w:t>
      </w:r>
      <w:r>
        <w:rPr>
          <w:sz w:val="28"/>
          <w:lang w:val="uk-UA"/>
        </w:rPr>
        <w:t xml:space="preserve"> – метаболічний статус і кислотно-основний баланс у корів у період сухостою та одержаних від них телят.</w:t>
      </w:r>
    </w:p>
    <w:p w:rsidR="00763BF6" w:rsidRDefault="00763BF6" w:rsidP="00763BF6">
      <w:pPr>
        <w:widowControl w:val="0"/>
        <w:tabs>
          <w:tab w:val="left" w:pos="720"/>
        </w:tabs>
        <w:ind w:firstLine="709"/>
        <w:jc w:val="both"/>
        <w:rPr>
          <w:sz w:val="28"/>
          <w:lang w:val="uk-UA"/>
        </w:rPr>
      </w:pPr>
      <w:r>
        <w:rPr>
          <w:i/>
          <w:sz w:val="28"/>
          <w:lang w:val="uk-UA"/>
        </w:rPr>
        <w:t>Предмет дослідження</w:t>
      </w:r>
      <w:r>
        <w:rPr>
          <w:sz w:val="28"/>
          <w:lang w:val="uk-UA"/>
        </w:rPr>
        <w:t xml:space="preserve"> – експериментальне і теоретичне обґрунтування застосування органічних та мінеральних сполук біогенних мікроелементів з м</w:t>
      </w:r>
      <w:r>
        <w:rPr>
          <w:sz w:val="28"/>
          <w:lang w:val="uk-UA"/>
        </w:rPr>
        <w:t>е</w:t>
      </w:r>
      <w:r>
        <w:rPr>
          <w:sz w:val="28"/>
          <w:lang w:val="uk-UA"/>
        </w:rPr>
        <w:t>тою профілактики порушення мінерального обміну в корів і підвищення сті</w:t>
      </w:r>
      <w:r>
        <w:rPr>
          <w:sz w:val="28"/>
          <w:lang w:val="uk-UA"/>
        </w:rPr>
        <w:t>й</w:t>
      </w:r>
      <w:r>
        <w:rPr>
          <w:sz w:val="28"/>
          <w:lang w:val="uk-UA"/>
        </w:rPr>
        <w:t xml:space="preserve">кості телят до захворювань. </w:t>
      </w:r>
    </w:p>
    <w:p w:rsidR="00763BF6" w:rsidRDefault="00763BF6" w:rsidP="00763BF6">
      <w:pPr>
        <w:widowControl w:val="0"/>
        <w:tabs>
          <w:tab w:val="left" w:pos="720"/>
        </w:tabs>
        <w:ind w:firstLine="709"/>
        <w:jc w:val="both"/>
        <w:rPr>
          <w:sz w:val="28"/>
          <w:lang w:val="uk-UA"/>
        </w:rPr>
      </w:pPr>
      <w:r>
        <w:rPr>
          <w:i/>
          <w:sz w:val="28"/>
          <w:lang w:val="uk-UA"/>
        </w:rPr>
        <w:t>Методи дослідження</w:t>
      </w:r>
      <w:r>
        <w:rPr>
          <w:sz w:val="28"/>
          <w:lang w:val="uk-UA"/>
        </w:rPr>
        <w:t xml:space="preserve"> </w:t>
      </w:r>
      <w:r>
        <w:rPr>
          <w:sz w:val="28"/>
          <w:lang w:val="uk-UA"/>
        </w:rPr>
        <w:sym w:font="Symbol" w:char="F02D"/>
      </w:r>
      <w:r>
        <w:rPr>
          <w:sz w:val="28"/>
          <w:lang w:val="uk-UA"/>
        </w:rPr>
        <w:t xml:space="preserve"> клінічні, морфологічний склад крові (кількість еритроцитів, лейкоцитів, лейкограма), біохімічні (гемоглобін, кальцій, ф</w:t>
      </w:r>
      <w:r>
        <w:rPr>
          <w:sz w:val="28"/>
          <w:lang w:val="uk-UA"/>
        </w:rPr>
        <w:t>о</w:t>
      </w:r>
      <w:r>
        <w:rPr>
          <w:sz w:val="28"/>
          <w:lang w:val="uk-UA"/>
        </w:rPr>
        <w:t>сфор, загальний білок та його фракції, загальний, кон’югований і некон’югований б</w:t>
      </w:r>
      <w:r>
        <w:rPr>
          <w:sz w:val="28"/>
          <w:lang w:val="uk-UA"/>
        </w:rPr>
        <w:t>і</w:t>
      </w:r>
      <w:r>
        <w:rPr>
          <w:sz w:val="28"/>
          <w:lang w:val="uk-UA"/>
        </w:rPr>
        <w:t>лірубін, глюкоза), атомно-абсорбційний (калій, натрій, магній, мідь, залізо і цинк), фізичний (гематокритна величина, рН і газовий склад крові), хімічне дослідження кормів (цинк, мідь, залізо, магній, натрій, калій, марг</w:t>
      </w:r>
      <w:r>
        <w:rPr>
          <w:sz w:val="28"/>
          <w:lang w:val="uk-UA"/>
        </w:rPr>
        <w:t>а</w:t>
      </w:r>
      <w:r>
        <w:rPr>
          <w:sz w:val="28"/>
          <w:lang w:val="uk-UA"/>
        </w:rPr>
        <w:t>нець, кальцій та фосфор), розрахункові (ВГЕ, колірний п</w:t>
      </w:r>
      <w:r>
        <w:rPr>
          <w:sz w:val="28"/>
          <w:lang w:val="uk-UA"/>
        </w:rPr>
        <w:t>о</w:t>
      </w:r>
      <w:r>
        <w:rPr>
          <w:sz w:val="28"/>
          <w:lang w:val="uk-UA"/>
        </w:rPr>
        <w:t xml:space="preserve">казник). </w:t>
      </w:r>
    </w:p>
    <w:p w:rsidR="00763BF6" w:rsidRDefault="00763BF6" w:rsidP="00763BF6">
      <w:pPr>
        <w:widowControl w:val="0"/>
        <w:tabs>
          <w:tab w:val="num" w:pos="700"/>
        </w:tabs>
        <w:ind w:firstLine="900"/>
        <w:jc w:val="both"/>
        <w:rPr>
          <w:sz w:val="28"/>
          <w:lang w:val="uk-UA"/>
        </w:rPr>
      </w:pPr>
      <w:r>
        <w:rPr>
          <w:b/>
          <w:sz w:val="28"/>
          <w:lang w:val="uk-UA"/>
        </w:rPr>
        <w:t>Наукова новизна одержаних результатів</w:t>
      </w:r>
      <w:r>
        <w:rPr>
          <w:b/>
          <w:i/>
          <w:sz w:val="28"/>
          <w:lang w:val="uk-UA"/>
        </w:rPr>
        <w:t>.</w:t>
      </w:r>
      <w:r>
        <w:rPr>
          <w:b/>
          <w:sz w:val="28"/>
          <w:lang w:val="uk-UA"/>
        </w:rPr>
        <w:t xml:space="preserve"> </w:t>
      </w:r>
      <w:r>
        <w:rPr>
          <w:sz w:val="28"/>
          <w:lang w:val="uk-UA"/>
        </w:rPr>
        <w:t>Визначено характер змін показників обміну речовин у корів сухостійного періоду та народжених від них телят за умов недостатнього надходження в організм багатьох макро- і мікро</w:t>
      </w:r>
      <w:r>
        <w:rPr>
          <w:sz w:val="28"/>
          <w:lang w:val="uk-UA"/>
        </w:rPr>
        <w:t>е</w:t>
      </w:r>
      <w:r>
        <w:rPr>
          <w:sz w:val="28"/>
          <w:lang w:val="uk-UA"/>
        </w:rPr>
        <w:t>лементів, розроблені нові методи лікування та профілактики мінеральної пат</w:t>
      </w:r>
      <w:r>
        <w:rPr>
          <w:sz w:val="28"/>
          <w:lang w:val="uk-UA"/>
        </w:rPr>
        <w:t>о</w:t>
      </w:r>
      <w:r>
        <w:rPr>
          <w:sz w:val="28"/>
          <w:lang w:val="uk-UA"/>
        </w:rPr>
        <w:t>логії.</w:t>
      </w:r>
    </w:p>
    <w:p w:rsidR="00763BF6" w:rsidRDefault="00763BF6" w:rsidP="00763BF6">
      <w:pPr>
        <w:widowControl w:val="0"/>
        <w:tabs>
          <w:tab w:val="num" w:pos="700"/>
        </w:tabs>
        <w:ind w:firstLine="900"/>
        <w:jc w:val="both"/>
        <w:rPr>
          <w:sz w:val="28"/>
          <w:lang w:val="uk-UA"/>
        </w:rPr>
      </w:pPr>
      <w:r>
        <w:rPr>
          <w:sz w:val="28"/>
          <w:lang w:val="uk-UA"/>
        </w:rPr>
        <w:t>Встановлено, що недостатність у раціоні основних макро- та мікроел</w:t>
      </w:r>
      <w:r>
        <w:rPr>
          <w:sz w:val="28"/>
          <w:lang w:val="uk-UA"/>
        </w:rPr>
        <w:t>е</w:t>
      </w:r>
      <w:r>
        <w:rPr>
          <w:sz w:val="28"/>
          <w:lang w:val="uk-UA"/>
        </w:rPr>
        <w:t>ментів зумовлює порушення метаболічних процесів і функціонального стану печінки, що супроводжується підвищенням умісту в крові тварин білірубіну і гамма-глобулінів, зниженням – глюкози, альбумінів, бета-глобулінів, альбум</w:t>
      </w:r>
      <w:r>
        <w:rPr>
          <w:sz w:val="28"/>
          <w:lang w:val="uk-UA"/>
        </w:rPr>
        <w:t>і</w:t>
      </w:r>
      <w:r>
        <w:rPr>
          <w:sz w:val="28"/>
          <w:lang w:val="uk-UA"/>
        </w:rPr>
        <w:t>но-глобулінового коефіцієнта, порушенням кислотно-основного балансу (зн</w:t>
      </w:r>
      <w:r>
        <w:rPr>
          <w:sz w:val="28"/>
          <w:lang w:val="uk-UA"/>
        </w:rPr>
        <w:t>и</w:t>
      </w:r>
      <w:r>
        <w:rPr>
          <w:sz w:val="28"/>
          <w:lang w:val="uk-UA"/>
        </w:rPr>
        <w:t>ження показників загального СО</w:t>
      </w:r>
      <w:r>
        <w:rPr>
          <w:sz w:val="28"/>
          <w:vertAlign w:val="subscript"/>
          <w:lang w:val="uk-UA"/>
        </w:rPr>
        <w:t>2</w:t>
      </w:r>
      <w:r>
        <w:rPr>
          <w:sz w:val="28"/>
          <w:lang w:val="uk-UA"/>
        </w:rPr>
        <w:t>,</w:t>
      </w:r>
      <w:r>
        <w:rPr>
          <w:sz w:val="28"/>
          <w:vertAlign w:val="subscript"/>
          <w:lang w:val="uk-UA"/>
        </w:rPr>
        <w:t xml:space="preserve"> </w:t>
      </w:r>
      <w:r>
        <w:rPr>
          <w:sz w:val="28"/>
          <w:lang w:val="uk-UA"/>
        </w:rPr>
        <w:t>рСО</w:t>
      </w:r>
      <w:r>
        <w:rPr>
          <w:sz w:val="28"/>
          <w:vertAlign w:val="subscript"/>
          <w:lang w:val="uk-UA"/>
        </w:rPr>
        <w:t>2</w:t>
      </w:r>
      <w:r>
        <w:rPr>
          <w:sz w:val="28"/>
          <w:lang w:val="uk-UA"/>
        </w:rPr>
        <w:t>, вмісту бікарбонатів та зміще</w:t>
      </w:r>
      <w:r>
        <w:rPr>
          <w:sz w:val="28"/>
          <w:lang w:val="uk-UA"/>
        </w:rPr>
        <w:t>н</w:t>
      </w:r>
      <w:r>
        <w:rPr>
          <w:sz w:val="28"/>
          <w:lang w:val="uk-UA"/>
        </w:rPr>
        <w:t>ня </w:t>
      </w:r>
      <w:r w:rsidRPr="00673330">
        <w:rPr>
          <w:sz w:val="28"/>
          <w:lang w:val="uk-UA"/>
        </w:rPr>
        <w:t>буферних</w:t>
      </w:r>
      <w:r>
        <w:rPr>
          <w:sz w:val="28"/>
          <w:lang w:val="uk-UA"/>
        </w:rPr>
        <w:t xml:space="preserve"> основ до від’ємного значення, зниження велич</w:t>
      </w:r>
      <w:r>
        <w:rPr>
          <w:sz w:val="28"/>
          <w:lang w:val="uk-UA"/>
        </w:rPr>
        <w:t>и</w:t>
      </w:r>
      <w:r>
        <w:rPr>
          <w:sz w:val="28"/>
          <w:lang w:val="uk-UA"/>
        </w:rPr>
        <w:t>ни рН крові).</w:t>
      </w:r>
    </w:p>
    <w:p w:rsidR="00763BF6" w:rsidRDefault="00763BF6" w:rsidP="00763BF6">
      <w:pPr>
        <w:widowControl w:val="0"/>
        <w:tabs>
          <w:tab w:val="num" w:pos="700"/>
        </w:tabs>
        <w:ind w:firstLine="900"/>
        <w:jc w:val="both"/>
        <w:rPr>
          <w:sz w:val="28"/>
          <w:lang w:val="uk-UA"/>
        </w:rPr>
      </w:pPr>
      <w:r>
        <w:rPr>
          <w:sz w:val="28"/>
          <w:lang w:val="uk-UA"/>
        </w:rPr>
        <w:t xml:space="preserve">Вперше розроблений комплексний мінеральний препарат, до складу якого входять органічні сполуки біогенних мікроелементів, опока і </w:t>
      </w:r>
      <w:r w:rsidRPr="007E1182">
        <w:rPr>
          <w:sz w:val="28"/>
          <w:lang w:val="uk-UA"/>
        </w:rPr>
        <w:t>вермикуліт</w:t>
      </w:r>
      <w:r>
        <w:rPr>
          <w:sz w:val="28"/>
          <w:lang w:val="uk-UA"/>
        </w:rPr>
        <w:t>, який стимулює гемопоез, засвоєння та о</w:t>
      </w:r>
      <w:r>
        <w:rPr>
          <w:sz w:val="28"/>
          <w:lang w:val="uk-UA"/>
        </w:rPr>
        <w:t>б</w:t>
      </w:r>
      <w:r>
        <w:rPr>
          <w:sz w:val="28"/>
          <w:lang w:val="uk-UA"/>
        </w:rPr>
        <w:t>мін макро- і мікроелементів, синтез альбумінів, вуглеводний обмін, відновлює пігментну функцію печінки, позит</w:t>
      </w:r>
      <w:r>
        <w:rPr>
          <w:sz w:val="28"/>
          <w:lang w:val="uk-UA"/>
        </w:rPr>
        <w:t>и</w:t>
      </w:r>
      <w:r>
        <w:rPr>
          <w:sz w:val="28"/>
          <w:lang w:val="uk-UA"/>
        </w:rPr>
        <w:t>вно впливає на кисло</w:t>
      </w:r>
      <w:r>
        <w:rPr>
          <w:sz w:val="28"/>
          <w:lang w:val="uk-UA"/>
        </w:rPr>
        <w:t>т</w:t>
      </w:r>
      <w:r>
        <w:rPr>
          <w:sz w:val="28"/>
          <w:lang w:val="uk-UA"/>
        </w:rPr>
        <w:t>но-основний баланс.</w:t>
      </w:r>
    </w:p>
    <w:p w:rsidR="00763BF6" w:rsidRDefault="00763BF6" w:rsidP="00763BF6">
      <w:pPr>
        <w:widowControl w:val="0"/>
        <w:tabs>
          <w:tab w:val="num" w:pos="700"/>
        </w:tabs>
        <w:ind w:firstLine="900"/>
        <w:jc w:val="both"/>
        <w:rPr>
          <w:sz w:val="28"/>
          <w:lang w:val="uk-UA"/>
        </w:rPr>
      </w:pPr>
      <w:r>
        <w:rPr>
          <w:sz w:val="28"/>
          <w:lang w:val="uk-UA"/>
        </w:rPr>
        <w:t>Застосування сухостійним коровам препарату „Профстимкор” позити</w:t>
      </w:r>
      <w:r>
        <w:rPr>
          <w:sz w:val="28"/>
          <w:lang w:val="uk-UA"/>
        </w:rPr>
        <w:t>в</w:t>
      </w:r>
      <w:r>
        <w:rPr>
          <w:sz w:val="28"/>
          <w:lang w:val="uk-UA"/>
        </w:rPr>
        <w:t>но впливало на білковий обмін в організмі народжених від них телят, що пр</w:t>
      </w:r>
      <w:r>
        <w:rPr>
          <w:sz w:val="28"/>
          <w:lang w:val="uk-UA"/>
        </w:rPr>
        <w:t>о</w:t>
      </w:r>
      <w:r>
        <w:rPr>
          <w:sz w:val="28"/>
          <w:lang w:val="uk-UA"/>
        </w:rPr>
        <w:t>являлося підвищенням рівня загального білка та його фракцій, прискоренням нормалізації кислотно-основного балансу організму і зумовило підвищення стійкості тварин до захвор</w:t>
      </w:r>
      <w:r>
        <w:rPr>
          <w:sz w:val="28"/>
          <w:lang w:val="uk-UA"/>
        </w:rPr>
        <w:t>ю</w:t>
      </w:r>
      <w:r>
        <w:rPr>
          <w:sz w:val="28"/>
          <w:lang w:val="uk-UA"/>
        </w:rPr>
        <w:t>вань.</w:t>
      </w:r>
    </w:p>
    <w:p w:rsidR="00763BF6" w:rsidRDefault="00763BF6" w:rsidP="00763BF6">
      <w:pPr>
        <w:widowControl w:val="0"/>
        <w:tabs>
          <w:tab w:val="num" w:pos="700"/>
        </w:tabs>
        <w:ind w:firstLine="900"/>
        <w:jc w:val="both"/>
        <w:rPr>
          <w:sz w:val="28"/>
          <w:lang w:val="uk-UA"/>
        </w:rPr>
      </w:pPr>
      <w:r>
        <w:rPr>
          <w:sz w:val="28"/>
          <w:lang w:val="uk-UA"/>
        </w:rPr>
        <w:t>Наукова новизна проведених досліджень захищена патентом України.</w:t>
      </w:r>
    </w:p>
    <w:p w:rsidR="00763BF6" w:rsidRDefault="00763BF6" w:rsidP="00763BF6">
      <w:pPr>
        <w:widowControl w:val="0"/>
        <w:ind w:firstLine="918"/>
        <w:jc w:val="both"/>
        <w:rPr>
          <w:sz w:val="28"/>
          <w:lang w:val="uk-UA"/>
        </w:rPr>
      </w:pPr>
      <w:r>
        <w:rPr>
          <w:b/>
          <w:sz w:val="28"/>
          <w:lang w:val="uk-UA"/>
        </w:rPr>
        <w:t xml:space="preserve">Практичне значення роботи. </w:t>
      </w:r>
      <w:r>
        <w:rPr>
          <w:sz w:val="28"/>
          <w:lang w:val="uk-UA"/>
        </w:rPr>
        <w:t>Розроблений новий біогенний препарат „Профстимкор” для профілактики патології обміну речовин у сухостійних к</w:t>
      </w:r>
      <w:r>
        <w:rPr>
          <w:sz w:val="28"/>
          <w:lang w:val="uk-UA"/>
        </w:rPr>
        <w:t>о</w:t>
      </w:r>
      <w:r>
        <w:rPr>
          <w:sz w:val="28"/>
          <w:lang w:val="uk-UA"/>
        </w:rPr>
        <w:t>рів, на який отримано технічні умови ТУ У 24.4-004937026501-002-2004, а т</w:t>
      </w:r>
      <w:r>
        <w:rPr>
          <w:sz w:val="28"/>
          <w:lang w:val="uk-UA"/>
        </w:rPr>
        <w:t>а</w:t>
      </w:r>
      <w:r>
        <w:rPr>
          <w:sz w:val="28"/>
          <w:lang w:val="uk-UA"/>
        </w:rPr>
        <w:t xml:space="preserve">кож </w:t>
      </w:r>
      <w:r>
        <w:rPr>
          <w:sz w:val="28"/>
          <w:lang w:val="uk-UA"/>
        </w:rPr>
        <w:lastRenderedPageBreak/>
        <w:t>деклараційний патент на винахід „</w:t>
      </w:r>
      <w:r>
        <w:rPr>
          <w:spacing w:val="-8"/>
          <w:sz w:val="28"/>
          <w:lang w:val="uk-UA"/>
        </w:rPr>
        <w:t>Препарат для профілактики патології обм</w:t>
      </w:r>
      <w:r>
        <w:rPr>
          <w:spacing w:val="-8"/>
          <w:sz w:val="28"/>
          <w:lang w:val="uk-UA"/>
        </w:rPr>
        <w:t>і</w:t>
      </w:r>
      <w:r>
        <w:rPr>
          <w:spacing w:val="-8"/>
          <w:sz w:val="28"/>
          <w:lang w:val="uk-UA"/>
        </w:rPr>
        <w:t>ну речовин у сухостійних корів</w:t>
      </w:r>
      <w:r>
        <w:rPr>
          <w:sz w:val="28"/>
          <w:lang w:val="uk-UA"/>
        </w:rPr>
        <w:t>” № 70533А від 15.10.2004 року. Препарат “Профстимкор” апробований, розроблена і експериментально обґрунтована методика його застосування з лікувальною та профілактичною метою, яка впров</w:t>
      </w:r>
      <w:r>
        <w:rPr>
          <w:sz w:val="28"/>
          <w:lang w:val="uk-UA"/>
        </w:rPr>
        <w:t>а</w:t>
      </w:r>
      <w:r>
        <w:rPr>
          <w:sz w:val="28"/>
          <w:lang w:val="uk-UA"/>
        </w:rPr>
        <w:t>джена у практику. Результати досліджень увійшли до “Рекомендацій з терапії і проф</w:t>
      </w:r>
      <w:r>
        <w:rPr>
          <w:sz w:val="28"/>
          <w:lang w:val="uk-UA"/>
        </w:rPr>
        <w:t>і</w:t>
      </w:r>
      <w:r>
        <w:rPr>
          <w:sz w:val="28"/>
          <w:lang w:val="uk-UA"/>
        </w:rPr>
        <w:t>лактики шлунково-кишкових хвороб у новонароджених та молодняку тварин”, які затверджені Державним департаментом ветеринарної медицини (наказ № 53 від 14.05.2004 р.).</w:t>
      </w:r>
    </w:p>
    <w:p w:rsidR="00763BF6" w:rsidRDefault="00763BF6" w:rsidP="00763BF6">
      <w:pPr>
        <w:widowControl w:val="0"/>
        <w:ind w:firstLine="720"/>
        <w:jc w:val="both"/>
        <w:rPr>
          <w:sz w:val="28"/>
          <w:lang w:val="uk-UA"/>
        </w:rPr>
      </w:pPr>
      <w:r>
        <w:rPr>
          <w:b/>
          <w:sz w:val="28"/>
          <w:lang w:val="uk-UA"/>
        </w:rPr>
        <w:t xml:space="preserve">Особистий внесок здобувача. </w:t>
      </w:r>
      <w:r>
        <w:rPr>
          <w:sz w:val="28"/>
          <w:lang w:val="uk-UA"/>
        </w:rPr>
        <w:t>Дисертант виконав весь обсяг експерим</w:t>
      </w:r>
      <w:r>
        <w:rPr>
          <w:sz w:val="28"/>
          <w:lang w:val="uk-UA"/>
        </w:rPr>
        <w:t>е</w:t>
      </w:r>
      <w:r>
        <w:rPr>
          <w:sz w:val="28"/>
          <w:lang w:val="uk-UA"/>
        </w:rPr>
        <w:t>нтальної роботи</w:t>
      </w:r>
      <w:r>
        <w:rPr>
          <w:sz w:val="28"/>
          <w:lang w:val="uk-UA"/>
        </w:rPr>
        <w:fldChar w:fldCharType="begin"/>
      </w:r>
      <w:r>
        <w:rPr>
          <w:sz w:val="28"/>
          <w:lang w:val="uk-UA"/>
        </w:rPr>
        <w:instrText>SYMBOL 44 \f "Symbol" \s 14</w:instrText>
      </w:r>
      <w:r>
        <w:rPr>
          <w:sz w:val="28"/>
          <w:lang w:val="uk-UA"/>
        </w:rPr>
        <w:fldChar w:fldCharType="separate"/>
      </w:r>
      <w:r>
        <w:rPr>
          <w:rFonts w:ascii="Symbol" w:hAnsi="Symbol"/>
          <w:sz w:val="28"/>
          <w:lang w:val="uk-UA"/>
        </w:rPr>
        <w:t></w:t>
      </w:r>
      <w:r>
        <w:rPr>
          <w:sz w:val="28"/>
          <w:lang w:val="uk-UA"/>
        </w:rPr>
        <w:fldChar w:fldCharType="end"/>
      </w:r>
      <w:r>
        <w:rPr>
          <w:sz w:val="28"/>
          <w:lang w:val="uk-UA"/>
        </w:rPr>
        <w:t xml:space="preserve"> провів статистичну обробку одержаних результатів</w:t>
      </w:r>
      <w:r>
        <w:rPr>
          <w:sz w:val="28"/>
          <w:lang w:val="uk-UA"/>
        </w:rPr>
        <w:fldChar w:fldCharType="begin"/>
      </w:r>
      <w:r>
        <w:rPr>
          <w:sz w:val="28"/>
          <w:lang w:val="uk-UA"/>
        </w:rPr>
        <w:instrText>SYMBOL 44 \f "Symbol" \s 14</w:instrText>
      </w:r>
      <w:r>
        <w:rPr>
          <w:sz w:val="28"/>
          <w:lang w:val="uk-UA"/>
        </w:rPr>
        <w:fldChar w:fldCharType="separate"/>
      </w:r>
      <w:r>
        <w:rPr>
          <w:rFonts w:ascii="Symbol" w:hAnsi="Symbol"/>
          <w:sz w:val="28"/>
          <w:lang w:val="uk-UA"/>
        </w:rPr>
        <w:t></w:t>
      </w:r>
      <w:r>
        <w:rPr>
          <w:sz w:val="28"/>
          <w:lang w:val="uk-UA"/>
        </w:rPr>
        <w:fldChar w:fldCharType="end"/>
      </w:r>
      <w:r>
        <w:rPr>
          <w:sz w:val="28"/>
          <w:lang w:val="uk-UA"/>
        </w:rPr>
        <w:t xml:space="preserve"> їх аналіз та інтерпретацію, підбір і опрацювання наукової літератури</w:t>
      </w:r>
      <w:r>
        <w:rPr>
          <w:sz w:val="28"/>
          <w:lang w:val="uk-UA"/>
        </w:rPr>
        <w:fldChar w:fldCharType="begin"/>
      </w:r>
      <w:r>
        <w:rPr>
          <w:sz w:val="28"/>
          <w:lang w:val="uk-UA"/>
        </w:rPr>
        <w:instrText>SYMBOL 44 \f "Symbol" \s 14</w:instrText>
      </w:r>
      <w:r>
        <w:rPr>
          <w:sz w:val="28"/>
          <w:lang w:val="uk-UA"/>
        </w:rPr>
        <w:fldChar w:fldCharType="separate"/>
      </w:r>
      <w:r>
        <w:rPr>
          <w:rFonts w:ascii="Symbol" w:hAnsi="Symbol"/>
          <w:sz w:val="28"/>
          <w:lang w:val="uk-UA"/>
        </w:rPr>
        <w:t></w:t>
      </w:r>
      <w:r>
        <w:rPr>
          <w:sz w:val="28"/>
          <w:lang w:val="uk-UA"/>
        </w:rPr>
        <w:fldChar w:fldCharType="end"/>
      </w:r>
      <w:r>
        <w:rPr>
          <w:sz w:val="28"/>
          <w:lang w:val="uk-UA"/>
        </w:rPr>
        <w:t xml:space="preserve"> оформив документацію для отримання технічних умов та патенту на препарат „Профсти</w:t>
      </w:r>
      <w:r>
        <w:rPr>
          <w:sz w:val="28"/>
          <w:lang w:val="uk-UA"/>
        </w:rPr>
        <w:t>м</w:t>
      </w:r>
      <w:r>
        <w:rPr>
          <w:sz w:val="28"/>
          <w:lang w:val="uk-UA"/>
        </w:rPr>
        <w:t>кор”.</w:t>
      </w:r>
    </w:p>
    <w:p w:rsidR="00763BF6" w:rsidRDefault="00763BF6" w:rsidP="00763BF6">
      <w:pPr>
        <w:widowControl w:val="0"/>
        <w:ind w:firstLine="708"/>
        <w:jc w:val="both"/>
        <w:rPr>
          <w:sz w:val="28"/>
          <w:lang w:val="uk-UA"/>
        </w:rPr>
      </w:pPr>
      <w:r>
        <w:rPr>
          <w:b/>
          <w:sz w:val="28"/>
          <w:lang w:val="uk-UA"/>
        </w:rPr>
        <w:t xml:space="preserve">Апробація результатів досліджень. </w:t>
      </w:r>
      <w:r>
        <w:rPr>
          <w:sz w:val="28"/>
          <w:lang w:val="uk-UA"/>
        </w:rPr>
        <w:t>Результати досліджень доповідались на наукових конференціях професорсько-викладацького складу, наукових співробітників та аспірантів, присвяченій 80-річчю факультету ветеринарної медицини НАУ (Київ, 2000 р.); Навчально-наукового інституту ветеринарної медицини, якості і безпеки продукції АПК НАУ (2001 – 2004 рр.); четвертій наук</w:t>
      </w:r>
      <w:r>
        <w:rPr>
          <w:sz w:val="28"/>
          <w:lang w:val="uk-UA"/>
        </w:rPr>
        <w:t>о</w:t>
      </w:r>
      <w:r>
        <w:rPr>
          <w:sz w:val="28"/>
          <w:lang w:val="uk-UA"/>
        </w:rPr>
        <w:t>во-практичній конференції „Проблеми неінфекційної патології тварин” (Біла Церква, 2003 р.); щорічних звітах за результатами виконання наукових тематик НДІ ветеринарної медицини, якості і безпеки с.-г. продукції НАУ (2001 – 2004 рр.).</w:t>
      </w:r>
    </w:p>
    <w:p w:rsidR="00763BF6" w:rsidRDefault="00763BF6" w:rsidP="00763BF6">
      <w:pPr>
        <w:widowControl w:val="0"/>
        <w:ind w:firstLine="720"/>
        <w:jc w:val="both"/>
        <w:rPr>
          <w:sz w:val="28"/>
          <w:lang w:val="uk-UA"/>
        </w:rPr>
      </w:pPr>
      <w:r>
        <w:rPr>
          <w:b/>
          <w:sz w:val="28"/>
          <w:lang w:val="uk-UA"/>
        </w:rPr>
        <w:t xml:space="preserve">Публікації. </w:t>
      </w:r>
      <w:r>
        <w:rPr>
          <w:sz w:val="28"/>
          <w:lang w:val="uk-UA"/>
        </w:rPr>
        <w:t>За результатами досліджень опубліковано 11 наукових робіт, з яких 5 статей, у тому числі у збірнику наукових праць ”Вісник Білоцерківс</w:t>
      </w:r>
      <w:r>
        <w:rPr>
          <w:sz w:val="28"/>
          <w:lang w:val="uk-UA"/>
        </w:rPr>
        <w:t>ь</w:t>
      </w:r>
      <w:r>
        <w:rPr>
          <w:sz w:val="28"/>
          <w:lang w:val="uk-UA"/>
        </w:rPr>
        <w:t>кого державного аграрного університету“ (1), журналах „Ветеринарна медиц</w:t>
      </w:r>
      <w:r>
        <w:rPr>
          <w:sz w:val="28"/>
          <w:lang w:val="uk-UA"/>
        </w:rPr>
        <w:t>и</w:t>
      </w:r>
      <w:r>
        <w:rPr>
          <w:sz w:val="28"/>
          <w:lang w:val="uk-UA"/>
        </w:rPr>
        <w:t>на України” (2), “Вісник аграрної науки” (2). Результати досліджень увійшли до „Рекомендацій з терапії і профілактики шлунково-кишкових хвороб у новон</w:t>
      </w:r>
      <w:r>
        <w:rPr>
          <w:sz w:val="28"/>
          <w:lang w:val="uk-UA"/>
        </w:rPr>
        <w:t>а</w:t>
      </w:r>
      <w:r>
        <w:rPr>
          <w:sz w:val="28"/>
          <w:lang w:val="uk-UA"/>
        </w:rPr>
        <w:t>роджених та молодняку тварин”, затверджених Державним департаментом ветеринарної медицини, наказ № 53 від 14 травня 2004 року. Інші роботи опубл</w:t>
      </w:r>
      <w:r>
        <w:rPr>
          <w:sz w:val="28"/>
          <w:lang w:val="uk-UA"/>
        </w:rPr>
        <w:t>і</w:t>
      </w:r>
      <w:r>
        <w:rPr>
          <w:sz w:val="28"/>
          <w:lang w:val="uk-UA"/>
        </w:rPr>
        <w:t>ковані у вигляді тез доповідей, матеріалів наукових конференцій (5) Навчально-наукового інституту ветерин</w:t>
      </w:r>
      <w:r>
        <w:rPr>
          <w:sz w:val="28"/>
          <w:lang w:val="uk-UA"/>
        </w:rPr>
        <w:t>а</w:t>
      </w:r>
      <w:r>
        <w:rPr>
          <w:sz w:val="28"/>
          <w:lang w:val="uk-UA"/>
        </w:rPr>
        <w:t>рної медицини, якості і безпеки продукції АПК Національного аграрного ун</w:t>
      </w:r>
      <w:r>
        <w:rPr>
          <w:sz w:val="28"/>
          <w:lang w:val="uk-UA"/>
        </w:rPr>
        <w:t>і</w:t>
      </w:r>
      <w:r>
        <w:rPr>
          <w:sz w:val="28"/>
          <w:lang w:val="uk-UA"/>
        </w:rPr>
        <w:t>верситету.</w:t>
      </w:r>
    </w:p>
    <w:p w:rsidR="00763BF6" w:rsidRDefault="00763BF6" w:rsidP="00763BF6">
      <w:pPr>
        <w:widowControl w:val="0"/>
        <w:ind w:firstLine="720"/>
        <w:jc w:val="both"/>
        <w:rPr>
          <w:sz w:val="28"/>
          <w:lang w:val="uk-UA"/>
        </w:rPr>
      </w:pPr>
      <w:r>
        <w:rPr>
          <w:b/>
          <w:sz w:val="28"/>
          <w:lang w:val="uk-UA"/>
        </w:rPr>
        <w:t xml:space="preserve">Структура та обсяг дисертації. </w:t>
      </w:r>
      <w:r>
        <w:rPr>
          <w:sz w:val="28"/>
          <w:lang w:val="uk-UA"/>
        </w:rPr>
        <w:t>Дисертаційна робота викладена на 143 сторінках комп‘ютерного тексту, ілюстрована 22 таблицями, 24 рисунками, складається зі вступу, огляду літератури, вибору напрямів досліджень, матері</w:t>
      </w:r>
      <w:r>
        <w:rPr>
          <w:sz w:val="28"/>
          <w:lang w:val="uk-UA"/>
        </w:rPr>
        <w:t>а</w:t>
      </w:r>
      <w:r>
        <w:rPr>
          <w:sz w:val="28"/>
          <w:lang w:val="uk-UA"/>
        </w:rPr>
        <w:t>лу й методів виконання роботи, п’яти розділів результатів власних досл</w:t>
      </w:r>
      <w:r>
        <w:rPr>
          <w:sz w:val="28"/>
          <w:lang w:val="uk-UA"/>
        </w:rPr>
        <w:t>і</w:t>
      </w:r>
      <w:r>
        <w:rPr>
          <w:sz w:val="28"/>
          <w:lang w:val="uk-UA"/>
        </w:rPr>
        <w:t xml:space="preserve">джень, їх аналізу і узагальнення, висновків та пропозицій виробництву. Список використаної літератури містить </w:t>
      </w:r>
      <w:r w:rsidRPr="000562B7">
        <w:rPr>
          <w:sz w:val="28"/>
          <w:lang w:val="uk-UA"/>
        </w:rPr>
        <w:t>306</w:t>
      </w:r>
      <w:r>
        <w:rPr>
          <w:sz w:val="28"/>
          <w:lang w:val="uk-UA"/>
        </w:rPr>
        <w:t xml:space="preserve"> </w:t>
      </w:r>
      <w:r w:rsidRPr="000562B7">
        <w:rPr>
          <w:sz w:val="28"/>
          <w:lang w:val="uk-UA"/>
        </w:rPr>
        <w:t>джерел</w:t>
      </w:r>
      <w:r>
        <w:rPr>
          <w:sz w:val="28"/>
          <w:lang w:val="uk-UA"/>
        </w:rPr>
        <w:t>, у тому числі 68 – з далекого зарубі</w:t>
      </w:r>
      <w:r>
        <w:rPr>
          <w:sz w:val="28"/>
          <w:lang w:val="uk-UA"/>
        </w:rPr>
        <w:t>ж</w:t>
      </w:r>
      <w:r>
        <w:rPr>
          <w:sz w:val="28"/>
          <w:lang w:val="uk-UA"/>
        </w:rPr>
        <w:t>жя.</w:t>
      </w:r>
    </w:p>
    <w:p w:rsidR="00763BF6" w:rsidRDefault="00763BF6" w:rsidP="00763BF6">
      <w:pPr>
        <w:pStyle w:val="affffffff4"/>
        <w:widowControl w:val="0"/>
        <w:rPr>
          <w:b/>
        </w:rPr>
      </w:pPr>
      <w:r>
        <w:rPr>
          <w:b/>
        </w:rPr>
        <w:t xml:space="preserve">Вибір напрямів досліджень, матеріали та методи виконання роботи. </w:t>
      </w:r>
    </w:p>
    <w:p w:rsidR="00763BF6" w:rsidRDefault="00763BF6" w:rsidP="00763BF6">
      <w:pPr>
        <w:pStyle w:val="affffffff4"/>
        <w:widowControl w:val="0"/>
      </w:pPr>
      <w:r>
        <w:t>Дисертаційна робота виконувалася в період з 1999</w:t>
      </w:r>
      <w:r w:rsidRPr="007E1182">
        <w:t xml:space="preserve"> </w:t>
      </w:r>
      <w:r>
        <w:t>по</w:t>
      </w:r>
      <w:r w:rsidRPr="007E1182">
        <w:t xml:space="preserve"> </w:t>
      </w:r>
      <w:r>
        <w:t>2005 роки у проблемній науковій лабораторії внутрішніх незаразних хвороб тварин кафедри терапії і клінічної діагностики НАУ, навчально-дослідному господарстві “Великосн</w:t>
      </w:r>
      <w:r>
        <w:t>і</w:t>
      </w:r>
      <w:r>
        <w:t xml:space="preserve">тинський ім. О.В. Музиченка” Фастівського району Київської області </w:t>
      </w:r>
      <w:r>
        <w:lastRenderedPageBreak/>
        <w:t>та прив</w:t>
      </w:r>
      <w:r>
        <w:t>а</w:t>
      </w:r>
      <w:r>
        <w:t>тному сільськогосподарському підприємстві „ДІАР”, с. Завадівка Володарськ</w:t>
      </w:r>
      <w:r>
        <w:t>о</w:t>
      </w:r>
      <w:r>
        <w:t>го р-ну Київської області. Досліди щодо застосування експериментального бі</w:t>
      </w:r>
      <w:r>
        <w:t>о</w:t>
      </w:r>
      <w:r>
        <w:t>генного препарату „Профстимкор” проводили в зимово-весняний пер</w:t>
      </w:r>
      <w:r>
        <w:t>і</w:t>
      </w:r>
      <w:r>
        <w:t>од року на сухостійних коровах чорно-рябої породи та народжених від них т</w:t>
      </w:r>
      <w:r>
        <w:t>е</w:t>
      </w:r>
      <w:r>
        <w:t>лятах.</w:t>
      </w:r>
    </w:p>
    <w:p w:rsidR="00763BF6" w:rsidRDefault="00763BF6" w:rsidP="00763BF6">
      <w:pPr>
        <w:pStyle w:val="affffffff4"/>
        <w:widowControl w:val="0"/>
      </w:pPr>
      <w:r>
        <w:t>Раціон дослідних тварин включав сіно різнотрав’я, солому пшеничну, жом, силос кукурудзяний, комбікорм для великої рогатої худоби, сінаж та м</w:t>
      </w:r>
      <w:r>
        <w:t>е</w:t>
      </w:r>
      <w:r>
        <w:t xml:space="preserve">лясу. Цукро-протеїнове відношення в раціоні було в межах 1,2:1. </w:t>
      </w:r>
    </w:p>
    <w:p w:rsidR="00763BF6" w:rsidRDefault="00763BF6" w:rsidP="00763BF6">
      <w:pPr>
        <w:pStyle w:val="affffffff4"/>
        <w:widowControl w:val="0"/>
      </w:pPr>
      <w:r>
        <w:t>На 40 сухостійних коровах та народжених від них телятах проведено 2 серії дослідів у два етапи з вивчення динаміки змін показників обміну речовин. Напередодні тварин досліджували на наявність у них різних незаразних, інфекційних та інвазійних хвороб. У дослід включали клінічно здорових та віл</w:t>
      </w:r>
      <w:r>
        <w:t>ь</w:t>
      </w:r>
      <w:r>
        <w:t>них від інвазії тварин.</w:t>
      </w:r>
    </w:p>
    <w:p w:rsidR="00763BF6" w:rsidRDefault="00763BF6" w:rsidP="00763BF6">
      <w:pPr>
        <w:widowControl w:val="0"/>
        <w:ind w:firstLine="709"/>
        <w:jc w:val="both"/>
        <w:rPr>
          <w:sz w:val="28"/>
          <w:lang w:val="uk-UA"/>
        </w:rPr>
      </w:pPr>
      <w:r>
        <w:rPr>
          <w:sz w:val="28"/>
          <w:lang w:val="uk-UA"/>
        </w:rPr>
        <w:t>У господарстві “Великоснітинське ім. О.В. Музиченка” Фастівського р</w:t>
      </w:r>
      <w:r>
        <w:rPr>
          <w:sz w:val="28"/>
          <w:lang w:val="uk-UA"/>
        </w:rPr>
        <w:t>а</w:t>
      </w:r>
      <w:r>
        <w:rPr>
          <w:sz w:val="28"/>
          <w:lang w:val="uk-UA"/>
        </w:rPr>
        <w:t>йону Київської області було сформовано контрольну і дослідну групи тварин (корови віком 4–5 років, чорно-рябої породи, масою тіла 450 – 500 кг по 20 г</w:t>
      </w:r>
      <w:r>
        <w:rPr>
          <w:sz w:val="28"/>
          <w:lang w:val="uk-UA"/>
        </w:rPr>
        <w:t>о</w:t>
      </w:r>
      <w:r>
        <w:rPr>
          <w:sz w:val="28"/>
          <w:lang w:val="uk-UA"/>
        </w:rPr>
        <w:t>лів у кожній, з виявленими у сухостійний період ознаками патології мінерал</w:t>
      </w:r>
      <w:r>
        <w:rPr>
          <w:sz w:val="28"/>
          <w:lang w:val="uk-UA"/>
        </w:rPr>
        <w:t>ь</w:t>
      </w:r>
      <w:r>
        <w:rPr>
          <w:sz w:val="28"/>
          <w:lang w:val="uk-UA"/>
        </w:rPr>
        <w:t>ного обміну). Коровам дослідної групи задавали комплексний біогенний преп</w:t>
      </w:r>
      <w:r>
        <w:rPr>
          <w:sz w:val="28"/>
          <w:lang w:val="uk-UA"/>
        </w:rPr>
        <w:t>а</w:t>
      </w:r>
      <w:r>
        <w:rPr>
          <w:sz w:val="28"/>
          <w:lang w:val="uk-UA"/>
        </w:rPr>
        <w:t>рат, до складу якого входили: йод крохмальний, вермикуліт, опока, лакт</w:t>
      </w:r>
      <w:r>
        <w:rPr>
          <w:sz w:val="28"/>
          <w:lang w:val="uk-UA"/>
        </w:rPr>
        <w:t>а</w:t>
      </w:r>
      <w:r>
        <w:rPr>
          <w:sz w:val="28"/>
          <w:lang w:val="uk-UA"/>
        </w:rPr>
        <w:t>тні й карбонатні сполуки кобальту, цинку, міді, марганцю і заліза. Препарат застос</w:t>
      </w:r>
      <w:r>
        <w:rPr>
          <w:sz w:val="28"/>
          <w:lang w:val="uk-UA"/>
        </w:rPr>
        <w:t>о</w:t>
      </w:r>
      <w:r>
        <w:rPr>
          <w:sz w:val="28"/>
          <w:lang w:val="uk-UA"/>
        </w:rPr>
        <w:t>вували коровам перорально у вигляді порошку, в дозі 35,6 г на тв</w:t>
      </w:r>
      <w:r>
        <w:rPr>
          <w:sz w:val="28"/>
          <w:lang w:val="uk-UA"/>
        </w:rPr>
        <w:t>а</w:t>
      </w:r>
      <w:r>
        <w:rPr>
          <w:sz w:val="28"/>
          <w:lang w:val="uk-UA"/>
        </w:rPr>
        <w:t>рину, один раз на добу протягом 45 діб.</w:t>
      </w:r>
    </w:p>
    <w:p w:rsidR="00763BF6" w:rsidRDefault="00763BF6" w:rsidP="00763BF6">
      <w:pPr>
        <w:widowControl w:val="0"/>
        <w:ind w:firstLine="709"/>
        <w:jc w:val="both"/>
        <w:rPr>
          <w:sz w:val="28"/>
          <w:lang w:val="uk-UA"/>
        </w:rPr>
      </w:pPr>
      <w:r>
        <w:rPr>
          <w:sz w:val="28"/>
          <w:lang w:val="uk-UA"/>
        </w:rPr>
        <w:t>Клінічні дослідження тварин (n=40) і біохімічне дослідження крові (n=10) проводили безпосередньо перед застосуванням препарату (за 60 діб до отеле</w:t>
      </w:r>
      <w:r>
        <w:rPr>
          <w:sz w:val="28"/>
          <w:lang w:val="uk-UA"/>
        </w:rPr>
        <w:t>н</w:t>
      </w:r>
      <w:r>
        <w:rPr>
          <w:sz w:val="28"/>
          <w:lang w:val="uk-UA"/>
        </w:rPr>
        <w:t>ня); на 21-у (за 39 діб до отелення) і 45-у добу застосування препарату (за 14 діб до отелення).</w:t>
      </w:r>
    </w:p>
    <w:p w:rsidR="00763BF6" w:rsidRDefault="00763BF6" w:rsidP="00763BF6">
      <w:pPr>
        <w:widowControl w:val="0"/>
        <w:ind w:firstLine="709"/>
        <w:jc w:val="both"/>
        <w:rPr>
          <w:sz w:val="28"/>
          <w:lang w:val="uk-UA"/>
        </w:rPr>
      </w:pPr>
      <w:r>
        <w:rPr>
          <w:sz w:val="28"/>
          <w:lang w:val="uk-UA"/>
        </w:rPr>
        <w:t>Щоб з’ясувати профілактичну ефективність біогенного препарату на зб</w:t>
      </w:r>
      <w:r>
        <w:rPr>
          <w:sz w:val="28"/>
          <w:lang w:val="uk-UA"/>
        </w:rPr>
        <w:t>е</w:t>
      </w:r>
      <w:r>
        <w:rPr>
          <w:sz w:val="28"/>
          <w:lang w:val="uk-UA"/>
        </w:rPr>
        <w:t xml:space="preserve">реженість новонароджених телят, отриманих від сухостійних корів дослідної і контрольної груп, були сформовані дві групи телят </w:t>
      </w:r>
      <w:r>
        <w:rPr>
          <w:lang w:val="uk-UA"/>
        </w:rPr>
        <w:t>–</w:t>
      </w:r>
      <w:r>
        <w:rPr>
          <w:sz w:val="28"/>
          <w:lang w:val="uk-UA"/>
        </w:rPr>
        <w:t xml:space="preserve"> відповідно дослідна і контрольна. Клінічні дослідження телят (n=40), морфологічні та біохімічні досл</w:t>
      </w:r>
      <w:r>
        <w:rPr>
          <w:sz w:val="28"/>
          <w:lang w:val="uk-UA"/>
        </w:rPr>
        <w:t>і</w:t>
      </w:r>
      <w:r>
        <w:rPr>
          <w:sz w:val="28"/>
          <w:lang w:val="uk-UA"/>
        </w:rPr>
        <w:t>дження отриманої від них крові (n=10) проводили: на 2-у, 5-, 15- та 22-у доби після нар</w:t>
      </w:r>
      <w:r>
        <w:rPr>
          <w:sz w:val="28"/>
          <w:lang w:val="uk-UA"/>
        </w:rPr>
        <w:t>о</w:t>
      </w:r>
      <w:r>
        <w:rPr>
          <w:sz w:val="28"/>
          <w:lang w:val="uk-UA"/>
        </w:rPr>
        <w:t>дження.</w:t>
      </w:r>
    </w:p>
    <w:p w:rsidR="00763BF6" w:rsidRDefault="00763BF6" w:rsidP="00763BF6">
      <w:pPr>
        <w:widowControl w:val="0"/>
        <w:ind w:firstLine="709"/>
        <w:jc w:val="both"/>
        <w:rPr>
          <w:sz w:val="28"/>
          <w:lang w:val="uk-UA"/>
        </w:rPr>
      </w:pPr>
      <w:r>
        <w:rPr>
          <w:sz w:val="28"/>
          <w:lang w:val="uk-UA"/>
        </w:rPr>
        <w:t>Матеріалом для дослідження була кров, відібрана з яремної вени корів і телят вранці, до годівлі тварин. Кров відбирали у 2 пробірки по 15 мл у кожну та у флакон (70 мл) для дослідження на вміст макро- і мікроелементів. В одну з пробірок для стабілізації попередньо вносили 3 краплі 1%-вого розчину геп</w:t>
      </w:r>
      <w:r>
        <w:rPr>
          <w:sz w:val="28"/>
          <w:lang w:val="uk-UA"/>
        </w:rPr>
        <w:t>а</w:t>
      </w:r>
      <w:r>
        <w:rPr>
          <w:sz w:val="28"/>
          <w:lang w:val="uk-UA"/>
        </w:rPr>
        <w:t xml:space="preserve">рину на 10 мл крові, у другу відбирали кров для отримання сироватки. </w:t>
      </w:r>
    </w:p>
    <w:p w:rsidR="00763BF6" w:rsidRPr="003D0B51" w:rsidRDefault="00763BF6" w:rsidP="00763BF6">
      <w:pPr>
        <w:widowControl w:val="0"/>
        <w:ind w:firstLine="709"/>
        <w:jc w:val="both"/>
        <w:rPr>
          <w:sz w:val="28"/>
          <w:lang w:val="uk-UA"/>
        </w:rPr>
      </w:pPr>
      <w:r>
        <w:rPr>
          <w:sz w:val="28"/>
          <w:lang w:val="uk-UA"/>
        </w:rPr>
        <w:t xml:space="preserve">Клінічний стан тварин визначали за загальноприйнятими методиками. </w:t>
      </w:r>
      <w:r w:rsidRPr="003D0B51">
        <w:rPr>
          <w:sz w:val="28"/>
          <w:lang w:val="uk-UA"/>
        </w:rPr>
        <w:t>Клінічну оцінку характеру мікроелементозів сухостійних корів проводили за схемою, запропонованою проф. М.О.Судаковим та співавт. (1991).</w:t>
      </w:r>
    </w:p>
    <w:p w:rsidR="00763BF6" w:rsidRDefault="00763BF6" w:rsidP="00763BF6">
      <w:pPr>
        <w:widowControl w:val="0"/>
        <w:tabs>
          <w:tab w:val="num" w:pos="993"/>
        </w:tabs>
        <w:ind w:firstLine="700"/>
        <w:jc w:val="both"/>
        <w:rPr>
          <w:sz w:val="28"/>
          <w:lang w:val="uk-UA"/>
        </w:rPr>
      </w:pPr>
      <w:r>
        <w:rPr>
          <w:sz w:val="28"/>
          <w:lang w:val="uk-UA"/>
        </w:rPr>
        <w:t>Вміст глюкози в крові визначали за реакцією з ортотулуїдиновим реакт</w:t>
      </w:r>
      <w:r>
        <w:rPr>
          <w:sz w:val="28"/>
          <w:lang w:val="uk-UA"/>
        </w:rPr>
        <w:t>и</w:t>
      </w:r>
      <w:r>
        <w:rPr>
          <w:sz w:val="28"/>
          <w:lang w:val="uk-UA"/>
        </w:rPr>
        <w:t>вом з використанням тест-набору АО “Реагент”, гемоглобіну – уніфіков</w:t>
      </w:r>
      <w:r>
        <w:rPr>
          <w:sz w:val="28"/>
          <w:lang w:val="uk-UA"/>
        </w:rPr>
        <w:t>а</w:t>
      </w:r>
      <w:r>
        <w:rPr>
          <w:sz w:val="28"/>
          <w:lang w:val="uk-UA"/>
        </w:rPr>
        <w:t>ним геміглобінціанідним методом; білірубіну в сироватці крові – за методом Йєн</w:t>
      </w:r>
      <w:r>
        <w:rPr>
          <w:sz w:val="28"/>
          <w:lang w:val="uk-UA"/>
        </w:rPr>
        <w:t>д</w:t>
      </w:r>
      <w:r>
        <w:rPr>
          <w:sz w:val="28"/>
          <w:lang w:val="uk-UA"/>
        </w:rPr>
        <w:t xml:space="preserve">рашика–Грофа, загального білка – біуретовим реактивом, білкових фракцій – </w:t>
      </w:r>
      <w:r>
        <w:rPr>
          <w:sz w:val="28"/>
          <w:lang w:val="uk-UA"/>
        </w:rPr>
        <w:lastRenderedPageBreak/>
        <w:t>електрофорезом в поліакриламідному гелі, загального кальцію та неорганічн</w:t>
      </w:r>
      <w:r>
        <w:rPr>
          <w:sz w:val="28"/>
          <w:lang w:val="uk-UA"/>
        </w:rPr>
        <w:t>о</w:t>
      </w:r>
      <w:r>
        <w:rPr>
          <w:sz w:val="28"/>
          <w:lang w:val="uk-UA"/>
        </w:rPr>
        <w:t>го фосфору в плазмі крові – з використанням біотестів фірми “</w:t>
      </w:r>
      <w:r>
        <w:rPr>
          <w:sz w:val="28"/>
          <w:lang w:val="en-US"/>
        </w:rPr>
        <w:t>Lachema</w:t>
      </w:r>
      <w:r w:rsidRPr="007E1182">
        <w:rPr>
          <w:sz w:val="28"/>
          <w:lang w:val="uk-UA"/>
        </w:rPr>
        <w:t>”.</w:t>
      </w:r>
      <w:r>
        <w:rPr>
          <w:sz w:val="28"/>
          <w:lang w:val="uk-UA"/>
        </w:rPr>
        <w:t xml:space="preserve"> Кіл</w:t>
      </w:r>
      <w:r>
        <w:rPr>
          <w:sz w:val="28"/>
          <w:lang w:val="uk-UA"/>
        </w:rPr>
        <w:t>ь</w:t>
      </w:r>
      <w:r>
        <w:rPr>
          <w:sz w:val="28"/>
          <w:lang w:val="uk-UA"/>
        </w:rPr>
        <w:t>кість лейкоцитів та еритроцитів підраховували за допомогою приладу “Піко</w:t>
      </w:r>
      <w:r>
        <w:rPr>
          <w:sz w:val="28"/>
          <w:lang w:val="uk-UA"/>
        </w:rPr>
        <w:t>с</w:t>
      </w:r>
      <w:r>
        <w:rPr>
          <w:sz w:val="28"/>
          <w:lang w:val="uk-UA"/>
        </w:rPr>
        <w:t>кель” (Угорщина). Лейкограму визначали на зафарбованих мазках крові диференц</w:t>
      </w:r>
      <w:r>
        <w:rPr>
          <w:sz w:val="28"/>
          <w:lang w:val="uk-UA"/>
        </w:rPr>
        <w:t>і</w:t>
      </w:r>
      <w:r>
        <w:rPr>
          <w:sz w:val="28"/>
          <w:lang w:val="uk-UA"/>
        </w:rPr>
        <w:t>йованим підрахунком 100 лейкоцитів за методом Філіпченка, гематокритну в</w:t>
      </w:r>
      <w:r>
        <w:rPr>
          <w:sz w:val="28"/>
          <w:lang w:val="uk-UA"/>
        </w:rPr>
        <w:t>е</w:t>
      </w:r>
      <w:r>
        <w:rPr>
          <w:sz w:val="28"/>
          <w:lang w:val="uk-UA"/>
        </w:rPr>
        <w:t>личину – за методом Гедіна, середній вміст гемоглобіну в одному еритроциті – діленням показника вмісту гемоглобіну в 1 л крові на кількість еритроцитів у тому ж об’ємі, колірний показник – за формулою. Показники кисло</w:t>
      </w:r>
      <w:r>
        <w:rPr>
          <w:sz w:val="28"/>
          <w:lang w:val="uk-UA"/>
        </w:rPr>
        <w:t>т</w:t>
      </w:r>
      <w:r>
        <w:rPr>
          <w:sz w:val="28"/>
          <w:lang w:val="uk-UA"/>
        </w:rPr>
        <w:t>но-лужної рівноваги (КЛР) крові – величину рН, концентрацію бікарбонатів (НСО</w:t>
      </w:r>
      <w:r>
        <w:rPr>
          <w:sz w:val="28"/>
          <w:vertAlign w:val="subscript"/>
          <w:lang w:val="uk-UA"/>
        </w:rPr>
        <w:t>3</w:t>
      </w:r>
      <w:r>
        <w:rPr>
          <w:sz w:val="28"/>
          <w:vertAlign w:val="superscript"/>
          <w:lang w:val="uk-UA"/>
        </w:rPr>
        <w:t>-</w:t>
      </w:r>
      <w:r>
        <w:rPr>
          <w:sz w:val="28"/>
          <w:lang w:val="uk-UA"/>
        </w:rPr>
        <w:t>), зм</w:t>
      </w:r>
      <w:r>
        <w:rPr>
          <w:sz w:val="28"/>
          <w:lang w:val="uk-UA"/>
        </w:rPr>
        <w:t>і</w:t>
      </w:r>
      <w:r>
        <w:rPr>
          <w:sz w:val="28"/>
          <w:lang w:val="uk-UA"/>
        </w:rPr>
        <w:t>щення буферних основ (ЗБО), парціальний тиск вуглекислого газу (рСО</w:t>
      </w:r>
      <w:r>
        <w:rPr>
          <w:sz w:val="28"/>
          <w:vertAlign w:val="subscript"/>
          <w:lang w:val="uk-UA"/>
        </w:rPr>
        <w:t>2</w:t>
      </w:r>
      <w:r>
        <w:rPr>
          <w:sz w:val="28"/>
          <w:lang w:val="uk-UA"/>
        </w:rPr>
        <w:t>) і ки</w:t>
      </w:r>
      <w:r>
        <w:rPr>
          <w:sz w:val="28"/>
          <w:lang w:val="uk-UA"/>
        </w:rPr>
        <w:t>с</w:t>
      </w:r>
      <w:r>
        <w:rPr>
          <w:sz w:val="28"/>
          <w:lang w:val="uk-UA"/>
        </w:rPr>
        <w:t>ню (рО</w:t>
      </w:r>
      <w:r>
        <w:rPr>
          <w:sz w:val="28"/>
          <w:vertAlign w:val="subscript"/>
          <w:lang w:val="uk-UA"/>
        </w:rPr>
        <w:t>2</w:t>
      </w:r>
      <w:r>
        <w:rPr>
          <w:sz w:val="28"/>
          <w:lang w:val="uk-UA"/>
        </w:rPr>
        <w:t>) – досліджували на мікроаналізаторі газів фірми “Radelkis” (Угорщ</w:t>
      </w:r>
      <w:r>
        <w:rPr>
          <w:sz w:val="28"/>
          <w:lang w:val="uk-UA"/>
        </w:rPr>
        <w:t>и</w:t>
      </w:r>
      <w:r>
        <w:rPr>
          <w:sz w:val="28"/>
          <w:lang w:val="uk-UA"/>
        </w:rPr>
        <w:t>на). Кров відбирали під вазелінову олію, при транспортуванні зберігали у термосі з ль</w:t>
      </w:r>
      <w:r>
        <w:rPr>
          <w:sz w:val="28"/>
          <w:lang w:val="uk-UA"/>
        </w:rPr>
        <w:t>о</w:t>
      </w:r>
      <w:r>
        <w:rPr>
          <w:sz w:val="28"/>
          <w:lang w:val="uk-UA"/>
        </w:rPr>
        <w:t>дом.</w:t>
      </w:r>
    </w:p>
    <w:p w:rsidR="00763BF6" w:rsidRDefault="00763BF6" w:rsidP="00763BF6">
      <w:pPr>
        <w:widowControl w:val="0"/>
        <w:tabs>
          <w:tab w:val="left" w:pos="700"/>
          <w:tab w:val="num" w:pos="993"/>
        </w:tabs>
        <w:ind w:firstLine="697"/>
        <w:jc w:val="both"/>
        <w:rPr>
          <w:sz w:val="28"/>
          <w:lang w:val="uk-UA"/>
        </w:rPr>
      </w:pPr>
      <w:r>
        <w:rPr>
          <w:sz w:val="28"/>
          <w:lang w:val="uk-UA"/>
        </w:rPr>
        <w:t>Вміст натрію, калію, цинку, міді, заліза та магнію в крові дослідних тв</w:t>
      </w:r>
      <w:r>
        <w:rPr>
          <w:sz w:val="28"/>
          <w:lang w:val="uk-UA"/>
        </w:rPr>
        <w:t>а</w:t>
      </w:r>
      <w:r>
        <w:rPr>
          <w:sz w:val="28"/>
          <w:lang w:val="uk-UA"/>
        </w:rPr>
        <w:t xml:space="preserve">рин визначали методом атомно-абсорбційної спектрофотометрії на приладі AAS-30 (Німеччина). </w:t>
      </w:r>
    </w:p>
    <w:p w:rsidR="00763BF6" w:rsidRDefault="00763BF6" w:rsidP="00763BF6">
      <w:pPr>
        <w:widowControl w:val="0"/>
        <w:tabs>
          <w:tab w:val="left" w:pos="700"/>
          <w:tab w:val="num" w:pos="993"/>
        </w:tabs>
        <w:ind w:firstLine="697"/>
        <w:jc w:val="both"/>
        <w:rPr>
          <w:sz w:val="28"/>
        </w:rPr>
      </w:pPr>
      <w:r>
        <w:rPr>
          <w:sz w:val="28"/>
        </w:rPr>
        <w:t>Отримані дані були опрацьовані статистично з використання методу варіаційної статистики за допомогою пакета прикладних програм Microsoft Exel. Вірогідність отриманих даних визначали за критерієм Стьюдента. В усіх досліджуваних показниках обчислювали середньоарифметичну величину (М), середню помилку середньоарифметичної величини (</w:t>
      </w:r>
      <w:r>
        <w:rPr>
          <w:sz w:val="28"/>
        </w:rPr>
        <w:sym w:font="Symbol" w:char="F0B1"/>
      </w:r>
      <w:r>
        <w:rPr>
          <w:sz w:val="28"/>
        </w:rPr>
        <w:t xml:space="preserve">m) і критерій вірогідності (р). За статистично-достовірний результат брали різницю між величинами, при якій коефіцієнт (р) був не більше 0,05. </w:t>
      </w:r>
    </w:p>
    <w:p w:rsidR="00763BF6" w:rsidRDefault="00763BF6" w:rsidP="00763BF6">
      <w:pPr>
        <w:pStyle w:val="affffffff4"/>
        <w:widowControl w:val="0"/>
        <w:jc w:val="center"/>
        <w:rPr>
          <w:b/>
        </w:rPr>
      </w:pPr>
    </w:p>
    <w:p w:rsidR="00763BF6" w:rsidRDefault="00763BF6" w:rsidP="00763BF6">
      <w:pPr>
        <w:pStyle w:val="affffffff4"/>
        <w:widowControl w:val="0"/>
        <w:jc w:val="center"/>
        <w:rPr>
          <w:b/>
        </w:rPr>
      </w:pPr>
      <w:r>
        <w:rPr>
          <w:b/>
        </w:rPr>
        <w:t>РЕЗУЛЬТАТИ ДОСЛІДЖЕНЬ ТА ЇХ АНАЛІЗ</w:t>
      </w:r>
    </w:p>
    <w:p w:rsidR="00763BF6" w:rsidRDefault="00763BF6" w:rsidP="00763BF6">
      <w:pPr>
        <w:widowControl w:val="0"/>
        <w:ind w:left="720" w:firstLine="720"/>
        <w:jc w:val="center"/>
        <w:rPr>
          <w:b/>
          <w:sz w:val="28"/>
          <w:lang w:val="uk-UA"/>
        </w:rPr>
      </w:pPr>
      <w:r>
        <w:rPr>
          <w:b/>
          <w:sz w:val="28"/>
          <w:lang w:val="uk-UA"/>
        </w:rPr>
        <w:t>Клініко-біохімічний статус, стан кислотно-лужної рівноваги та мінерального обміну в організмі сухостійних корів залежно від пори року</w:t>
      </w:r>
    </w:p>
    <w:p w:rsidR="00763BF6" w:rsidRPr="0078737A" w:rsidRDefault="00763BF6" w:rsidP="00763BF6">
      <w:pPr>
        <w:widowControl w:val="0"/>
        <w:ind w:firstLine="708"/>
        <w:jc w:val="both"/>
        <w:rPr>
          <w:sz w:val="28"/>
          <w:lang w:val="uk-UA"/>
        </w:rPr>
      </w:pPr>
      <w:r>
        <w:rPr>
          <w:sz w:val="28"/>
          <w:lang w:val="uk-UA"/>
        </w:rPr>
        <w:t>Спектральний аналіз крові сухостійних корів показав вірогідну різницю між умі</w:t>
      </w:r>
      <w:r>
        <w:rPr>
          <w:sz w:val="28"/>
          <w:lang w:val="uk-UA"/>
        </w:rPr>
        <w:t>с</w:t>
      </w:r>
      <w:r>
        <w:rPr>
          <w:sz w:val="28"/>
          <w:lang w:val="uk-UA"/>
        </w:rPr>
        <w:t>том у ній різних мікроелементів залежно від пори року (табл. 1). Так, у крові тварин у зимово-весняний період, порівняно з літньо-осіннім , встановл</w:t>
      </w:r>
      <w:r>
        <w:rPr>
          <w:sz w:val="28"/>
          <w:lang w:val="uk-UA"/>
        </w:rPr>
        <w:t>е</w:t>
      </w:r>
      <w:r>
        <w:rPr>
          <w:sz w:val="28"/>
          <w:lang w:val="uk-UA"/>
        </w:rPr>
        <w:t>но вірогідно нижчі показники вмісту міді і заліза – на 42,3 та 36,3%; цинку, м</w:t>
      </w:r>
      <w:r>
        <w:rPr>
          <w:sz w:val="28"/>
          <w:lang w:val="uk-UA"/>
        </w:rPr>
        <w:t>а</w:t>
      </w:r>
      <w:r>
        <w:rPr>
          <w:sz w:val="28"/>
          <w:lang w:val="uk-UA"/>
        </w:rPr>
        <w:t xml:space="preserve">гнію і кальцію – на 15,9%, </w:t>
      </w:r>
      <w:r w:rsidRPr="00EF0D97">
        <w:rPr>
          <w:sz w:val="28"/>
          <w:lang w:val="uk-UA"/>
        </w:rPr>
        <w:t>47</w:t>
      </w:r>
      <w:r>
        <w:rPr>
          <w:sz w:val="28"/>
          <w:lang w:val="uk-UA"/>
        </w:rPr>
        <w:t>,0 і 23,4 %; калію і фосфору на 17,9 та 20% відп</w:t>
      </w:r>
      <w:r>
        <w:rPr>
          <w:sz w:val="28"/>
          <w:lang w:val="uk-UA"/>
        </w:rPr>
        <w:t>о</w:t>
      </w:r>
      <w:r>
        <w:rPr>
          <w:sz w:val="28"/>
          <w:lang w:val="uk-UA"/>
        </w:rPr>
        <w:t>відно. Вміст натрію та кальціє-фосфорний коефіцієнт у крові сухостійних к</w:t>
      </w:r>
      <w:r>
        <w:rPr>
          <w:sz w:val="28"/>
          <w:lang w:val="uk-UA"/>
        </w:rPr>
        <w:t>о</w:t>
      </w:r>
      <w:r>
        <w:rPr>
          <w:sz w:val="28"/>
          <w:lang w:val="uk-UA"/>
        </w:rPr>
        <w:t>рів у зимово-весняний період року мали лише тенденцію до зниження.</w:t>
      </w:r>
    </w:p>
    <w:p w:rsidR="00763BF6" w:rsidRDefault="00763BF6" w:rsidP="00763BF6">
      <w:pPr>
        <w:widowControl w:val="0"/>
        <w:rPr>
          <w:lang w:val="uk-UA"/>
        </w:rPr>
      </w:pPr>
    </w:p>
    <w:p w:rsidR="00763BF6" w:rsidRDefault="00763BF6" w:rsidP="00763BF6">
      <w:pPr>
        <w:widowControl w:val="0"/>
        <w:rPr>
          <w:b/>
          <w:lang w:val="uk-UA"/>
        </w:rPr>
      </w:pPr>
      <w:r>
        <w:rPr>
          <w:lang w:val="uk-UA"/>
        </w:rPr>
        <w:t xml:space="preserve">Таблиця 1 – </w:t>
      </w:r>
      <w:r>
        <w:rPr>
          <w:b/>
          <w:lang w:val="uk-UA"/>
        </w:rPr>
        <w:t>Вміст макро- та мікроелементів у крові сухостійних корів у</w:t>
      </w:r>
    </w:p>
    <w:p w:rsidR="00763BF6" w:rsidRDefault="00763BF6" w:rsidP="00763BF6">
      <w:pPr>
        <w:widowControl w:val="0"/>
        <w:rPr>
          <w:b/>
          <w:snapToGrid w:val="0"/>
          <w:lang w:val="uk-UA"/>
        </w:rPr>
      </w:pPr>
      <w:r>
        <w:rPr>
          <w:b/>
          <w:lang w:val="uk-UA"/>
        </w:rPr>
        <w:t xml:space="preserve">                     л</w:t>
      </w:r>
      <w:r>
        <w:rPr>
          <w:b/>
          <w:lang w:val="uk-UA"/>
        </w:rPr>
        <w:t>і</w:t>
      </w:r>
      <w:r>
        <w:rPr>
          <w:b/>
          <w:lang w:val="uk-UA"/>
        </w:rPr>
        <w:t xml:space="preserve">тньо-осінній та зимово-весняний періоди року </w:t>
      </w:r>
      <w:r>
        <w:rPr>
          <w:lang w:val="uk-UA"/>
        </w:rPr>
        <w:t>(M</w:t>
      </w:r>
      <w:r>
        <w:rPr>
          <w:snapToGrid w:val="0"/>
          <w:lang w:val="uk-UA"/>
        </w:rPr>
        <w:t>±m; n=5)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3212"/>
        <w:gridCol w:w="13"/>
        <w:gridCol w:w="3447"/>
      </w:tblGrid>
      <w:tr w:rsidR="00763BF6" w:rsidTr="00A716CC">
        <w:tblPrEx>
          <w:tblCellMar>
            <w:top w:w="0" w:type="dxa"/>
            <w:bottom w:w="0" w:type="dxa"/>
          </w:tblCellMar>
        </w:tblPrEx>
        <w:trPr>
          <w:cantSplit/>
        </w:trPr>
        <w:tc>
          <w:tcPr>
            <w:tcW w:w="2868" w:type="dxa"/>
            <w:vMerge w:val="restart"/>
            <w:vAlign w:val="center"/>
          </w:tcPr>
          <w:p w:rsidR="00763BF6" w:rsidRDefault="00763BF6" w:rsidP="00A716CC">
            <w:pPr>
              <w:widowControl w:val="0"/>
              <w:jc w:val="center"/>
              <w:rPr>
                <w:highlight w:val="yellow"/>
                <w:lang w:val="uk-UA"/>
              </w:rPr>
            </w:pPr>
            <w:r>
              <w:rPr>
                <w:lang w:val="uk-UA"/>
              </w:rPr>
              <w:t>Показник</w:t>
            </w:r>
          </w:p>
        </w:tc>
        <w:tc>
          <w:tcPr>
            <w:tcW w:w="6672" w:type="dxa"/>
            <w:gridSpan w:val="3"/>
            <w:vAlign w:val="center"/>
          </w:tcPr>
          <w:p w:rsidR="00763BF6" w:rsidRDefault="00763BF6" w:rsidP="00A716CC">
            <w:pPr>
              <w:widowControl w:val="0"/>
              <w:jc w:val="center"/>
              <w:rPr>
                <w:lang w:val="uk-UA"/>
              </w:rPr>
            </w:pPr>
            <w:r>
              <w:rPr>
                <w:lang w:val="uk-UA"/>
              </w:rPr>
              <w:t>Період року</w:t>
            </w:r>
          </w:p>
        </w:tc>
      </w:tr>
      <w:tr w:rsidR="00763BF6" w:rsidTr="00A716CC">
        <w:tblPrEx>
          <w:tblCellMar>
            <w:top w:w="0" w:type="dxa"/>
            <w:bottom w:w="0" w:type="dxa"/>
          </w:tblCellMar>
        </w:tblPrEx>
        <w:trPr>
          <w:cantSplit/>
        </w:trPr>
        <w:tc>
          <w:tcPr>
            <w:tcW w:w="2868" w:type="dxa"/>
            <w:vMerge/>
            <w:vAlign w:val="center"/>
          </w:tcPr>
          <w:p w:rsidR="00763BF6" w:rsidRDefault="00763BF6" w:rsidP="00A716CC">
            <w:pPr>
              <w:widowControl w:val="0"/>
              <w:jc w:val="center"/>
              <w:rPr>
                <w:highlight w:val="yellow"/>
                <w:lang w:val="uk-UA"/>
              </w:rPr>
            </w:pPr>
          </w:p>
        </w:tc>
        <w:tc>
          <w:tcPr>
            <w:tcW w:w="3225" w:type="dxa"/>
            <w:gridSpan w:val="2"/>
            <w:vAlign w:val="center"/>
          </w:tcPr>
          <w:p w:rsidR="00763BF6" w:rsidRDefault="00763BF6" w:rsidP="00A716CC">
            <w:pPr>
              <w:widowControl w:val="0"/>
              <w:jc w:val="center"/>
              <w:rPr>
                <w:highlight w:val="yellow"/>
                <w:lang w:val="uk-UA"/>
              </w:rPr>
            </w:pPr>
            <w:r>
              <w:rPr>
                <w:lang w:val="uk-UA"/>
              </w:rPr>
              <w:t xml:space="preserve">літньо-осінній </w:t>
            </w:r>
          </w:p>
        </w:tc>
        <w:tc>
          <w:tcPr>
            <w:tcW w:w="3447" w:type="dxa"/>
            <w:vAlign w:val="center"/>
          </w:tcPr>
          <w:p w:rsidR="00763BF6" w:rsidRDefault="00763BF6" w:rsidP="00A716CC">
            <w:pPr>
              <w:widowControl w:val="0"/>
              <w:ind w:left="1152" w:hanging="1152"/>
              <w:jc w:val="center"/>
              <w:rPr>
                <w:lang w:val="uk-UA"/>
              </w:rPr>
            </w:pPr>
            <w:r>
              <w:rPr>
                <w:lang w:val="uk-UA"/>
              </w:rPr>
              <w:t xml:space="preserve">зимово-весняний </w:t>
            </w:r>
          </w:p>
        </w:tc>
      </w:tr>
      <w:tr w:rsidR="00763BF6" w:rsidTr="00A716CC">
        <w:tblPrEx>
          <w:tblCellMar>
            <w:top w:w="0" w:type="dxa"/>
            <w:bottom w:w="0" w:type="dxa"/>
          </w:tblCellMar>
        </w:tblPrEx>
        <w:trPr>
          <w:cantSplit/>
          <w:trHeight w:val="245"/>
        </w:trPr>
        <w:tc>
          <w:tcPr>
            <w:tcW w:w="2868" w:type="dxa"/>
            <w:vAlign w:val="center"/>
          </w:tcPr>
          <w:p w:rsidR="00763BF6" w:rsidRDefault="00763BF6" w:rsidP="00A716CC">
            <w:pPr>
              <w:widowControl w:val="0"/>
              <w:jc w:val="center"/>
              <w:rPr>
                <w:lang w:val="uk-UA"/>
              </w:rPr>
            </w:pPr>
            <w:r>
              <w:rPr>
                <w:lang w:val="uk-UA"/>
              </w:rPr>
              <w:t>Цинк, мкмоль/л</w:t>
            </w:r>
          </w:p>
        </w:tc>
        <w:tc>
          <w:tcPr>
            <w:tcW w:w="3212" w:type="dxa"/>
            <w:tcBorders>
              <w:bottom w:val="single" w:sz="4" w:space="0" w:color="auto"/>
            </w:tcBorders>
            <w:vAlign w:val="center"/>
          </w:tcPr>
          <w:p w:rsidR="00763BF6" w:rsidRDefault="00763BF6" w:rsidP="00A716CC">
            <w:pPr>
              <w:widowControl w:val="0"/>
              <w:jc w:val="center"/>
              <w:rPr>
                <w:b/>
                <w:lang w:val="uk-UA"/>
              </w:rPr>
            </w:pPr>
            <w:r>
              <w:rPr>
                <w:lang w:val="uk-UA"/>
              </w:rPr>
              <w:t>20,69</w:t>
            </w:r>
            <w:r>
              <w:rPr>
                <w:lang w:val="uk-UA"/>
              </w:rPr>
              <w:sym w:font="Symbol" w:char="F0B1"/>
            </w:r>
            <w:r>
              <w:rPr>
                <w:lang w:val="uk-UA"/>
              </w:rPr>
              <w:t>0,79</w:t>
            </w:r>
          </w:p>
        </w:tc>
        <w:tc>
          <w:tcPr>
            <w:tcW w:w="3460" w:type="dxa"/>
            <w:gridSpan w:val="2"/>
            <w:vAlign w:val="center"/>
          </w:tcPr>
          <w:p w:rsidR="00763BF6" w:rsidRDefault="00763BF6" w:rsidP="00A716CC">
            <w:pPr>
              <w:widowControl w:val="0"/>
              <w:jc w:val="center"/>
              <w:rPr>
                <w:snapToGrid w:val="0"/>
                <w:lang w:val="uk-UA"/>
              </w:rPr>
            </w:pPr>
            <w:r>
              <w:rPr>
                <w:snapToGrid w:val="0"/>
                <w:lang w:val="uk-UA"/>
              </w:rPr>
              <w:t>17,41</w:t>
            </w:r>
            <w:r>
              <w:rPr>
                <w:lang w:val="uk-UA"/>
              </w:rPr>
              <w:t>±0,35**</w:t>
            </w:r>
          </w:p>
        </w:tc>
      </w:tr>
      <w:tr w:rsidR="00763BF6" w:rsidTr="00A716CC">
        <w:tblPrEx>
          <w:tblCellMar>
            <w:top w:w="0" w:type="dxa"/>
            <w:bottom w:w="0" w:type="dxa"/>
          </w:tblCellMar>
        </w:tblPrEx>
        <w:trPr>
          <w:cantSplit/>
          <w:trHeight w:val="297"/>
        </w:trPr>
        <w:tc>
          <w:tcPr>
            <w:tcW w:w="2868" w:type="dxa"/>
            <w:vAlign w:val="center"/>
          </w:tcPr>
          <w:p w:rsidR="00763BF6" w:rsidRDefault="00763BF6" w:rsidP="00A716CC">
            <w:pPr>
              <w:widowControl w:val="0"/>
              <w:jc w:val="center"/>
              <w:rPr>
                <w:lang w:val="uk-UA"/>
              </w:rPr>
            </w:pPr>
            <w:r>
              <w:rPr>
                <w:lang w:val="uk-UA"/>
              </w:rPr>
              <w:t>Мідь, мкмоль/л</w:t>
            </w:r>
          </w:p>
        </w:tc>
        <w:tc>
          <w:tcPr>
            <w:tcW w:w="3212" w:type="dxa"/>
            <w:tcBorders>
              <w:bottom w:val="single" w:sz="4" w:space="0" w:color="auto"/>
            </w:tcBorders>
            <w:vAlign w:val="center"/>
          </w:tcPr>
          <w:p w:rsidR="00763BF6" w:rsidRDefault="00763BF6" w:rsidP="00A716CC">
            <w:pPr>
              <w:widowControl w:val="0"/>
              <w:jc w:val="center"/>
              <w:rPr>
                <w:lang w:val="uk-UA"/>
              </w:rPr>
            </w:pPr>
            <w:r>
              <w:rPr>
                <w:lang w:val="uk-UA"/>
              </w:rPr>
              <w:t>13,60±1,02</w:t>
            </w:r>
          </w:p>
        </w:tc>
        <w:tc>
          <w:tcPr>
            <w:tcW w:w="3460" w:type="dxa"/>
            <w:gridSpan w:val="2"/>
            <w:vAlign w:val="center"/>
          </w:tcPr>
          <w:p w:rsidR="00763BF6" w:rsidRDefault="00763BF6" w:rsidP="00A716CC">
            <w:pPr>
              <w:widowControl w:val="0"/>
              <w:jc w:val="center"/>
              <w:rPr>
                <w:snapToGrid w:val="0"/>
                <w:lang w:val="uk-UA"/>
              </w:rPr>
            </w:pPr>
            <w:r>
              <w:rPr>
                <w:snapToGrid w:val="0"/>
                <w:lang w:val="uk-UA"/>
              </w:rPr>
              <w:t>7,85</w:t>
            </w:r>
            <w:r>
              <w:rPr>
                <w:lang w:val="uk-UA"/>
              </w:rPr>
              <w:t>±0,30***</w:t>
            </w:r>
          </w:p>
        </w:tc>
      </w:tr>
      <w:tr w:rsidR="00763BF6" w:rsidTr="00A716CC">
        <w:tblPrEx>
          <w:tblCellMar>
            <w:top w:w="0" w:type="dxa"/>
            <w:bottom w:w="0" w:type="dxa"/>
          </w:tblCellMar>
        </w:tblPrEx>
        <w:trPr>
          <w:cantSplit/>
          <w:trHeight w:val="334"/>
        </w:trPr>
        <w:tc>
          <w:tcPr>
            <w:tcW w:w="2868" w:type="dxa"/>
            <w:vAlign w:val="center"/>
          </w:tcPr>
          <w:p w:rsidR="00763BF6" w:rsidRDefault="00763BF6" w:rsidP="00A716CC">
            <w:pPr>
              <w:widowControl w:val="0"/>
              <w:jc w:val="center"/>
              <w:rPr>
                <w:lang w:val="uk-UA"/>
              </w:rPr>
            </w:pPr>
            <w:r>
              <w:rPr>
                <w:lang w:val="uk-UA"/>
              </w:rPr>
              <w:t>Залізо, ммоль/л</w:t>
            </w:r>
          </w:p>
        </w:tc>
        <w:tc>
          <w:tcPr>
            <w:tcW w:w="3212" w:type="dxa"/>
            <w:tcBorders>
              <w:bottom w:val="single" w:sz="4" w:space="0" w:color="auto"/>
            </w:tcBorders>
            <w:vAlign w:val="center"/>
          </w:tcPr>
          <w:p w:rsidR="00763BF6" w:rsidRDefault="00763BF6" w:rsidP="00A716CC">
            <w:pPr>
              <w:widowControl w:val="0"/>
              <w:jc w:val="center"/>
              <w:rPr>
                <w:lang w:val="uk-UA"/>
              </w:rPr>
            </w:pPr>
            <w:r>
              <w:rPr>
                <w:lang w:val="uk-UA"/>
              </w:rPr>
              <w:t>59,35±2,77</w:t>
            </w:r>
          </w:p>
        </w:tc>
        <w:tc>
          <w:tcPr>
            <w:tcW w:w="3460" w:type="dxa"/>
            <w:gridSpan w:val="2"/>
            <w:vAlign w:val="center"/>
          </w:tcPr>
          <w:p w:rsidR="00763BF6" w:rsidRDefault="00763BF6" w:rsidP="00A716CC">
            <w:pPr>
              <w:widowControl w:val="0"/>
              <w:jc w:val="center"/>
              <w:rPr>
                <w:snapToGrid w:val="0"/>
                <w:lang w:val="uk-UA"/>
              </w:rPr>
            </w:pPr>
            <w:r>
              <w:rPr>
                <w:snapToGrid w:val="0"/>
                <w:lang w:val="uk-UA"/>
              </w:rPr>
              <w:t>37,81</w:t>
            </w:r>
            <w:r>
              <w:rPr>
                <w:lang w:val="uk-UA"/>
              </w:rPr>
              <w:t>±2,26***</w:t>
            </w:r>
          </w:p>
        </w:tc>
      </w:tr>
      <w:tr w:rsidR="00763BF6" w:rsidTr="00A716CC">
        <w:tblPrEx>
          <w:tblCellMar>
            <w:top w:w="0" w:type="dxa"/>
            <w:bottom w:w="0" w:type="dxa"/>
          </w:tblCellMar>
        </w:tblPrEx>
        <w:trPr>
          <w:cantSplit/>
          <w:trHeight w:val="194"/>
        </w:trPr>
        <w:tc>
          <w:tcPr>
            <w:tcW w:w="2868" w:type="dxa"/>
            <w:vAlign w:val="center"/>
          </w:tcPr>
          <w:p w:rsidR="00763BF6" w:rsidRDefault="00763BF6" w:rsidP="00A716CC">
            <w:pPr>
              <w:widowControl w:val="0"/>
              <w:ind w:right="-95"/>
              <w:jc w:val="center"/>
              <w:rPr>
                <w:lang w:val="uk-UA"/>
              </w:rPr>
            </w:pPr>
            <w:r>
              <w:rPr>
                <w:lang w:val="uk-UA"/>
              </w:rPr>
              <w:t>Магній, ммоль/л</w:t>
            </w:r>
          </w:p>
        </w:tc>
        <w:tc>
          <w:tcPr>
            <w:tcW w:w="3212" w:type="dxa"/>
            <w:tcBorders>
              <w:bottom w:val="single" w:sz="4" w:space="0" w:color="auto"/>
            </w:tcBorders>
            <w:vAlign w:val="center"/>
          </w:tcPr>
          <w:p w:rsidR="00763BF6" w:rsidRDefault="00763BF6" w:rsidP="00A716CC">
            <w:pPr>
              <w:widowControl w:val="0"/>
              <w:jc w:val="center"/>
              <w:rPr>
                <w:lang w:val="uk-UA"/>
              </w:rPr>
            </w:pPr>
            <w:r>
              <w:rPr>
                <w:lang w:val="uk-UA"/>
              </w:rPr>
              <w:t>1,15±0,15</w:t>
            </w:r>
          </w:p>
        </w:tc>
        <w:tc>
          <w:tcPr>
            <w:tcW w:w="3460" w:type="dxa"/>
            <w:gridSpan w:val="2"/>
            <w:vAlign w:val="center"/>
          </w:tcPr>
          <w:p w:rsidR="00763BF6" w:rsidRDefault="00763BF6" w:rsidP="00A716CC">
            <w:pPr>
              <w:widowControl w:val="0"/>
              <w:jc w:val="center"/>
              <w:rPr>
                <w:snapToGrid w:val="0"/>
                <w:lang w:val="uk-UA"/>
              </w:rPr>
            </w:pPr>
            <w:r>
              <w:rPr>
                <w:snapToGrid w:val="0"/>
                <w:lang w:val="uk-UA"/>
              </w:rPr>
              <w:t>0,61</w:t>
            </w:r>
            <w:r>
              <w:rPr>
                <w:lang w:val="uk-UA"/>
              </w:rPr>
              <w:t>±0,02**</w:t>
            </w:r>
          </w:p>
        </w:tc>
      </w:tr>
      <w:tr w:rsidR="00763BF6" w:rsidTr="00A716CC">
        <w:tblPrEx>
          <w:tblCellMar>
            <w:top w:w="0" w:type="dxa"/>
            <w:bottom w:w="0" w:type="dxa"/>
          </w:tblCellMar>
        </w:tblPrEx>
        <w:trPr>
          <w:cantSplit/>
          <w:trHeight w:val="340"/>
        </w:trPr>
        <w:tc>
          <w:tcPr>
            <w:tcW w:w="2868" w:type="dxa"/>
            <w:vAlign w:val="center"/>
          </w:tcPr>
          <w:p w:rsidR="00763BF6" w:rsidRDefault="00763BF6" w:rsidP="00A716CC">
            <w:pPr>
              <w:widowControl w:val="0"/>
              <w:ind w:right="-163"/>
              <w:jc w:val="center"/>
              <w:rPr>
                <w:lang w:val="uk-UA"/>
              </w:rPr>
            </w:pPr>
            <w:r>
              <w:rPr>
                <w:lang w:val="uk-UA"/>
              </w:rPr>
              <w:t>Натрій, ммоль/л</w:t>
            </w:r>
          </w:p>
        </w:tc>
        <w:tc>
          <w:tcPr>
            <w:tcW w:w="3212" w:type="dxa"/>
            <w:tcBorders>
              <w:bottom w:val="single" w:sz="4" w:space="0" w:color="auto"/>
            </w:tcBorders>
            <w:vAlign w:val="center"/>
          </w:tcPr>
          <w:p w:rsidR="00763BF6" w:rsidRDefault="00763BF6" w:rsidP="00A716CC">
            <w:pPr>
              <w:widowControl w:val="0"/>
              <w:jc w:val="center"/>
              <w:rPr>
                <w:lang w:val="uk-UA"/>
              </w:rPr>
            </w:pPr>
            <w:r>
              <w:rPr>
                <w:lang w:val="uk-UA"/>
              </w:rPr>
              <w:t>128,41±2,52</w:t>
            </w:r>
          </w:p>
        </w:tc>
        <w:tc>
          <w:tcPr>
            <w:tcW w:w="3460" w:type="dxa"/>
            <w:gridSpan w:val="2"/>
            <w:vAlign w:val="center"/>
          </w:tcPr>
          <w:p w:rsidR="00763BF6" w:rsidRDefault="00763BF6" w:rsidP="00A716CC">
            <w:pPr>
              <w:widowControl w:val="0"/>
              <w:jc w:val="center"/>
              <w:rPr>
                <w:snapToGrid w:val="0"/>
                <w:lang w:val="uk-UA"/>
              </w:rPr>
            </w:pPr>
            <w:r>
              <w:rPr>
                <w:snapToGrid w:val="0"/>
                <w:lang w:val="uk-UA"/>
              </w:rPr>
              <w:t>117,36</w:t>
            </w:r>
            <w:r>
              <w:rPr>
                <w:lang w:val="uk-UA"/>
              </w:rPr>
              <w:t>±4,96</w:t>
            </w:r>
          </w:p>
        </w:tc>
      </w:tr>
      <w:tr w:rsidR="00763BF6" w:rsidTr="00A716CC">
        <w:tblPrEx>
          <w:tblCellMar>
            <w:top w:w="0" w:type="dxa"/>
            <w:bottom w:w="0" w:type="dxa"/>
          </w:tblCellMar>
        </w:tblPrEx>
        <w:trPr>
          <w:cantSplit/>
          <w:trHeight w:val="351"/>
        </w:trPr>
        <w:tc>
          <w:tcPr>
            <w:tcW w:w="2868" w:type="dxa"/>
            <w:vAlign w:val="center"/>
          </w:tcPr>
          <w:p w:rsidR="00763BF6" w:rsidRDefault="00763BF6" w:rsidP="00A716CC">
            <w:pPr>
              <w:widowControl w:val="0"/>
              <w:jc w:val="center"/>
              <w:rPr>
                <w:lang w:val="uk-UA"/>
              </w:rPr>
            </w:pPr>
            <w:r>
              <w:rPr>
                <w:lang w:val="uk-UA"/>
              </w:rPr>
              <w:lastRenderedPageBreak/>
              <w:t>Калій, ммоль/л</w:t>
            </w:r>
          </w:p>
        </w:tc>
        <w:tc>
          <w:tcPr>
            <w:tcW w:w="3212" w:type="dxa"/>
            <w:tcBorders>
              <w:bottom w:val="single" w:sz="4" w:space="0" w:color="auto"/>
            </w:tcBorders>
            <w:vAlign w:val="center"/>
          </w:tcPr>
          <w:p w:rsidR="00763BF6" w:rsidRDefault="00763BF6" w:rsidP="00A716CC">
            <w:pPr>
              <w:widowControl w:val="0"/>
              <w:jc w:val="center"/>
              <w:rPr>
                <w:lang w:val="uk-UA"/>
              </w:rPr>
            </w:pPr>
            <w:r>
              <w:rPr>
                <w:lang w:val="uk-UA"/>
              </w:rPr>
              <w:t>10,04±0,45</w:t>
            </w:r>
          </w:p>
        </w:tc>
        <w:tc>
          <w:tcPr>
            <w:tcW w:w="3460" w:type="dxa"/>
            <w:gridSpan w:val="2"/>
            <w:vAlign w:val="center"/>
          </w:tcPr>
          <w:p w:rsidR="00763BF6" w:rsidRDefault="00763BF6" w:rsidP="00A716CC">
            <w:pPr>
              <w:widowControl w:val="0"/>
              <w:jc w:val="center"/>
              <w:rPr>
                <w:snapToGrid w:val="0"/>
                <w:lang w:val="uk-UA"/>
              </w:rPr>
            </w:pPr>
            <w:r>
              <w:rPr>
                <w:snapToGrid w:val="0"/>
                <w:lang w:val="uk-UA"/>
              </w:rPr>
              <w:t>8,24</w:t>
            </w:r>
            <w:r>
              <w:rPr>
                <w:lang w:val="uk-UA"/>
              </w:rPr>
              <w:t>±0,41*</w:t>
            </w:r>
          </w:p>
        </w:tc>
      </w:tr>
      <w:tr w:rsidR="00763BF6" w:rsidTr="00A716CC">
        <w:tblPrEx>
          <w:tblCellMar>
            <w:top w:w="0" w:type="dxa"/>
            <w:bottom w:w="0" w:type="dxa"/>
          </w:tblCellMar>
        </w:tblPrEx>
        <w:trPr>
          <w:cantSplit/>
          <w:trHeight w:val="361"/>
        </w:trPr>
        <w:tc>
          <w:tcPr>
            <w:tcW w:w="2868" w:type="dxa"/>
            <w:tcBorders>
              <w:bottom w:val="single" w:sz="4" w:space="0" w:color="auto"/>
            </w:tcBorders>
            <w:vAlign w:val="center"/>
          </w:tcPr>
          <w:p w:rsidR="00763BF6" w:rsidRDefault="00763BF6" w:rsidP="00A716CC">
            <w:pPr>
              <w:widowControl w:val="0"/>
              <w:ind w:right="-156"/>
              <w:jc w:val="center"/>
              <w:rPr>
                <w:lang w:val="uk-UA"/>
              </w:rPr>
            </w:pPr>
            <w:r>
              <w:rPr>
                <w:lang w:val="uk-UA"/>
              </w:rPr>
              <w:t>Кальцій, ммоль/л</w:t>
            </w:r>
          </w:p>
        </w:tc>
        <w:tc>
          <w:tcPr>
            <w:tcW w:w="3212" w:type="dxa"/>
            <w:vAlign w:val="center"/>
          </w:tcPr>
          <w:p w:rsidR="00763BF6" w:rsidRDefault="00763BF6" w:rsidP="00A716CC">
            <w:pPr>
              <w:widowControl w:val="0"/>
              <w:jc w:val="center"/>
              <w:rPr>
                <w:lang w:val="en-US"/>
              </w:rPr>
            </w:pPr>
            <w:r>
              <w:rPr>
                <w:lang w:val="uk-UA"/>
              </w:rPr>
              <w:t>2,48±0,14</w:t>
            </w:r>
          </w:p>
        </w:tc>
        <w:tc>
          <w:tcPr>
            <w:tcW w:w="3460" w:type="dxa"/>
            <w:gridSpan w:val="2"/>
            <w:vAlign w:val="center"/>
          </w:tcPr>
          <w:p w:rsidR="00763BF6" w:rsidRDefault="00763BF6" w:rsidP="00A716CC">
            <w:pPr>
              <w:widowControl w:val="0"/>
              <w:ind w:right="-108"/>
              <w:jc w:val="center"/>
              <w:rPr>
                <w:snapToGrid w:val="0"/>
                <w:lang w:val="uk-UA"/>
              </w:rPr>
            </w:pPr>
            <w:r>
              <w:rPr>
                <w:snapToGrid w:val="0"/>
                <w:lang w:val="uk-UA"/>
              </w:rPr>
              <w:t>1,90</w:t>
            </w:r>
            <w:r>
              <w:rPr>
                <w:lang w:val="uk-UA"/>
              </w:rPr>
              <w:t>±0,03**</w:t>
            </w:r>
          </w:p>
        </w:tc>
      </w:tr>
      <w:tr w:rsidR="00763BF6" w:rsidTr="00A716CC">
        <w:tblPrEx>
          <w:tblCellMar>
            <w:top w:w="0" w:type="dxa"/>
            <w:bottom w:w="0" w:type="dxa"/>
          </w:tblCellMar>
        </w:tblPrEx>
        <w:trPr>
          <w:cantSplit/>
          <w:trHeight w:val="344"/>
        </w:trPr>
        <w:tc>
          <w:tcPr>
            <w:tcW w:w="2868" w:type="dxa"/>
            <w:tcBorders>
              <w:bottom w:val="single" w:sz="4" w:space="0" w:color="auto"/>
            </w:tcBorders>
            <w:vAlign w:val="center"/>
          </w:tcPr>
          <w:p w:rsidR="00763BF6" w:rsidRDefault="00763BF6" w:rsidP="00A716CC">
            <w:pPr>
              <w:widowControl w:val="0"/>
              <w:ind w:right="-82"/>
              <w:jc w:val="center"/>
              <w:rPr>
                <w:lang w:val="uk-UA"/>
              </w:rPr>
            </w:pPr>
            <w:r>
              <w:rPr>
                <w:lang w:val="uk-UA"/>
              </w:rPr>
              <w:t>Фосфор, ммоль/л</w:t>
            </w:r>
          </w:p>
        </w:tc>
        <w:tc>
          <w:tcPr>
            <w:tcW w:w="3212" w:type="dxa"/>
            <w:vAlign w:val="center"/>
          </w:tcPr>
          <w:p w:rsidR="00763BF6" w:rsidRDefault="00763BF6" w:rsidP="00A716CC">
            <w:pPr>
              <w:widowControl w:val="0"/>
              <w:ind w:left="82"/>
              <w:jc w:val="center"/>
              <w:rPr>
                <w:lang w:val="uk-UA"/>
              </w:rPr>
            </w:pPr>
            <w:r>
              <w:rPr>
                <w:lang w:val="uk-UA"/>
              </w:rPr>
              <w:t>1,70</w:t>
            </w:r>
            <w:r>
              <w:rPr>
                <w:lang w:val="uk-UA"/>
              </w:rPr>
              <w:sym w:font="Symbol" w:char="F0B1"/>
            </w:r>
            <w:r>
              <w:rPr>
                <w:lang w:val="uk-UA"/>
              </w:rPr>
              <w:t>0,11</w:t>
            </w:r>
          </w:p>
        </w:tc>
        <w:tc>
          <w:tcPr>
            <w:tcW w:w="3460" w:type="dxa"/>
            <w:gridSpan w:val="2"/>
            <w:vAlign w:val="center"/>
          </w:tcPr>
          <w:p w:rsidR="00763BF6" w:rsidRDefault="00763BF6" w:rsidP="00A716CC">
            <w:pPr>
              <w:widowControl w:val="0"/>
              <w:jc w:val="center"/>
              <w:rPr>
                <w:snapToGrid w:val="0"/>
                <w:lang w:val="uk-UA"/>
              </w:rPr>
            </w:pPr>
            <w:r>
              <w:rPr>
                <w:snapToGrid w:val="0"/>
                <w:lang w:val="uk-UA"/>
              </w:rPr>
              <w:t>1,36</w:t>
            </w:r>
            <w:r>
              <w:rPr>
                <w:lang w:val="uk-UA"/>
              </w:rPr>
              <w:t>±0,07*</w:t>
            </w:r>
          </w:p>
        </w:tc>
      </w:tr>
      <w:tr w:rsidR="00763BF6" w:rsidTr="00A716CC">
        <w:tblPrEx>
          <w:tblCellMar>
            <w:top w:w="0" w:type="dxa"/>
            <w:bottom w:w="0" w:type="dxa"/>
          </w:tblCellMar>
        </w:tblPrEx>
        <w:trPr>
          <w:cantSplit/>
          <w:trHeight w:val="341"/>
        </w:trPr>
        <w:tc>
          <w:tcPr>
            <w:tcW w:w="2868" w:type="dxa"/>
            <w:vAlign w:val="center"/>
          </w:tcPr>
          <w:p w:rsidR="00763BF6" w:rsidRDefault="00763BF6" w:rsidP="00A716CC">
            <w:pPr>
              <w:widowControl w:val="0"/>
              <w:jc w:val="center"/>
              <w:rPr>
                <w:lang w:val="uk-UA"/>
              </w:rPr>
            </w:pPr>
            <w:r>
              <w:rPr>
                <w:lang w:val="uk-UA"/>
              </w:rPr>
              <w:t>Са/Р</w:t>
            </w:r>
          </w:p>
        </w:tc>
        <w:tc>
          <w:tcPr>
            <w:tcW w:w="3212" w:type="dxa"/>
            <w:tcBorders>
              <w:bottom w:val="single" w:sz="4" w:space="0" w:color="auto"/>
            </w:tcBorders>
            <w:vAlign w:val="center"/>
          </w:tcPr>
          <w:p w:rsidR="00763BF6" w:rsidRDefault="00763BF6" w:rsidP="00A716CC">
            <w:pPr>
              <w:widowControl w:val="0"/>
              <w:ind w:left="-108"/>
              <w:jc w:val="center"/>
              <w:rPr>
                <w:lang w:val="en-US"/>
              </w:rPr>
            </w:pPr>
            <w:r>
              <w:rPr>
                <w:lang w:val="uk-UA"/>
              </w:rPr>
              <w:t>1,50±0,16</w:t>
            </w:r>
          </w:p>
        </w:tc>
        <w:tc>
          <w:tcPr>
            <w:tcW w:w="3460" w:type="dxa"/>
            <w:gridSpan w:val="2"/>
            <w:vAlign w:val="center"/>
          </w:tcPr>
          <w:p w:rsidR="00763BF6" w:rsidRDefault="00763BF6" w:rsidP="00A716CC">
            <w:pPr>
              <w:widowControl w:val="0"/>
              <w:jc w:val="center"/>
              <w:rPr>
                <w:snapToGrid w:val="0"/>
                <w:highlight w:val="yellow"/>
                <w:lang w:val="uk-UA"/>
              </w:rPr>
            </w:pPr>
            <w:r>
              <w:rPr>
                <w:snapToGrid w:val="0"/>
                <w:lang w:val="uk-UA"/>
              </w:rPr>
              <w:t>1,41</w:t>
            </w:r>
            <w:r>
              <w:rPr>
                <w:lang w:val="uk-UA"/>
              </w:rPr>
              <w:t>±</w:t>
            </w:r>
            <w:r>
              <w:rPr>
                <w:snapToGrid w:val="0"/>
                <w:lang w:val="uk-UA"/>
              </w:rPr>
              <w:t>0,07</w:t>
            </w:r>
          </w:p>
        </w:tc>
      </w:tr>
    </w:tbl>
    <w:p w:rsidR="00763BF6" w:rsidRDefault="00763BF6" w:rsidP="00763BF6">
      <w:pPr>
        <w:widowControl w:val="0"/>
        <w:ind w:left="720"/>
        <w:rPr>
          <w:lang w:val="uk-UA"/>
        </w:rPr>
      </w:pPr>
      <w:r>
        <w:rPr>
          <w:b/>
          <w:lang w:val="uk-UA"/>
        </w:rPr>
        <w:t>Примітка</w:t>
      </w:r>
      <w:r>
        <w:rPr>
          <w:lang w:val="uk-UA"/>
        </w:rPr>
        <w:t xml:space="preserve">: * – р &lt; 0,05; ** – р &lt; 0,01; *** – р &lt; 0,001, порівняно з літньо-осіннім </w:t>
      </w:r>
    </w:p>
    <w:p w:rsidR="00763BF6" w:rsidRDefault="00763BF6" w:rsidP="00763BF6">
      <w:pPr>
        <w:widowControl w:val="0"/>
        <w:ind w:firstLine="708"/>
        <w:jc w:val="both"/>
        <w:rPr>
          <w:sz w:val="28"/>
          <w:lang w:val="uk-UA"/>
        </w:rPr>
      </w:pPr>
      <w:r>
        <w:rPr>
          <w:b/>
          <w:lang w:val="uk-UA"/>
        </w:rPr>
        <w:t xml:space="preserve">                   </w:t>
      </w:r>
      <w:r>
        <w:rPr>
          <w:lang w:val="uk-UA"/>
        </w:rPr>
        <w:t>пер</w:t>
      </w:r>
      <w:r>
        <w:rPr>
          <w:lang w:val="uk-UA"/>
        </w:rPr>
        <w:t>і</w:t>
      </w:r>
      <w:r>
        <w:rPr>
          <w:lang w:val="uk-UA"/>
        </w:rPr>
        <w:t>одом року</w:t>
      </w:r>
    </w:p>
    <w:p w:rsidR="00763BF6" w:rsidRDefault="00763BF6" w:rsidP="00763BF6">
      <w:pPr>
        <w:widowControl w:val="0"/>
        <w:ind w:firstLine="708"/>
        <w:jc w:val="both"/>
        <w:rPr>
          <w:sz w:val="28"/>
          <w:lang w:val="uk-UA"/>
        </w:rPr>
      </w:pPr>
    </w:p>
    <w:p w:rsidR="00763BF6" w:rsidRDefault="00763BF6" w:rsidP="00763BF6">
      <w:pPr>
        <w:widowControl w:val="0"/>
        <w:ind w:firstLine="708"/>
        <w:jc w:val="both"/>
        <w:rPr>
          <w:sz w:val="28"/>
          <w:lang w:val="uk-UA"/>
        </w:rPr>
      </w:pPr>
      <w:r>
        <w:rPr>
          <w:sz w:val="28"/>
          <w:lang w:val="uk-UA"/>
        </w:rPr>
        <w:t>При дослідженні крові сухостійних корів виявлено вірогідне зниження вмісту гемоглобіну в зимово-весняний період року (</w:t>
      </w:r>
      <w:r>
        <w:rPr>
          <w:snapToGrid w:val="0"/>
          <w:sz w:val="28"/>
          <w:lang w:val="uk-UA"/>
        </w:rPr>
        <w:t>89,5</w:t>
      </w:r>
      <w:r>
        <w:rPr>
          <w:sz w:val="28"/>
          <w:lang w:val="uk-UA"/>
        </w:rPr>
        <w:t>±1,72</w:t>
      </w:r>
      <w:r>
        <w:rPr>
          <w:snapToGrid w:val="0"/>
          <w:sz w:val="28"/>
          <w:lang w:val="uk-UA"/>
        </w:rPr>
        <w:t xml:space="preserve"> </w:t>
      </w:r>
      <w:r>
        <w:rPr>
          <w:sz w:val="28"/>
          <w:lang w:val="uk-UA"/>
        </w:rPr>
        <w:t>г/л), порівняно з літньо-осіннім (98,56±2,51 г/л). Водночас зниження гематокритної величини (</w:t>
      </w:r>
      <w:r>
        <w:rPr>
          <w:snapToGrid w:val="0"/>
          <w:sz w:val="28"/>
          <w:lang w:val="uk-UA"/>
        </w:rPr>
        <w:t>28,6%</w:t>
      </w:r>
      <w:r>
        <w:rPr>
          <w:sz w:val="28"/>
          <w:lang w:val="uk-UA"/>
        </w:rPr>
        <w:t>) вказує на виникнення анемії у тварин у цей період. Колірний показник складав 0,85±0,01, а вміст гемоглобіну в одному еритроциті – 15,55±0,17 пг. Не було визначено суттєвої різниці змін кількості лейкоцитів та лейкограми у тв</w:t>
      </w:r>
      <w:r>
        <w:rPr>
          <w:sz w:val="28"/>
          <w:lang w:val="uk-UA"/>
        </w:rPr>
        <w:t>а</w:t>
      </w:r>
      <w:r>
        <w:rPr>
          <w:sz w:val="28"/>
          <w:lang w:val="uk-UA"/>
        </w:rPr>
        <w:t xml:space="preserve">рин у зимово-весняний період, порівняно з літньо-осіннім. </w:t>
      </w:r>
    </w:p>
    <w:p w:rsidR="00763BF6" w:rsidRDefault="00763BF6" w:rsidP="00763BF6">
      <w:pPr>
        <w:pStyle w:val="25"/>
      </w:pPr>
      <w:r>
        <w:t>У зимово-весняний період у крові корів встановлено вис</w:t>
      </w:r>
      <w:r>
        <w:t>о</w:t>
      </w:r>
      <w:r>
        <w:t>кий вміст загального білірубіну (13,14±0,97 мкмоль/л). Це майже в два рази б</w:t>
      </w:r>
      <w:r>
        <w:t>і</w:t>
      </w:r>
      <w:r>
        <w:t>льше (р&lt;0,01), порівняно з літньо-осіннім (6,65±0,51 мкмоль/л) та фізіологічно допустимою межею, що означає наявність у тварин гіпербілірубінемії. Останнє, напевно, вказує на значне ураження гепатоцитів, енергетичні можливості яких, очевидно, недостатні для виведення білірубіну в жовчні канальці. Тому зв’язаний з глюкуроновою кислотою білірубін потрапляє у кров’яне ру</w:t>
      </w:r>
      <w:r>
        <w:t>с</w:t>
      </w:r>
      <w:r>
        <w:t>ло.</w:t>
      </w:r>
    </w:p>
    <w:p w:rsidR="00763BF6" w:rsidRPr="00DD24D1" w:rsidRDefault="00763BF6" w:rsidP="00763BF6">
      <w:pPr>
        <w:widowControl w:val="0"/>
        <w:ind w:firstLine="708"/>
        <w:jc w:val="both"/>
        <w:rPr>
          <w:sz w:val="28"/>
          <w:lang w:val="uk-UA"/>
        </w:rPr>
      </w:pPr>
      <w:r>
        <w:rPr>
          <w:sz w:val="28"/>
          <w:lang w:val="uk-UA"/>
        </w:rPr>
        <w:t>Вміст глюкози в крові корів у зимово-весняний період (</w:t>
      </w:r>
      <w:r>
        <w:rPr>
          <w:snapToGrid w:val="0"/>
          <w:sz w:val="28"/>
          <w:lang w:val="uk-UA"/>
        </w:rPr>
        <w:t>3,14</w:t>
      </w:r>
      <w:r>
        <w:rPr>
          <w:sz w:val="28"/>
          <w:lang w:val="uk-UA"/>
        </w:rPr>
        <w:t>±0,05</w:t>
      </w:r>
      <w:r>
        <w:rPr>
          <w:snapToGrid w:val="0"/>
          <w:sz w:val="28"/>
          <w:lang w:val="uk-UA"/>
        </w:rPr>
        <w:t xml:space="preserve"> </w:t>
      </w:r>
      <w:r>
        <w:rPr>
          <w:sz w:val="28"/>
          <w:lang w:val="uk-UA"/>
        </w:rPr>
        <w:t>ммоль/л) був вірогідно нижчим, ніж у літньо-осінній (3,43±0,10 ммоль/л), що вказує на зниження інтенсивності вуглеводного обміну в зимово-весняний п</w:t>
      </w:r>
      <w:r>
        <w:rPr>
          <w:sz w:val="28"/>
          <w:lang w:val="uk-UA"/>
        </w:rPr>
        <w:t>е</w:t>
      </w:r>
      <w:r>
        <w:rPr>
          <w:sz w:val="28"/>
          <w:lang w:val="uk-UA"/>
        </w:rPr>
        <w:t>ріод.</w:t>
      </w:r>
    </w:p>
    <w:p w:rsidR="00763BF6" w:rsidRDefault="00763BF6" w:rsidP="00763BF6">
      <w:pPr>
        <w:widowControl w:val="0"/>
        <w:ind w:firstLine="708"/>
        <w:jc w:val="both"/>
        <w:rPr>
          <w:sz w:val="28"/>
          <w:lang w:val="uk-UA"/>
        </w:rPr>
      </w:pPr>
      <w:r>
        <w:rPr>
          <w:sz w:val="28"/>
          <w:lang w:val="uk-UA"/>
        </w:rPr>
        <w:t>Вірогідної різниці між показниками білкового обміну в крові сухостійних корів залежно від періоду року не встановлено.</w:t>
      </w:r>
    </w:p>
    <w:p w:rsidR="00763BF6" w:rsidRDefault="00763BF6" w:rsidP="00763BF6">
      <w:pPr>
        <w:widowControl w:val="0"/>
        <w:ind w:firstLine="720"/>
        <w:jc w:val="both"/>
        <w:rPr>
          <w:sz w:val="28"/>
          <w:lang w:val="uk-UA"/>
        </w:rPr>
      </w:pPr>
      <w:r>
        <w:rPr>
          <w:sz w:val="28"/>
          <w:lang w:val="uk-UA"/>
        </w:rPr>
        <w:t>Величина рН крові сухостійних корів у зимово-весняний період року була вірогідно нижчою за фізіологічні показники</w:t>
      </w:r>
      <w:r w:rsidRPr="007E1182">
        <w:rPr>
          <w:sz w:val="28"/>
          <w:lang w:val="uk-UA"/>
        </w:rPr>
        <w:t xml:space="preserve"> (</w:t>
      </w:r>
      <w:r>
        <w:rPr>
          <w:sz w:val="28"/>
          <w:lang w:val="uk-UA"/>
        </w:rPr>
        <w:t>7,38</w:t>
      </w:r>
      <w:r>
        <w:rPr>
          <w:sz w:val="28"/>
          <w:lang w:val="uk-UA"/>
        </w:rPr>
        <w:sym w:font="Symbol" w:char="F0B1"/>
      </w:r>
      <w:r>
        <w:rPr>
          <w:sz w:val="28"/>
          <w:lang w:val="uk-UA"/>
        </w:rPr>
        <w:t>0,01) і порівняно з даними літньо-осіннього періоду (р&lt;0,001), що вказує на тенденцію до розвитку в організмі некомпенсованого ацидозу. На наш погляд, це зумовлено слабкою здатн</w:t>
      </w:r>
      <w:r>
        <w:rPr>
          <w:sz w:val="28"/>
          <w:lang w:val="uk-UA"/>
        </w:rPr>
        <w:t>і</w:t>
      </w:r>
      <w:r>
        <w:rPr>
          <w:sz w:val="28"/>
          <w:lang w:val="uk-UA"/>
        </w:rPr>
        <w:t>стю компенсаторних механізмів підтримувати кислотно-лужний гомеостаз у тканинах та постійним надходженням у кров кислих еквівалентів, внаслідок ч</w:t>
      </w:r>
      <w:r>
        <w:rPr>
          <w:sz w:val="28"/>
          <w:lang w:val="uk-UA"/>
        </w:rPr>
        <w:t>о</w:t>
      </w:r>
      <w:r>
        <w:rPr>
          <w:sz w:val="28"/>
          <w:lang w:val="uk-UA"/>
        </w:rPr>
        <w:t>го виникало напруження в респіраторному механізмі компенсації розвитку м</w:t>
      </w:r>
      <w:r>
        <w:rPr>
          <w:sz w:val="28"/>
          <w:lang w:val="uk-UA"/>
        </w:rPr>
        <w:t>е</w:t>
      </w:r>
      <w:r>
        <w:rPr>
          <w:sz w:val="28"/>
          <w:lang w:val="uk-UA"/>
        </w:rPr>
        <w:t>таболічного ацидозу, що підтверджує вірогідне (р&lt;0,001) зниження показника заг</w:t>
      </w:r>
      <w:r>
        <w:rPr>
          <w:sz w:val="28"/>
          <w:lang w:val="uk-UA"/>
        </w:rPr>
        <w:t>а</w:t>
      </w:r>
      <w:r>
        <w:rPr>
          <w:sz w:val="28"/>
          <w:lang w:val="uk-UA"/>
        </w:rPr>
        <w:t>льного СО</w:t>
      </w:r>
      <w:r>
        <w:rPr>
          <w:sz w:val="28"/>
          <w:vertAlign w:val="subscript"/>
          <w:lang w:val="uk-UA"/>
        </w:rPr>
        <w:t>2</w:t>
      </w:r>
      <w:r>
        <w:rPr>
          <w:sz w:val="28"/>
          <w:lang w:val="uk-UA"/>
        </w:rPr>
        <w:t xml:space="preserve"> і рСО</w:t>
      </w:r>
      <w:r>
        <w:rPr>
          <w:sz w:val="28"/>
          <w:vertAlign w:val="subscript"/>
          <w:lang w:val="uk-UA"/>
        </w:rPr>
        <w:t>2</w:t>
      </w:r>
      <w:r>
        <w:rPr>
          <w:sz w:val="28"/>
          <w:lang w:val="uk-UA"/>
        </w:rPr>
        <w:t xml:space="preserve"> (26,3±0,4 та 35,85±0,99 мм. рт. ст., відповідно). </w:t>
      </w:r>
    </w:p>
    <w:p w:rsidR="00763BF6" w:rsidRDefault="00763BF6" w:rsidP="00763BF6">
      <w:pPr>
        <w:widowControl w:val="0"/>
        <w:ind w:firstLine="709"/>
        <w:jc w:val="both"/>
        <w:rPr>
          <w:sz w:val="28"/>
          <w:lang w:val="uk-UA"/>
        </w:rPr>
      </w:pPr>
      <w:r>
        <w:rPr>
          <w:sz w:val="28"/>
          <w:lang w:val="uk-UA"/>
        </w:rPr>
        <w:lastRenderedPageBreak/>
        <w:t>Вміст бікарбонатів (НСО</w:t>
      </w:r>
      <w:r>
        <w:rPr>
          <w:sz w:val="28"/>
          <w:vertAlign w:val="subscript"/>
          <w:lang w:val="uk-UA"/>
        </w:rPr>
        <w:t>3</w:t>
      </w:r>
      <w:r>
        <w:rPr>
          <w:sz w:val="28"/>
          <w:vertAlign w:val="superscript"/>
          <w:lang w:val="uk-UA"/>
        </w:rPr>
        <w:t>-</w:t>
      </w:r>
      <w:r>
        <w:rPr>
          <w:sz w:val="28"/>
          <w:lang w:val="uk-UA"/>
        </w:rPr>
        <w:t>) у крові сухостійних корів також був вірогідно нижчим у зимово-весняний період (24,79</w:t>
      </w:r>
      <w:r>
        <w:rPr>
          <w:sz w:val="28"/>
          <w:lang w:val="uk-UA"/>
        </w:rPr>
        <w:sym w:font="Symbol" w:char="F0B1"/>
      </w:r>
      <w:r>
        <w:rPr>
          <w:sz w:val="28"/>
          <w:lang w:val="uk-UA"/>
        </w:rPr>
        <w:t>0,28), порівняно з літньо-осіннім (30,06</w:t>
      </w:r>
      <w:r>
        <w:rPr>
          <w:sz w:val="28"/>
          <w:lang w:val="uk-UA"/>
        </w:rPr>
        <w:sym w:font="Symbol" w:char="F0B1"/>
      </w:r>
      <w:r>
        <w:rPr>
          <w:sz w:val="28"/>
          <w:lang w:val="uk-UA"/>
        </w:rPr>
        <w:t>0,78; р&lt;0,001), але утримувався на нижній межі фізіологічних величин. У той же час відбувалося значне (р&lt;0,001) зниження показника ЗБО, навіть до від’ємного значення (-1,8</w:t>
      </w:r>
      <w:r>
        <w:rPr>
          <w:sz w:val="28"/>
          <w:lang w:val="uk-UA"/>
        </w:rPr>
        <w:sym w:font="Symbol" w:char="F0B1"/>
      </w:r>
      <w:r>
        <w:rPr>
          <w:sz w:val="28"/>
          <w:lang w:val="uk-UA"/>
        </w:rPr>
        <w:t>0,13). Це означає розвиток дефіциту буферних основ та утворення надлишку нелетких жирних кислот у тканинах тварин і, загалом, виникнення субкомпенсованого метаболічного ацидозу в їхньому орг</w:t>
      </w:r>
      <w:r>
        <w:rPr>
          <w:sz w:val="28"/>
          <w:lang w:val="uk-UA"/>
        </w:rPr>
        <w:t>а</w:t>
      </w:r>
      <w:r>
        <w:rPr>
          <w:sz w:val="28"/>
          <w:lang w:val="uk-UA"/>
        </w:rPr>
        <w:t>нізмі.</w:t>
      </w:r>
    </w:p>
    <w:p w:rsidR="00763BF6" w:rsidRPr="00B04C7A" w:rsidRDefault="00763BF6" w:rsidP="00763BF6">
      <w:pPr>
        <w:widowControl w:val="0"/>
        <w:ind w:firstLine="567"/>
        <w:jc w:val="both"/>
        <w:rPr>
          <w:sz w:val="28"/>
          <w:lang w:val="uk-UA"/>
        </w:rPr>
      </w:pPr>
      <w:r>
        <w:rPr>
          <w:b/>
          <w:i/>
          <w:sz w:val="28"/>
          <w:lang w:val="uk-UA"/>
        </w:rPr>
        <w:t>Вміст макро- та мікроелементів у кормах.</w:t>
      </w:r>
      <w:r>
        <w:rPr>
          <w:sz w:val="28"/>
          <w:lang w:val="uk-UA"/>
        </w:rPr>
        <w:t xml:space="preserve"> Оскільки однією з головних причин недостатності макро- і мікроелементів у крові досліджуваних тварин є недостатнє їх надходження з кормами, були відібрані середні проби кормів (n=5) для оцінки їх мінерального скл</w:t>
      </w:r>
      <w:r>
        <w:rPr>
          <w:sz w:val="28"/>
          <w:lang w:val="uk-UA"/>
        </w:rPr>
        <w:t>а</w:t>
      </w:r>
      <w:r>
        <w:rPr>
          <w:sz w:val="28"/>
          <w:lang w:val="uk-UA"/>
        </w:rPr>
        <w:t>ду. При перерахунку фактичного вмісту мікро- і макроелементів у кормах раціону цих тварин було встановлено, що н</w:t>
      </w:r>
      <w:r>
        <w:rPr>
          <w:sz w:val="28"/>
          <w:lang w:val="uk-UA"/>
        </w:rPr>
        <w:t>е</w:t>
      </w:r>
      <w:r>
        <w:rPr>
          <w:sz w:val="28"/>
          <w:lang w:val="uk-UA"/>
        </w:rPr>
        <w:t>обхідну потребу організму забезпечували лише залізо, марганець та калій. З</w:t>
      </w:r>
      <w:r>
        <w:rPr>
          <w:sz w:val="28"/>
          <w:lang w:val="uk-UA"/>
        </w:rPr>
        <w:t>а</w:t>
      </w:r>
      <w:r>
        <w:rPr>
          <w:sz w:val="28"/>
          <w:lang w:val="uk-UA"/>
        </w:rPr>
        <w:t>безпечення раціону міддю складало 31,1% від потреби, а магнію та цинку – 87,1 та 27,3%, відповідно. Також встановлено недостатнє забезпечення тварин макроелементами: натрієм, кальцієм і фосфором. Відсоток їх до потреби складав 25,8, 79,5 та 61,0%, відпові</w:t>
      </w:r>
      <w:r>
        <w:rPr>
          <w:sz w:val="28"/>
          <w:lang w:val="uk-UA"/>
        </w:rPr>
        <w:t>д</w:t>
      </w:r>
      <w:r>
        <w:rPr>
          <w:sz w:val="28"/>
          <w:lang w:val="uk-UA"/>
        </w:rPr>
        <w:t>но.</w:t>
      </w:r>
    </w:p>
    <w:p w:rsidR="00763BF6" w:rsidRDefault="00763BF6" w:rsidP="00763BF6">
      <w:pPr>
        <w:widowControl w:val="0"/>
        <w:ind w:firstLine="709"/>
        <w:jc w:val="both"/>
        <w:rPr>
          <w:sz w:val="28"/>
          <w:lang w:val="uk-UA"/>
        </w:rPr>
      </w:pPr>
      <w:r>
        <w:rPr>
          <w:b/>
          <w:i/>
          <w:sz w:val="28"/>
          <w:lang w:val="uk-UA"/>
        </w:rPr>
        <w:t>Динаміка клінічних та гематологічних показників сухостійних корів у зимово-весняний період року.</w:t>
      </w:r>
      <w:r>
        <w:rPr>
          <w:sz w:val="28"/>
          <w:lang w:val="uk-UA"/>
        </w:rPr>
        <w:t xml:space="preserve"> Найсуттєвіші зміни клініко-гематологічних та біохімічних показників встановлені у тварин у зимово-весняний період року. Подальші дослідження проводилися в цей же період. Під час клінічного обстеження сухостійних корів перед початком досліду були виявлені зм</w:t>
      </w:r>
      <w:r>
        <w:rPr>
          <w:sz w:val="28"/>
          <w:lang w:val="uk-UA"/>
        </w:rPr>
        <w:t>і</w:t>
      </w:r>
      <w:r>
        <w:rPr>
          <w:sz w:val="28"/>
          <w:lang w:val="uk-UA"/>
        </w:rPr>
        <w:t>ни, що характеризують порушення мінерального обміну. Наші дані співпадають з літер</w:t>
      </w:r>
      <w:r>
        <w:rPr>
          <w:sz w:val="28"/>
          <w:lang w:val="uk-UA"/>
        </w:rPr>
        <w:t>а</w:t>
      </w:r>
      <w:r>
        <w:rPr>
          <w:sz w:val="28"/>
          <w:lang w:val="uk-UA"/>
        </w:rPr>
        <w:t>турними (Судаков М.О. зі співавт., 1991).</w:t>
      </w:r>
    </w:p>
    <w:p w:rsidR="00763BF6" w:rsidRDefault="00763BF6" w:rsidP="00763BF6">
      <w:pPr>
        <w:widowControl w:val="0"/>
        <w:ind w:firstLine="709"/>
        <w:jc w:val="both"/>
        <w:rPr>
          <w:sz w:val="28"/>
          <w:lang w:val="uk-UA"/>
        </w:rPr>
      </w:pPr>
      <w:r>
        <w:rPr>
          <w:sz w:val="28"/>
          <w:lang w:val="uk-UA"/>
        </w:rPr>
        <w:t>Суттєвих змін температури тіла протягом всього досліду не встановлено. Частота дих</w:t>
      </w:r>
      <w:r>
        <w:rPr>
          <w:sz w:val="28"/>
          <w:lang w:val="uk-UA"/>
        </w:rPr>
        <w:t>а</w:t>
      </w:r>
      <w:r>
        <w:rPr>
          <w:sz w:val="28"/>
          <w:lang w:val="uk-UA"/>
        </w:rPr>
        <w:t>льних рухів у корів упродовж дослідного періоду знаходилася на верхній межі фізіологічних показників, а за 14 діб до отелення перевищила її і склала 32 д</w:t>
      </w:r>
      <w:r>
        <w:rPr>
          <w:sz w:val="28"/>
          <w:lang w:val="uk-UA"/>
        </w:rPr>
        <w:t>и</w:t>
      </w:r>
      <w:r>
        <w:rPr>
          <w:sz w:val="28"/>
          <w:lang w:val="uk-UA"/>
        </w:rPr>
        <w:t xml:space="preserve">хальних рухи за 1 хв. </w:t>
      </w:r>
    </w:p>
    <w:p w:rsidR="00763BF6" w:rsidRDefault="00763BF6" w:rsidP="00763BF6">
      <w:pPr>
        <w:widowControl w:val="0"/>
        <w:ind w:firstLine="700"/>
        <w:jc w:val="both"/>
        <w:rPr>
          <w:sz w:val="28"/>
          <w:lang w:val="uk-UA"/>
        </w:rPr>
      </w:pPr>
      <w:r>
        <w:rPr>
          <w:sz w:val="28"/>
          <w:lang w:val="uk-UA"/>
        </w:rPr>
        <w:t>Протягом зимово-весняного періоду досліджень у крові сухостійних к</w:t>
      </w:r>
      <w:r>
        <w:rPr>
          <w:sz w:val="28"/>
          <w:lang w:val="uk-UA"/>
        </w:rPr>
        <w:t>о</w:t>
      </w:r>
      <w:r>
        <w:rPr>
          <w:sz w:val="28"/>
          <w:lang w:val="uk-UA"/>
        </w:rPr>
        <w:t>рів було виявлено тенденцію до зниження вмісту цинку та міді (табл. 2). Вміст і</w:t>
      </w:r>
      <w:r>
        <w:rPr>
          <w:sz w:val="28"/>
          <w:lang w:val="uk-UA"/>
        </w:rPr>
        <w:t>н</w:t>
      </w:r>
      <w:r>
        <w:rPr>
          <w:sz w:val="28"/>
          <w:lang w:val="uk-UA"/>
        </w:rPr>
        <w:t>ших макро- та мікроелементів, навпаки, вірогідно зростав протягом періоду д</w:t>
      </w:r>
      <w:r>
        <w:rPr>
          <w:sz w:val="28"/>
          <w:lang w:val="uk-UA"/>
        </w:rPr>
        <w:t>о</w:t>
      </w:r>
      <w:r>
        <w:rPr>
          <w:sz w:val="28"/>
          <w:lang w:val="uk-UA"/>
        </w:rPr>
        <w:t>сліджень: кальцію на 16,8%, магнію – 27,8, заліза та фосфору на 20,1 та 14,0%, відповідно. Але навіть після підвищення ці показники були нижчими за фізі</w:t>
      </w:r>
      <w:r>
        <w:rPr>
          <w:sz w:val="28"/>
          <w:lang w:val="uk-UA"/>
        </w:rPr>
        <w:t>о</w:t>
      </w:r>
      <w:r>
        <w:rPr>
          <w:sz w:val="28"/>
          <w:lang w:val="uk-UA"/>
        </w:rPr>
        <w:t xml:space="preserve">логічні межі. </w:t>
      </w:r>
    </w:p>
    <w:p w:rsidR="00763BF6" w:rsidRDefault="00763BF6" w:rsidP="00763BF6">
      <w:pPr>
        <w:widowControl w:val="0"/>
        <w:rPr>
          <w:lang w:val="uk-UA"/>
        </w:rPr>
      </w:pPr>
    </w:p>
    <w:p w:rsidR="00763BF6" w:rsidRDefault="00763BF6" w:rsidP="00763BF6">
      <w:pPr>
        <w:widowControl w:val="0"/>
        <w:rPr>
          <w:snapToGrid w:val="0"/>
          <w:lang w:val="uk-UA"/>
        </w:rPr>
      </w:pPr>
      <w:r>
        <w:rPr>
          <w:lang w:val="uk-UA"/>
        </w:rPr>
        <w:t xml:space="preserve">Таблиця 2 – </w:t>
      </w:r>
      <w:r>
        <w:rPr>
          <w:b/>
          <w:lang w:val="uk-UA"/>
        </w:rPr>
        <w:t xml:space="preserve">Вміст мікро- і макроелементів у крові сухостійних корів </w:t>
      </w:r>
      <w:r>
        <w:rPr>
          <w:lang w:val="uk-UA"/>
        </w:rPr>
        <w:t>(M</w:t>
      </w:r>
      <w:r>
        <w:rPr>
          <w:snapToGrid w:val="0"/>
          <w:lang w:val="uk-UA"/>
        </w:rPr>
        <w:t>±m; 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3"/>
        <w:gridCol w:w="2393"/>
      </w:tblGrid>
      <w:tr w:rsidR="00763BF6" w:rsidTr="00A716CC">
        <w:tblPrEx>
          <w:tblCellMar>
            <w:top w:w="0" w:type="dxa"/>
            <w:bottom w:w="0" w:type="dxa"/>
          </w:tblCellMar>
        </w:tblPrEx>
        <w:trPr>
          <w:cantSplit/>
          <w:trHeight w:val="341"/>
        </w:trPr>
        <w:tc>
          <w:tcPr>
            <w:tcW w:w="2392" w:type="dxa"/>
            <w:vMerge w:val="restart"/>
            <w:vAlign w:val="center"/>
          </w:tcPr>
          <w:p w:rsidR="00763BF6" w:rsidRDefault="00763BF6" w:rsidP="00A716CC">
            <w:pPr>
              <w:pStyle w:val="4"/>
              <w:keepNext w:val="0"/>
              <w:widowControl w:val="0"/>
              <w:rPr>
                <w:b/>
                <w:sz w:val="24"/>
                <w:lang w:val="uk-UA"/>
              </w:rPr>
            </w:pPr>
            <w:r>
              <w:rPr>
                <w:b/>
                <w:sz w:val="24"/>
                <w:lang w:val="uk-UA"/>
              </w:rPr>
              <w:t>П</w:t>
            </w:r>
            <w:r>
              <w:rPr>
                <w:b/>
                <w:sz w:val="24"/>
                <w:lang w:val="uk-UA"/>
              </w:rPr>
              <w:lastRenderedPageBreak/>
              <w:t>оказники</w:t>
            </w:r>
          </w:p>
        </w:tc>
        <w:tc>
          <w:tcPr>
            <w:tcW w:w="7178" w:type="dxa"/>
            <w:gridSpan w:val="3"/>
            <w:vAlign w:val="center"/>
          </w:tcPr>
          <w:p w:rsidR="00763BF6" w:rsidRDefault="00763BF6" w:rsidP="00A716CC">
            <w:pPr>
              <w:pStyle w:val="4"/>
              <w:keepNext w:val="0"/>
              <w:widowControl w:val="0"/>
              <w:rPr>
                <w:b/>
                <w:sz w:val="24"/>
                <w:lang w:val="uk-UA"/>
              </w:rPr>
            </w:pPr>
            <w:r>
              <w:rPr>
                <w:b/>
                <w:sz w:val="24"/>
                <w:lang w:val="uk-UA"/>
              </w:rPr>
              <w:lastRenderedPageBreak/>
              <w:t>Кількість діб до отелення</w:t>
            </w:r>
          </w:p>
        </w:tc>
      </w:tr>
      <w:tr w:rsidR="00763BF6" w:rsidTr="00A716CC">
        <w:tblPrEx>
          <w:tblCellMar>
            <w:top w:w="0" w:type="dxa"/>
            <w:bottom w:w="0" w:type="dxa"/>
          </w:tblCellMar>
        </w:tblPrEx>
        <w:trPr>
          <w:cantSplit/>
          <w:trHeight w:val="168"/>
        </w:trPr>
        <w:tc>
          <w:tcPr>
            <w:tcW w:w="2392" w:type="dxa"/>
            <w:vMerge/>
            <w:vAlign w:val="center"/>
          </w:tcPr>
          <w:p w:rsidR="00763BF6" w:rsidRDefault="00763BF6" w:rsidP="00A716CC">
            <w:pPr>
              <w:widowControl w:val="0"/>
              <w:jc w:val="center"/>
              <w:rPr>
                <w:lang w:val="uk-UA"/>
              </w:rPr>
            </w:pPr>
          </w:p>
        </w:tc>
        <w:tc>
          <w:tcPr>
            <w:tcW w:w="2392" w:type="dxa"/>
            <w:vAlign w:val="center"/>
          </w:tcPr>
          <w:p w:rsidR="00763BF6" w:rsidRDefault="00763BF6" w:rsidP="00A716CC">
            <w:pPr>
              <w:widowControl w:val="0"/>
              <w:jc w:val="center"/>
              <w:rPr>
                <w:lang w:val="uk-UA"/>
              </w:rPr>
            </w:pPr>
            <w:r>
              <w:rPr>
                <w:lang w:val="uk-UA"/>
              </w:rPr>
              <w:t xml:space="preserve">60 </w:t>
            </w:r>
          </w:p>
        </w:tc>
        <w:tc>
          <w:tcPr>
            <w:tcW w:w="2393" w:type="dxa"/>
            <w:vAlign w:val="center"/>
          </w:tcPr>
          <w:p w:rsidR="00763BF6" w:rsidRDefault="00763BF6" w:rsidP="00A716CC">
            <w:pPr>
              <w:widowControl w:val="0"/>
              <w:jc w:val="center"/>
              <w:rPr>
                <w:lang w:val="uk-UA"/>
              </w:rPr>
            </w:pPr>
            <w:r>
              <w:rPr>
                <w:lang w:val="uk-UA"/>
              </w:rPr>
              <w:t xml:space="preserve">39 </w:t>
            </w:r>
          </w:p>
        </w:tc>
        <w:tc>
          <w:tcPr>
            <w:tcW w:w="2393" w:type="dxa"/>
            <w:vAlign w:val="center"/>
          </w:tcPr>
          <w:p w:rsidR="00763BF6" w:rsidRDefault="00763BF6" w:rsidP="00A716CC">
            <w:pPr>
              <w:widowControl w:val="0"/>
              <w:jc w:val="center"/>
              <w:rPr>
                <w:lang w:val="uk-UA"/>
              </w:rPr>
            </w:pPr>
            <w:r>
              <w:rPr>
                <w:lang w:val="uk-UA"/>
              </w:rPr>
              <w:t xml:space="preserve">14 </w:t>
            </w:r>
          </w:p>
        </w:tc>
      </w:tr>
      <w:tr w:rsidR="00763BF6" w:rsidTr="00A716CC">
        <w:tblPrEx>
          <w:tblCellMar>
            <w:top w:w="0" w:type="dxa"/>
            <w:bottom w:w="0" w:type="dxa"/>
          </w:tblCellMar>
        </w:tblPrEx>
        <w:trPr>
          <w:trHeight w:val="554"/>
        </w:trPr>
        <w:tc>
          <w:tcPr>
            <w:tcW w:w="2392" w:type="dxa"/>
            <w:vAlign w:val="center"/>
          </w:tcPr>
          <w:p w:rsidR="00763BF6" w:rsidRDefault="00763BF6" w:rsidP="00A716CC">
            <w:pPr>
              <w:widowControl w:val="0"/>
              <w:rPr>
                <w:lang w:val="uk-UA"/>
              </w:rPr>
            </w:pPr>
            <w:r>
              <w:rPr>
                <w:lang w:val="uk-UA"/>
              </w:rPr>
              <w:lastRenderedPageBreak/>
              <w:t>Цинк, мкмоль/л</w:t>
            </w:r>
          </w:p>
        </w:tc>
        <w:tc>
          <w:tcPr>
            <w:tcW w:w="2392" w:type="dxa"/>
            <w:vAlign w:val="center"/>
          </w:tcPr>
          <w:p w:rsidR="00763BF6" w:rsidRDefault="00763BF6" w:rsidP="00A716CC">
            <w:pPr>
              <w:widowControl w:val="0"/>
              <w:jc w:val="center"/>
              <w:rPr>
                <w:lang w:val="uk-UA"/>
              </w:rPr>
            </w:pPr>
            <w:r>
              <w:rPr>
                <w:lang w:val="uk-UA"/>
              </w:rPr>
              <w:t>17,41</w:t>
            </w:r>
            <w:r>
              <w:rPr>
                <w:lang w:val="uk-UA"/>
              </w:rPr>
              <w:sym w:font="Symbol" w:char="F0B1"/>
            </w:r>
            <w:r>
              <w:rPr>
                <w:lang w:val="uk-UA"/>
              </w:rPr>
              <w:t>0,35</w:t>
            </w:r>
          </w:p>
        </w:tc>
        <w:tc>
          <w:tcPr>
            <w:tcW w:w="2393" w:type="dxa"/>
            <w:vAlign w:val="center"/>
          </w:tcPr>
          <w:p w:rsidR="00763BF6" w:rsidRDefault="00763BF6" w:rsidP="00A716CC">
            <w:pPr>
              <w:widowControl w:val="0"/>
              <w:jc w:val="center"/>
              <w:rPr>
                <w:lang w:val="uk-UA"/>
              </w:rPr>
            </w:pPr>
            <w:r>
              <w:rPr>
                <w:lang w:val="uk-UA"/>
              </w:rPr>
              <w:t>16,13</w:t>
            </w:r>
            <w:r>
              <w:rPr>
                <w:lang w:val="uk-UA"/>
              </w:rPr>
              <w:sym w:font="Symbol" w:char="F0B1"/>
            </w:r>
            <w:r>
              <w:rPr>
                <w:lang w:val="uk-UA"/>
              </w:rPr>
              <w:t>1,36</w:t>
            </w:r>
          </w:p>
        </w:tc>
        <w:tc>
          <w:tcPr>
            <w:tcW w:w="2393" w:type="dxa"/>
            <w:vAlign w:val="center"/>
          </w:tcPr>
          <w:p w:rsidR="00763BF6" w:rsidRDefault="00763BF6" w:rsidP="00A716CC">
            <w:pPr>
              <w:widowControl w:val="0"/>
              <w:jc w:val="center"/>
              <w:rPr>
                <w:lang w:val="uk-UA"/>
              </w:rPr>
            </w:pPr>
            <w:r>
              <w:rPr>
                <w:lang w:val="uk-UA"/>
              </w:rPr>
              <w:t>15,51</w:t>
            </w:r>
            <w:r>
              <w:rPr>
                <w:lang w:val="uk-UA"/>
              </w:rPr>
              <w:sym w:font="Symbol" w:char="F0B1"/>
            </w:r>
            <w:r>
              <w:rPr>
                <w:lang w:val="uk-UA"/>
              </w:rPr>
              <w:t>1,09</w:t>
            </w:r>
          </w:p>
        </w:tc>
      </w:tr>
      <w:tr w:rsidR="00763BF6" w:rsidTr="00A716CC">
        <w:tblPrEx>
          <w:tblCellMar>
            <w:top w:w="0" w:type="dxa"/>
            <w:bottom w:w="0" w:type="dxa"/>
          </w:tblCellMar>
        </w:tblPrEx>
        <w:trPr>
          <w:trHeight w:val="355"/>
        </w:trPr>
        <w:tc>
          <w:tcPr>
            <w:tcW w:w="2392" w:type="dxa"/>
            <w:vAlign w:val="center"/>
          </w:tcPr>
          <w:p w:rsidR="00763BF6" w:rsidRDefault="00763BF6" w:rsidP="00A716CC">
            <w:pPr>
              <w:widowControl w:val="0"/>
              <w:rPr>
                <w:lang w:val="uk-UA"/>
              </w:rPr>
            </w:pPr>
            <w:r>
              <w:rPr>
                <w:lang w:val="uk-UA"/>
              </w:rPr>
              <w:t>Мідь, мкмоль/л</w:t>
            </w:r>
          </w:p>
        </w:tc>
        <w:tc>
          <w:tcPr>
            <w:tcW w:w="2392" w:type="dxa"/>
            <w:vAlign w:val="center"/>
          </w:tcPr>
          <w:p w:rsidR="00763BF6" w:rsidRDefault="00763BF6" w:rsidP="00A716CC">
            <w:pPr>
              <w:widowControl w:val="0"/>
              <w:jc w:val="center"/>
              <w:rPr>
                <w:lang w:val="uk-UA"/>
              </w:rPr>
            </w:pPr>
            <w:r>
              <w:rPr>
                <w:lang w:val="uk-UA"/>
              </w:rPr>
              <w:t>7,85</w:t>
            </w:r>
            <w:r>
              <w:rPr>
                <w:lang w:val="uk-UA"/>
              </w:rPr>
              <w:sym w:font="Symbol" w:char="F0B1"/>
            </w:r>
            <w:r>
              <w:rPr>
                <w:lang w:val="uk-UA"/>
              </w:rPr>
              <w:t>0,30</w:t>
            </w:r>
          </w:p>
        </w:tc>
        <w:tc>
          <w:tcPr>
            <w:tcW w:w="2393" w:type="dxa"/>
            <w:vAlign w:val="center"/>
          </w:tcPr>
          <w:p w:rsidR="00763BF6" w:rsidRDefault="00763BF6" w:rsidP="00A716CC">
            <w:pPr>
              <w:widowControl w:val="0"/>
              <w:jc w:val="center"/>
              <w:rPr>
                <w:lang w:val="uk-UA"/>
              </w:rPr>
            </w:pPr>
            <w:r>
              <w:rPr>
                <w:lang w:val="uk-UA"/>
              </w:rPr>
              <w:t>7,44</w:t>
            </w:r>
            <w:r>
              <w:rPr>
                <w:lang w:val="uk-UA"/>
              </w:rPr>
              <w:sym w:font="Symbol" w:char="F0B1"/>
            </w:r>
            <w:r>
              <w:rPr>
                <w:lang w:val="uk-UA"/>
              </w:rPr>
              <w:t>0,27</w:t>
            </w:r>
          </w:p>
        </w:tc>
        <w:tc>
          <w:tcPr>
            <w:tcW w:w="2393" w:type="dxa"/>
            <w:vAlign w:val="center"/>
          </w:tcPr>
          <w:p w:rsidR="00763BF6" w:rsidRDefault="00763BF6" w:rsidP="00A716CC">
            <w:pPr>
              <w:widowControl w:val="0"/>
              <w:jc w:val="center"/>
              <w:rPr>
                <w:lang w:val="uk-UA"/>
              </w:rPr>
            </w:pPr>
            <w:r>
              <w:rPr>
                <w:lang w:val="uk-UA"/>
              </w:rPr>
              <w:t>6,59</w:t>
            </w:r>
            <w:r>
              <w:rPr>
                <w:lang w:val="uk-UA"/>
              </w:rPr>
              <w:sym w:font="Symbol" w:char="F0B1"/>
            </w:r>
            <w:r>
              <w:rPr>
                <w:lang w:val="uk-UA"/>
              </w:rPr>
              <w:t>0,67</w:t>
            </w:r>
          </w:p>
        </w:tc>
      </w:tr>
      <w:tr w:rsidR="00763BF6" w:rsidTr="00A716CC">
        <w:tblPrEx>
          <w:tblCellMar>
            <w:top w:w="0" w:type="dxa"/>
            <w:bottom w:w="0" w:type="dxa"/>
          </w:tblCellMar>
        </w:tblPrEx>
        <w:trPr>
          <w:trHeight w:val="338"/>
        </w:trPr>
        <w:tc>
          <w:tcPr>
            <w:tcW w:w="2392" w:type="dxa"/>
            <w:vAlign w:val="center"/>
          </w:tcPr>
          <w:p w:rsidR="00763BF6" w:rsidRDefault="00763BF6" w:rsidP="00A716CC">
            <w:pPr>
              <w:widowControl w:val="0"/>
              <w:rPr>
                <w:lang w:val="uk-UA"/>
              </w:rPr>
            </w:pPr>
            <w:r>
              <w:rPr>
                <w:lang w:val="uk-UA"/>
              </w:rPr>
              <w:t>Залізо, ммоль/л</w:t>
            </w:r>
          </w:p>
        </w:tc>
        <w:tc>
          <w:tcPr>
            <w:tcW w:w="2392" w:type="dxa"/>
            <w:vAlign w:val="center"/>
          </w:tcPr>
          <w:p w:rsidR="00763BF6" w:rsidRDefault="00763BF6" w:rsidP="00A716CC">
            <w:pPr>
              <w:widowControl w:val="0"/>
              <w:jc w:val="center"/>
              <w:rPr>
                <w:lang w:val="uk-UA"/>
              </w:rPr>
            </w:pPr>
            <w:r>
              <w:rPr>
                <w:lang w:val="uk-UA"/>
              </w:rPr>
              <w:t>37,81</w:t>
            </w:r>
            <w:r>
              <w:rPr>
                <w:lang w:val="uk-UA"/>
              </w:rPr>
              <w:sym w:font="Symbol" w:char="F0B1"/>
            </w:r>
            <w:r>
              <w:rPr>
                <w:lang w:val="uk-UA"/>
              </w:rPr>
              <w:t>2,26</w:t>
            </w:r>
          </w:p>
        </w:tc>
        <w:tc>
          <w:tcPr>
            <w:tcW w:w="2393" w:type="dxa"/>
            <w:vAlign w:val="center"/>
          </w:tcPr>
          <w:p w:rsidR="00763BF6" w:rsidRDefault="00763BF6" w:rsidP="00A716CC">
            <w:pPr>
              <w:widowControl w:val="0"/>
              <w:jc w:val="center"/>
              <w:rPr>
                <w:lang w:val="uk-UA"/>
              </w:rPr>
            </w:pPr>
            <w:r>
              <w:rPr>
                <w:lang w:val="uk-UA"/>
              </w:rPr>
              <w:t>48,46</w:t>
            </w:r>
            <w:r>
              <w:rPr>
                <w:lang w:val="uk-UA"/>
              </w:rPr>
              <w:sym w:font="Symbol" w:char="F0B1"/>
            </w:r>
            <w:r>
              <w:rPr>
                <w:lang w:val="uk-UA"/>
              </w:rPr>
              <w:t>1,15</w:t>
            </w:r>
            <w:r>
              <w:rPr>
                <w:lang w:val="uk-UA"/>
              </w:rPr>
              <w:sym w:font="Symbol" w:char="F02A"/>
            </w:r>
            <w:r>
              <w:rPr>
                <w:lang w:val="uk-UA"/>
              </w:rPr>
              <w:sym w:font="Symbol" w:char="F02A"/>
            </w:r>
          </w:p>
        </w:tc>
        <w:tc>
          <w:tcPr>
            <w:tcW w:w="2393" w:type="dxa"/>
            <w:vAlign w:val="center"/>
          </w:tcPr>
          <w:p w:rsidR="00763BF6" w:rsidRDefault="00763BF6" w:rsidP="00A716CC">
            <w:pPr>
              <w:widowControl w:val="0"/>
              <w:jc w:val="center"/>
              <w:rPr>
                <w:lang w:val="en-US"/>
              </w:rPr>
            </w:pPr>
            <w:r>
              <w:rPr>
                <w:lang w:val="uk-UA"/>
              </w:rPr>
              <w:t>45,41</w:t>
            </w:r>
            <w:r>
              <w:rPr>
                <w:lang w:val="uk-UA"/>
              </w:rPr>
              <w:sym w:font="Symbol" w:char="F0B1"/>
            </w:r>
            <w:r>
              <w:rPr>
                <w:lang w:val="uk-UA"/>
              </w:rPr>
              <w:t>0,73</w:t>
            </w:r>
            <w:r>
              <w:rPr>
                <w:lang w:val="uk-UA"/>
              </w:rPr>
              <w:sym w:font="Symbol" w:char="F02A"/>
            </w:r>
          </w:p>
        </w:tc>
      </w:tr>
      <w:tr w:rsidR="00763BF6" w:rsidTr="00A716CC">
        <w:tblPrEx>
          <w:tblCellMar>
            <w:top w:w="0" w:type="dxa"/>
            <w:bottom w:w="0" w:type="dxa"/>
          </w:tblCellMar>
        </w:tblPrEx>
        <w:trPr>
          <w:trHeight w:val="363"/>
        </w:trPr>
        <w:tc>
          <w:tcPr>
            <w:tcW w:w="2392" w:type="dxa"/>
            <w:vAlign w:val="center"/>
          </w:tcPr>
          <w:p w:rsidR="00763BF6" w:rsidRDefault="00763BF6" w:rsidP="00A716CC">
            <w:pPr>
              <w:widowControl w:val="0"/>
              <w:rPr>
                <w:lang w:val="uk-UA"/>
              </w:rPr>
            </w:pPr>
            <w:r>
              <w:rPr>
                <w:lang w:val="uk-UA"/>
              </w:rPr>
              <w:t>Магній, ммоль/л</w:t>
            </w:r>
          </w:p>
        </w:tc>
        <w:tc>
          <w:tcPr>
            <w:tcW w:w="2392" w:type="dxa"/>
            <w:vAlign w:val="center"/>
          </w:tcPr>
          <w:p w:rsidR="00763BF6" w:rsidRDefault="00763BF6" w:rsidP="00A716CC">
            <w:pPr>
              <w:widowControl w:val="0"/>
              <w:jc w:val="center"/>
              <w:rPr>
                <w:lang w:val="uk-UA"/>
              </w:rPr>
            </w:pPr>
            <w:r>
              <w:rPr>
                <w:lang w:val="uk-UA"/>
              </w:rPr>
              <w:t>0,61</w:t>
            </w:r>
            <w:r>
              <w:rPr>
                <w:lang w:val="uk-UA"/>
              </w:rPr>
              <w:sym w:font="Symbol" w:char="F0B1"/>
            </w:r>
            <w:r>
              <w:rPr>
                <w:lang w:val="uk-UA"/>
              </w:rPr>
              <w:t>0,02</w:t>
            </w:r>
          </w:p>
        </w:tc>
        <w:tc>
          <w:tcPr>
            <w:tcW w:w="2393" w:type="dxa"/>
            <w:vAlign w:val="center"/>
          </w:tcPr>
          <w:p w:rsidR="00763BF6" w:rsidRDefault="00763BF6" w:rsidP="00A716CC">
            <w:pPr>
              <w:widowControl w:val="0"/>
              <w:jc w:val="center"/>
              <w:rPr>
                <w:lang w:val="uk-UA"/>
              </w:rPr>
            </w:pPr>
            <w:r>
              <w:rPr>
                <w:lang w:val="uk-UA"/>
              </w:rPr>
              <w:t>0,78</w:t>
            </w:r>
            <w:r>
              <w:rPr>
                <w:lang w:val="uk-UA"/>
              </w:rPr>
              <w:sym w:font="Symbol" w:char="F0B1"/>
            </w:r>
            <w:r>
              <w:rPr>
                <w:lang w:val="uk-UA"/>
              </w:rPr>
              <w:t>0,03</w:t>
            </w:r>
            <w:r>
              <w:rPr>
                <w:lang w:val="uk-UA"/>
              </w:rPr>
              <w:sym w:font="Symbol" w:char="F02A"/>
            </w:r>
            <w:r>
              <w:rPr>
                <w:lang w:val="uk-UA"/>
              </w:rPr>
              <w:sym w:font="Symbol" w:char="F02A"/>
            </w:r>
          </w:p>
        </w:tc>
        <w:tc>
          <w:tcPr>
            <w:tcW w:w="2393" w:type="dxa"/>
            <w:vAlign w:val="center"/>
          </w:tcPr>
          <w:p w:rsidR="00763BF6" w:rsidRDefault="00763BF6" w:rsidP="00A716CC">
            <w:pPr>
              <w:widowControl w:val="0"/>
              <w:jc w:val="center"/>
              <w:rPr>
                <w:lang w:val="uk-UA"/>
              </w:rPr>
            </w:pPr>
            <w:r>
              <w:rPr>
                <w:lang w:val="uk-UA"/>
              </w:rPr>
              <w:t>0,78</w:t>
            </w:r>
            <w:r>
              <w:rPr>
                <w:lang w:val="uk-UA"/>
              </w:rPr>
              <w:sym w:font="Symbol" w:char="F0B1"/>
            </w:r>
            <w:r>
              <w:rPr>
                <w:lang w:val="uk-UA"/>
              </w:rPr>
              <w:t>0,03</w:t>
            </w:r>
            <w:r>
              <w:rPr>
                <w:lang w:val="uk-UA"/>
              </w:rPr>
              <w:sym w:font="Symbol" w:char="F02A"/>
            </w:r>
            <w:r>
              <w:rPr>
                <w:lang w:val="uk-UA"/>
              </w:rPr>
              <w:sym w:font="Symbol" w:char="F02A"/>
            </w:r>
          </w:p>
        </w:tc>
      </w:tr>
      <w:tr w:rsidR="00763BF6" w:rsidTr="00A716CC">
        <w:tblPrEx>
          <w:tblCellMar>
            <w:top w:w="0" w:type="dxa"/>
            <w:bottom w:w="0" w:type="dxa"/>
          </w:tblCellMar>
        </w:tblPrEx>
        <w:trPr>
          <w:trHeight w:val="345"/>
        </w:trPr>
        <w:tc>
          <w:tcPr>
            <w:tcW w:w="2392" w:type="dxa"/>
            <w:vAlign w:val="center"/>
          </w:tcPr>
          <w:p w:rsidR="00763BF6" w:rsidRDefault="00763BF6" w:rsidP="00A716CC">
            <w:pPr>
              <w:widowControl w:val="0"/>
              <w:rPr>
                <w:lang w:val="uk-UA"/>
              </w:rPr>
            </w:pPr>
            <w:r>
              <w:rPr>
                <w:lang w:val="uk-UA"/>
              </w:rPr>
              <w:t>Натрій, ммоль/л</w:t>
            </w:r>
          </w:p>
        </w:tc>
        <w:tc>
          <w:tcPr>
            <w:tcW w:w="2392" w:type="dxa"/>
            <w:vAlign w:val="center"/>
          </w:tcPr>
          <w:p w:rsidR="00763BF6" w:rsidRDefault="00763BF6" w:rsidP="00A716CC">
            <w:pPr>
              <w:widowControl w:val="0"/>
              <w:jc w:val="center"/>
              <w:rPr>
                <w:lang w:val="uk-UA"/>
              </w:rPr>
            </w:pPr>
            <w:r>
              <w:rPr>
                <w:lang w:val="uk-UA"/>
              </w:rPr>
              <w:t>117,36</w:t>
            </w:r>
            <w:r>
              <w:rPr>
                <w:lang w:val="uk-UA"/>
              </w:rPr>
              <w:sym w:font="Symbol" w:char="F0B1"/>
            </w:r>
            <w:r>
              <w:rPr>
                <w:lang w:val="uk-UA"/>
              </w:rPr>
              <w:t>4,96</w:t>
            </w:r>
          </w:p>
        </w:tc>
        <w:tc>
          <w:tcPr>
            <w:tcW w:w="2393" w:type="dxa"/>
            <w:vAlign w:val="center"/>
          </w:tcPr>
          <w:p w:rsidR="00763BF6" w:rsidRDefault="00763BF6" w:rsidP="00A716CC">
            <w:pPr>
              <w:widowControl w:val="0"/>
              <w:jc w:val="center"/>
              <w:rPr>
                <w:lang w:val="uk-UA"/>
              </w:rPr>
            </w:pPr>
            <w:r>
              <w:rPr>
                <w:lang w:val="uk-UA"/>
              </w:rPr>
              <w:t>117,54</w:t>
            </w:r>
            <w:r>
              <w:rPr>
                <w:lang w:val="uk-UA"/>
              </w:rPr>
              <w:sym w:font="Symbol" w:char="F0B1"/>
            </w:r>
            <w:r>
              <w:rPr>
                <w:lang w:val="uk-UA"/>
              </w:rPr>
              <w:t>0,59</w:t>
            </w:r>
          </w:p>
        </w:tc>
        <w:tc>
          <w:tcPr>
            <w:tcW w:w="2393" w:type="dxa"/>
            <w:vAlign w:val="center"/>
          </w:tcPr>
          <w:p w:rsidR="00763BF6" w:rsidRDefault="00763BF6" w:rsidP="00A716CC">
            <w:pPr>
              <w:widowControl w:val="0"/>
              <w:jc w:val="center"/>
              <w:rPr>
                <w:lang w:val="uk-UA"/>
              </w:rPr>
            </w:pPr>
            <w:r>
              <w:rPr>
                <w:lang w:val="uk-UA"/>
              </w:rPr>
              <w:t>123,63</w:t>
            </w:r>
            <w:r>
              <w:rPr>
                <w:lang w:val="uk-UA"/>
              </w:rPr>
              <w:sym w:font="Symbol" w:char="F0B1"/>
            </w:r>
            <w:r>
              <w:rPr>
                <w:lang w:val="uk-UA"/>
              </w:rPr>
              <w:t>2,21</w:t>
            </w:r>
          </w:p>
        </w:tc>
      </w:tr>
      <w:tr w:rsidR="00763BF6" w:rsidTr="00A716CC">
        <w:tblPrEx>
          <w:tblCellMar>
            <w:top w:w="0" w:type="dxa"/>
            <w:bottom w:w="0" w:type="dxa"/>
          </w:tblCellMar>
        </w:tblPrEx>
        <w:trPr>
          <w:trHeight w:val="162"/>
        </w:trPr>
        <w:tc>
          <w:tcPr>
            <w:tcW w:w="2392" w:type="dxa"/>
            <w:vAlign w:val="center"/>
          </w:tcPr>
          <w:p w:rsidR="00763BF6" w:rsidRDefault="00763BF6" w:rsidP="00A716CC">
            <w:pPr>
              <w:widowControl w:val="0"/>
              <w:rPr>
                <w:lang w:val="uk-UA"/>
              </w:rPr>
            </w:pPr>
            <w:r>
              <w:rPr>
                <w:lang w:val="uk-UA"/>
              </w:rPr>
              <w:t>Калій, ммоль/л</w:t>
            </w:r>
          </w:p>
        </w:tc>
        <w:tc>
          <w:tcPr>
            <w:tcW w:w="2392" w:type="dxa"/>
            <w:vAlign w:val="center"/>
          </w:tcPr>
          <w:p w:rsidR="00763BF6" w:rsidRDefault="00763BF6" w:rsidP="00A716CC">
            <w:pPr>
              <w:widowControl w:val="0"/>
              <w:jc w:val="center"/>
              <w:rPr>
                <w:lang w:val="uk-UA"/>
              </w:rPr>
            </w:pPr>
            <w:r>
              <w:rPr>
                <w:lang w:val="uk-UA"/>
              </w:rPr>
              <w:t>8,24</w:t>
            </w:r>
            <w:r>
              <w:rPr>
                <w:lang w:val="uk-UA"/>
              </w:rPr>
              <w:sym w:font="Symbol" w:char="F0B1"/>
            </w:r>
            <w:r>
              <w:rPr>
                <w:lang w:val="uk-UA"/>
              </w:rPr>
              <w:t>0,41</w:t>
            </w:r>
          </w:p>
        </w:tc>
        <w:tc>
          <w:tcPr>
            <w:tcW w:w="2393" w:type="dxa"/>
            <w:vAlign w:val="center"/>
          </w:tcPr>
          <w:p w:rsidR="00763BF6" w:rsidRDefault="00763BF6" w:rsidP="00A716CC">
            <w:pPr>
              <w:widowControl w:val="0"/>
              <w:jc w:val="center"/>
              <w:rPr>
                <w:lang w:val="uk-UA"/>
              </w:rPr>
            </w:pPr>
            <w:r>
              <w:rPr>
                <w:lang w:val="uk-UA"/>
              </w:rPr>
              <w:t>7,66</w:t>
            </w:r>
            <w:r>
              <w:rPr>
                <w:lang w:val="uk-UA"/>
              </w:rPr>
              <w:sym w:font="Symbol" w:char="F0B1"/>
            </w:r>
            <w:r>
              <w:rPr>
                <w:lang w:val="uk-UA"/>
              </w:rPr>
              <w:t>0,31</w:t>
            </w:r>
          </w:p>
        </w:tc>
        <w:tc>
          <w:tcPr>
            <w:tcW w:w="2393" w:type="dxa"/>
            <w:vAlign w:val="center"/>
          </w:tcPr>
          <w:p w:rsidR="00763BF6" w:rsidRDefault="00763BF6" w:rsidP="00A716CC">
            <w:pPr>
              <w:widowControl w:val="0"/>
              <w:jc w:val="center"/>
              <w:rPr>
                <w:lang w:val="uk-UA"/>
              </w:rPr>
            </w:pPr>
            <w:r>
              <w:rPr>
                <w:lang w:val="uk-UA"/>
              </w:rPr>
              <w:t>9,01</w:t>
            </w:r>
            <w:r>
              <w:rPr>
                <w:lang w:val="uk-UA"/>
              </w:rPr>
              <w:sym w:font="Symbol" w:char="F0B1"/>
            </w:r>
            <w:r>
              <w:rPr>
                <w:lang w:val="uk-UA"/>
              </w:rPr>
              <w:t>0,17</w:t>
            </w:r>
          </w:p>
        </w:tc>
      </w:tr>
      <w:tr w:rsidR="00763BF6" w:rsidTr="00A716CC">
        <w:tblPrEx>
          <w:tblCellMar>
            <w:top w:w="0" w:type="dxa"/>
            <w:bottom w:w="0" w:type="dxa"/>
          </w:tblCellMar>
        </w:tblPrEx>
        <w:trPr>
          <w:trHeight w:val="255"/>
        </w:trPr>
        <w:tc>
          <w:tcPr>
            <w:tcW w:w="2392" w:type="dxa"/>
            <w:vAlign w:val="center"/>
          </w:tcPr>
          <w:p w:rsidR="00763BF6" w:rsidRDefault="00763BF6" w:rsidP="00A716CC">
            <w:pPr>
              <w:widowControl w:val="0"/>
              <w:rPr>
                <w:lang w:val="uk-UA"/>
              </w:rPr>
            </w:pPr>
            <w:r>
              <w:rPr>
                <w:lang w:val="uk-UA"/>
              </w:rPr>
              <w:t>Кальцій, ммоль/л</w:t>
            </w:r>
          </w:p>
        </w:tc>
        <w:tc>
          <w:tcPr>
            <w:tcW w:w="2392" w:type="dxa"/>
            <w:vAlign w:val="center"/>
          </w:tcPr>
          <w:p w:rsidR="00763BF6" w:rsidRDefault="00763BF6" w:rsidP="00A716CC">
            <w:pPr>
              <w:widowControl w:val="0"/>
              <w:jc w:val="center"/>
              <w:rPr>
                <w:lang w:val="uk-UA"/>
              </w:rPr>
            </w:pPr>
            <w:r>
              <w:rPr>
                <w:lang w:val="uk-UA"/>
              </w:rPr>
              <w:t>1,90</w:t>
            </w:r>
            <w:r>
              <w:rPr>
                <w:lang w:val="uk-UA"/>
              </w:rPr>
              <w:sym w:font="Symbol" w:char="F0B1"/>
            </w:r>
            <w:r>
              <w:rPr>
                <w:lang w:val="uk-UA"/>
              </w:rPr>
              <w:t>0,03</w:t>
            </w:r>
          </w:p>
        </w:tc>
        <w:tc>
          <w:tcPr>
            <w:tcW w:w="2393" w:type="dxa"/>
            <w:vAlign w:val="center"/>
          </w:tcPr>
          <w:p w:rsidR="00763BF6" w:rsidRDefault="00763BF6" w:rsidP="00A716CC">
            <w:pPr>
              <w:widowControl w:val="0"/>
              <w:jc w:val="center"/>
            </w:pPr>
            <w:r>
              <w:rPr>
                <w:lang w:val="uk-UA"/>
              </w:rPr>
              <w:t>2,26</w:t>
            </w:r>
            <w:r>
              <w:rPr>
                <w:lang w:val="uk-UA"/>
              </w:rPr>
              <w:sym w:font="Symbol" w:char="F0B1"/>
            </w:r>
            <w:r>
              <w:rPr>
                <w:lang w:val="uk-UA"/>
              </w:rPr>
              <w:t>0,05</w:t>
            </w:r>
            <w:r>
              <w:rPr>
                <w:lang w:val="uk-UA"/>
              </w:rPr>
              <w:sym w:font="Symbol" w:char="F02A"/>
            </w:r>
            <w:r>
              <w:rPr>
                <w:lang w:val="uk-UA"/>
              </w:rPr>
              <w:sym w:font="Symbol" w:char="F02A"/>
            </w:r>
            <w:r>
              <w:rPr>
                <w:lang w:val="uk-UA"/>
              </w:rPr>
              <w:sym w:font="Symbol" w:char="F02A"/>
            </w:r>
          </w:p>
        </w:tc>
        <w:tc>
          <w:tcPr>
            <w:tcW w:w="2393" w:type="dxa"/>
            <w:vAlign w:val="center"/>
          </w:tcPr>
          <w:p w:rsidR="00763BF6" w:rsidRDefault="00763BF6" w:rsidP="00A716CC">
            <w:pPr>
              <w:widowControl w:val="0"/>
              <w:jc w:val="center"/>
            </w:pPr>
            <w:r>
              <w:rPr>
                <w:lang w:val="uk-UA"/>
              </w:rPr>
              <w:t>2,22</w:t>
            </w:r>
            <w:r>
              <w:rPr>
                <w:lang w:val="uk-UA"/>
              </w:rPr>
              <w:sym w:font="Symbol" w:char="F0B1"/>
            </w:r>
            <w:r>
              <w:rPr>
                <w:lang w:val="uk-UA"/>
              </w:rPr>
              <w:t>0,04</w:t>
            </w:r>
            <w:r>
              <w:rPr>
                <w:lang w:val="uk-UA"/>
              </w:rPr>
              <w:sym w:font="Symbol" w:char="F02A"/>
            </w:r>
            <w:r>
              <w:rPr>
                <w:lang w:val="uk-UA"/>
              </w:rPr>
              <w:sym w:font="Symbol" w:char="F02A"/>
            </w:r>
            <w:r>
              <w:rPr>
                <w:lang w:val="uk-UA"/>
              </w:rPr>
              <w:sym w:font="Symbol" w:char="F02A"/>
            </w:r>
          </w:p>
        </w:tc>
      </w:tr>
      <w:tr w:rsidR="00763BF6" w:rsidTr="00A716CC">
        <w:tblPrEx>
          <w:tblCellMar>
            <w:top w:w="0" w:type="dxa"/>
            <w:bottom w:w="0" w:type="dxa"/>
          </w:tblCellMar>
        </w:tblPrEx>
        <w:trPr>
          <w:trHeight w:val="347"/>
        </w:trPr>
        <w:tc>
          <w:tcPr>
            <w:tcW w:w="2392" w:type="dxa"/>
            <w:vAlign w:val="center"/>
          </w:tcPr>
          <w:p w:rsidR="00763BF6" w:rsidRDefault="00763BF6" w:rsidP="00A716CC">
            <w:pPr>
              <w:widowControl w:val="0"/>
              <w:rPr>
                <w:lang w:val="uk-UA"/>
              </w:rPr>
            </w:pPr>
            <w:r>
              <w:rPr>
                <w:lang w:val="uk-UA"/>
              </w:rPr>
              <w:t>Фосфор, ммоль/л</w:t>
            </w:r>
          </w:p>
        </w:tc>
        <w:tc>
          <w:tcPr>
            <w:tcW w:w="2392" w:type="dxa"/>
            <w:vAlign w:val="center"/>
          </w:tcPr>
          <w:p w:rsidR="00763BF6" w:rsidRDefault="00763BF6" w:rsidP="00A716CC">
            <w:pPr>
              <w:widowControl w:val="0"/>
              <w:jc w:val="center"/>
              <w:rPr>
                <w:lang w:val="uk-UA"/>
              </w:rPr>
            </w:pPr>
            <w:r>
              <w:rPr>
                <w:lang w:val="uk-UA"/>
              </w:rPr>
              <w:t>1,36</w:t>
            </w:r>
            <w:r>
              <w:rPr>
                <w:lang w:val="uk-UA"/>
              </w:rPr>
              <w:sym w:font="Symbol" w:char="F0B1"/>
            </w:r>
            <w:r>
              <w:rPr>
                <w:lang w:val="uk-UA"/>
              </w:rPr>
              <w:t>0,07</w:t>
            </w:r>
          </w:p>
        </w:tc>
        <w:tc>
          <w:tcPr>
            <w:tcW w:w="2393" w:type="dxa"/>
            <w:vAlign w:val="center"/>
          </w:tcPr>
          <w:p w:rsidR="00763BF6" w:rsidRDefault="00763BF6" w:rsidP="00A716CC">
            <w:pPr>
              <w:widowControl w:val="0"/>
              <w:jc w:val="center"/>
              <w:rPr>
                <w:lang w:val="en-US"/>
              </w:rPr>
            </w:pPr>
            <w:r>
              <w:rPr>
                <w:lang w:val="uk-UA"/>
              </w:rPr>
              <w:t>1,56</w:t>
            </w:r>
            <w:r>
              <w:rPr>
                <w:lang w:val="uk-UA"/>
              </w:rPr>
              <w:sym w:font="Symbol" w:char="F0B1"/>
            </w:r>
            <w:r>
              <w:rPr>
                <w:lang w:val="uk-UA"/>
              </w:rPr>
              <w:t>0,04</w:t>
            </w:r>
            <w:r>
              <w:rPr>
                <w:lang w:val="uk-UA"/>
              </w:rPr>
              <w:sym w:font="Symbol" w:char="F02A"/>
            </w:r>
          </w:p>
        </w:tc>
        <w:tc>
          <w:tcPr>
            <w:tcW w:w="2393" w:type="dxa"/>
            <w:vAlign w:val="center"/>
          </w:tcPr>
          <w:p w:rsidR="00763BF6" w:rsidRDefault="00763BF6" w:rsidP="00A716CC">
            <w:pPr>
              <w:widowControl w:val="0"/>
              <w:jc w:val="center"/>
              <w:rPr>
                <w:lang w:val="en-US"/>
              </w:rPr>
            </w:pPr>
            <w:r>
              <w:rPr>
                <w:lang w:val="uk-UA"/>
              </w:rPr>
              <w:t>1,55</w:t>
            </w:r>
            <w:r>
              <w:rPr>
                <w:lang w:val="uk-UA"/>
              </w:rPr>
              <w:sym w:font="Symbol" w:char="F0B1"/>
            </w:r>
            <w:r>
              <w:rPr>
                <w:lang w:val="uk-UA"/>
              </w:rPr>
              <w:t>0,04</w:t>
            </w:r>
            <w:r>
              <w:rPr>
                <w:lang w:val="uk-UA"/>
              </w:rPr>
              <w:sym w:font="Symbol" w:char="F02A"/>
            </w:r>
          </w:p>
        </w:tc>
      </w:tr>
      <w:tr w:rsidR="00763BF6" w:rsidTr="00A716CC">
        <w:tblPrEx>
          <w:tblCellMar>
            <w:top w:w="0" w:type="dxa"/>
            <w:bottom w:w="0" w:type="dxa"/>
          </w:tblCellMar>
        </w:tblPrEx>
        <w:trPr>
          <w:trHeight w:val="246"/>
        </w:trPr>
        <w:tc>
          <w:tcPr>
            <w:tcW w:w="2392" w:type="dxa"/>
            <w:vAlign w:val="center"/>
          </w:tcPr>
          <w:p w:rsidR="00763BF6" w:rsidRDefault="00763BF6" w:rsidP="00A716CC">
            <w:pPr>
              <w:widowControl w:val="0"/>
              <w:rPr>
                <w:lang w:val="uk-UA"/>
              </w:rPr>
            </w:pPr>
            <w:r>
              <w:rPr>
                <w:lang w:val="uk-UA"/>
              </w:rPr>
              <w:t>Са/Р</w:t>
            </w:r>
          </w:p>
        </w:tc>
        <w:tc>
          <w:tcPr>
            <w:tcW w:w="2392" w:type="dxa"/>
            <w:vAlign w:val="center"/>
          </w:tcPr>
          <w:p w:rsidR="00763BF6" w:rsidRDefault="00763BF6" w:rsidP="00A716CC">
            <w:pPr>
              <w:widowControl w:val="0"/>
              <w:jc w:val="center"/>
              <w:rPr>
                <w:lang w:val="uk-UA"/>
              </w:rPr>
            </w:pPr>
            <w:r>
              <w:rPr>
                <w:lang w:val="uk-UA"/>
              </w:rPr>
              <w:t>1,41</w:t>
            </w:r>
            <w:r>
              <w:rPr>
                <w:lang w:val="uk-UA"/>
              </w:rPr>
              <w:sym w:font="Symbol" w:char="F0B1"/>
            </w:r>
            <w:r>
              <w:rPr>
                <w:lang w:val="uk-UA"/>
              </w:rPr>
              <w:t>0,07</w:t>
            </w:r>
          </w:p>
        </w:tc>
        <w:tc>
          <w:tcPr>
            <w:tcW w:w="2393" w:type="dxa"/>
            <w:vAlign w:val="center"/>
          </w:tcPr>
          <w:p w:rsidR="00763BF6" w:rsidRDefault="00763BF6" w:rsidP="00A716CC">
            <w:pPr>
              <w:widowControl w:val="0"/>
              <w:jc w:val="center"/>
              <w:rPr>
                <w:lang w:val="uk-UA"/>
              </w:rPr>
            </w:pPr>
            <w:r>
              <w:rPr>
                <w:lang w:val="uk-UA"/>
              </w:rPr>
              <w:t>1,45</w:t>
            </w:r>
            <w:r>
              <w:rPr>
                <w:lang w:val="uk-UA"/>
              </w:rPr>
              <w:sym w:font="Symbol" w:char="F0B1"/>
            </w:r>
            <w:r>
              <w:rPr>
                <w:lang w:val="uk-UA"/>
              </w:rPr>
              <w:t>0,04</w:t>
            </w:r>
          </w:p>
        </w:tc>
        <w:tc>
          <w:tcPr>
            <w:tcW w:w="2393" w:type="dxa"/>
            <w:vAlign w:val="center"/>
          </w:tcPr>
          <w:p w:rsidR="00763BF6" w:rsidRDefault="00763BF6" w:rsidP="00A716CC">
            <w:pPr>
              <w:widowControl w:val="0"/>
              <w:jc w:val="center"/>
              <w:rPr>
                <w:lang w:val="uk-UA"/>
              </w:rPr>
            </w:pPr>
            <w:r>
              <w:rPr>
                <w:lang w:val="uk-UA"/>
              </w:rPr>
              <w:t>1,43</w:t>
            </w:r>
            <w:r>
              <w:rPr>
                <w:lang w:val="uk-UA"/>
              </w:rPr>
              <w:sym w:font="Symbol" w:char="F0B1"/>
            </w:r>
            <w:r>
              <w:rPr>
                <w:lang w:val="uk-UA"/>
              </w:rPr>
              <w:t>0,05</w:t>
            </w:r>
          </w:p>
        </w:tc>
      </w:tr>
    </w:tbl>
    <w:p w:rsidR="00763BF6" w:rsidRDefault="00763BF6" w:rsidP="00763BF6">
      <w:pPr>
        <w:widowControl w:val="0"/>
        <w:ind w:left="720"/>
        <w:jc w:val="both"/>
        <w:rPr>
          <w:lang w:val="uk-UA"/>
        </w:rPr>
      </w:pPr>
      <w:r>
        <w:rPr>
          <w:b/>
          <w:lang w:val="uk-UA"/>
        </w:rPr>
        <w:t>Примітка</w:t>
      </w:r>
      <w:r>
        <w:rPr>
          <w:lang w:val="uk-UA"/>
        </w:rPr>
        <w:t>: * – р&lt;0,05; ** – р&lt;0,01; *** – р&lt;0,001, порівняно з 60-ю добою до отеле</w:t>
      </w:r>
      <w:r>
        <w:rPr>
          <w:lang w:val="uk-UA"/>
        </w:rPr>
        <w:t>н</w:t>
      </w:r>
      <w:r>
        <w:rPr>
          <w:lang w:val="uk-UA"/>
        </w:rPr>
        <w:t>ня</w:t>
      </w:r>
    </w:p>
    <w:p w:rsidR="00763BF6" w:rsidRDefault="00763BF6" w:rsidP="00763BF6">
      <w:pPr>
        <w:widowControl w:val="0"/>
        <w:ind w:firstLine="700"/>
        <w:jc w:val="both"/>
        <w:rPr>
          <w:sz w:val="28"/>
          <w:lang w:val="uk-UA"/>
        </w:rPr>
      </w:pPr>
    </w:p>
    <w:p w:rsidR="00763BF6" w:rsidRDefault="00763BF6" w:rsidP="00763BF6">
      <w:pPr>
        <w:widowControl w:val="0"/>
        <w:ind w:firstLine="700"/>
        <w:jc w:val="both"/>
        <w:rPr>
          <w:sz w:val="28"/>
          <w:lang w:val="uk-UA"/>
        </w:rPr>
      </w:pPr>
      <w:r>
        <w:rPr>
          <w:sz w:val="28"/>
          <w:lang w:val="uk-UA"/>
        </w:rPr>
        <w:t>При визначенні динаміки гематологічних показників у сухостійних корів було встановлено зменшення кількості еритроцитів (5,8±0,14 Т/л) та вмісту гемоглобіну (87,78±1,84 г/л) із невеликими коливаннями протягом дослідного п</w:t>
      </w:r>
      <w:r>
        <w:rPr>
          <w:sz w:val="28"/>
          <w:lang w:val="uk-UA"/>
        </w:rPr>
        <w:t>е</w:t>
      </w:r>
      <w:r>
        <w:rPr>
          <w:sz w:val="28"/>
          <w:lang w:val="uk-UA"/>
        </w:rPr>
        <w:t>ріоду. Колірний показник, вміст гемоглобіну в одному еритроциті не зазнали суттєвих змін.</w:t>
      </w:r>
    </w:p>
    <w:p w:rsidR="00763BF6" w:rsidRDefault="00763BF6" w:rsidP="00763BF6">
      <w:pPr>
        <w:widowControl w:val="0"/>
        <w:ind w:firstLine="708"/>
        <w:jc w:val="both"/>
        <w:rPr>
          <w:sz w:val="28"/>
          <w:lang w:val="uk-UA"/>
        </w:rPr>
      </w:pPr>
      <w:r>
        <w:rPr>
          <w:sz w:val="28"/>
          <w:lang w:val="uk-UA"/>
        </w:rPr>
        <w:t>Кількість лейкоцитів у крові тварин на початку досліду знаходилася в межах фізіологічних величин (6,20±0,41 Г/л). За 14 діб до отелення в крові с</w:t>
      </w:r>
      <w:r>
        <w:rPr>
          <w:sz w:val="28"/>
          <w:lang w:val="uk-UA"/>
        </w:rPr>
        <w:t>у</w:t>
      </w:r>
      <w:r>
        <w:rPr>
          <w:sz w:val="28"/>
          <w:lang w:val="uk-UA"/>
        </w:rPr>
        <w:t xml:space="preserve">хостійних корів виявлено тенденцію до зменшення кількості еозинофілів (5,2±0,58 %), порівняно з вихідним станом (7,1±1,0 %). </w:t>
      </w:r>
    </w:p>
    <w:p w:rsidR="00763BF6" w:rsidRPr="00B86FDB" w:rsidRDefault="00763BF6" w:rsidP="00763BF6">
      <w:pPr>
        <w:widowControl w:val="0"/>
        <w:ind w:firstLine="700"/>
        <w:jc w:val="both"/>
        <w:rPr>
          <w:sz w:val="28"/>
          <w:lang w:val="uk-UA"/>
        </w:rPr>
      </w:pPr>
      <w:r w:rsidRPr="00B86FDB">
        <w:rPr>
          <w:sz w:val="28"/>
          <w:lang w:val="uk-UA"/>
        </w:rPr>
        <w:t>У зимово-весняний період року в корів виявлено порушення пігментного обміну в печінці, на що вказує значно вищий за фізіологічно допустимі межі р</w:t>
      </w:r>
      <w:r w:rsidRPr="00B86FDB">
        <w:rPr>
          <w:sz w:val="28"/>
          <w:lang w:val="uk-UA"/>
        </w:rPr>
        <w:t>і</w:t>
      </w:r>
      <w:r w:rsidRPr="00B86FDB">
        <w:rPr>
          <w:sz w:val="28"/>
          <w:lang w:val="uk-UA"/>
        </w:rPr>
        <w:t>вень у крові загального (13,14</w:t>
      </w:r>
      <w:r w:rsidRPr="00B86FDB">
        <w:rPr>
          <w:sz w:val="28"/>
          <w:lang w:val="uk-UA"/>
        </w:rPr>
        <w:sym w:font="Symbol" w:char="F0B1"/>
      </w:r>
      <w:r w:rsidRPr="00B86FDB">
        <w:rPr>
          <w:sz w:val="28"/>
          <w:lang w:val="uk-UA"/>
        </w:rPr>
        <w:t>0,97; 15,46</w:t>
      </w:r>
      <w:r w:rsidRPr="00B86FDB">
        <w:rPr>
          <w:sz w:val="28"/>
          <w:lang w:val="uk-UA"/>
        </w:rPr>
        <w:sym w:font="Symbol" w:char="F0B1"/>
      </w:r>
      <w:r w:rsidRPr="00B86FDB">
        <w:rPr>
          <w:sz w:val="28"/>
          <w:lang w:val="uk-UA"/>
        </w:rPr>
        <w:t>0,29; 8,41</w:t>
      </w:r>
      <w:r w:rsidRPr="00B86FDB">
        <w:rPr>
          <w:sz w:val="28"/>
          <w:lang w:val="uk-UA"/>
        </w:rPr>
        <w:sym w:font="Symbol" w:char="F0B1"/>
      </w:r>
      <w:r w:rsidRPr="00B86FDB">
        <w:rPr>
          <w:sz w:val="28"/>
          <w:lang w:val="uk-UA"/>
        </w:rPr>
        <w:t>1,24 мкмоль/л), кон’югованого (5,57</w:t>
      </w:r>
      <w:r w:rsidRPr="00B86FDB">
        <w:rPr>
          <w:sz w:val="28"/>
          <w:lang w:val="uk-UA"/>
        </w:rPr>
        <w:sym w:font="Symbol" w:char="F0B1"/>
      </w:r>
      <w:r w:rsidRPr="00B86FDB">
        <w:rPr>
          <w:sz w:val="28"/>
          <w:lang w:val="uk-UA"/>
        </w:rPr>
        <w:t>0,88; 8,32</w:t>
      </w:r>
      <w:r w:rsidRPr="00B86FDB">
        <w:rPr>
          <w:sz w:val="28"/>
          <w:lang w:val="uk-UA"/>
        </w:rPr>
        <w:sym w:font="Symbol" w:char="F0B1"/>
      </w:r>
      <w:r w:rsidRPr="00B86FDB">
        <w:rPr>
          <w:sz w:val="28"/>
          <w:lang w:val="uk-UA"/>
        </w:rPr>
        <w:t>0,36; 5,21</w:t>
      </w:r>
      <w:r w:rsidRPr="00B86FDB">
        <w:rPr>
          <w:sz w:val="28"/>
          <w:lang w:val="uk-UA"/>
        </w:rPr>
        <w:sym w:font="Symbol" w:char="F0B1"/>
      </w:r>
      <w:r w:rsidRPr="00B86FDB">
        <w:rPr>
          <w:sz w:val="28"/>
          <w:lang w:val="uk-UA"/>
        </w:rPr>
        <w:t>0,52 мкмоль/л) та некон’югованого (7,57</w:t>
      </w:r>
      <w:r w:rsidRPr="00B86FDB">
        <w:rPr>
          <w:sz w:val="28"/>
          <w:lang w:val="uk-UA"/>
        </w:rPr>
        <w:sym w:font="Symbol" w:char="F0B1"/>
      </w:r>
      <w:r w:rsidRPr="00B86FDB">
        <w:rPr>
          <w:sz w:val="28"/>
          <w:lang w:val="uk-UA"/>
        </w:rPr>
        <w:t>0,38; 7,14</w:t>
      </w:r>
      <w:r w:rsidRPr="00B86FDB">
        <w:rPr>
          <w:sz w:val="28"/>
          <w:lang w:val="uk-UA"/>
        </w:rPr>
        <w:sym w:font="Symbol" w:char="F0B1"/>
      </w:r>
      <w:r w:rsidRPr="00B86FDB">
        <w:rPr>
          <w:sz w:val="28"/>
          <w:lang w:val="uk-UA"/>
        </w:rPr>
        <w:t>0,37; 3,20</w:t>
      </w:r>
      <w:r w:rsidRPr="00B86FDB">
        <w:rPr>
          <w:sz w:val="28"/>
          <w:lang w:val="uk-UA"/>
        </w:rPr>
        <w:sym w:font="Symbol" w:char="F0B1"/>
      </w:r>
      <w:r w:rsidRPr="00B86FDB">
        <w:rPr>
          <w:sz w:val="28"/>
          <w:lang w:val="uk-UA"/>
        </w:rPr>
        <w:t>0,41 мкмоль/л) білірубіну за 60, 39 та 14 діб до от</w:t>
      </w:r>
      <w:r w:rsidRPr="00B86FDB">
        <w:rPr>
          <w:sz w:val="28"/>
          <w:lang w:val="uk-UA"/>
        </w:rPr>
        <w:t>е</w:t>
      </w:r>
      <w:r w:rsidRPr="00B86FDB">
        <w:rPr>
          <w:sz w:val="28"/>
          <w:lang w:val="uk-UA"/>
        </w:rPr>
        <w:t>лення</w:t>
      </w:r>
      <w:r>
        <w:rPr>
          <w:sz w:val="28"/>
          <w:lang w:val="uk-UA"/>
        </w:rPr>
        <w:t>,</w:t>
      </w:r>
      <w:r w:rsidRPr="00B86FDB">
        <w:rPr>
          <w:sz w:val="28"/>
          <w:lang w:val="uk-UA"/>
        </w:rPr>
        <w:t xml:space="preserve"> відповідно. Вміст глюкози в крові сухостійних корів за 39 (2,31</w:t>
      </w:r>
      <w:r w:rsidRPr="00B86FDB">
        <w:rPr>
          <w:sz w:val="28"/>
          <w:lang w:val="uk-UA"/>
        </w:rPr>
        <w:sym w:font="Symbol" w:char="F0B1"/>
      </w:r>
      <w:r w:rsidRPr="00B86FDB">
        <w:rPr>
          <w:sz w:val="28"/>
          <w:lang w:val="uk-UA"/>
        </w:rPr>
        <w:t>0,09 ммоль/л) та 14 (2,50</w:t>
      </w:r>
      <w:r w:rsidRPr="00B86FDB">
        <w:rPr>
          <w:sz w:val="28"/>
          <w:lang w:val="uk-UA"/>
        </w:rPr>
        <w:sym w:font="Symbol" w:char="F0B1"/>
      </w:r>
      <w:r w:rsidRPr="00B86FDB">
        <w:rPr>
          <w:sz w:val="28"/>
          <w:lang w:val="uk-UA"/>
        </w:rPr>
        <w:t>0,11 ммоль/л) діб до отелення вірогідно (р&lt;0,001) зниж</w:t>
      </w:r>
      <w:r w:rsidRPr="00B86FDB">
        <w:rPr>
          <w:sz w:val="28"/>
          <w:lang w:val="uk-UA"/>
        </w:rPr>
        <w:t>у</w:t>
      </w:r>
      <w:r w:rsidRPr="00B86FDB">
        <w:rPr>
          <w:sz w:val="28"/>
          <w:lang w:val="uk-UA"/>
        </w:rPr>
        <w:t>вався, порівняно з цим показником за 60 діб (3,14</w:t>
      </w:r>
      <w:r w:rsidRPr="00B86FDB">
        <w:rPr>
          <w:sz w:val="28"/>
          <w:lang w:val="uk-UA"/>
        </w:rPr>
        <w:sym w:font="Symbol" w:char="F0B1"/>
      </w:r>
      <w:r w:rsidRPr="00B86FDB">
        <w:rPr>
          <w:sz w:val="28"/>
          <w:lang w:val="uk-UA"/>
        </w:rPr>
        <w:t>0,05 ммоль/л).</w:t>
      </w:r>
      <w:r>
        <w:rPr>
          <w:sz w:val="28"/>
          <w:lang w:val="uk-UA"/>
        </w:rPr>
        <w:t xml:space="preserve"> Встановлен</w:t>
      </w:r>
      <w:r>
        <w:rPr>
          <w:sz w:val="28"/>
          <w:lang w:val="uk-UA"/>
        </w:rPr>
        <w:t>о</w:t>
      </w:r>
      <w:r>
        <w:rPr>
          <w:sz w:val="28"/>
          <w:lang w:val="uk-UA"/>
        </w:rPr>
        <w:t xml:space="preserve"> в</w:t>
      </w:r>
      <w:r w:rsidRPr="00B86FDB">
        <w:rPr>
          <w:sz w:val="28"/>
          <w:lang w:val="uk-UA"/>
        </w:rPr>
        <w:t>ірогідне (р&lt;0,05) підвищення вмісту загального білка в крові за 14 діб до от</w:t>
      </w:r>
      <w:r w:rsidRPr="00B86FDB">
        <w:rPr>
          <w:sz w:val="28"/>
          <w:lang w:val="uk-UA"/>
        </w:rPr>
        <w:t>е</w:t>
      </w:r>
      <w:r w:rsidRPr="00B86FDB">
        <w:rPr>
          <w:sz w:val="28"/>
          <w:lang w:val="uk-UA"/>
        </w:rPr>
        <w:t>лення корів (86,33±1,01 г/л), яке розвивається за рахунок зростання глобулінової фр</w:t>
      </w:r>
      <w:r w:rsidRPr="00B86FDB">
        <w:rPr>
          <w:sz w:val="28"/>
          <w:lang w:val="uk-UA"/>
        </w:rPr>
        <w:t>а</w:t>
      </w:r>
      <w:r w:rsidRPr="00B86FDB">
        <w:rPr>
          <w:sz w:val="28"/>
          <w:lang w:val="uk-UA"/>
        </w:rPr>
        <w:t>кції (54,72±0,58 г/л), зокрема γ-глобулінів (35,88±0,56 г/л) та зниження співві</w:t>
      </w:r>
      <w:r w:rsidRPr="00B86FDB">
        <w:rPr>
          <w:sz w:val="28"/>
          <w:lang w:val="uk-UA"/>
        </w:rPr>
        <w:t>д</w:t>
      </w:r>
      <w:r w:rsidRPr="00B86FDB">
        <w:rPr>
          <w:sz w:val="28"/>
          <w:lang w:val="uk-UA"/>
        </w:rPr>
        <w:t xml:space="preserve">ношення альбумінів до глобулінів (0,58±0,01), порівняно з 60-ю добою до отелення (81,14±1,40 г/л, </w:t>
      </w:r>
      <w:r w:rsidRPr="00B86FDB">
        <w:rPr>
          <w:sz w:val="28"/>
          <w:lang w:val="uk-UA"/>
        </w:rPr>
        <w:lastRenderedPageBreak/>
        <w:t>50,49±1,99, 32,83±1,90 г/л та 0,61±0,05 відп</w:t>
      </w:r>
      <w:r w:rsidRPr="00B86FDB">
        <w:rPr>
          <w:sz w:val="28"/>
          <w:lang w:val="uk-UA"/>
        </w:rPr>
        <w:t>о</w:t>
      </w:r>
      <w:r>
        <w:rPr>
          <w:sz w:val="28"/>
          <w:lang w:val="uk-UA"/>
        </w:rPr>
        <w:t>відно).</w:t>
      </w:r>
    </w:p>
    <w:p w:rsidR="00763BF6" w:rsidRDefault="00763BF6" w:rsidP="00763BF6">
      <w:pPr>
        <w:widowControl w:val="0"/>
        <w:ind w:firstLine="708"/>
        <w:jc w:val="both"/>
        <w:rPr>
          <w:sz w:val="28"/>
          <w:lang w:val="uk-UA"/>
        </w:rPr>
      </w:pPr>
      <w:r>
        <w:rPr>
          <w:sz w:val="28"/>
          <w:lang w:val="uk-UA"/>
        </w:rPr>
        <w:t>Динаміка показників кислотно-лужної рівноваги крові вказувала на заго</w:t>
      </w:r>
      <w:r>
        <w:rPr>
          <w:sz w:val="28"/>
          <w:lang w:val="uk-UA"/>
        </w:rPr>
        <w:t>с</w:t>
      </w:r>
      <w:r>
        <w:rPr>
          <w:sz w:val="28"/>
          <w:lang w:val="uk-UA"/>
        </w:rPr>
        <w:t>трення метаболічного ацидозу у корів за 14 діб до отелення, порівняно з 60-ю добою. Поряд із вірогідним (р&lt;0,001) зниженням показника рН (7,36±0,02), збільшенням дефіциту буферних основ (-6,02±0,24 ммоль/л) у крові тварин встановлено вірогідне зменшення вмісту бікарбонатів (18,66</w:t>
      </w:r>
      <w:r>
        <w:rPr>
          <w:sz w:val="28"/>
          <w:lang w:val="uk-UA"/>
        </w:rPr>
        <w:sym w:font="Symbol" w:char="F0B1"/>
      </w:r>
      <w:r>
        <w:rPr>
          <w:sz w:val="28"/>
          <w:lang w:val="uk-UA"/>
        </w:rPr>
        <w:t>0,46 ммоль/л; р&lt;0,001), загального СО</w:t>
      </w:r>
      <w:r>
        <w:rPr>
          <w:sz w:val="28"/>
          <w:vertAlign w:val="subscript"/>
          <w:lang w:val="uk-UA"/>
        </w:rPr>
        <w:t>2</w:t>
      </w:r>
      <w:r>
        <w:rPr>
          <w:sz w:val="28"/>
          <w:lang w:val="uk-UA"/>
        </w:rPr>
        <w:t xml:space="preserve"> (19,62</w:t>
      </w:r>
      <w:r>
        <w:rPr>
          <w:sz w:val="28"/>
          <w:lang w:val="uk-UA"/>
        </w:rPr>
        <w:sym w:font="Symbol" w:char="F0B1"/>
      </w:r>
      <w:r>
        <w:rPr>
          <w:sz w:val="28"/>
          <w:lang w:val="uk-UA"/>
        </w:rPr>
        <w:t>0,48 мм рт. ст.; р&lt;0,001) і рСО</w:t>
      </w:r>
      <w:r>
        <w:rPr>
          <w:sz w:val="28"/>
          <w:vertAlign w:val="subscript"/>
          <w:lang w:val="uk-UA"/>
        </w:rPr>
        <w:t>2</w:t>
      </w:r>
      <w:r>
        <w:rPr>
          <w:sz w:val="28"/>
          <w:lang w:val="uk-UA"/>
        </w:rPr>
        <w:t xml:space="preserve"> (31,56</w:t>
      </w:r>
      <w:r>
        <w:rPr>
          <w:sz w:val="28"/>
          <w:lang w:val="uk-UA"/>
        </w:rPr>
        <w:sym w:font="Symbol" w:char="F0B1"/>
      </w:r>
      <w:r>
        <w:rPr>
          <w:sz w:val="28"/>
          <w:lang w:val="uk-UA"/>
        </w:rPr>
        <w:t>1,18 мм рт. ст.; р&lt;0,05) на 24,7; 25,4 і 12% відповідно, а також зр</w:t>
      </w:r>
      <w:r>
        <w:rPr>
          <w:sz w:val="28"/>
          <w:lang w:val="uk-UA"/>
        </w:rPr>
        <w:t>о</w:t>
      </w:r>
      <w:r>
        <w:rPr>
          <w:sz w:val="28"/>
          <w:lang w:val="uk-UA"/>
        </w:rPr>
        <w:t>стання показника рО</w:t>
      </w:r>
      <w:r>
        <w:rPr>
          <w:sz w:val="28"/>
          <w:vertAlign w:val="subscript"/>
          <w:lang w:val="uk-UA"/>
        </w:rPr>
        <w:t>2</w:t>
      </w:r>
      <w:r>
        <w:rPr>
          <w:sz w:val="28"/>
          <w:lang w:val="uk-UA"/>
        </w:rPr>
        <w:t xml:space="preserve"> (р&lt;0,01) на 24,8% (32,96</w:t>
      </w:r>
      <w:r>
        <w:rPr>
          <w:sz w:val="28"/>
          <w:lang w:val="uk-UA"/>
        </w:rPr>
        <w:sym w:font="Symbol" w:char="F0B1"/>
      </w:r>
      <w:r>
        <w:rPr>
          <w:sz w:val="28"/>
          <w:lang w:val="uk-UA"/>
        </w:rPr>
        <w:t>0,55 мм рт. ст</w:t>
      </w:r>
      <w:r>
        <w:rPr>
          <w:sz w:val="28"/>
          <w:vertAlign w:val="subscript"/>
          <w:lang w:val="uk-UA"/>
        </w:rPr>
        <w:t>.</w:t>
      </w:r>
      <w:r>
        <w:rPr>
          <w:sz w:val="28"/>
          <w:lang w:val="uk-UA"/>
        </w:rPr>
        <w:t>), порівняно з в</w:t>
      </w:r>
      <w:r>
        <w:rPr>
          <w:sz w:val="28"/>
          <w:lang w:val="uk-UA"/>
        </w:rPr>
        <w:t>и</w:t>
      </w:r>
      <w:r>
        <w:rPr>
          <w:sz w:val="28"/>
          <w:lang w:val="uk-UA"/>
        </w:rPr>
        <w:t>хідним станом (26,4</w:t>
      </w:r>
      <w:r>
        <w:rPr>
          <w:sz w:val="28"/>
          <w:lang w:val="uk-UA"/>
        </w:rPr>
        <w:sym w:font="Symbol" w:char="F0B1"/>
      </w:r>
      <w:r>
        <w:rPr>
          <w:sz w:val="28"/>
          <w:lang w:val="uk-UA"/>
        </w:rPr>
        <w:t>1,61 мм рт. ст.).</w:t>
      </w:r>
    </w:p>
    <w:p w:rsidR="00763BF6" w:rsidRDefault="00763BF6" w:rsidP="00763BF6">
      <w:pPr>
        <w:widowControl w:val="0"/>
        <w:shd w:val="clear" w:color="auto" w:fill="FFFFFF"/>
        <w:spacing w:before="10"/>
        <w:ind w:left="720" w:right="38" w:hanging="10"/>
        <w:jc w:val="center"/>
        <w:rPr>
          <w:b/>
          <w:sz w:val="28"/>
          <w:lang w:val="uk-UA"/>
        </w:rPr>
      </w:pPr>
      <w:r>
        <w:rPr>
          <w:b/>
          <w:sz w:val="28"/>
          <w:lang w:val="uk-UA"/>
        </w:rPr>
        <w:t>Вплив комплексного біогенного препарату „Профстимкор” на дин</w:t>
      </w:r>
      <w:r>
        <w:rPr>
          <w:b/>
          <w:sz w:val="28"/>
          <w:lang w:val="uk-UA"/>
        </w:rPr>
        <w:t>а</w:t>
      </w:r>
      <w:r>
        <w:rPr>
          <w:b/>
          <w:sz w:val="28"/>
          <w:lang w:val="uk-UA"/>
        </w:rPr>
        <w:t>міку клінічних та гематологічних показників у сухостійних корів</w:t>
      </w:r>
    </w:p>
    <w:p w:rsidR="00763BF6" w:rsidRPr="00E6598F" w:rsidRDefault="00763BF6" w:rsidP="00763BF6">
      <w:pPr>
        <w:widowControl w:val="0"/>
        <w:shd w:val="clear" w:color="auto" w:fill="FFFFFF"/>
        <w:spacing w:before="10"/>
        <w:ind w:left="19" w:right="38" w:firstLine="691"/>
        <w:jc w:val="both"/>
        <w:rPr>
          <w:sz w:val="28"/>
          <w:lang w:val="uk-UA"/>
        </w:rPr>
      </w:pPr>
      <w:r>
        <w:rPr>
          <w:sz w:val="28"/>
          <w:lang w:val="uk-UA"/>
        </w:rPr>
        <w:t>Препарат „Профстимкор” являє собою поєднання у його складі фармак</w:t>
      </w:r>
      <w:r>
        <w:rPr>
          <w:sz w:val="28"/>
          <w:lang w:val="uk-UA"/>
        </w:rPr>
        <w:t>о</w:t>
      </w:r>
      <w:r>
        <w:rPr>
          <w:sz w:val="28"/>
          <w:lang w:val="uk-UA"/>
        </w:rPr>
        <w:t>логічних властивостей органічних та мінеральних сполук біогенних елементів, природного адсорбенту, антиоксидантного та бактерицидного засобів. При й</w:t>
      </w:r>
      <w:r>
        <w:rPr>
          <w:sz w:val="28"/>
          <w:lang w:val="uk-UA"/>
        </w:rPr>
        <w:t>о</w:t>
      </w:r>
      <w:r>
        <w:rPr>
          <w:sz w:val="28"/>
          <w:lang w:val="uk-UA"/>
        </w:rPr>
        <w:t>го створенні підбирали склад суміші хімічних компонентів, які мають чітко в</w:t>
      </w:r>
      <w:r>
        <w:rPr>
          <w:sz w:val="28"/>
          <w:lang w:val="uk-UA"/>
        </w:rPr>
        <w:t>и</w:t>
      </w:r>
      <w:r>
        <w:rPr>
          <w:sz w:val="28"/>
          <w:lang w:val="uk-UA"/>
        </w:rPr>
        <w:t xml:space="preserve">значений механізм впливу на обмін речовин. </w:t>
      </w:r>
    </w:p>
    <w:p w:rsidR="00763BF6" w:rsidRDefault="00763BF6" w:rsidP="00763BF6">
      <w:pPr>
        <w:widowControl w:val="0"/>
        <w:ind w:firstLine="709"/>
        <w:jc w:val="both"/>
        <w:rPr>
          <w:sz w:val="28"/>
          <w:lang w:val="uk-UA"/>
        </w:rPr>
      </w:pPr>
      <w:r>
        <w:rPr>
          <w:sz w:val="28"/>
          <w:lang w:val="uk-UA"/>
        </w:rPr>
        <w:t>Проведення повного курсу лікування комплексним препар</w:t>
      </w:r>
      <w:r>
        <w:rPr>
          <w:sz w:val="28"/>
          <w:lang w:val="uk-UA"/>
        </w:rPr>
        <w:t>а</w:t>
      </w:r>
      <w:r>
        <w:rPr>
          <w:sz w:val="28"/>
          <w:lang w:val="uk-UA"/>
        </w:rPr>
        <w:t>том </w:t>
      </w:r>
      <w:r>
        <w:rPr>
          <w:spacing w:val="-8"/>
          <w:sz w:val="28"/>
          <w:lang w:val="uk-UA"/>
        </w:rPr>
        <w:t xml:space="preserve">„Профстимкор” </w:t>
      </w:r>
      <w:r>
        <w:rPr>
          <w:sz w:val="28"/>
          <w:lang w:val="uk-UA"/>
        </w:rPr>
        <w:t>сухостійних корів дослідної групи показало його ефекти</w:t>
      </w:r>
      <w:r>
        <w:rPr>
          <w:sz w:val="28"/>
          <w:lang w:val="uk-UA"/>
        </w:rPr>
        <w:t>в</w:t>
      </w:r>
      <w:r>
        <w:rPr>
          <w:sz w:val="28"/>
          <w:lang w:val="uk-UA"/>
        </w:rPr>
        <w:t>ність (за 14 діб до отелення), сприяло нормалізації обмінних процесів, порівн</w:t>
      </w:r>
      <w:r>
        <w:rPr>
          <w:sz w:val="28"/>
          <w:lang w:val="uk-UA"/>
        </w:rPr>
        <w:t>я</w:t>
      </w:r>
      <w:r>
        <w:rPr>
          <w:sz w:val="28"/>
          <w:lang w:val="uk-UA"/>
        </w:rPr>
        <w:t>но з тваринами контрольної групи. Слизові оболонки ротової порожнини наб</w:t>
      </w:r>
      <w:r>
        <w:rPr>
          <w:sz w:val="28"/>
          <w:lang w:val="uk-UA"/>
        </w:rPr>
        <w:t>у</w:t>
      </w:r>
      <w:r>
        <w:rPr>
          <w:sz w:val="28"/>
          <w:lang w:val="uk-UA"/>
        </w:rPr>
        <w:t>ли блідо-рожевого кольору, волосяний покрив мав характерний своєрідний блиск, щільно утримувався і прилягав до шкіри. Зібрана в складку шкіра шви</w:t>
      </w:r>
      <w:r>
        <w:rPr>
          <w:sz w:val="28"/>
          <w:lang w:val="uk-UA"/>
        </w:rPr>
        <w:t>д</w:t>
      </w:r>
      <w:r>
        <w:rPr>
          <w:sz w:val="28"/>
          <w:lang w:val="uk-UA"/>
        </w:rPr>
        <w:t>ко розпрямлялася і набувала попереднього вигляду, що свідчило про відно</w:t>
      </w:r>
      <w:r>
        <w:rPr>
          <w:sz w:val="28"/>
          <w:lang w:val="uk-UA"/>
        </w:rPr>
        <w:t>в</w:t>
      </w:r>
      <w:r>
        <w:rPr>
          <w:sz w:val="28"/>
          <w:lang w:val="uk-UA"/>
        </w:rPr>
        <w:t>лення її еластичності. Кількість скорочень рубця становила 8–11 разів пр</w:t>
      </w:r>
      <w:r>
        <w:rPr>
          <w:sz w:val="28"/>
          <w:lang w:val="uk-UA"/>
        </w:rPr>
        <w:t>о</w:t>
      </w:r>
      <w:r>
        <w:rPr>
          <w:sz w:val="28"/>
          <w:lang w:val="uk-UA"/>
        </w:rPr>
        <w:t>тягом 5 хв. Температура тіла у тварин упродовж всього періоду досліджень суттєво не зм</w:t>
      </w:r>
      <w:r>
        <w:rPr>
          <w:sz w:val="28"/>
          <w:lang w:val="uk-UA"/>
        </w:rPr>
        <w:t>і</w:t>
      </w:r>
      <w:r>
        <w:rPr>
          <w:sz w:val="28"/>
          <w:lang w:val="uk-UA"/>
        </w:rPr>
        <w:t xml:space="preserve">нювалась. </w:t>
      </w:r>
    </w:p>
    <w:p w:rsidR="00763BF6" w:rsidRDefault="00763BF6" w:rsidP="00763BF6">
      <w:pPr>
        <w:widowControl w:val="0"/>
        <w:ind w:firstLine="709"/>
        <w:jc w:val="both"/>
        <w:rPr>
          <w:sz w:val="28"/>
          <w:lang w:val="uk-UA"/>
        </w:rPr>
      </w:pPr>
      <w:r>
        <w:rPr>
          <w:sz w:val="28"/>
          <w:lang w:val="uk-UA"/>
        </w:rPr>
        <w:t>У корів дослідної групи за чотирнадцять діб до отелення вірогідно зме</w:t>
      </w:r>
      <w:r>
        <w:rPr>
          <w:sz w:val="28"/>
          <w:lang w:val="uk-UA"/>
        </w:rPr>
        <w:t>н</w:t>
      </w:r>
      <w:r>
        <w:rPr>
          <w:sz w:val="28"/>
          <w:lang w:val="uk-UA"/>
        </w:rPr>
        <w:t>шувалася кількість дихальних рухів (22±1,22 дих. рух./хв.) та частота пульсу (71±1,38 уд./хв.), порівняно з показниками у тварин контрольної групи (32±1,95 дих. рух./хв. та 78±1,76 уд./хв., відповідно).</w:t>
      </w:r>
    </w:p>
    <w:p w:rsidR="00763BF6" w:rsidRDefault="00763BF6" w:rsidP="00763BF6">
      <w:pPr>
        <w:widowControl w:val="0"/>
        <w:ind w:firstLine="708"/>
        <w:jc w:val="both"/>
        <w:rPr>
          <w:sz w:val="28"/>
          <w:lang w:val="uk-UA"/>
        </w:rPr>
      </w:pPr>
      <w:r>
        <w:rPr>
          <w:sz w:val="28"/>
          <w:lang w:val="uk-UA"/>
        </w:rPr>
        <w:t>Застосування препарату „Профстимкор” уже за 39 діб до отелення корів, порівняно з показниками у тварин контрольної групи, зумовило вірогідне пі</w:t>
      </w:r>
      <w:r>
        <w:rPr>
          <w:sz w:val="28"/>
          <w:lang w:val="uk-UA"/>
        </w:rPr>
        <w:t>д</w:t>
      </w:r>
      <w:r>
        <w:rPr>
          <w:sz w:val="28"/>
          <w:lang w:val="uk-UA"/>
        </w:rPr>
        <w:t>вищення в крові дослідних тварин рівня цинку на 47,6% (рис. 1) та міді – на 37,2% (рис. 2). Також була помітною тенденція до зростання вмісту в крові тв</w:t>
      </w:r>
      <w:r>
        <w:rPr>
          <w:sz w:val="28"/>
          <w:lang w:val="uk-UA"/>
        </w:rPr>
        <w:t>а</w:t>
      </w:r>
      <w:r>
        <w:rPr>
          <w:sz w:val="28"/>
          <w:lang w:val="uk-UA"/>
        </w:rPr>
        <w:t xml:space="preserve">рин заліза (рис. 3), калію, кальцію та фосфору. </w:t>
      </w:r>
    </w:p>
    <w:p w:rsidR="00763BF6" w:rsidRDefault="00763BF6" w:rsidP="00763BF6">
      <w:pPr>
        <w:widowControl w:val="0"/>
        <w:jc w:val="both"/>
        <w:rPr>
          <w:sz w:val="28"/>
          <w:lang w:val="uk-UA"/>
        </w:rPr>
      </w:pPr>
    </w:p>
    <w:p w:rsidR="00763BF6" w:rsidRDefault="00763BF6" w:rsidP="00763BF6">
      <w:pPr>
        <w:widowControl w:val="0"/>
        <w:jc w:val="both"/>
        <w:rPr>
          <w:sz w:val="28"/>
          <w:lang w:val="uk-UA"/>
        </w:rPr>
      </w:pPr>
      <w:r>
        <w:rPr>
          <w:noProof/>
          <w:sz w:val="28"/>
          <w:lang w:eastAsia="ru-RU"/>
        </w:rPr>
        <w:lastRenderedPageBreak/>
        <w:drawing>
          <wp:inline distT="0" distB="0" distL="0" distR="0">
            <wp:extent cx="6111240" cy="3566795"/>
            <wp:effectExtent l="0" t="0" r="0" b="0"/>
            <wp:docPr id="157" name="Диаграмма 1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3BF6" w:rsidRDefault="00763BF6" w:rsidP="00763BF6">
      <w:pPr>
        <w:widowControl w:val="0"/>
        <w:ind w:firstLine="709"/>
        <w:jc w:val="both"/>
        <w:rPr>
          <w:sz w:val="28"/>
          <w:lang w:val="uk-UA"/>
        </w:rPr>
      </w:pPr>
    </w:p>
    <w:p w:rsidR="00763BF6" w:rsidRDefault="00763BF6" w:rsidP="00763BF6">
      <w:pPr>
        <w:widowControl w:val="0"/>
        <w:jc w:val="both"/>
        <w:rPr>
          <w:sz w:val="28"/>
          <w:lang w:val="en-US"/>
        </w:rPr>
      </w:pPr>
      <w:r>
        <w:rPr>
          <w:noProof/>
          <w:sz w:val="28"/>
          <w:lang w:eastAsia="ru-RU"/>
        </w:rPr>
        <w:drawing>
          <wp:inline distT="0" distB="0" distL="0" distR="0">
            <wp:extent cx="6083935" cy="3476625"/>
            <wp:effectExtent l="0" t="0" r="0" b="0"/>
            <wp:docPr id="156" name="Диаграмма 1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3BF6" w:rsidRDefault="00763BF6" w:rsidP="00763BF6">
      <w:pPr>
        <w:widowControl w:val="0"/>
        <w:ind w:firstLine="762"/>
        <w:jc w:val="both"/>
        <w:rPr>
          <w:sz w:val="28"/>
          <w:lang w:val="uk-UA"/>
        </w:rPr>
      </w:pPr>
      <w:r>
        <w:rPr>
          <w:sz w:val="28"/>
          <w:lang w:val="uk-UA"/>
        </w:rPr>
        <w:t>За 14 діб до отелення у сироватці крові корів вірогідно зріс вміст цинку (на 48%), міді (у 2,1 рази), заліза (на 8,9%), кальцію (на 8,1%; р&lt;0,01), магнію та натрію (на 12,8 та 6,3%; р&lt;0,05) відповідно, порівняно з цими показниками у корів контрольної групи. Водночас застосування препарату „Профстимкор” не викликало вірогідних змін у рівні фосфору в крові тварин дослідної групи, п</w:t>
      </w:r>
      <w:r>
        <w:rPr>
          <w:sz w:val="28"/>
          <w:lang w:val="uk-UA"/>
        </w:rPr>
        <w:t>о</w:t>
      </w:r>
      <w:r>
        <w:rPr>
          <w:sz w:val="28"/>
          <w:lang w:val="uk-UA"/>
        </w:rPr>
        <w:t>рівняно з контрольною. У крові корів дослідної групи зросли всі гематологічні показники, і за 14 діб до отелення кількість еритроцитів складала 6,49±0,08 Т/л, вміст гемоглобіну – 107,29±2,31 г/л, колірний показник – 0,90</w:t>
      </w:r>
      <w:r>
        <w:rPr>
          <w:sz w:val="28"/>
          <w:lang w:val="uk-UA"/>
        </w:rPr>
        <w:sym w:font="Symbol" w:char="F0B1"/>
      </w:r>
      <w:r>
        <w:rPr>
          <w:sz w:val="28"/>
          <w:lang w:val="uk-UA"/>
        </w:rPr>
        <w:t xml:space="preserve">0,03, вміст </w:t>
      </w:r>
      <w:r>
        <w:rPr>
          <w:sz w:val="28"/>
          <w:lang w:val="uk-UA"/>
        </w:rPr>
        <w:lastRenderedPageBreak/>
        <w:t>гем</w:t>
      </w:r>
      <w:r>
        <w:rPr>
          <w:sz w:val="28"/>
          <w:lang w:val="uk-UA"/>
        </w:rPr>
        <w:t>о</w:t>
      </w:r>
      <w:r>
        <w:rPr>
          <w:sz w:val="28"/>
          <w:lang w:val="uk-UA"/>
        </w:rPr>
        <w:t>глобіну в одному еритроциті – 16,55</w:t>
      </w:r>
      <w:r>
        <w:rPr>
          <w:sz w:val="28"/>
          <w:lang w:val="uk-UA"/>
        </w:rPr>
        <w:sym w:font="Symbol" w:char="F0B1"/>
      </w:r>
      <w:r>
        <w:rPr>
          <w:sz w:val="28"/>
          <w:lang w:val="uk-UA"/>
        </w:rPr>
        <w:t>0,53 пг, що вірогідно вище, порівняно з цими п</w:t>
      </w:r>
      <w:r>
        <w:rPr>
          <w:sz w:val="28"/>
          <w:lang w:val="uk-UA"/>
        </w:rPr>
        <w:t>о</w:t>
      </w:r>
      <w:r>
        <w:rPr>
          <w:sz w:val="28"/>
          <w:lang w:val="uk-UA"/>
        </w:rPr>
        <w:t>казниками у тварин контрольної групи.</w:t>
      </w:r>
    </w:p>
    <w:p w:rsidR="00763BF6" w:rsidRDefault="00763BF6" w:rsidP="00763BF6">
      <w:pPr>
        <w:widowControl w:val="0"/>
        <w:ind w:firstLine="762"/>
        <w:jc w:val="both"/>
        <w:rPr>
          <w:sz w:val="28"/>
          <w:lang w:val="uk-UA"/>
        </w:rPr>
      </w:pPr>
      <w:r>
        <w:rPr>
          <w:sz w:val="28"/>
          <w:lang w:val="uk-UA"/>
        </w:rPr>
        <w:t>Загальна кількість лейкоцитів (7,64±0,3 Г/л) вірогідно збільшилась (на 15%, р &lt; 0,05), порівняно з їхньою к</w:t>
      </w:r>
      <w:r>
        <w:rPr>
          <w:sz w:val="28"/>
          <w:lang w:val="uk-UA"/>
        </w:rPr>
        <w:t>і</w:t>
      </w:r>
      <w:r>
        <w:rPr>
          <w:sz w:val="28"/>
          <w:lang w:val="uk-UA"/>
        </w:rPr>
        <w:t>лькістю в крові корів контрольної групи (6,64±0,24 Г/л). У той же час у лейк</w:t>
      </w:r>
      <w:r>
        <w:rPr>
          <w:sz w:val="28"/>
          <w:lang w:val="uk-UA"/>
        </w:rPr>
        <w:t>о</w:t>
      </w:r>
      <w:r>
        <w:rPr>
          <w:sz w:val="28"/>
          <w:lang w:val="uk-UA"/>
        </w:rPr>
        <w:t>грамі змін не було виявлено.</w:t>
      </w:r>
    </w:p>
    <w:p w:rsidR="00763BF6" w:rsidRDefault="00763BF6" w:rsidP="00763BF6">
      <w:pPr>
        <w:widowControl w:val="0"/>
        <w:ind w:firstLine="762"/>
        <w:jc w:val="both"/>
        <w:rPr>
          <w:sz w:val="28"/>
          <w:lang w:val="uk-UA"/>
        </w:rPr>
      </w:pPr>
      <w:r>
        <w:rPr>
          <w:sz w:val="28"/>
          <w:lang w:val="uk-UA"/>
        </w:rPr>
        <w:t>Препарат „Профстимкор” сприяв покращенню пігментного обміну. У сироватці крові к</w:t>
      </w:r>
      <w:r>
        <w:rPr>
          <w:sz w:val="28"/>
          <w:lang w:val="uk-UA"/>
        </w:rPr>
        <w:t>о</w:t>
      </w:r>
      <w:r>
        <w:rPr>
          <w:sz w:val="28"/>
          <w:lang w:val="uk-UA"/>
        </w:rPr>
        <w:t>рів дослідної групи за 39 діб до отелення вміст загального та кон’югованого б</w:t>
      </w:r>
      <w:r>
        <w:rPr>
          <w:sz w:val="28"/>
          <w:lang w:val="uk-UA"/>
        </w:rPr>
        <w:t>і</w:t>
      </w:r>
      <w:r>
        <w:rPr>
          <w:sz w:val="28"/>
          <w:lang w:val="uk-UA"/>
        </w:rPr>
        <w:t>лірубіну знизився на 20,4 та 52,6% (р&lt;0,001), за 14 діб – у 2 та 4 рази відповідно (р&lt;0,05 та р&lt;0,001), порівняно з умістом білірубіну в крові контрольних тварин. Очевидно, за цих умов стабілізується функція г</w:t>
      </w:r>
      <w:r>
        <w:rPr>
          <w:sz w:val="28"/>
          <w:lang w:val="uk-UA"/>
        </w:rPr>
        <w:t>е</w:t>
      </w:r>
      <w:r>
        <w:rPr>
          <w:sz w:val="28"/>
          <w:lang w:val="uk-UA"/>
        </w:rPr>
        <w:t>патоцитів.</w:t>
      </w:r>
    </w:p>
    <w:p w:rsidR="00763BF6" w:rsidRDefault="00763BF6" w:rsidP="00763BF6">
      <w:pPr>
        <w:widowControl w:val="0"/>
        <w:ind w:firstLine="762"/>
        <w:jc w:val="both"/>
        <w:rPr>
          <w:sz w:val="28"/>
          <w:lang w:val="uk-UA"/>
        </w:rPr>
      </w:pPr>
      <w:r>
        <w:rPr>
          <w:sz w:val="28"/>
          <w:lang w:val="uk-UA"/>
        </w:rPr>
        <w:t>Вміст глюкози у крові корів дослідної групи за 14 діб до отелення вірог</w:t>
      </w:r>
      <w:r>
        <w:rPr>
          <w:sz w:val="28"/>
          <w:lang w:val="uk-UA"/>
        </w:rPr>
        <w:t>і</w:t>
      </w:r>
      <w:r>
        <w:rPr>
          <w:sz w:val="28"/>
          <w:lang w:val="uk-UA"/>
        </w:rPr>
        <w:t>дно (на 33,6%; р&lt;0,001) зріс відносно контрольної групи (2,50</w:t>
      </w:r>
      <w:r>
        <w:rPr>
          <w:sz w:val="28"/>
          <w:lang w:val="uk-UA"/>
        </w:rPr>
        <w:sym w:font="Symbol" w:char="F0B1"/>
      </w:r>
      <w:r>
        <w:rPr>
          <w:sz w:val="28"/>
          <w:lang w:val="uk-UA"/>
        </w:rPr>
        <w:t xml:space="preserve">0,11 ммоль/л) і становив 3,34±0,14 ммоль/л. </w:t>
      </w:r>
    </w:p>
    <w:p w:rsidR="00763BF6" w:rsidRDefault="00763BF6" w:rsidP="00763BF6">
      <w:pPr>
        <w:widowControl w:val="0"/>
        <w:ind w:firstLine="720"/>
        <w:jc w:val="both"/>
        <w:rPr>
          <w:sz w:val="28"/>
          <w:lang w:val="uk-UA"/>
        </w:rPr>
      </w:pPr>
    </w:p>
    <w:p w:rsidR="00763BF6" w:rsidRDefault="00763BF6" w:rsidP="00763BF6">
      <w:pPr>
        <w:widowControl w:val="0"/>
        <w:jc w:val="both"/>
        <w:rPr>
          <w:sz w:val="28"/>
          <w:lang w:val="en-US"/>
        </w:rPr>
      </w:pPr>
      <w:r>
        <w:rPr>
          <w:noProof/>
          <w:sz w:val="28"/>
          <w:lang w:eastAsia="ru-RU"/>
        </w:rPr>
        <w:drawing>
          <wp:inline distT="0" distB="0" distL="0" distR="0">
            <wp:extent cx="6083935" cy="3476625"/>
            <wp:effectExtent l="0" t="0" r="0" b="0"/>
            <wp:docPr id="155" name="Диаграмма 1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3BF6" w:rsidRDefault="00763BF6" w:rsidP="00763BF6">
      <w:pPr>
        <w:widowControl w:val="0"/>
        <w:ind w:firstLine="709"/>
        <w:jc w:val="both"/>
        <w:rPr>
          <w:sz w:val="28"/>
          <w:lang w:val="uk-UA"/>
        </w:rPr>
      </w:pPr>
      <w:r>
        <w:rPr>
          <w:sz w:val="28"/>
          <w:lang w:val="uk-UA"/>
        </w:rPr>
        <w:t>Зростання у сироватці крові вмісту загального білка (р&lt;0,01) під впливом препарату можна пояснити покращенням білоксинтезувальної функції печінки та зростанням за 14 діб до отелення корів (р&lt;0,001) вмісту альбумінів (36,14±0,17 г/л), порівняно з їх умістом у крові контрольних тварин (31,61±0,63). Цей показник підтверджує висновок про поліпшення функції г</w:t>
      </w:r>
      <w:r>
        <w:rPr>
          <w:sz w:val="28"/>
          <w:lang w:val="uk-UA"/>
        </w:rPr>
        <w:t>е</w:t>
      </w:r>
      <w:r>
        <w:rPr>
          <w:sz w:val="28"/>
          <w:lang w:val="uk-UA"/>
        </w:rPr>
        <w:t>патоцитів. Зростання вмісту α- та β-глобулінів (9,43±0,10; р&lt;0,05 і 8,20±0,24 г/л; р&lt;0,01 відповідно) у цей же період, порівняно з умістом у контрольних тварин (8,54±0,36 та 6,92±0,32), напевно, відбулося за рахунок збільшення вмісту м</w:t>
      </w:r>
      <w:r>
        <w:rPr>
          <w:sz w:val="28"/>
          <w:lang w:val="uk-UA"/>
        </w:rPr>
        <w:t>е</w:t>
      </w:r>
      <w:r>
        <w:rPr>
          <w:sz w:val="28"/>
          <w:lang w:val="uk-UA"/>
        </w:rPr>
        <w:t>таловмісних білків – трансферину та церулоплазміну, які входять до складу цих фракцій. Зміни, які відбулися у білковому обміні, позитивно вплинули і на ал</w:t>
      </w:r>
      <w:r>
        <w:rPr>
          <w:sz w:val="28"/>
          <w:lang w:val="uk-UA"/>
        </w:rPr>
        <w:t>ь</w:t>
      </w:r>
      <w:r>
        <w:rPr>
          <w:sz w:val="28"/>
          <w:lang w:val="uk-UA"/>
        </w:rPr>
        <w:t>буміно-глобуліновий коефіцієнт, який вірогідно зріс (р&lt;0,001), порівняно з ко</w:t>
      </w:r>
      <w:r>
        <w:rPr>
          <w:sz w:val="28"/>
          <w:lang w:val="uk-UA"/>
        </w:rPr>
        <w:t>н</w:t>
      </w:r>
      <w:r>
        <w:rPr>
          <w:sz w:val="28"/>
          <w:lang w:val="uk-UA"/>
        </w:rPr>
        <w:t>трольним (0,58±0,01), і становив 0,67±0,01.</w:t>
      </w:r>
    </w:p>
    <w:p w:rsidR="00763BF6" w:rsidRDefault="00763BF6" w:rsidP="00763BF6">
      <w:pPr>
        <w:widowControl w:val="0"/>
        <w:ind w:firstLine="708"/>
        <w:jc w:val="both"/>
        <w:rPr>
          <w:sz w:val="28"/>
          <w:lang w:val="uk-UA"/>
        </w:rPr>
      </w:pPr>
      <w:r>
        <w:rPr>
          <w:sz w:val="28"/>
          <w:lang w:val="uk-UA"/>
        </w:rPr>
        <w:t>Зниження (р&lt;0,001) вмісту γ-глобулінів у сироватці крові дослідних тв</w:t>
      </w:r>
      <w:r>
        <w:rPr>
          <w:sz w:val="28"/>
          <w:lang w:val="uk-UA"/>
        </w:rPr>
        <w:t>а</w:t>
      </w:r>
      <w:r>
        <w:rPr>
          <w:sz w:val="28"/>
          <w:lang w:val="uk-UA"/>
        </w:rPr>
        <w:t xml:space="preserve">рин </w:t>
      </w:r>
      <w:r>
        <w:rPr>
          <w:sz w:val="28"/>
          <w:lang w:val="uk-UA"/>
        </w:rPr>
        <w:lastRenderedPageBreak/>
        <w:t>(32,71±0,29 г/л), порівняно з їх умістом у крові контрольних (35,88±0,37 г/л), можна пояснити адсорбційними властивостями препарату “Профстимкор”, який прискорює видалення токсинів. Як наслідок, останні м</w:t>
      </w:r>
      <w:r>
        <w:rPr>
          <w:sz w:val="28"/>
          <w:lang w:val="uk-UA"/>
        </w:rPr>
        <w:t>е</w:t>
      </w:r>
      <w:r>
        <w:rPr>
          <w:sz w:val="28"/>
          <w:lang w:val="uk-UA"/>
        </w:rPr>
        <w:t>нше подразнюють імунокомпетентні клітини ретикулоендотеліальної сист</w:t>
      </w:r>
      <w:r>
        <w:rPr>
          <w:sz w:val="28"/>
          <w:lang w:val="uk-UA"/>
        </w:rPr>
        <w:t>е</w:t>
      </w:r>
      <w:r>
        <w:rPr>
          <w:sz w:val="28"/>
          <w:lang w:val="uk-UA"/>
        </w:rPr>
        <w:t>ми, що, на нашу думку, приводить до зменшення вмісту γ-глобулінів у сирова</w:t>
      </w:r>
      <w:r>
        <w:rPr>
          <w:sz w:val="28"/>
          <w:lang w:val="uk-UA"/>
        </w:rPr>
        <w:t>т</w:t>
      </w:r>
      <w:r>
        <w:rPr>
          <w:sz w:val="28"/>
          <w:lang w:val="uk-UA"/>
        </w:rPr>
        <w:t>ці крові.</w:t>
      </w:r>
    </w:p>
    <w:p w:rsidR="00763BF6" w:rsidRDefault="00763BF6" w:rsidP="00763BF6">
      <w:pPr>
        <w:widowControl w:val="0"/>
        <w:ind w:firstLine="720"/>
        <w:jc w:val="both"/>
        <w:rPr>
          <w:sz w:val="28"/>
          <w:lang w:val="uk-UA"/>
        </w:rPr>
      </w:pPr>
      <w:r>
        <w:rPr>
          <w:sz w:val="28"/>
          <w:lang w:val="uk-UA"/>
        </w:rPr>
        <w:t>Задавання препарату “Профстимкор” коровам дослідної групи вже за 39 діб до їх отелення зумовило тенденцію до підвищення в крові величини рН (7,40</w:t>
      </w:r>
      <w:r>
        <w:rPr>
          <w:sz w:val="28"/>
          <w:lang w:val="uk-UA"/>
        </w:rPr>
        <w:sym w:font="Symbol" w:char="F0B1"/>
      </w:r>
      <w:r>
        <w:rPr>
          <w:sz w:val="28"/>
          <w:lang w:val="uk-UA"/>
        </w:rPr>
        <w:t>0,01), вмісту бікарбонатів (25,12</w:t>
      </w:r>
      <w:r>
        <w:rPr>
          <w:sz w:val="28"/>
          <w:lang w:val="uk-UA"/>
        </w:rPr>
        <w:sym w:font="Symbol" w:char="F0B1"/>
      </w:r>
      <w:r>
        <w:rPr>
          <w:sz w:val="28"/>
          <w:lang w:val="uk-UA"/>
        </w:rPr>
        <w:t>0,75 ммоль/л) та нормалізації показника зрушення буферних основ (1,0</w:t>
      </w:r>
      <w:r>
        <w:rPr>
          <w:sz w:val="28"/>
          <w:lang w:val="uk-UA"/>
        </w:rPr>
        <w:sym w:font="Symbol" w:char="F0B1"/>
      </w:r>
      <w:r>
        <w:rPr>
          <w:sz w:val="28"/>
          <w:lang w:val="uk-UA"/>
        </w:rPr>
        <w:t>0,12 ммоль/л). За чотирнадцять діб до отелення у крові корів дослідної групи концентрація бікарбонатів (26,23</w:t>
      </w:r>
      <w:r>
        <w:rPr>
          <w:sz w:val="28"/>
          <w:lang w:val="uk-UA"/>
        </w:rPr>
        <w:sym w:font="Symbol" w:char="F0B1"/>
      </w:r>
      <w:r>
        <w:rPr>
          <w:sz w:val="28"/>
          <w:lang w:val="uk-UA"/>
        </w:rPr>
        <w:t>0,38 ммоль/л), вміст загального СО</w:t>
      </w:r>
      <w:r>
        <w:rPr>
          <w:sz w:val="28"/>
          <w:vertAlign w:val="subscript"/>
          <w:lang w:val="uk-UA"/>
        </w:rPr>
        <w:t xml:space="preserve">2 </w:t>
      </w:r>
      <w:r>
        <w:rPr>
          <w:sz w:val="28"/>
          <w:lang w:val="uk-UA"/>
        </w:rPr>
        <w:t>(28,4</w:t>
      </w:r>
      <w:r>
        <w:rPr>
          <w:sz w:val="28"/>
          <w:lang w:val="uk-UA"/>
        </w:rPr>
        <w:sym w:font="Symbol" w:char="F0B1"/>
      </w:r>
      <w:r>
        <w:rPr>
          <w:sz w:val="28"/>
          <w:lang w:val="uk-UA"/>
        </w:rPr>
        <w:t>0,64) і рСО</w:t>
      </w:r>
      <w:r>
        <w:rPr>
          <w:sz w:val="28"/>
          <w:vertAlign w:val="subscript"/>
          <w:lang w:val="uk-UA"/>
        </w:rPr>
        <w:t xml:space="preserve">2 </w:t>
      </w:r>
      <w:r>
        <w:rPr>
          <w:sz w:val="28"/>
          <w:lang w:val="uk-UA"/>
        </w:rPr>
        <w:t>(40,25</w:t>
      </w:r>
      <w:r>
        <w:rPr>
          <w:sz w:val="28"/>
          <w:lang w:val="uk-UA"/>
        </w:rPr>
        <w:sym w:font="Symbol" w:char="F0B1"/>
      </w:r>
      <w:r>
        <w:rPr>
          <w:sz w:val="28"/>
          <w:lang w:val="uk-UA"/>
        </w:rPr>
        <w:t>1,29 мм рт. ст.)</w:t>
      </w:r>
      <w:r>
        <w:rPr>
          <w:sz w:val="28"/>
          <w:vertAlign w:val="subscript"/>
          <w:lang w:val="uk-UA"/>
        </w:rPr>
        <w:t xml:space="preserve"> </w:t>
      </w:r>
      <w:r>
        <w:rPr>
          <w:sz w:val="28"/>
          <w:lang w:val="uk-UA"/>
        </w:rPr>
        <w:t>були вірогідно вищими, ніж у крові тварин контрольної групи (18,66</w:t>
      </w:r>
      <w:r>
        <w:rPr>
          <w:sz w:val="28"/>
          <w:lang w:val="uk-UA"/>
        </w:rPr>
        <w:sym w:font="Symbol" w:char="F0B1"/>
      </w:r>
      <w:r>
        <w:rPr>
          <w:sz w:val="28"/>
          <w:lang w:val="uk-UA"/>
        </w:rPr>
        <w:t>0,46; 19,62</w:t>
      </w:r>
      <w:r>
        <w:rPr>
          <w:sz w:val="28"/>
          <w:lang w:val="uk-UA"/>
        </w:rPr>
        <w:sym w:font="Symbol" w:char="F0B1"/>
      </w:r>
      <w:r>
        <w:rPr>
          <w:sz w:val="28"/>
          <w:lang w:val="uk-UA"/>
        </w:rPr>
        <w:t>0,48; 31</w:t>
      </w:r>
      <w:r w:rsidRPr="00EF0D97">
        <w:rPr>
          <w:sz w:val="28"/>
          <w:lang w:val="uk-UA"/>
        </w:rPr>
        <w:t>,56</w:t>
      </w:r>
      <w:r>
        <w:rPr>
          <w:sz w:val="28"/>
          <w:lang w:val="uk-UA"/>
        </w:rPr>
        <w:sym w:font="Symbol" w:char="F0B1"/>
      </w:r>
      <w:r w:rsidRPr="00EF0D97">
        <w:rPr>
          <w:sz w:val="28"/>
          <w:lang w:val="uk-UA"/>
        </w:rPr>
        <w:t>1</w:t>
      </w:r>
      <w:r>
        <w:rPr>
          <w:sz w:val="28"/>
          <w:lang w:val="uk-UA"/>
        </w:rPr>
        <w:t>,</w:t>
      </w:r>
      <w:r w:rsidRPr="00EF0D97">
        <w:rPr>
          <w:sz w:val="28"/>
          <w:lang w:val="uk-UA"/>
        </w:rPr>
        <w:t>1</w:t>
      </w:r>
      <w:r>
        <w:rPr>
          <w:sz w:val="28"/>
          <w:lang w:val="uk-UA"/>
        </w:rPr>
        <w:t>8), на 40,6%, 44,8 і 27,5%, відповідно, поряд із стабілізацією показника зрушення буферних основ (0,93±0,16) і величини рН (7,39±0,01).</w:t>
      </w:r>
    </w:p>
    <w:p w:rsidR="00763BF6" w:rsidRDefault="00763BF6" w:rsidP="00763BF6">
      <w:pPr>
        <w:widowControl w:val="0"/>
        <w:ind w:firstLine="720"/>
        <w:jc w:val="both"/>
        <w:rPr>
          <w:sz w:val="28"/>
          <w:lang w:val="uk-UA"/>
        </w:rPr>
      </w:pPr>
      <w:r>
        <w:rPr>
          <w:sz w:val="28"/>
          <w:lang w:val="uk-UA"/>
        </w:rPr>
        <w:t>Застосований</w:t>
      </w:r>
      <w:r w:rsidRPr="00E6598F">
        <w:rPr>
          <w:sz w:val="28"/>
          <w:lang w:val="uk-UA"/>
        </w:rPr>
        <w:t xml:space="preserve"> </w:t>
      </w:r>
      <w:r>
        <w:rPr>
          <w:sz w:val="28"/>
          <w:lang w:val="uk-UA"/>
        </w:rPr>
        <w:t xml:space="preserve">препарат “Профстимкор” </w:t>
      </w:r>
      <w:r w:rsidRPr="00E6598F">
        <w:rPr>
          <w:sz w:val="28"/>
          <w:lang w:val="uk-UA"/>
        </w:rPr>
        <w:t>дав можливість одержати вис</w:t>
      </w:r>
      <w:r w:rsidRPr="00E6598F">
        <w:rPr>
          <w:sz w:val="28"/>
          <w:lang w:val="uk-UA"/>
        </w:rPr>
        <w:t>о</w:t>
      </w:r>
      <w:r w:rsidRPr="00E6598F">
        <w:rPr>
          <w:sz w:val="28"/>
          <w:lang w:val="uk-UA"/>
        </w:rPr>
        <w:t xml:space="preserve">кий лікувально-профілактичний ефект при патології </w:t>
      </w:r>
      <w:r w:rsidRPr="00D1747D">
        <w:rPr>
          <w:sz w:val="28"/>
          <w:lang w:val="uk-UA"/>
        </w:rPr>
        <w:t>обміну речовин (рис. 4) у сухостійних корів завдяки нормалізації метаболічних процесів у тканинах,</w:t>
      </w:r>
      <w:r w:rsidRPr="00E6598F">
        <w:rPr>
          <w:sz w:val="28"/>
          <w:lang w:val="uk-UA"/>
        </w:rPr>
        <w:t xml:space="preserve"> ві</w:t>
      </w:r>
      <w:r w:rsidRPr="00E6598F">
        <w:rPr>
          <w:sz w:val="28"/>
          <w:lang w:val="uk-UA"/>
        </w:rPr>
        <w:t>д</w:t>
      </w:r>
      <w:r w:rsidRPr="00E6598F">
        <w:rPr>
          <w:sz w:val="28"/>
          <w:lang w:val="uk-UA"/>
        </w:rPr>
        <w:t>новленню структурно-функціонального стану шлунково-кишкового каналу та інших систем організму під впливом окремих компонентів, що входять до скл</w:t>
      </w:r>
      <w:r w:rsidRPr="00E6598F">
        <w:rPr>
          <w:sz w:val="28"/>
          <w:lang w:val="uk-UA"/>
        </w:rPr>
        <w:t>а</w:t>
      </w:r>
      <w:r w:rsidRPr="00E6598F">
        <w:rPr>
          <w:sz w:val="28"/>
          <w:lang w:val="uk-UA"/>
        </w:rPr>
        <w:t>ду препарату, які беруть участь у побудові тканин організму, підтриманні гом</w:t>
      </w:r>
      <w:r w:rsidRPr="00E6598F">
        <w:rPr>
          <w:sz w:val="28"/>
          <w:lang w:val="uk-UA"/>
        </w:rPr>
        <w:t>е</w:t>
      </w:r>
      <w:r w:rsidRPr="00E6598F">
        <w:rPr>
          <w:sz w:val="28"/>
          <w:lang w:val="uk-UA"/>
        </w:rPr>
        <w:t>остазу внутрішнього середовища, стабілізують стан клітинних мембр</w:t>
      </w:r>
      <w:r>
        <w:rPr>
          <w:sz w:val="28"/>
          <w:lang w:val="uk-UA"/>
        </w:rPr>
        <w:t>ан, акт</w:t>
      </w:r>
      <w:r>
        <w:rPr>
          <w:sz w:val="28"/>
          <w:lang w:val="uk-UA"/>
        </w:rPr>
        <w:t>и</w:t>
      </w:r>
      <w:r>
        <w:rPr>
          <w:sz w:val="28"/>
          <w:lang w:val="uk-UA"/>
        </w:rPr>
        <w:t>вують біохімічні реакції</w:t>
      </w:r>
      <w:r w:rsidRPr="00E6598F">
        <w:rPr>
          <w:sz w:val="28"/>
          <w:lang w:val="uk-UA"/>
        </w:rPr>
        <w:t>, активізуючи ферментні системи, прямо або опосере</w:t>
      </w:r>
      <w:r w:rsidRPr="00E6598F">
        <w:rPr>
          <w:sz w:val="28"/>
          <w:lang w:val="uk-UA"/>
        </w:rPr>
        <w:t>д</w:t>
      </w:r>
      <w:r w:rsidRPr="00E6598F">
        <w:rPr>
          <w:sz w:val="28"/>
          <w:lang w:val="uk-UA"/>
        </w:rPr>
        <w:t>ковано впливаючи на функції енд</w:t>
      </w:r>
      <w:r w:rsidRPr="00E6598F">
        <w:rPr>
          <w:sz w:val="28"/>
          <w:lang w:val="uk-UA"/>
        </w:rPr>
        <w:t>о</w:t>
      </w:r>
      <w:r w:rsidRPr="00E6598F">
        <w:rPr>
          <w:sz w:val="28"/>
          <w:lang w:val="uk-UA"/>
        </w:rPr>
        <w:t>кринних залоз.</w:t>
      </w:r>
    </w:p>
    <w:p w:rsidR="00763BF6" w:rsidRDefault="00763BF6" w:rsidP="00763BF6">
      <w:pPr>
        <w:widowControl w:val="0"/>
        <w:tabs>
          <w:tab w:val="left" w:pos="700"/>
        </w:tabs>
        <w:ind w:left="720" w:hanging="23"/>
        <w:jc w:val="center"/>
        <w:rPr>
          <w:b/>
          <w:sz w:val="28"/>
          <w:lang w:val="uk-UA"/>
        </w:rPr>
      </w:pPr>
      <w:r>
        <w:rPr>
          <w:b/>
          <w:sz w:val="28"/>
          <w:lang w:val="uk-UA"/>
        </w:rPr>
        <w:t>Профілактична та лікувальна ефективність препар</w:t>
      </w:r>
      <w:r>
        <w:rPr>
          <w:b/>
          <w:sz w:val="28"/>
          <w:lang w:val="uk-UA"/>
        </w:rPr>
        <w:t>а</w:t>
      </w:r>
      <w:r>
        <w:rPr>
          <w:b/>
          <w:sz w:val="28"/>
          <w:lang w:val="uk-UA"/>
        </w:rPr>
        <w:t>ту </w:t>
      </w:r>
    </w:p>
    <w:p w:rsidR="00763BF6" w:rsidRDefault="00763BF6" w:rsidP="00763BF6">
      <w:pPr>
        <w:widowControl w:val="0"/>
        <w:tabs>
          <w:tab w:val="left" w:pos="700"/>
        </w:tabs>
        <w:ind w:left="720" w:hanging="23"/>
        <w:jc w:val="center"/>
        <w:rPr>
          <w:b/>
          <w:sz w:val="28"/>
          <w:lang w:val="uk-UA"/>
        </w:rPr>
      </w:pPr>
      <w:r>
        <w:rPr>
          <w:b/>
          <w:sz w:val="28"/>
          <w:lang w:val="uk-UA"/>
        </w:rPr>
        <w:t>“Профстимкор” при диспепсії новонароджених телят</w:t>
      </w:r>
    </w:p>
    <w:p w:rsidR="00763BF6" w:rsidRDefault="00763BF6" w:rsidP="00763BF6">
      <w:pPr>
        <w:widowControl w:val="0"/>
        <w:tabs>
          <w:tab w:val="left" w:pos="700"/>
        </w:tabs>
        <w:ind w:firstLine="697"/>
        <w:jc w:val="both"/>
        <w:rPr>
          <w:sz w:val="28"/>
          <w:lang w:val="uk-UA"/>
        </w:rPr>
      </w:pPr>
      <w:r>
        <w:rPr>
          <w:sz w:val="28"/>
          <w:lang w:val="uk-UA"/>
        </w:rPr>
        <w:t>Під час клінічного огляду новонароджених телят не було виявлено сутт</w:t>
      </w:r>
      <w:r>
        <w:rPr>
          <w:sz w:val="28"/>
          <w:lang w:val="uk-UA"/>
        </w:rPr>
        <w:t>є</w:t>
      </w:r>
      <w:r>
        <w:rPr>
          <w:sz w:val="28"/>
          <w:lang w:val="uk-UA"/>
        </w:rPr>
        <w:t>вих відмінностей між тваринами, народженими коровами контрольної та досл</w:t>
      </w:r>
      <w:r>
        <w:rPr>
          <w:sz w:val="28"/>
          <w:lang w:val="uk-UA"/>
        </w:rPr>
        <w:t>і</w:t>
      </w:r>
      <w:r>
        <w:rPr>
          <w:sz w:val="28"/>
          <w:lang w:val="uk-UA"/>
        </w:rPr>
        <w:t>дної груп. Проте, вже починаючи з другої – третьої доби, у всіх телят, народж</w:t>
      </w:r>
      <w:r>
        <w:rPr>
          <w:sz w:val="28"/>
          <w:lang w:val="uk-UA"/>
        </w:rPr>
        <w:t>е</w:t>
      </w:r>
      <w:r>
        <w:rPr>
          <w:sz w:val="28"/>
          <w:lang w:val="uk-UA"/>
        </w:rPr>
        <w:t>них від корів контрольної групи, спостерігали розлади травлення: знижений апетит, посилену перистальтику киш</w:t>
      </w:r>
      <w:r>
        <w:rPr>
          <w:sz w:val="28"/>
          <w:lang w:val="uk-UA"/>
        </w:rPr>
        <w:t>е</w:t>
      </w:r>
      <w:r>
        <w:rPr>
          <w:sz w:val="28"/>
          <w:lang w:val="uk-UA"/>
        </w:rPr>
        <w:t>чнику, часту дефекацію, розріджений кал. У деяких тварин відміч</w:t>
      </w:r>
      <w:r>
        <w:rPr>
          <w:sz w:val="28"/>
          <w:lang w:val="uk-UA"/>
        </w:rPr>
        <w:t>а</w:t>
      </w:r>
      <w:r>
        <w:rPr>
          <w:sz w:val="28"/>
          <w:lang w:val="uk-UA"/>
        </w:rPr>
        <w:t>ли жовтяничність слизових оболонок. У окремих телят, народжених коровами дослідної групи, також спостерігали розлади травлення, але вони були менш виражені, без зн</w:t>
      </w:r>
      <w:r>
        <w:rPr>
          <w:sz w:val="28"/>
          <w:lang w:val="uk-UA"/>
        </w:rPr>
        <w:t>а</w:t>
      </w:r>
      <w:r>
        <w:rPr>
          <w:sz w:val="28"/>
          <w:lang w:val="uk-UA"/>
        </w:rPr>
        <w:t>чних змін загального стану тварин.</w:t>
      </w:r>
    </w:p>
    <w:p w:rsidR="00763BF6" w:rsidRPr="007E1182" w:rsidRDefault="00763BF6" w:rsidP="00763BF6">
      <w:pPr>
        <w:widowControl w:val="0"/>
        <w:ind w:firstLine="709"/>
        <w:jc w:val="both"/>
        <w:rPr>
          <w:sz w:val="28"/>
        </w:rPr>
      </w:pPr>
      <w:r>
        <w:rPr>
          <w:sz w:val="28"/>
          <w:lang w:val="uk-UA"/>
        </w:rPr>
        <w:t xml:space="preserve">Температура тіла у телят була в межах норми і суттєво не змінювалася протягом всього періоду досліджень. У тварин контрольної групи на п’яту добу життя частота пульсу та дихання була достовірно більшою (129±5,62 уд./хв; р&lt;0,01), порівняно з тваринами дослідної групи (103±1,76 уд./хв), що можна </w:t>
      </w:r>
    </w:p>
    <w:p w:rsidR="00763BF6" w:rsidRPr="007E1182" w:rsidRDefault="00763BF6" w:rsidP="00763BF6">
      <w:pPr>
        <w:widowControl w:val="0"/>
        <w:ind w:firstLine="714"/>
        <w:jc w:val="both"/>
        <w:rPr>
          <w:sz w:val="28"/>
        </w:rPr>
        <w:sectPr w:rsidR="00763BF6" w:rsidRPr="007E1182" w:rsidSect="001C2012">
          <w:headerReference w:type="default" r:id="rId15"/>
          <w:type w:val="oddPage"/>
          <w:pgSz w:w="11906" w:h="16838" w:code="9"/>
          <w:pgMar w:top="1418" w:right="1134" w:bottom="1134" w:left="1134" w:header="709" w:footer="709" w:gutter="0"/>
          <w:pgNumType w:start="1"/>
          <w:cols w:space="708"/>
          <w:docGrid w:linePitch="360"/>
        </w:sectPr>
      </w:pPr>
    </w:p>
    <w:p w:rsidR="00763BF6" w:rsidRDefault="00763BF6" w:rsidP="00763BF6">
      <w:pPr>
        <w:widowControl w:val="0"/>
        <w:rPr>
          <w:lang w:val="uk-UA"/>
        </w:rPr>
      </w:pPr>
      <w:r>
        <w:rPr>
          <w:noProof/>
        </w:rPr>
      </w:r>
      <w:r w:rsidRPr="001C2012">
        <w:rPr>
          <w:lang w:val="uk-UA"/>
        </w:rPr>
        <w:pict>
          <v:group id="_x0000_s1170" editas="orgchart" style="width:10in;height:441pt;mso-position-horizontal-relative:char;mso-position-vertical-relative:line" coordorigin="3980,2141" coordsize="28064,7199" o:allowincell="f">
            <o:lock v:ext="edit" aspectratio="t"/>
            <o:diagram v:ext="edit" dgmstyle="0" dgmscalex="33630" dgmscaley="80294" dgmfontsize="6" constrainbounds="0,0,0,0" autolayout="f">
              <o:relationtable v:ext="edit">
                <o:rel v:ext="edit" idsrc="#_s1199" iddest="#_s1199"/>
                <o:rel v:ext="edit" idsrc="#_s1200" iddest="#_s1199" idcntr="#_s1198"/>
                <o:rel v:ext="edit" idsrc="#_s1216" iddest="#_s1199" idcntr="#_s1182"/>
                <o:rel v:ext="edit" idsrc="#_s1201" iddest="#_s1200" idcntr="#_s1189"/>
                <o:rel v:ext="edit" idsrc="#_s1202" iddest="#_s1200" idcntr="#_s1188"/>
                <o:rel v:ext="edit" idsrc="#_s1203" iddest="#_s1200" idcntr="#_s1187"/>
                <o:rel v:ext="edit" idsrc="#_s1204" iddest="#_s1200" idcntr="#_s1186"/>
                <o:rel v:ext="edit" idsrc="#_s1205" iddest="#_s1200" idcntr="#_s1185"/>
                <o:rel v:ext="edit" idsrc="#_s1206" iddest="#_s1200" idcntr="#_s1184"/>
                <o:rel v:ext="edit" idsrc="#_s1207" iddest="#_s1200" idcntr="#_s1183"/>
                <o:rel v:ext="edit" idsrc="#_s1217" iddest="#_s1216" idcntr="#_s1181"/>
                <o:rel v:ext="edit" idsrc="#_s1218" iddest="#_s1216" idcntr="#_s1180"/>
                <o:rel v:ext="edit" idsrc="#_s1219" iddest="#_s1216" idcntr="#_s1179"/>
                <o:rel v:ext="edit" idsrc="#_s1220" iddest="#_s1216" idcntr="#_s1178"/>
                <o:rel v:ext="edit" idsrc="#_s1221" iddest="#_s1216" idcntr="#_s1177"/>
                <o:rel v:ext="edit" idsrc="#_s1222" iddest="#_s1216" idcntr="#_s1176"/>
                <o:rel v:ext="edit" idsrc="#_s1223" iddest="#_s1216" idcntr="#_s1175"/>
                <o:rel v:ext="edit" idsrc="#_s1224" iddest="#_s1216" idcntr="#_s1174"/>
                <o:rel v:ext="edit" idsrc="#_s1208" iddest="#_s1201" idcntr="#_s1197"/>
                <o:rel v:ext="edit" idsrc="#_s1209" iddest="#_s1201" idcntr="#_s1196"/>
                <o:rel v:ext="edit" idsrc="#_s1210" iddest="#_s1201" idcntr="#_s1195"/>
                <o:rel v:ext="edit" idsrc="#_s1211" iddest="#_s1201" idcntr="#_s1194"/>
                <o:rel v:ext="edit" idsrc="#_s1212" iddest="#_s1202" idcntr="#_s1193"/>
                <o:rel v:ext="edit" idsrc="#_s1213" iddest="#_s1203" idcntr="#_s1192"/>
                <o:rel v:ext="edit" idsrc="#_s1214" iddest="#_s1204" idcntr="#_s1191"/>
                <o:rel v:ext="edit" idsrc="#_s1215" iddest="#_s1205" idcntr="#_s1190"/>
                <o:rel v:ext="edit" idsrc="#_s1225" iddest="#_s1214" idcntr="#_s1173"/>
                <o:rel v:ext="edit" idsrc="#_s1226" iddest="#_s1225" idcntr="#_s117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1" type="#_x0000_t75" style="position:absolute;left:3980;top:2141;width:28064;height:7199"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172" o:spid="_x0000_s1172" type="#_x0000_t32" style="position:absolute;left:18912;top:7360;width:361;height:1;rotation:270" o:connectortype="elbow" adj="-401919,-1,-401919" strokeweight="2.25pt"/>
            <v:shape id="_s1173" o:spid="_x0000_s1173" type="#_x0000_t32" style="position:absolute;left:18913;top:6280;width:360;height:1;rotation:270" o:connectortype="elbow" adj="-402743,-1,-402743" strokeweight="2.25pt"/>
            <v:shapetype id="_x0000_t33" coordsize="21600,21600" o:spt="33" o:oned="t" path="m,l21600,r,21600e" filled="f">
              <v:stroke joinstyle="miter"/>
              <v:path arrowok="t" fillok="f" o:connecttype="none"/>
              <o:lock v:ext="edit" shapetype="t"/>
            </v:shapetype>
            <v:shape id="_s1174" o:spid="_x0000_s1174" type="#_x0000_t33" style="position:absolute;left:29526;top:3941;width:359;height:3960;rotation:180" o:connectortype="elbow" adj="-1651188,-34879,-1651188" strokeweight="2.25pt"/>
            <v:shape id="_s1175" o:spid="_x0000_s1175" type="#_x0000_t33" style="position:absolute;left:29164;top:3941;width:362;height:3960;flip:y" o:connectortype="elbow" adj="-1599716,34879,-1599716" strokeweight="2.25pt"/>
            <v:shape id="_s1176" o:spid="_x0000_s1176" type="#_x0000_t33" style="position:absolute;left:29526;top:3941;width:359;height:2880;rotation:180" o:connectortype="elbow" adj="-1651188,-39858,-1651188" strokeweight="2.25pt"/>
            <v:shape id="_s1177" o:spid="_x0000_s1177" type="#_x0000_t33" style="position:absolute;left:29164;top:3941;width:362;height:2880;flip:y" o:connectortype="elbow" adj="-1599716,39858,-1599716" strokeweight="2.25pt"/>
            <v:shape id="_s1178" o:spid="_x0000_s1178" type="#_x0000_t33" style="position:absolute;left:29526;top:3941;width:359;height:1800;rotation:180" o:connectortype="elbow" adj="-1651188,-50813,-1651188" strokeweight="2.25pt"/>
            <v:shape id="_s1179" o:spid="_x0000_s1179" type="#_x0000_t33" style="position:absolute;left:29164;top:3941;width:362;height:1800;flip:y" o:connectortype="elbow" adj="-1599716,50813,-1599716" strokeweight="2.25pt"/>
            <v:shape id="_s1180" o:spid="_x0000_s1180" type="#_x0000_t33" style="position:absolute;left:29526;top:3941;width:359;height:720;rotation:180" o:connectortype="elbow" adj="-1651188,-94633,-1651188" strokeweight="2.25pt"/>
            <v:shape id="_s1181" o:spid="_x0000_s1181" type="#_x0000_t33" style="position:absolute;left:29164;top:3941;width:362;height:720;flip:y" o:connectortype="elbow" adj="-1599716,94633,-1599716"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82" o:spid="_x0000_s1182" type="#_x0000_t34" style="position:absolute;left:25973;top:-333;width:360;height:6747;rotation:270;flip:x" o:connectortype="elbow" adj="7967,13648,-654507" strokeweight="2.25pt"/>
            <v:shape id="_s1183" o:spid="_x0000_s1183" type="#_x0000_t34" style="position:absolute;left:20620;top:-646;width:360;height:9534;rotation:270;flip:x" o:connectortype="elbow" adj="7967,15741,-558989" strokeweight="2.25pt"/>
            <v:shape id="_s1184" o:spid="_x0000_s1184" type="#_x0000_t34" style="position:absolute;left:19361;top:613;width:360;height:7016;rotation:270;flip:x" o:connectortype="elbow" adj="7967,21391,-498216" strokeweight="2.25pt"/>
            <v:shape id="_s1185" o:spid="_x0000_s1185" type="#_x0000_t34" style="position:absolute;left:18103;top:1871;width:360;height:4499;rotation:270;flip:x" o:connectortype="elbow" adj="7967,33355,-437489" strokeweight="2.25pt"/>
            <v:shape id="_s1186" o:spid="_x0000_s1186" type="#_x0000_t34" style="position:absolute;left:16663;top:3311;width:360;height:1619;rotation:270;flip:x" o:connectortype="elbow" adj="7967,92662,-367997" strokeweight="2.25pt"/>
            <v:shape id="_s1187" o:spid="_x0000_s1187" type="#_x0000_t34" style="position:absolute;left:15224;top:3492;width:360;height:1258;rotation:270" o:connectortype="elbow" adj="7967,-119272,-298549" strokeweight="2.25pt"/>
            <v:shape id="_s1188" o:spid="_x0000_s1188" type="#_x0000_t34" style="position:absolute;left:12526;top:793;width:360;height:6655;rotation:270" o:connectortype="elbow" adj="7967,-22553,-168330" strokeweight="2.25pt"/>
            <v:shape id="_s1189" o:spid="_x0000_s1189" type="#_x0000_t34" style="position:absolute;left:11087;top:-646;width:360;height:9533;rotation:270" o:connectortype="elbow" adj="7967,-15744,-98882" strokeweight="2.25pt"/>
            <v:shape id="_s1190" o:spid="_x0000_s1190" type="#_x0000_t33" style="position:absolute;left:20532;top:5021;width:360;height:720;rotation:180" o:connectortype="elbow" adj="-1110857,-127033,-1110857" strokeweight="2.25pt"/>
            <v:shape id="_s1191" o:spid="_x0000_s1191" type="#_x0000_t33" style="position:absolute;left:17652;top:5021;width:360;height:720;rotation:180" o:connectortype="elbow" adj="-937837,-127033,-937837" strokeweight="2.25pt"/>
            <v:shape id="_s1192" o:spid="_x0000_s1192" type="#_x0000_t33" style="position:absolute;left:14775;top:5021;width:359;height:720;rotation:180" o:connectortype="elbow" adj="-764927,-127033,-764927" strokeweight="2.25pt"/>
            <v:shape id="_s1193" o:spid="_x0000_s1193" type="#_x0000_t33" style="position:absolute;left:9378;top:5021;width:360;height:720;rotation:180" o:connectortype="elbow" adj="-440706,-127033,-440706" strokeweight="2.25pt"/>
            <v:shape id="_s1194" o:spid="_x0000_s1194" type="#_x0000_t33" style="position:absolute;left:6500;top:5021;width:360;height:1800;rotation:180" o:connectortype="elbow" adj="-267796,-63773,-267796" strokeweight="2.25pt"/>
            <v:shape id="_s1195" o:spid="_x0000_s1195" type="#_x0000_t33" style="position:absolute;left:6141;top:5021;width:359;height:1800;flip:y" o:connectortype="elbow" adj="-224596,63773,-224596" strokeweight="2.25pt"/>
            <v:shape id="_s1196" o:spid="_x0000_s1196" type="#_x0000_t33" style="position:absolute;left:6500;top:5021;width:360;height:720;rotation:180" o:connectortype="elbow" adj="-267796,-127033,-267796" strokeweight="2.25pt"/>
            <v:shape id="_s1197" o:spid="_x0000_s1197" type="#_x0000_t33" style="position:absolute;left:6141;top:5021;width:359;height:720;flip:y" o:connectortype="elbow" adj="-224596,127033,-224596" strokeweight="2.25pt"/>
            <v:shape id="_s1198" o:spid="_x0000_s1198" type="#_x0000_t34" style="position:absolute;left:19226;top:-332;width:360;height:6746;rotation:270" o:connectortype="elbow" adj="7967,-13648,-328913" strokeweight="2.25pt"/>
            <v:roundrect id="_s1199" o:spid="_x0000_s1199" style="position:absolute;left:21699;top:2141;width:2160;height:720;v-text-anchor:middle" arcsize="10923f" o:dgmlayout="0" o:dgmnodekind="1" filled="f" fillcolor="#bbe0e3" stroked="f">
              <v:textbox style="mso-next-textbox:#_s1199" inset="0,0,0,0">
                <w:txbxContent>
                  <w:p w:rsidR="00763BF6" w:rsidRPr="001C2012" w:rsidRDefault="00763BF6" w:rsidP="00763BF6"/>
                </w:txbxContent>
              </v:textbox>
            </v:roundrect>
            <v:roundrect id="_s1200" o:spid="_x0000_s1200" style="position:absolute;left:14953;top:3221;width:2160;height:720;v-text-anchor:middle" arcsize="10923f" o:dgmlayout="0" o:dgmnodekind="0" filled="f" fillcolor="#bbe0e3">
              <v:textbox style="mso-next-textbox:#_s1200" inset="0,0,0,0">
                <w:txbxContent>
                  <w:p w:rsidR="00763BF6" w:rsidRPr="00A10756" w:rsidRDefault="00763BF6" w:rsidP="00763BF6">
                    <w:pPr>
                      <w:ind w:left="-28" w:hanging="56"/>
                      <w:jc w:val="center"/>
                      <w:rPr>
                        <w:b/>
                        <w:sz w:val="15"/>
                        <w:szCs w:val="15"/>
                        <w:lang w:val="uk-UA"/>
                      </w:rPr>
                    </w:pPr>
                    <w:r w:rsidRPr="00A10756">
                      <w:rPr>
                        <w:b/>
                        <w:sz w:val="15"/>
                        <w:szCs w:val="15"/>
                        <w:lang w:val="uk-UA"/>
                      </w:rPr>
                      <w:t>Поруше</w:t>
                    </w:r>
                    <w:r w:rsidRPr="00A10756">
                      <w:rPr>
                        <w:b/>
                        <w:sz w:val="15"/>
                        <w:szCs w:val="15"/>
                        <w:lang w:val="uk-UA"/>
                      </w:rPr>
                      <w:t>н</w:t>
                    </w:r>
                    <w:r w:rsidRPr="00A10756">
                      <w:rPr>
                        <w:b/>
                        <w:sz w:val="15"/>
                        <w:szCs w:val="15"/>
                        <w:lang w:val="uk-UA"/>
                      </w:rPr>
                      <w:t>ня обміну реч</w:t>
                    </w:r>
                    <w:r w:rsidRPr="00A10756">
                      <w:rPr>
                        <w:b/>
                        <w:sz w:val="15"/>
                        <w:szCs w:val="15"/>
                        <w:lang w:val="uk-UA"/>
                      </w:rPr>
                      <w:t>о</w:t>
                    </w:r>
                    <w:r w:rsidRPr="00A10756">
                      <w:rPr>
                        <w:b/>
                        <w:sz w:val="15"/>
                        <w:szCs w:val="15"/>
                        <w:lang w:val="uk-UA"/>
                      </w:rPr>
                      <w:t>вин</w:t>
                    </w:r>
                  </w:p>
                  <w:p w:rsidR="00763BF6" w:rsidRPr="00A10756" w:rsidRDefault="00763BF6" w:rsidP="00763BF6">
                    <w:pPr>
                      <w:ind w:left="-28" w:firstLine="14"/>
                      <w:jc w:val="center"/>
                      <w:rPr>
                        <w:b/>
                        <w:sz w:val="14"/>
                        <w:szCs w:val="12"/>
                        <w:lang w:val="uk-UA"/>
                      </w:rPr>
                    </w:pPr>
                    <w:r w:rsidRPr="001C2012">
                      <w:rPr>
                        <w:b/>
                        <w:sz w:val="14"/>
                        <w:szCs w:val="12"/>
                        <w:lang w:val="uk-UA"/>
                      </w:rPr>
                      <w:t>(</w:t>
                    </w:r>
                    <w:r w:rsidRPr="00A10756">
                      <w:rPr>
                        <w:b/>
                        <w:sz w:val="12"/>
                        <w:szCs w:val="12"/>
                        <w:lang w:val="uk-UA"/>
                      </w:rPr>
                      <w:t>мікроелемент</w:t>
                    </w:r>
                    <w:r w:rsidRPr="00A10756">
                      <w:rPr>
                        <w:b/>
                        <w:sz w:val="12"/>
                        <w:szCs w:val="12"/>
                        <w:lang w:val="uk-UA"/>
                      </w:rPr>
                      <w:t>о</w:t>
                    </w:r>
                    <w:r w:rsidRPr="00A10756">
                      <w:rPr>
                        <w:b/>
                        <w:sz w:val="12"/>
                        <w:szCs w:val="12"/>
                        <w:lang w:val="uk-UA"/>
                      </w:rPr>
                      <w:t>зи</w:t>
                    </w:r>
                    <w:r>
                      <w:rPr>
                        <w:b/>
                        <w:sz w:val="14"/>
                        <w:szCs w:val="12"/>
                        <w:lang w:val="uk-UA"/>
                      </w:rPr>
                      <w:t>)</w:t>
                    </w:r>
                  </w:p>
                </w:txbxContent>
              </v:textbox>
            </v:roundrect>
            <v:roundrect id="_s1201" o:spid="_x0000_s1201" style="position:absolute;left:5421;top:4301;width:2158;height:720;v-text-anchor:middle" arcsize="10923f" o:dgmlayout="1" o:dgmnodekind="0" o:dgmlayoutmru="1" filled="f" fillcolor="#bbe0e3">
              <v:textbox style="mso-next-textbox:#_s1201" inset="0,0,0,0">
                <w:txbxContent>
                  <w:p w:rsidR="00763BF6" w:rsidRPr="001C2012" w:rsidRDefault="00763BF6" w:rsidP="00763BF6">
                    <w:pPr>
                      <w:jc w:val="center"/>
                      <w:rPr>
                        <w:sz w:val="20"/>
                        <w:lang w:val="uk-UA"/>
                      </w:rPr>
                    </w:pPr>
                    <w:r w:rsidRPr="001C2012">
                      <w:rPr>
                        <w:sz w:val="20"/>
                        <w:lang w:val="uk-UA"/>
                      </w:rPr>
                      <w:t>Білковий обмін</w:t>
                    </w:r>
                  </w:p>
                </w:txbxContent>
              </v:textbox>
            </v:roundrect>
            <v:roundrect id="_s1202" o:spid="_x0000_s1202" style="position:absolute;left:8299;top:4301;width:2158;height:720;v-text-anchor:middle" arcsize="10923f" o:dgmlayout="2" o:dgmnodekind="0" filled="f" fillcolor="#bbe0e3">
              <v:textbox style="mso-next-textbox:#_s1202" inset="0,0,0,0">
                <w:txbxContent>
                  <w:p w:rsidR="00763BF6" w:rsidRPr="001C2012" w:rsidRDefault="00763BF6" w:rsidP="00763BF6">
                    <w:pPr>
                      <w:jc w:val="center"/>
                      <w:rPr>
                        <w:sz w:val="20"/>
                        <w:szCs w:val="17"/>
                        <w:lang w:val="uk-UA"/>
                      </w:rPr>
                    </w:pPr>
                    <w:r w:rsidRPr="001C2012">
                      <w:rPr>
                        <w:sz w:val="20"/>
                        <w:szCs w:val="17"/>
                        <w:lang w:val="uk-UA"/>
                      </w:rPr>
                      <w:t>Вуглево</w:t>
                    </w:r>
                    <w:r w:rsidRPr="001C2012">
                      <w:rPr>
                        <w:sz w:val="20"/>
                        <w:szCs w:val="17"/>
                        <w:lang w:val="uk-UA"/>
                      </w:rPr>
                      <w:t>д</w:t>
                    </w:r>
                    <w:r w:rsidRPr="001C2012">
                      <w:rPr>
                        <w:sz w:val="20"/>
                        <w:szCs w:val="17"/>
                        <w:lang w:val="uk-UA"/>
                      </w:rPr>
                      <w:t>ний обмін</w:t>
                    </w:r>
                  </w:p>
                </w:txbxContent>
              </v:textbox>
            </v:roundrect>
            <v:roundrect id="_s1203" o:spid="_x0000_s1203" style="position:absolute;left:13695;top:4301;width:2158;height:720;v-text-anchor:middle" arcsize="10923f" o:dgmlayout="1" o:dgmnodekind="0" o:dgmlayoutmru="1" filled="f" fillcolor="#bbe0e3">
              <v:textbox style="mso-next-textbox:#_s1203" inset="0,0,0,0">
                <w:txbxContent>
                  <w:p w:rsidR="00763BF6" w:rsidRPr="001C2012" w:rsidRDefault="00763BF6" w:rsidP="00763BF6">
                    <w:pPr>
                      <w:jc w:val="center"/>
                      <w:rPr>
                        <w:sz w:val="20"/>
                        <w:lang w:val="uk-UA"/>
                      </w:rPr>
                    </w:pPr>
                    <w:r w:rsidRPr="001C2012">
                      <w:rPr>
                        <w:sz w:val="20"/>
                        <w:lang w:val="uk-UA"/>
                      </w:rPr>
                      <w:t>Ліпідний обмін</w:t>
                    </w:r>
                  </w:p>
                </w:txbxContent>
              </v:textbox>
            </v:roundrect>
            <v:roundrect id="_s1204" o:spid="_x0000_s1204" style="position:absolute;left:16573;top:4301;width:2158;height:720;v-text-anchor:middle" arcsize="10923f" o:dgmlayout="2" o:dgmnodekind="0" filled="f" fillcolor="#bbe0e3">
              <v:textbox style="mso-next-textbox:#_s1204" inset="0,0,0,0">
                <w:txbxContent>
                  <w:p w:rsidR="00763BF6" w:rsidRPr="001C2012" w:rsidRDefault="00763BF6" w:rsidP="00763BF6">
                    <w:pPr>
                      <w:jc w:val="center"/>
                      <w:rPr>
                        <w:sz w:val="20"/>
                        <w:lang w:val="uk-UA"/>
                      </w:rPr>
                    </w:pPr>
                    <w:r w:rsidRPr="001C2012">
                      <w:rPr>
                        <w:sz w:val="20"/>
                        <w:lang w:val="uk-UA"/>
                      </w:rPr>
                      <w:t>Пігмен</w:t>
                    </w:r>
                    <w:r w:rsidRPr="001C2012">
                      <w:rPr>
                        <w:sz w:val="20"/>
                        <w:lang w:val="uk-UA"/>
                      </w:rPr>
                      <w:t>т</w:t>
                    </w:r>
                    <w:r w:rsidRPr="001C2012">
                      <w:rPr>
                        <w:sz w:val="20"/>
                        <w:lang w:val="uk-UA"/>
                      </w:rPr>
                      <w:t>ний обмін</w:t>
                    </w:r>
                  </w:p>
                </w:txbxContent>
              </v:textbox>
            </v:roundrect>
            <v:roundrect id="_s1205" o:spid="_x0000_s1205" style="position:absolute;left:19452;top:4301;width:2158;height:720;v-text-anchor:middle" arcsize="10923f" o:dgmlayout="2" o:dgmnodekind="0" filled="f" fillcolor="#bbe0e3">
              <v:textbox style="mso-next-textbox:#_s1205" inset="0,0,0,0">
                <w:txbxContent>
                  <w:p w:rsidR="00763BF6" w:rsidRPr="001C2012" w:rsidRDefault="00763BF6" w:rsidP="00763BF6">
                    <w:pPr>
                      <w:jc w:val="center"/>
                      <w:rPr>
                        <w:sz w:val="20"/>
                        <w:lang w:val="uk-UA"/>
                      </w:rPr>
                    </w:pPr>
                    <w:r w:rsidRPr="001C2012">
                      <w:rPr>
                        <w:sz w:val="20"/>
                        <w:lang w:val="uk-UA"/>
                      </w:rPr>
                      <w:t>Водно-іонний</w:t>
                    </w:r>
                  </w:p>
                </w:txbxContent>
              </v:textbox>
            </v:roundrect>
            <v:roundrect id="_s1206" o:spid="_x0000_s1206" style="position:absolute;left:21970;top:4301;width:2158;height:720;v-text-anchor:middle" arcsize="10923f" o:dgmlayout="2" o:dgmnodekind="0" filled="f" fillcolor="#bbe0e3">
              <v:textbox style="mso-next-textbox:#_s1206" inset="0,0,0,0">
                <w:txbxContent>
                  <w:p w:rsidR="00763BF6" w:rsidRPr="001C2012" w:rsidRDefault="00763BF6" w:rsidP="00763BF6">
                    <w:pPr>
                      <w:jc w:val="center"/>
                      <w:rPr>
                        <w:sz w:val="20"/>
                        <w:lang w:val="uk-UA"/>
                      </w:rPr>
                    </w:pPr>
                    <w:r w:rsidRPr="001C2012">
                      <w:rPr>
                        <w:sz w:val="20"/>
                        <w:lang w:val="uk-UA"/>
                      </w:rPr>
                      <w:t>Порушення гемопоезу</w:t>
                    </w:r>
                  </w:p>
                </w:txbxContent>
              </v:textbox>
            </v:roundrect>
            <v:roundrect id="_s1207" o:spid="_x0000_s1207" style="position:absolute;left:24488;top:4301;width:2158;height:720;v-text-anchor:middle" arcsize="10923f" o:dgmlayout="2" o:dgmnodekind="0" filled="f" fillcolor="#bbe0e3">
              <v:textbox style="mso-next-textbox:#_s1207" inset="0,0,0,0">
                <w:txbxContent>
                  <w:p w:rsidR="00763BF6" w:rsidRPr="007877DA" w:rsidRDefault="00763BF6" w:rsidP="00763BF6">
                    <w:pPr>
                      <w:jc w:val="center"/>
                      <w:rPr>
                        <w:sz w:val="15"/>
                        <w:szCs w:val="15"/>
                        <w:lang w:val="uk-UA"/>
                      </w:rPr>
                    </w:pPr>
                    <w:r w:rsidRPr="007877DA">
                      <w:rPr>
                        <w:sz w:val="15"/>
                        <w:szCs w:val="15"/>
                        <w:lang w:val="uk-UA"/>
                      </w:rPr>
                      <w:t>Народження нежиттєзда</w:t>
                    </w:r>
                    <w:r w:rsidRPr="007877DA">
                      <w:rPr>
                        <w:sz w:val="15"/>
                        <w:szCs w:val="15"/>
                        <w:lang w:val="uk-UA"/>
                      </w:rPr>
                      <w:t>т</w:t>
                    </w:r>
                    <w:r w:rsidRPr="007877DA">
                      <w:rPr>
                        <w:sz w:val="15"/>
                        <w:szCs w:val="15"/>
                        <w:lang w:val="uk-UA"/>
                      </w:rPr>
                      <w:t>ного молодн</w:t>
                    </w:r>
                    <w:r w:rsidRPr="007877DA">
                      <w:rPr>
                        <w:sz w:val="15"/>
                        <w:szCs w:val="15"/>
                        <w:lang w:val="uk-UA"/>
                      </w:rPr>
                      <w:t>я</w:t>
                    </w:r>
                    <w:r w:rsidRPr="007877DA">
                      <w:rPr>
                        <w:sz w:val="15"/>
                        <w:szCs w:val="15"/>
                        <w:lang w:val="uk-UA"/>
                      </w:rPr>
                      <w:t>ку, мертвор</w:t>
                    </w:r>
                    <w:r w:rsidRPr="007877DA">
                      <w:rPr>
                        <w:sz w:val="15"/>
                        <w:szCs w:val="15"/>
                        <w:lang w:val="uk-UA"/>
                      </w:rPr>
                      <w:t>о</w:t>
                    </w:r>
                    <w:r w:rsidRPr="007877DA">
                      <w:rPr>
                        <w:sz w:val="15"/>
                        <w:szCs w:val="15"/>
                        <w:lang w:val="uk-UA"/>
                      </w:rPr>
                      <w:t>ди</w:t>
                    </w:r>
                  </w:p>
                </w:txbxContent>
              </v:textbox>
            </v:roundrect>
            <v:roundrect id="_s1208" o:spid="_x0000_s1208" style="position:absolute;left:3982;top:5381;width:2158;height:720;v-text-anchor:middle" arcsize="10923f" o:dgmlayout="2" o:dgmnodekind="0" filled="f" fillcolor="#bbe0e3">
              <v:textbox style="mso-next-textbox:#_s1208" inset="0,0,0,0">
                <w:txbxContent>
                  <w:p w:rsidR="00763BF6" w:rsidRPr="001C2012" w:rsidRDefault="00763BF6" w:rsidP="00763BF6">
                    <w:pPr>
                      <w:jc w:val="center"/>
                      <w:rPr>
                        <w:sz w:val="19"/>
                        <w:lang w:val="uk-UA"/>
                      </w:rPr>
                    </w:pPr>
                  </w:p>
                  <w:p w:rsidR="00763BF6" w:rsidRPr="00A10756" w:rsidRDefault="00763BF6" w:rsidP="00763BF6">
                    <w:pPr>
                      <w:jc w:val="center"/>
                      <w:rPr>
                        <w:sz w:val="20"/>
                        <w:szCs w:val="20"/>
                        <w:lang w:val="uk-UA"/>
                      </w:rPr>
                    </w:pPr>
                    <w:r w:rsidRPr="00A10756">
                      <w:rPr>
                        <w:sz w:val="20"/>
                        <w:szCs w:val="20"/>
                        <w:lang w:val="uk-UA"/>
                      </w:rPr>
                      <w:t>гіпоальб</w:t>
                    </w:r>
                    <w:r w:rsidRPr="00A10756">
                      <w:rPr>
                        <w:sz w:val="20"/>
                        <w:szCs w:val="20"/>
                        <w:lang w:val="uk-UA"/>
                      </w:rPr>
                      <w:t>у</w:t>
                    </w:r>
                    <w:r w:rsidRPr="00A10756">
                      <w:rPr>
                        <w:sz w:val="20"/>
                        <w:szCs w:val="20"/>
                        <w:lang w:val="uk-UA"/>
                      </w:rPr>
                      <w:t>мінемія</w:t>
                    </w:r>
                  </w:p>
                </w:txbxContent>
              </v:textbox>
            </v:roundrect>
            <v:roundrect id="_s1209" o:spid="_x0000_s1209" style="position:absolute;left:6860;top:5381;width:2158;height:720;v-text-anchor:middle" arcsize="10923f" o:dgmlayout="2" o:dgmnodekind="0" filled="f" fillcolor="#bbe0e3">
              <v:textbox style="mso-next-textbox:#_s1209" inset="0,0,0,0">
                <w:txbxContent>
                  <w:p w:rsidR="00763BF6" w:rsidRPr="001C2012" w:rsidRDefault="00763BF6" w:rsidP="00763BF6">
                    <w:pPr>
                      <w:jc w:val="center"/>
                      <w:rPr>
                        <w:sz w:val="14"/>
                        <w:lang w:val="uk-UA"/>
                      </w:rPr>
                    </w:pPr>
                  </w:p>
                  <w:p w:rsidR="00763BF6" w:rsidRPr="001C2012" w:rsidRDefault="00763BF6" w:rsidP="00763BF6">
                    <w:pPr>
                      <w:jc w:val="center"/>
                      <w:rPr>
                        <w:sz w:val="18"/>
                        <w:lang w:val="uk-UA"/>
                      </w:rPr>
                    </w:pPr>
                    <w:r w:rsidRPr="001C2012">
                      <w:rPr>
                        <w:sz w:val="18"/>
                        <w:lang w:val="uk-UA"/>
                      </w:rPr>
                      <w:t>гіпергамма-глобулінемія</w:t>
                    </w:r>
                  </w:p>
                  <w:p w:rsidR="00763BF6" w:rsidRPr="001C2012" w:rsidRDefault="00763BF6" w:rsidP="00763BF6">
                    <w:pPr>
                      <w:jc w:val="center"/>
                      <w:rPr>
                        <w:sz w:val="18"/>
                      </w:rPr>
                    </w:pPr>
                  </w:p>
                </w:txbxContent>
              </v:textbox>
            </v:roundrect>
            <v:roundrect id="_s1210" o:spid="_x0000_s1210" style="position:absolute;left:3982;top:6461;width:2158;height:720;v-text-anchor:middle" arcsize="10923f" o:dgmlayout="2" o:dgmnodekind="0" filled="f" fillcolor="#bbe0e3">
              <v:textbox style="mso-next-textbox:#_s1210" inset="0,0,0,0">
                <w:txbxContent>
                  <w:p w:rsidR="00763BF6" w:rsidRPr="001C2012" w:rsidRDefault="00763BF6" w:rsidP="00763BF6">
                    <w:pPr>
                      <w:jc w:val="center"/>
                      <w:rPr>
                        <w:sz w:val="16"/>
                        <w:lang w:val="uk-UA"/>
                      </w:rPr>
                    </w:pPr>
                  </w:p>
                  <w:p w:rsidR="00763BF6" w:rsidRPr="00A10756" w:rsidRDefault="00763BF6" w:rsidP="00763BF6">
                    <w:pPr>
                      <w:jc w:val="center"/>
                      <w:rPr>
                        <w:sz w:val="18"/>
                        <w:szCs w:val="18"/>
                        <w:lang w:val="uk-UA"/>
                      </w:rPr>
                    </w:pPr>
                    <w:r w:rsidRPr="00A10756">
                      <w:rPr>
                        <w:sz w:val="18"/>
                        <w:szCs w:val="18"/>
                        <w:lang w:val="uk-UA"/>
                      </w:rPr>
                      <w:t>гіперпроте</w:t>
                    </w:r>
                    <w:r w:rsidRPr="00A10756">
                      <w:rPr>
                        <w:sz w:val="18"/>
                        <w:szCs w:val="18"/>
                        <w:lang w:val="uk-UA"/>
                      </w:rPr>
                      <w:t>ї</w:t>
                    </w:r>
                    <w:r w:rsidRPr="00A10756">
                      <w:rPr>
                        <w:sz w:val="18"/>
                        <w:szCs w:val="18"/>
                        <w:lang w:val="uk-UA"/>
                      </w:rPr>
                      <w:t>немія</w:t>
                    </w:r>
                  </w:p>
                </w:txbxContent>
              </v:textbox>
            </v:roundrect>
            <v:roundrect id="_s1211" o:spid="_x0000_s1211" style="position:absolute;left:6860;top:6461;width:2158;height:719;v-text-anchor:middle" arcsize="10923f" o:dgmlayout="2" o:dgmnodekind="0" filled="f" fillcolor="#bbe0e3">
              <v:textbox style="mso-next-textbox:#_s1211" inset="0,0,0,0">
                <w:txbxContent>
                  <w:p w:rsidR="00763BF6" w:rsidRPr="001C2012" w:rsidRDefault="00763BF6" w:rsidP="00763BF6">
                    <w:pPr>
                      <w:jc w:val="center"/>
                      <w:rPr>
                        <w:sz w:val="18"/>
                        <w:lang w:val="uk-UA"/>
                      </w:rPr>
                    </w:pPr>
                  </w:p>
                  <w:p w:rsidR="00763BF6" w:rsidRPr="001C2012" w:rsidRDefault="00763BF6" w:rsidP="00763BF6">
                    <w:pPr>
                      <w:jc w:val="center"/>
                      <w:rPr>
                        <w:sz w:val="18"/>
                        <w:lang w:val="uk-UA"/>
                      </w:rPr>
                    </w:pPr>
                    <w:r w:rsidRPr="001C2012">
                      <w:rPr>
                        <w:sz w:val="19"/>
                        <w:lang w:val="uk-UA"/>
                      </w:rPr>
                      <w:t>диспроте</w:t>
                    </w:r>
                    <w:r w:rsidRPr="001C2012">
                      <w:rPr>
                        <w:sz w:val="19"/>
                        <w:lang w:val="uk-UA"/>
                      </w:rPr>
                      <w:t>ї</w:t>
                    </w:r>
                    <w:r>
                      <w:rPr>
                        <w:sz w:val="19"/>
                        <w:lang w:val="uk-UA"/>
                      </w:rPr>
                      <w:t>не</w:t>
                    </w:r>
                    <w:r w:rsidRPr="001C2012">
                      <w:rPr>
                        <w:sz w:val="19"/>
                        <w:lang w:val="uk-UA"/>
                      </w:rPr>
                      <w:t>мія</w:t>
                    </w:r>
                  </w:p>
                </w:txbxContent>
              </v:textbox>
            </v:roundrect>
            <v:roundrect id="_s1212" o:spid="_x0000_s1212" style="position:absolute;left:9738;top:5381;width:2158;height:720;v-text-anchor:middle" arcsize="10923f" o:dgmlayout="2" o:dgmnodekind="0" filled="f" fillcolor="#bbe0e3">
              <v:textbox style="mso-next-textbox:#_s1212" inset="0,0,0,0">
                <w:txbxContent>
                  <w:p w:rsidR="00763BF6" w:rsidRPr="001C2012" w:rsidRDefault="00763BF6" w:rsidP="00763BF6">
                    <w:pPr>
                      <w:jc w:val="center"/>
                      <w:rPr>
                        <w:sz w:val="20"/>
                        <w:lang w:val="uk-UA"/>
                      </w:rPr>
                    </w:pPr>
                  </w:p>
                  <w:p w:rsidR="00763BF6" w:rsidRPr="00A10756" w:rsidRDefault="00763BF6" w:rsidP="00763BF6">
                    <w:pPr>
                      <w:jc w:val="center"/>
                      <w:rPr>
                        <w:sz w:val="18"/>
                        <w:szCs w:val="18"/>
                        <w:lang w:val="uk-UA"/>
                      </w:rPr>
                    </w:pPr>
                    <w:r w:rsidRPr="00A10756">
                      <w:rPr>
                        <w:sz w:val="18"/>
                        <w:szCs w:val="18"/>
                        <w:lang w:val="uk-UA"/>
                      </w:rPr>
                      <w:t>гіпоглік</w:t>
                    </w:r>
                    <w:r w:rsidRPr="00A10756">
                      <w:rPr>
                        <w:sz w:val="18"/>
                        <w:szCs w:val="18"/>
                        <w:lang w:val="uk-UA"/>
                      </w:rPr>
                      <w:t>е</w:t>
                    </w:r>
                    <w:r w:rsidRPr="00A10756">
                      <w:rPr>
                        <w:sz w:val="18"/>
                        <w:szCs w:val="18"/>
                        <w:lang w:val="uk-UA"/>
                      </w:rPr>
                      <w:t>мія</w:t>
                    </w:r>
                  </w:p>
                </w:txbxContent>
              </v:textbox>
            </v:roundrect>
            <v:roundrect id="_s1213" o:spid="_x0000_s1213" style="position:absolute;left:15134;top:5381;width:2158;height:720;v-text-anchor:middle" arcsize="10923f" o:dgmlayout="2" o:dgmnodekind="0" filled="f" fillcolor="#bbe0e3">
              <v:textbox style="mso-next-textbox:#_s1213" inset="0,0,0,0">
                <w:txbxContent>
                  <w:p w:rsidR="00763BF6" w:rsidRPr="001C2012" w:rsidRDefault="00763BF6" w:rsidP="00763BF6">
                    <w:pPr>
                      <w:jc w:val="center"/>
                      <w:rPr>
                        <w:sz w:val="4"/>
                        <w:lang w:val="uk-UA"/>
                      </w:rPr>
                    </w:pPr>
                  </w:p>
                  <w:p w:rsidR="00763BF6" w:rsidRPr="00A10756" w:rsidRDefault="00763BF6" w:rsidP="00763BF6">
                    <w:pPr>
                      <w:jc w:val="center"/>
                      <w:rPr>
                        <w:sz w:val="18"/>
                        <w:szCs w:val="18"/>
                        <w:lang w:val="uk-UA"/>
                      </w:rPr>
                    </w:pPr>
                    <w:r w:rsidRPr="00A10756">
                      <w:rPr>
                        <w:sz w:val="18"/>
                        <w:szCs w:val="18"/>
                        <w:lang w:val="uk-UA"/>
                      </w:rPr>
                      <w:t>гіперліп</w:t>
                    </w:r>
                    <w:r w:rsidRPr="00A10756">
                      <w:rPr>
                        <w:sz w:val="18"/>
                        <w:szCs w:val="18"/>
                        <w:lang w:val="uk-UA"/>
                      </w:rPr>
                      <w:t>е</w:t>
                    </w:r>
                    <w:r w:rsidRPr="00A10756">
                      <w:rPr>
                        <w:sz w:val="18"/>
                        <w:szCs w:val="18"/>
                        <w:lang w:val="uk-UA"/>
                      </w:rPr>
                      <w:t>мія</w:t>
                    </w:r>
                  </w:p>
                  <w:p w:rsidR="00763BF6" w:rsidRPr="00A10756" w:rsidRDefault="00763BF6" w:rsidP="00763BF6">
                    <w:pPr>
                      <w:jc w:val="center"/>
                      <w:rPr>
                        <w:sz w:val="18"/>
                        <w:szCs w:val="18"/>
                        <w:lang w:val="uk-UA"/>
                      </w:rPr>
                    </w:pPr>
                  </w:p>
                  <w:p w:rsidR="00763BF6" w:rsidRPr="00A10756" w:rsidRDefault="00763BF6" w:rsidP="00763BF6">
                    <w:pPr>
                      <w:jc w:val="center"/>
                      <w:rPr>
                        <w:sz w:val="18"/>
                        <w:szCs w:val="18"/>
                        <w:lang w:val="uk-UA"/>
                      </w:rPr>
                    </w:pPr>
                    <w:r w:rsidRPr="00A10756">
                      <w:rPr>
                        <w:sz w:val="18"/>
                        <w:szCs w:val="18"/>
                        <w:lang w:val="uk-UA"/>
                      </w:rPr>
                      <w:t>гіполіпемія</w:t>
                    </w:r>
                  </w:p>
                </w:txbxContent>
              </v:textbox>
            </v:roundrect>
            <v:roundrect id="_s1214" o:spid="_x0000_s1214" style="position:absolute;left:18012;top:5381;width:2158;height:720;v-text-anchor:middle" arcsize="10923f" o:dgmlayout="0" o:dgmnodekind="0" o:dgmlayoutmru="0" filled="f" fillcolor="#bbe0e3">
              <v:textbox style="mso-next-textbox:#_s1214" inset="0,0,0,0">
                <w:txbxContent>
                  <w:p w:rsidR="00763BF6" w:rsidRPr="001C2012" w:rsidRDefault="00763BF6" w:rsidP="00763BF6">
                    <w:pPr>
                      <w:jc w:val="center"/>
                      <w:rPr>
                        <w:sz w:val="18"/>
                        <w:lang w:val="uk-UA"/>
                      </w:rPr>
                    </w:pPr>
                  </w:p>
                  <w:p w:rsidR="00763BF6" w:rsidRPr="006322BE" w:rsidRDefault="00763BF6" w:rsidP="00763BF6">
                    <w:pPr>
                      <w:jc w:val="center"/>
                      <w:rPr>
                        <w:sz w:val="18"/>
                        <w:szCs w:val="18"/>
                        <w:lang w:val="uk-UA"/>
                      </w:rPr>
                    </w:pPr>
                    <w:r w:rsidRPr="006322BE">
                      <w:rPr>
                        <w:sz w:val="18"/>
                        <w:szCs w:val="18"/>
                        <w:lang w:val="uk-UA"/>
                      </w:rPr>
                      <w:t>білірубін</w:t>
                    </w:r>
                    <w:r w:rsidRPr="006322BE">
                      <w:rPr>
                        <w:sz w:val="18"/>
                        <w:szCs w:val="18"/>
                        <w:lang w:val="uk-UA"/>
                      </w:rPr>
                      <w:t>е</w:t>
                    </w:r>
                    <w:r w:rsidRPr="006322BE">
                      <w:rPr>
                        <w:sz w:val="18"/>
                        <w:szCs w:val="18"/>
                        <w:lang w:val="uk-UA"/>
                      </w:rPr>
                      <w:t>мія</w:t>
                    </w:r>
                  </w:p>
                </w:txbxContent>
              </v:textbox>
            </v:roundrect>
            <v:roundrect id="_s1215" o:spid="_x0000_s1215" style="position:absolute;left:20891;top:5381;width:2158;height:720;v-text-anchor:middle" arcsize="10923f" o:dgmlayout="2" o:dgmnodekind="0" filled="f" fillcolor="#bbe0e3">
              <v:textbox style="mso-next-textbox:#_s1215" inset="0,0,0,0">
                <w:txbxContent>
                  <w:p w:rsidR="00763BF6" w:rsidRPr="006322BE" w:rsidRDefault="00763BF6" w:rsidP="00763BF6">
                    <w:pPr>
                      <w:jc w:val="center"/>
                      <w:rPr>
                        <w:sz w:val="18"/>
                        <w:szCs w:val="18"/>
                        <w:lang w:val="uk-UA"/>
                      </w:rPr>
                    </w:pPr>
                    <w:r w:rsidRPr="006322BE">
                      <w:rPr>
                        <w:sz w:val="18"/>
                        <w:szCs w:val="18"/>
                        <w:lang w:val="uk-UA"/>
                      </w:rPr>
                      <w:t>гіперосм</w:t>
                    </w:r>
                    <w:r w:rsidRPr="006322BE">
                      <w:rPr>
                        <w:sz w:val="18"/>
                        <w:szCs w:val="18"/>
                        <w:lang w:val="uk-UA"/>
                      </w:rPr>
                      <w:t>о</w:t>
                    </w:r>
                    <w:r w:rsidRPr="006322BE">
                      <w:rPr>
                        <w:sz w:val="18"/>
                        <w:szCs w:val="18"/>
                        <w:lang w:val="uk-UA"/>
                      </w:rPr>
                      <w:t>лярна</w:t>
                    </w:r>
                  </w:p>
                  <w:p w:rsidR="00763BF6" w:rsidRPr="006322BE" w:rsidRDefault="00763BF6" w:rsidP="00763BF6">
                    <w:pPr>
                      <w:jc w:val="center"/>
                      <w:rPr>
                        <w:sz w:val="18"/>
                        <w:szCs w:val="18"/>
                        <w:lang w:val="uk-UA"/>
                      </w:rPr>
                    </w:pPr>
                    <w:r w:rsidRPr="006322BE">
                      <w:rPr>
                        <w:sz w:val="18"/>
                        <w:szCs w:val="18"/>
                        <w:lang w:val="uk-UA"/>
                      </w:rPr>
                      <w:t>гіпогідрія</w:t>
                    </w:r>
                  </w:p>
                  <w:p w:rsidR="00763BF6" w:rsidRPr="001C2012" w:rsidRDefault="00763BF6" w:rsidP="00763BF6">
                    <w:pPr>
                      <w:jc w:val="center"/>
                      <w:rPr>
                        <w:sz w:val="20"/>
                        <w:lang w:val="uk-UA"/>
                      </w:rPr>
                    </w:pPr>
                  </w:p>
                </w:txbxContent>
              </v:textbox>
            </v:roundrect>
            <v:roundrect id="_s1216" o:spid="_x0000_s1216" style="position:absolute;left:28446;top:3221;width:2159;height:720;v-text-anchor:middle" arcsize="10923f" o:dgmlayout="1" o:dgmnodekind="0" o:dgmlayoutmru="1" filled="f" fillcolor="#bbe0e3">
              <v:textbox style="mso-next-textbox:#_s1216" inset="0,0,0,0">
                <w:txbxContent>
                  <w:p w:rsidR="00763BF6" w:rsidRPr="001C2012" w:rsidRDefault="00763BF6" w:rsidP="00763BF6">
                    <w:pPr>
                      <w:jc w:val="center"/>
                      <w:rPr>
                        <w:b/>
                        <w:sz w:val="18"/>
                        <w:lang w:val="uk-UA"/>
                      </w:rPr>
                    </w:pPr>
                  </w:p>
                  <w:p w:rsidR="00763BF6" w:rsidRPr="001C2012" w:rsidRDefault="00763BF6" w:rsidP="00763BF6">
                    <w:pPr>
                      <w:jc w:val="center"/>
                      <w:rPr>
                        <w:b/>
                        <w:sz w:val="20"/>
                        <w:lang w:val="uk-UA"/>
                      </w:rPr>
                    </w:pPr>
                    <w:r w:rsidRPr="001C2012">
                      <w:rPr>
                        <w:b/>
                        <w:sz w:val="20"/>
                        <w:lang w:val="uk-UA"/>
                      </w:rPr>
                      <w:t>Клінічний стан</w:t>
                    </w:r>
                  </w:p>
                </w:txbxContent>
              </v:textbox>
            </v:roundrect>
            <v:roundrect id="_s1217" o:spid="_x0000_s1217" style="position:absolute;left:27006;top:4301;width:2159;height:720;v-text-anchor:middle" arcsize="10923f" o:dgmlayout="2" o:dgmnodekind="0" filled="f" fillcolor="#bbe0e3">
              <v:textbox style="mso-next-textbox:#_s1217" inset="0,0,0,0">
                <w:txbxContent>
                  <w:p w:rsidR="00763BF6" w:rsidRPr="001C2012" w:rsidRDefault="00763BF6" w:rsidP="00763BF6">
                    <w:pPr>
                      <w:jc w:val="center"/>
                      <w:rPr>
                        <w:sz w:val="6"/>
                        <w:lang w:val="uk-UA"/>
                      </w:rPr>
                    </w:pPr>
                  </w:p>
                  <w:p w:rsidR="00763BF6" w:rsidRPr="007877DA" w:rsidRDefault="00763BF6" w:rsidP="00763BF6">
                    <w:pPr>
                      <w:jc w:val="center"/>
                      <w:rPr>
                        <w:sz w:val="16"/>
                        <w:szCs w:val="16"/>
                        <w:lang w:val="uk-UA"/>
                      </w:rPr>
                    </w:pPr>
                    <w:r w:rsidRPr="007877DA">
                      <w:rPr>
                        <w:sz w:val="16"/>
                        <w:szCs w:val="16"/>
                        <w:lang w:val="uk-UA"/>
                      </w:rPr>
                      <w:t>анемія, ці</w:t>
                    </w:r>
                    <w:r w:rsidRPr="007877DA">
                      <w:rPr>
                        <w:sz w:val="16"/>
                        <w:szCs w:val="16"/>
                        <w:lang w:val="uk-UA"/>
                      </w:rPr>
                      <w:t>а</w:t>
                    </w:r>
                    <w:r w:rsidRPr="007877DA">
                      <w:rPr>
                        <w:sz w:val="16"/>
                        <w:szCs w:val="16"/>
                        <w:lang w:val="uk-UA"/>
                      </w:rPr>
                      <w:t>ноз, жовт</w:t>
                    </w:r>
                    <w:r w:rsidRPr="007877DA">
                      <w:rPr>
                        <w:sz w:val="16"/>
                        <w:szCs w:val="16"/>
                        <w:lang w:val="uk-UA"/>
                      </w:rPr>
                      <w:t>я</w:t>
                    </w:r>
                    <w:r w:rsidRPr="007877DA">
                      <w:rPr>
                        <w:sz w:val="16"/>
                        <w:szCs w:val="16"/>
                        <w:lang w:val="uk-UA"/>
                      </w:rPr>
                      <w:t xml:space="preserve">ничність слизових </w:t>
                    </w:r>
                  </w:p>
                  <w:p w:rsidR="00763BF6" w:rsidRPr="007877DA" w:rsidRDefault="00763BF6" w:rsidP="00763BF6">
                    <w:pPr>
                      <w:jc w:val="center"/>
                      <w:rPr>
                        <w:sz w:val="16"/>
                        <w:szCs w:val="16"/>
                        <w:lang w:val="uk-UA"/>
                      </w:rPr>
                    </w:pPr>
                    <w:r w:rsidRPr="007877DA">
                      <w:rPr>
                        <w:sz w:val="16"/>
                        <w:szCs w:val="16"/>
                        <w:lang w:val="uk-UA"/>
                      </w:rPr>
                      <w:t>об</w:t>
                    </w:r>
                    <w:r w:rsidRPr="007877DA">
                      <w:rPr>
                        <w:sz w:val="16"/>
                        <w:szCs w:val="16"/>
                        <w:lang w:val="uk-UA"/>
                      </w:rPr>
                      <w:t>о</w:t>
                    </w:r>
                    <w:r w:rsidRPr="007877DA">
                      <w:rPr>
                        <w:sz w:val="16"/>
                        <w:szCs w:val="16"/>
                        <w:lang w:val="uk-UA"/>
                      </w:rPr>
                      <w:t>лонок</w:t>
                    </w:r>
                  </w:p>
                </w:txbxContent>
              </v:textbox>
            </v:roundrect>
            <v:roundrect id="_s1218" o:spid="_x0000_s1218" style="position:absolute;left:29885;top:4301;width:2159;height:720;v-text-anchor:middle" arcsize="10923f" o:dgmlayout="2" o:dgmnodekind="0" filled="f" fillcolor="#bbe0e3">
              <v:textbox style="mso-next-textbox:#_s1218" inset="0,0,0,0">
                <w:txbxContent>
                  <w:p w:rsidR="00763BF6" w:rsidRPr="001C2012" w:rsidRDefault="00763BF6" w:rsidP="00763BF6">
                    <w:pPr>
                      <w:jc w:val="center"/>
                      <w:rPr>
                        <w:sz w:val="20"/>
                        <w:lang w:val="uk-UA"/>
                      </w:rPr>
                    </w:pPr>
                  </w:p>
                  <w:p w:rsidR="00763BF6" w:rsidRPr="007877DA" w:rsidRDefault="00763BF6" w:rsidP="00763BF6">
                    <w:pPr>
                      <w:jc w:val="center"/>
                      <w:rPr>
                        <w:sz w:val="18"/>
                        <w:szCs w:val="18"/>
                        <w:lang w:val="uk-UA"/>
                      </w:rPr>
                    </w:pPr>
                    <w:r w:rsidRPr="007877DA">
                      <w:rPr>
                        <w:sz w:val="18"/>
                        <w:szCs w:val="18"/>
                        <w:lang w:val="uk-UA"/>
                      </w:rPr>
                      <w:t>паракер</w:t>
                    </w:r>
                    <w:r w:rsidRPr="007877DA">
                      <w:rPr>
                        <w:sz w:val="18"/>
                        <w:szCs w:val="18"/>
                        <w:lang w:val="uk-UA"/>
                      </w:rPr>
                      <w:t>а</w:t>
                    </w:r>
                    <w:r w:rsidRPr="007877DA">
                      <w:rPr>
                        <w:sz w:val="18"/>
                        <w:szCs w:val="18"/>
                        <w:lang w:val="uk-UA"/>
                      </w:rPr>
                      <w:t>тоз шк</w:t>
                    </w:r>
                    <w:r w:rsidRPr="007877DA">
                      <w:rPr>
                        <w:sz w:val="18"/>
                        <w:szCs w:val="18"/>
                        <w:lang w:val="uk-UA"/>
                      </w:rPr>
                      <w:t>і</w:t>
                    </w:r>
                    <w:r w:rsidRPr="007877DA">
                      <w:rPr>
                        <w:sz w:val="18"/>
                        <w:szCs w:val="18"/>
                        <w:lang w:val="uk-UA"/>
                      </w:rPr>
                      <w:t>ри</w:t>
                    </w:r>
                  </w:p>
                </w:txbxContent>
              </v:textbox>
            </v:roundrect>
            <v:roundrect id="_s1219" o:spid="_x0000_s1219" style="position:absolute;left:27007;top:5381;width:2158;height:720;v-text-anchor:middle" arcsize="10923f" o:dgmlayout="2" o:dgmnodekind="0" filled="f" fillcolor="#bbe0e3">
              <v:textbox style="mso-next-textbox:#_s1219" inset="0,0,0,0">
                <w:txbxContent>
                  <w:p w:rsidR="00763BF6" w:rsidRPr="001C2012" w:rsidRDefault="00763BF6" w:rsidP="00763BF6">
                    <w:pPr>
                      <w:jc w:val="center"/>
                      <w:rPr>
                        <w:sz w:val="19"/>
                        <w:lang w:val="uk-UA"/>
                      </w:rPr>
                    </w:pPr>
                    <w:r w:rsidRPr="007877DA">
                      <w:rPr>
                        <w:sz w:val="18"/>
                        <w:szCs w:val="18"/>
                        <w:lang w:val="uk-UA"/>
                      </w:rPr>
                      <w:t>депігмента-ція волос</w:t>
                    </w:r>
                    <w:r w:rsidRPr="007877DA">
                      <w:rPr>
                        <w:sz w:val="18"/>
                        <w:szCs w:val="18"/>
                        <w:lang w:val="uk-UA"/>
                      </w:rPr>
                      <w:t>я</w:t>
                    </w:r>
                    <w:r w:rsidRPr="007877DA">
                      <w:rPr>
                        <w:sz w:val="18"/>
                        <w:szCs w:val="18"/>
                        <w:lang w:val="uk-UA"/>
                      </w:rPr>
                      <w:t>ного покр</w:t>
                    </w:r>
                    <w:r w:rsidRPr="007877DA">
                      <w:rPr>
                        <w:sz w:val="18"/>
                        <w:szCs w:val="18"/>
                        <w:lang w:val="uk-UA"/>
                      </w:rPr>
                      <w:t>и</w:t>
                    </w:r>
                    <w:r w:rsidRPr="007877DA">
                      <w:rPr>
                        <w:sz w:val="18"/>
                        <w:szCs w:val="18"/>
                        <w:lang w:val="uk-UA"/>
                      </w:rPr>
                      <w:t>ву</w:t>
                    </w:r>
                  </w:p>
                </w:txbxContent>
              </v:textbox>
            </v:roundrect>
            <v:roundrect id="_s1220" o:spid="_x0000_s1220" style="position:absolute;left:29885;top:5381;width:2158;height:720;v-text-anchor:middle" arcsize="10923f" o:dgmlayout="2" o:dgmnodekind="0" filled="f" fillcolor="#bbe0e3">
              <v:textbox style="mso-next-textbox:#_s1220" inset="0,0,0,0">
                <w:txbxContent>
                  <w:p w:rsidR="00763BF6" w:rsidRPr="007877DA" w:rsidRDefault="00763BF6" w:rsidP="00763BF6">
                    <w:pPr>
                      <w:jc w:val="center"/>
                      <w:rPr>
                        <w:sz w:val="18"/>
                        <w:szCs w:val="18"/>
                        <w:lang w:val="uk-UA"/>
                      </w:rPr>
                    </w:pPr>
                    <w:r w:rsidRPr="007877DA">
                      <w:rPr>
                        <w:sz w:val="18"/>
                        <w:szCs w:val="18"/>
                        <w:lang w:val="uk-UA"/>
                      </w:rPr>
                      <w:t xml:space="preserve">гіпотонія і атонія </w:t>
                    </w:r>
                  </w:p>
                  <w:p w:rsidR="00763BF6" w:rsidRPr="007877DA" w:rsidRDefault="00763BF6" w:rsidP="00763BF6">
                    <w:pPr>
                      <w:jc w:val="center"/>
                      <w:rPr>
                        <w:sz w:val="18"/>
                        <w:szCs w:val="18"/>
                      </w:rPr>
                    </w:pPr>
                    <w:r w:rsidRPr="007877DA">
                      <w:rPr>
                        <w:sz w:val="18"/>
                        <w:szCs w:val="18"/>
                        <w:lang w:val="uk-UA"/>
                      </w:rPr>
                      <w:t>передшлу</w:t>
                    </w:r>
                    <w:r w:rsidRPr="007877DA">
                      <w:rPr>
                        <w:sz w:val="18"/>
                        <w:szCs w:val="18"/>
                        <w:lang w:val="uk-UA"/>
                      </w:rPr>
                      <w:t>н</w:t>
                    </w:r>
                    <w:r w:rsidRPr="007877DA">
                      <w:rPr>
                        <w:sz w:val="18"/>
                        <w:szCs w:val="18"/>
                        <w:lang w:val="uk-UA"/>
                      </w:rPr>
                      <w:t>ків</w:t>
                    </w:r>
                  </w:p>
                </w:txbxContent>
              </v:textbox>
            </v:roundrect>
            <v:roundrect id="_s1221" o:spid="_x0000_s1221" style="position:absolute;left:27007;top:6461;width:2158;height:720;v-text-anchor:middle" arcsize="10923f" o:dgmlayout="2" o:dgmnodekind="0" filled="f" fillcolor="#bbe0e3">
              <v:textbox style="mso-next-textbox:#_s1221" inset="0,0,0,0">
                <w:txbxContent>
                  <w:p w:rsidR="00763BF6" w:rsidRPr="007877DA" w:rsidRDefault="00763BF6" w:rsidP="00763BF6">
                    <w:pPr>
                      <w:jc w:val="center"/>
                      <w:rPr>
                        <w:sz w:val="18"/>
                        <w:szCs w:val="18"/>
                        <w:lang w:val="uk-UA"/>
                      </w:rPr>
                    </w:pPr>
                    <w:r w:rsidRPr="007877DA">
                      <w:rPr>
                        <w:sz w:val="18"/>
                        <w:szCs w:val="18"/>
                        <w:lang w:val="uk-UA"/>
                      </w:rPr>
                      <w:t>запори</w:t>
                    </w:r>
                  </w:p>
                  <w:p w:rsidR="00763BF6" w:rsidRPr="007877DA" w:rsidRDefault="00763BF6" w:rsidP="00763BF6">
                    <w:pPr>
                      <w:jc w:val="center"/>
                      <w:rPr>
                        <w:sz w:val="18"/>
                        <w:szCs w:val="18"/>
                        <w:lang w:val="uk-UA"/>
                      </w:rPr>
                    </w:pPr>
                    <w:r w:rsidRPr="007877DA">
                      <w:rPr>
                        <w:sz w:val="18"/>
                        <w:szCs w:val="18"/>
                        <w:lang w:val="uk-UA"/>
                      </w:rPr>
                      <w:t>проноси</w:t>
                    </w:r>
                  </w:p>
                  <w:p w:rsidR="00763BF6" w:rsidRPr="001C2012" w:rsidRDefault="00763BF6" w:rsidP="00763BF6">
                    <w:pPr>
                      <w:jc w:val="center"/>
                      <w:rPr>
                        <w:sz w:val="20"/>
                        <w:lang w:val="uk-UA"/>
                      </w:rPr>
                    </w:pPr>
                    <w:r w:rsidRPr="007877DA">
                      <w:rPr>
                        <w:sz w:val="18"/>
                        <w:szCs w:val="18"/>
                        <w:lang w:val="uk-UA"/>
                      </w:rPr>
                      <w:t>ентерит</w:t>
                    </w:r>
                  </w:p>
                  <w:p w:rsidR="00763BF6" w:rsidRPr="001C2012" w:rsidRDefault="00763BF6" w:rsidP="00763BF6">
                    <w:pPr>
                      <w:jc w:val="center"/>
                      <w:rPr>
                        <w:sz w:val="20"/>
                      </w:rPr>
                    </w:pPr>
                  </w:p>
                </w:txbxContent>
              </v:textbox>
            </v:roundrect>
            <v:roundrect id="_s1222" o:spid="_x0000_s1222" style="position:absolute;left:29885;top:6461;width:2158;height:720;v-text-anchor:middle" arcsize="10923f" o:dgmlayout="2" o:dgmnodekind="0" filled="f" fillcolor="#bbe0e3">
              <v:textbox style="mso-next-textbox:#_s1222" inset="0,0,0,0">
                <w:txbxContent>
                  <w:p w:rsidR="00763BF6" w:rsidRPr="001C2012" w:rsidRDefault="00763BF6" w:rsidP="00763BF6">
                    <w:pPr>
                      <w:rPr>
                        <w:sz w:val="20"/>
                        <w:lang w:val="uk-UA"/>
                      </w:rPr>
                    </w:pPr>
                  </w:p>
                  <w:p w:rsidR="00763BF6" w:rsidRPr="007877DA" w:rsidRDefault="00763BF6" w:rsidP="00763BF6">
                    <w:pPr>
                      <w:jc w:val="center"/>
                      <w:rPr>
                        <w:sz w:val="18"/>
                        <w:szCs w:val="18"/>
                        <w:lang w:val="uk-UA"/>
                      </w:rPr>
                    </w:pPr>
                    <w:r w:rsidRPr="007877DA">
                      <w:rPr>
                        <w:sz w:val="18"/>
                        <w:szCs w:val="18"/>
                        <w:lang w:val="uk-UA"/>
                      </w:rPr>
                      <w:t>ентероколіт</w:t>
                    </w:r>
                  </w:p>
                </w:txbxContent>
              </v:textbox>
            </v:roundrect>
            <v:roundrect id="_s1223" o:spid="_x0000_s1223" style="position:absolute;left:27007;top:7541;width:2158;height:720;v-text-anchor:middle" arcsize="10923f" o:dgmlayout="2" o:dgmnodekind="0" filled="f" fillcolor="#bbe0e3">
              <v:textbox style="mso-next-textbox:#_s1223" inset="0,0,0,0">
                <w:txbxContent>
                  <w:p w:rsidR="00763BF6" w:rsidRPr="001C2012" w:rsidRDefault="00763BF6" w:rsidP="00763BF6">
                    <w:pPr>
                      <w:jc w:val="center"/>
                      <w:rPr>
                        <w:sz w:val="6"/>
                        <w:lang w:val="uk-UA"/>
                      </w:rPr>
                    </w:pPr>
                  </w:p>
                  <w:p w:rsidR="00763BF6" w:rsidRPr="007877DA" w:rsidRDefault="00763BF6" w:rsidP="00763BF6">
                    <w:pPr>
                      <w:jc w:val="center"/>
                      <w:rPr>
                        <w:sz w:val="18"/>
                        <w:szCs w:val="18"/>
                        <w:lang w:val="uk-UA"/>
                      </w:rPr>
                    </w:pPr>
                    <w:r w:rsidRPr="007877DA">
                      <w:rPr>
                        <w:sz w:val="18"/>
                        <w:szCs w:val="18"/>
                        <w:lang w:val="uk-UA"/>
                      </w:rPr>
                      <w:t>зниження продуктив-ності</w:t>
                    </w:r>
                  </w:p>
                  <w:p w:rsidR="00763BF6" w:rsidRPr="001C2012" w:rsidRDefault="00763BF6" w:rsidP="00763BF6">
                    <w:pPr>
                      <w:jc w:val="center"/>
                      <w:rPr>
                        <w:sz w:val="20"/>
                      </w:rPr>
                    </w:pPr>
                  </w:p>
                </w:txbxContent>
              </v:textbox>
            </v:roundrect>
            <v:roundrect id="_s1224" o:spid="_x0000_s1224" style="position:absolute;left:29885;top:7541;width:2158;height:719;v-text-anchor:middle" arcsize="10923f" o:dgmlayout="2" o:dgmnodekind="0" filled="f" fillcolor="#bbe0e3">
              <v:textbox style="mso-next-textbox:#_s1224" inset="0,0,0,0">
                <w:txbxContent>
                  <w:p w:rsidR="00763BF6" w:rsidRPr="001C2012" w:rsidRDefault="00763BF6" w:rsidP="00763BF6">
                    <w:pPr>
                      <w:jc w:val="center"/>
                      <w:rPr>
                        <w:sz w:val="6"/>
                        <w:lang w:val="uk-UA"/>
                      </w:rPr>
                    </w:pPr>
                  </w:p>
                  <w:p w:rsidR="00763BF6" w:rsidRPr="007877DA" w:rsidRDefault="00763BF6" w:rsidP="00763BF6">
                    <w:pPr>
                      <w:jc w:val="center"/>
                      <w:rPr>
                        <w:sz w:val="18"/>
                        <w:szCs w:val="18"/>
                        <w:lang w:val="uk-UA"/>
                      </w:rPr>
                    </w:pPr>
                    <w:r w:rsidRPr="007877DA">
                      <w:rPr>
                        <w:sz w:val="18"/>
                        <w:szCs w:val="18"/>
                        <w:lang w:val="uk-UA"/>
                      </w:rPr>
                      <w:t>порушення відтворної функції</w:t>
                    </w:r>
                  </w:p>
                </w:txbxContent>
              </v:textbox>
            </v:roundrect>
            <v:roundrect id="_s1225" o:spid="_x0000_s1225" style="position:absolute;left:18012;top:6461;width:2159;height:719;v-text-anchor:middle" arcsize="10923f" o:dgmlayout="0" o:dgmnodekind="0" o:dgmlayoutmru="0" filled="f" fillcolor="#bbe0e3">
              <v:textbox style="mso-next-textbox:#_s1225" inset="0,0,0,0">
                <w:txbxContent>
                  <w:p w:rsidR="00763BF6" w:rsidRPr="001C2012" w:rsidRDefault="00763BF6" w:rsidP="00763BF6">
                    <w:pPr>
                      <w:jc w:val="center"/>
                      <w:rPr>
                        <w:sz w:val="20"/>
                        <w:lang w:val="uk-UA"/>
                      </w:rPr>
                    </w:pPr>
                  </w:p>
                  <w:p w:rsidR="00763BF6" w:rsidRPr="006322BE" w:rsidRDefault="00763BF6" w:rsidP="00763BF6">
                    <w:pPr>
                      <w:jc w:val="center"/>
                      <w:rPr>
                        <w:sz w:val="18"/>
                        <w:szCs w:val="18"/>
                        <w:lang w:val="uk-UA"/>
                      </w:rPr>
                    </w:pPr>
                    <w:r w:rsidRPr="006322BE">
                      <w:rPr>
                        <w:sz w:val="18"/>
                        <w:szCs w:val="18"/>
                        <w:lang w:val="uk-UA"/>
                      </w:rPr>
                      <w:t>жовтяниці</w:t>
                    </w:r>
                  </w:p>
                </w:txbxContent>
              </v:textbox>
            </v:roundrect>
            <v:roundrect id="_s1226" o:spid="_x0000_s1226" style="position:absolute;left:18012;top:7541;width:2159;height:719;v-text-anchor:middle" arcsize="10923f" o:dgmlayout="2" o:dgmnodekind="0" filled="f" fillcolor="#bbe0e3">
              <v:textbox style="mso-next-textbox:#_s1226" inset="0,0,0,0">
                <w:txbxContent>
                  <w:p w:rsidR="00763BF6" w:rsidRPr="001C2012" w:rsidRDefault="00763BF6" w:rsidP="00763BF6">
                    <w:pPr>
                      <w:jc w:val="center"/>
                      <w:rPr>
                        <w:sz w:val="18"/>
                        <w:lang w:val="uk-UA"/>
                      </w:rPr>
                    </w:pPr>
                  </w:p>
                  <w:p w:rsidR="00763BF6" w:rsidRPr="006322BE" w:rsidRDefault="00763BF6" w:rsidP="00763BF6">
                    <w:pPr>
                      <w:jc w:val="center"/>
                      <w:rPr>
                        <w:sz w:val="18"/>
                        <w:szCs w:val="18"/>
                        <w:lang w:val="uk-UA"/>
                      </w:rPr>
                    </w:pPr>
                    <w:r w:rsidRPr="006322BE">
                      <w:rPr>
                        <w:sz w:val="18"/>
                        <w:szCs w:val="18"/>
                        <w:lang w:val="uk-UA"/>
                      </w:rPr>
                      <w:t>паренхім</w:t>
                    </w:r>
                    <w:r w:rsidRPr="006322BE">
                      <w:rPr>
                        <w:sz w:val="18"/>
                        <w:szCs w:val="18"/>
                        <w:lang w:val="uk-UA"/>
                      </w:rPr>
                      <w:t>а</w:t>
                    </w:r>
                    <w:r w:rsidRPr="006322BE">
                      <w:rPr>
                        <w:sz w:val="18"/>
                        <w:szCs w:val="18"/>
                        <w:lang w:val="uk-UA"/>
                      </w:rPr>
                      <w:t>тозна</w:t>
                    </w:r>
                  </w:p>
                  <w:p w:rsidR="00763BF6" w:rsidRPr="001C2012" w:rsidRDefault="00763BF6" w:rsidP="00763BF6">
                    <w:pPr>
                      <w:jc w:val="center"/>
                      <w:rPr>
                        <w:sz w:val="18"/>
                        <w:lang w:val="uk-UA"/>
                      </w:rPr>
                    </w:pPr>
                  </w:p>
                </w:txbxContent>
              </v:textbox>
            </v:roundrect>
            <v:roundrect id="_s1454" o:spid="_x0000_s1227" style="position:absolute;left:11069;top:4317;width:1981;height:720;v-text-anchor:middle" arcsize="10923f" o:dgmlayout="2" o:dgmnodekind="0" filled="f" fillcolor="#bbe0e3">
              <v:textbox style="mso-next-textbox:#_s1454" inset="0,0,0,0">
                <w:txbxContent>
                  <w:p w:rsidR="00763BF6" w:rsidRDefault="00763BF6" w:rsidP="00763BF6">
                    <w:pPr>
                      <w:jc w:val="center"/>
                      <w:rPr>
                        <w:sz w:val="16"/>
                        <w:lang w:val="uk-UA"/>
                      </w:rPr>
                    </w:pPr>
                    <w:r>
                      <w:rPr>
                        <w:sz w:val="16"/>
                        <w:lang w:val="uk-UA"/>
                      </w:rPr>
                      <w:t>Порушення кислотно-основного балансу</w:t>
                    </w:r>
                  </w:p>
                </w:txbxContent>
              </v:textbox>
            </v:roundrect>
            <v:line id="_x0000_s1228" style="position:absolute;flip:y" from="12032,4160" to="12033,4319" strokeweight="2pt"/>
            <v:shapetype id="_x0000_t202" coordsize="21600,21600" o:spt="202" path="m,l,21600r21600,l21600,xe">
              <v:stroke joinstyle="miter"/>
              <v:path gradientshapeok="t" o:connecttype="rect"/>
            </v:shapetype>
            <v:shape id="_x0000_s1229" type="#_x0000_t202" style="position:absolute;left:7133;top:2336;width:23442;height:531" strokeweight="2.25pt">
              <v:textbox style="mso-next-textbox:#_x0000_s1229">
                <w:txbxContent>
                  <w:p w:rsidR="00763BF6" w:rsidRDefault="00763BF6" w:rsidP="00763BF6">
                    <w:pPr>
                      <w:jc w:val="center"/>
                      <w:rPr>
                        <w:b/>
                        <w:sz w:val="28"/>
                        <w:lang w:val="uk-UA"/>
                      </w:rPr>
                    </w:pPr>
                    <w:r>
                      <w:rPr>
                        <w:b/>
                        <w:sz w:val="28"/>
                        <w:lang w:val="uk-UA"/>
                      </w:rPr>
                      <w:t>Недостатній вміст мінеральних речовин у кормах</w:t>
                    </w:r>
                  </w:p>
                </w:txbxContent>
              </v:textbox>
            </v:shape>
            <v:roundrect id="_s1454" o:spid="_x0000_s1230" style="position:absolute;left:12363;top:5366;width:1980;height:720;v-text-anchor:middle" arcsize="10923f" o:dgmlayout="2" o:dgmnodekind="0" filled="f" fillcolor="#bbe0e3">
              <v:textbox style="mso-next-textbox:#_s1454" inset="0,0,0,0">
                <w:txbxContent>
                  <w:p w:rsidR="00763BF6" w:rsidRDefault="00763BF6" w:rsidP="00763BF6">
                    <w:pPr>
                      <w:jc w:val="center"/>
                      <w:rPr>
                        <w:sz w:val="17"/>
                        <w:lang w:val="uk-UA"/>
                      </w:rPr>
                    </w:pPr>
                  </w:p>
                  <w:p w:rsidR="00763BF6" w:rsidRPr="00A10756" w:rsidRDefault="00763BF6" w:rsidP="00763BF6">
                    <w:pPr>
                      <w:jc w:val="center"/>
                      <w:rPr>
                        <w:sz w:val="18"/>
                        <w:szCs w:val="18"/>
                        <w:lang w:val="uk-UA"/>
                      </w:rPr>
                    </w:pPr>
                    <w:r w:rsidRPr="00A10756">
                      <w:rPr>
                        <w:sz w:val="18"/>
                        <w:szCs w:val="18"/>
                        <w:lang w:val="uk-UA"/>
                      </w:rPr>
                      <w:t>ацидоз</w:t>
                    </w:r>
                  </w:p>
                  <w:p w:rsidR="00763BF6" w:rsidRPr="007E1182" w:rsidRDefault="00763BF6" w:rsidP="00763BF6"/>
                </w:txbxContent>
              </v:textbox>
            </v:roundrect>
            <v:roundrect id="_s1454" o:spid="_x0000_s1231" style="position:absolute;left:23661;top:5366;width:1981;height:719;v-text-anchor:middle" arcsize="10923f" o:dgmlayout="2" o:dgmnodekind="0" filled="f" fillcolor="#bbe0e3">
              <v:textbox style="mso-next-textbox:#_s1454" inset="0,0,0,0">
                <w:txbxContent>
                  <w:p w:rsidR="00763BF6" w:rsidRDefault="00763BF6" w:rsidP="00763BF6">
                    <w:pPr>
                      <w:jc w:val="center"/>
                      <w:rPr>
                        <w:sz w:val="17"/>
                        <w:lang w:val="uk-UA"/>
                      </w:rPr>
                    </w:pPr>
                  </w:p>
                  <w:p w:rsidR="00763BF6" w:rsidRPr="006322BE" w:rsidRDefault="00763BF6" w:rsidP="00763BF6">
                    <w:pPr>
                      <w:jc w:val="center"/>
                      <w:rPr>
                        <w:sz w:val="18"/>
                        <w:szCs w:val="18"/>
                        <w:lang w:val="uk-UA"/>
                      </w:rPr>
                    </w:pPr>
                    <w:r w:rsidRPr="006322BE">
                      <w:rPr>
                        <w:sz w:val="18"/>
                        <w:szCs w:val="18"/>
                        <w:lang w:val="uk-UA"/>
                      </w:rPr>
                      <w:t>гіпохро</w:t>
                    </w:r>
                    <w:r w:rsidRPr="006322BE">
                      <w:rPr>
                        <w:sz w:val="18"/>
                        <w:szCs w:val="18"/>
                        <w:lang w:val="uk-UA"/>
                      </w:rPr>
                      <w:t>м</w:t>
                    </w:r>
                    <w:r w:rsidRPr="006322BE">
                      <w:rPr>
                        <w:sz w:val="18"/>
                        <w:szCs w:val="18"/>
                        <w:lang w:val="uk-UA"/>
                      </w:rPr>
                      <w:t>на анемія</w:t>
                    </w:r>
                  </w:p>
                </w:txbxContent>
              </v:textbox>
            </v:roundrect>
            <v:line id="_x0000_s1232" style="position:absolute" from="23007,5009" to="24755,5366" strokeweight="2.25pt"/>
            <v:line id="_x0000_s1233" style="position:absolute" from="12027,5033" to="13456,5366" strokeweight="2.25pt"/>
            <w10:wrap type="none"/>
            <w10:anchorlock/>
          </v:group>
        </w:pict>
      </w:r>
    </w:p>
    <w:p w:rsidR="00763BF6" w:rsidRDefault="00763BF6" w:rsidP="00763BF6">
      <w:pPr>
        <w:widowControl w:val="0"/>
        <w:jc w:val="center"/>
        <w:rPr>
          <w:b/>
          <w:lang w:val="uk-UA"/>
        </w:rPr>
        <w:sectPr w:rsidR="00763BF6" w:rsidSect="006517A5">
          <w:headerReference w:type="default" r:id="rId16"/>
          <w:footerReference w:type="default" r:id="rId17"/>
          <w:type w:val="oddPage"/>
          <w:pgSz w:w="16838" w:h="11906" w:orient="landscape" w:code="9"/>
          <w:pgMar w:top="1418" w:right="1134" w:bottom="1134" w:left="1134" w:header="720" w:footer="720" w:gutter="0"/>
          <w:pgNumType w:start="13"/>
          <w:cols w:space="708"/>
          <w:docGrid w:linePitch="381"/>
        </w:sectPr>
      </w:pPr>
      <w:r>
        <w:rPr>
          <w:lang w:val="uk-UA"/>
        </w:rPr>
        <w:t xml:space="preserve">Рис.4. </w:t>
      </w:r>
      <w:r>
        <w:rPr>
          <w:b/>
          <w:lang w:val="uk-UA"/>
        </w:rPr>
        <w:t>Схема патогенезу порушення обміну речовин при недостатності мікроелементів у організмі сухостійних корів</w:t>
      </w:r>
    </w:p>
    <w:p w:rsidR="00763BF6" w:rsidRDefault="00763BF6" w:rsidP="00763BF6">
      <w:pPr>
        <w:widowControl w:val="0"/>
        <w:jc w:val="both"/>
        <w:rPr>
          <w:sz w:val="28"/>
          <w:lang w:val="uk-UA"/>
        </w:rPr>
      </w:pPr>
      <w:r>
        <w:rPr>
          <w:sz w:val="28"/>
          <w:lang w:val="uk-UA"/>
        </w:rPr>
        <w:lastRenderedPageBreak/>
        <w:t>розглядати як адаптаційно-компенсаторну реакцію організму телят на розвиток у них синдромів анемії і діареї.</w:t>
      </w:r>
      <w:r w:rsidRPr="00B04C7A">
        <w:rPr>
          <w:sz w:val="28"/>
          <w:lang w:val="uk-UA"/>
        </w:rPr>
        <w:t xml:space="preserve"> </w:t>
      </w:r>
      <w:r>
        <w:rPr>
          <w:sz w:val="28"/>
          <w:lang w:val="uk-UA"/>
        </w:rPr>
        <w:t>Отримані нами дані свідчать про відмінності між морфологічними пока</w:t>
      </w:r>
      <w:r>
        <w:rPr>
          <w:sz w:val="28"/>
          <w:lang w:val="uk-UA"/>
        </w:rPr>
        <w:t>з</w:t>
      </w:r>
      <w:r>
        <w:rPr>
          <w:sz w:val="28"/>
          <w:lang w:val="uk-UA"/>
        </w:rPr>
        <w:t>никами крові тварин контрольної та дослідної груп. Уже на другу добу життя в крові телят дослідної групи встановлено дещо більшу к</w:t>
      </w:r>
      <w:r>
        <w:rPr>
          <w:sz w:val="28"/>
          <w:lang w:val="uk-UA"/>
        </w:rPr>
        <w:t>і</w:t>
      </w:r>
      <w:r>
        <w:rPr>
          <w:sz w:val="28"/>
          <w:lang w:val="uk-UA"/>
        </w:rPr>
        <w:t>лькість еритроцитів (7,29±0,45 Т/л) та вірогідно вищий уміст гемоглобіну (98,79±0,82 г/л), порівняно з телятами контрольної групи (7,08±0,70 Т/л та 94,12±1,87</w:t>
      </w:r>
      <w:r w:rsidRPr="007E1182">
        <w:rPr>
          <w:sz w:val="28"/>
          <w:lang w:val="uk-UA"/>
        </w:rPr>
        <w:t xml:space="preserve"> </w:t>
      </w:r>
      <w:r>
        <w:rPr>
          <w:sz w:val="28"/>
          <w:lang w:val="uk-UA"/>
        </w:rPr>
        <w:t>г/л). У подальшому кількість еритроцитів змінювалася на 5-у добу – 6,85±0,28 та 7,19±0,12, 15-ту добу – 6,75±0,35 та 6,93±0,28, на 22-у добу – 7,09±0,46 та 7,55±0,49 Т/л у крові контрольних і дослідних телят, відповідно. Разом з тим, виявлено дещо вищий р</w:t>
      </w:r>
      <w:r>
        <w:rPr>
          <w:sz w:val="28"/>
          <w:lang w:val="uk-UA"/>
        </w:rPr>
        <w:t>і</w:t>
      </w:r>
      <w:r>
        <w:rPr>
          <w:sz w:val="28"/>
          <w:lang w:val="uk-UA"/>
        </w:rPr>
        <w:t>вень динаміки вмісту гемоглобіну в крові телят дослідної групи (98,79±0,82 – 105,24±4,39 г/л), порівняно з контрол</w:t>
      </w:r>
      <w:r>
        <w:rPr>
          <w:sz w:val="28"/>
          <w:lang w:val="uk-UA"/>
        </w:rPr>
        <w:t>ь</w:t>
      </w:r>
      <w:r>
        <w:rPr>
          <w:sz w:val="28"/>
          <w:lang w:val="uk-UA"/>
        </w:rPr>
        <w:t>ними тваринами (94,12±1,87 – 102,08±5,74 г/л). Найбільш суттєвою зміною при в</w:t>
      </w:r>
      <w:r>
        <w:rPr>
          <w:sz w:val="28"/>
          <w:lang w:val="uk-UA"/>
        </w:rPr>
        <w:t>и</w:t>
      </w:r>
      <w:r>
        <w:rPr>
          <w:sz w:val="28"/>
          <w:lang w:val="uk-UA"/>
        </w:rPr>
        <w:t>значенні динаміки гематокритної величини є її підвищення в крові телят кон</w:t>
      </w:r>
      <w:r>
        <w:rPr>
          <w:sz w:val="28"/>
          <w:lang w:val="uk-UA"/>
        </w:rPr>
        <w:t>т</w:t>
      </w:r>
      <w:r>
        <w:rPr>
          <w:sz w:val="28"/>
          <w:lang w:val="uk-UA"/>
        </w:rPr>
        <w:t>рольної групи з другої (30,60±0,51%) по п’яту (37,0±0,63%) доби їх життя, що співпадає з виникненням у них у цей п</w:t>
      </w:r>
      <w:r>
        <w:rPr>
          <w:sz w:val="28"/>
          <w:lang w:val="uk-UA"/>
        </w:rPr>
        <w:t>е</w:t>
      </w:r>
      <w:r>
        <w:rPr>
          <w:sz w:val="28"/>
          <w:lang w:val="uk-UA"/>
        </w:rPr>
        <w:t>ріод діареї.</w:t>
      </w:r>
    </w:p>
    <w:p w:rsidR="00763BF6" w:rsidRDefault="00763BF6" w:rsidP="00763BF6">
      <w:pPr>
        <w:widowControl w:val="0"/>
        <w:ind w:firstLine="708"/>
        <w:jc w:val="both"/>
        <w:rPr>
          <w:sz w:val="28"/>
          <w:lang w:val="uk-UA"/>
        </w:rPr>
      </w:pPr>
      <w:r>
        <w:rPr>
          <w:sz w:val="28"/>
          <w:lang w:val="uk-UA"/>
        </w:rPr>
        <w:t>В організмі телят контрольної групи після народження відмічали пор</w:t>
      </w:r>
      <w:r>
        <w:rPr>
          <w:sz w:val="28"/>
          <w:lang w:val="uk-UA"/>
        </w:rPr>
        <w:t>у</w:t>
      </w:r>
      <w:r>
        <w:rPr>
          <w:sz w:val="28"/>
          <w:lang w:val="uk-UA"/>
        </w:rPr>
        <w:t>шення вуглеводного обміну. Уміст глюк</w:t>
      </w:r>
      <w:r>
        <w:rPr>
          <w:sz w:val="28"/>
          <w:lang w:val="uk-UA"/>
        </w:rPr>
        <w:t>о</w:t>
      </w:r>
      <w:r>
        <w:rPr>
          <w:sz w:val="28"/>
          <w:lang w:val="uk-UA"/>
        </w:rPr>
        <w:t xml:space="preserve">зи в крові телят контрольної групи на другу добу їх життя (3,94±0,17 ммоль/л) був вірогідно (на 16,5%; </w:t>
      </w:r>
      <w:r>
        <w:rPr>
          <w:sz w:val="28"/>
          <w:lang w:val="uk-UA" w:eastAsia="uk-UA"/>
        </w:rPr>
        <w:t>р</w:t>
      </w:r>
      <w:r>
        <w:rPr>
          <w:sz w:val="28"/>
          <w:lang w:val="uk-UA"/>
        </w:rPr>
        <w:t>&lt;</w:t>
      </w:r>
      <w:r>
        <w:rPr>
          <w:sz w:val="28"/>
          <w:lang w:val="uk-UA" w:eastAsia="uk-UA"/>
        </w:rPr>
        <w:t>0,05</w:t>
      </w:r>
      <w:r>
        <w:rPr>
          <w:sz w:val="28"/>
          <w:lang w:val="uk-UA"/>
        </w:rPr>
        <w:t>) ни</w:t>
      </w:r>
      <w:r>
        <w:rPr>
          <w:sz w:val="28"/>
          <w:lang w:val="uk-UA"/>
        </w:rPr>
        <w:t>ж</w:t>
      </w:r>
      <w:r>
        <w:rPr>
          <w:sz w:val="28"/>
          <w:lang w:val="uk-UA"/>
        </w:rPr>
        <w:t xml:space="preserve">чим, порівняно з телятами дослідної групи (4,72±0,30 ммоль/л), і виходив за </w:t>
      </w:r>
      <w:r w:rsidRPr="00C004B6">
        <w:rPr>
          <w:sz w:val="28"/>
          <w:lang w:val="uk-UA"/>
        </w:rPr>
        <w:t>нижню фізіологічну межу (4,4 ммоль/л).</w:t>
      </w:r>
      <w:r>
        <w:rPr>
          <w:sz w:val="28"/>
          <w:lang w:val="uk-UA"/>
        </w:rPr>
        <w:t xml:space="preserve"> На 22-у добу життя рівень глюкози в крові тварин контрольної групи знову вірогідно (</w:t>
      </w:r>
      <w:r>
        <w:rPr>
          <w:sz w:val="28"/>
          <w:lang w:val="uk-UA" w:eastAsia="uk-UA"/>
        </w:rPr>
        <w:t>р</w:t>
      </w:r>
      <w:r>
        <w:rPr>
          <w:sz w:val="28"/>
          <w:lang w:val="uk-UA"/>
        </w:rPr>
        <w:t>&lt;</w:t>
      </w:r>
      <w:r>
        <w:rPr>
          <w:sz w:val="28"/>
          <w:lang w:val="uk-UA" w:eastAsia="uk-UA"/>
        </w:rPr>
        <w:t>0,001</w:t>
      </w:r>
      <w:r>
        <w:rPr>
          <w:sz w:val="28"/>
          <w:lang w:val="uk-UA"/>
        </w:rPr>
        <w:t>) знизився (за межі фізіол</w:t>
      </w:r>
      <w:r>
        <w:rPr>
          <w:sz w:val="28"/>
          <w:lang w:val="uk-UA"/>
        </w:rPr>
        <w:t>о</w:t>
      </w:r>
      <w:r>
        <w:rPr>
          <w:sz w:val="28"/>
          <w:lang w:val="uk-UA"/>
        </w:rPr>
        <w:t>гічних показників) і складав 2,87±0,15 ммоль/л, або на 51,2% менше, ніж у т</w:t>
      </w:r>
      <w:r>
        <w:rPr>
          <w:sz w:val="28"/>
          <w:lang w:val="uk-UA"/>
        </w:rPr>
        <w:t>е</w:t>
      </w:r>
      <w:r>
        <w:rPr>
          <w:sz w:val="28"/>
          <w:lang w:val="uk-UA"/>
        </w:rPr>
        <w:t xml:space="preserve">лят дослідної групи (4,34±0,28 ммоль/л). </w:t>
      </w:r>
    </w:p>
    <w:p w:rsidR="00763BF6" w:rsidRDefault="00763BF6" w:rsidP="00763BF6">
      <w:pPr>
        <w:widowControl w:val="0"/>
        <w:ind w:firstLine="708"/>
        <w:jc w:val="both"/>
        <w:rPr>
          <w:sz w:val="28"/>
          <w:lang w:val="uk-UA"/>
        </w:rPr>
      </w:pPr>
      <w:r>
        <w:rPr>
          <w:sz w:val="28"/>
          <w:lang w:val="uk-UA"/>
        </w:rPr>
        <w:t>На фоні виникнення синдрому діареї у телят контрольної групи спостер</w:t>
      </w:r>
      <w:r>
        <w:rPr>
          <w:sz w:val="28"/>
          <w:lang w:val="uk-UA"/>
        </w:rPr>
        <w:t>і</w:t>
      </w:r>
      <w:r>
        <w:rPr>
          <w:sz w:val="28"/>
          <w:lang w:val="uk-UA"/>
        </w:rPr>
        <w:t>галося зниження показників клітинного імунітету. Починаючи з п’ятої доби їх життя, загальна кількість лейкоцитів знизилася на 27,7%, порівняно з вихі</w:t>
      </w:r>
      <w:r>
        <w:rPr>
          <w:sz w:val="28"/>
          <w:lang w:val="uk-UA"/>
        </w:rPr>
        <w:t>д</w:t>
      </w:r>
      <w:r>
        <w:rPr>
          <w:sz w:val="28"/>
          <w:lang w:val="uk-UA"/>
        </w:rPr>
        <w:t>ним станом, з 8,88±0,78 до 6,42±0,54 Г/л. У крові телят дослідної групи в цей п</w:t>
      </w:r>
      <w:r>
        <w:rPr>
          <w:sz w:val="28"/>
          <w:lang w:val="uk-UA"/>
        </w:rPr>
        <w:t>е</w:t>
      </w:r>
      <w:r>
        <w:rPr>
          <w:sz w:val="28"/>
          <w:lang w:val="uk-UA"/>
        </w:rPr>
        <w:t xml:space="preserve">ріод кількість лейкоцитів також зменшилася на 12%, але була на 22% вищою, порівняно з телятами контрольної групи. На 15-у добу після народження в крові тварин контрольної групи загальна кількість лейкоцитів (5,75±0,20 Г/л) залишалася вірогідно нижчою (на </w:t>
      </w:r>
      <w:r>
        <w:rPr>
          <w:sz w:val="28"/>
          <w:lang w:val="en-US"/>
        </w:rPr>
        <w:t>19,6</w:t>
      </w:r>
      <w:r>
        <w:rPr>
          <w:sz w:val="28"/>
          <w:lang w:val="uk-UA"/>
        </w:rPr>
        <w:t>%; р&lt;0,01), порівняно з телятами д</w:t>
      </w:r>
      <w:r>
        <w:rPr>
          <w:sz w:val="28"/>
          <w:lang w:val="uk-UA"/>
        </w:rPr>
        <w:t>о</w:t>
      </w:r>
      <w:r>
        <w:rPr>
          <w:sz w:val="28"/>
          <w:lang w:val="uk-UA"/>
        </w:rPr>
        <w:t xml:space="preserve">слідної групи (7,15±0,31 Г/л). </w:t>
      </w:r>
    </w:p>
    <w:p w:rsidR="00763BF6" w:rsidRDefault="00763BF6" w:rsidP="00763BF6">
      <w:pPr>
        <w:widowControl w:val="0"/>
        <w:ind w:firstLine="708"/>
        <w:jc w:val="both"/>
        <w:rPr>
          <w:sz w:val="28"/>
          <w:lang w:val="uk-UA"/>
        </w:rPr>
      </w:pPr>
      <w:r>
        <w:rPr>
          <w:sz w:val="28"/>
          <w:lang w:val="uk-UA"/>
        </w:rPr>
        <w:t>При аналізі лейкограми не було виявлено суттєвої різниці між тваринами контрольної і дослідної груп. Лише на 22-у добу у крові телят досл</w:t>
      </w:r>
      <w:r>
        <w:rPr>
          <w:sz w:val="28"/>
          <w:lang w:val="uk-UA"/>
        </w:rPr>
        <w:t>і</w:t>
      </w:r>
      <w:r>
        <w:rPr>
          <w:sz w:val="28"/>
          <w:lang w:val="uk-UA"/>
        </w:rPr>
        <w:t>дної групи було встановлено вірогідно більшу (на 1</w:t>
      </w:r>
      <w:r>
        <w:rPr>
          <w:sz w:val="28"/>
        </w:rPr>
        <w:t>3</w:t>
      </w:r>
      <w:r>
        <w:rPr>
          <w:sz w:val="28"/>
          <w:lang w:val="uk-UA"/>
        </w:rPr>
        <w:t>,</w:t>
      </w:r>
      <w:r>
        <w:rPr>
          <w:sz w:val="28"/>
        </w:rPr>
        <w:t>6</w:t>
      </w:r>
      <w:r>
        <w:rPr>
          <w:sz w:val="28"/>
          <w:lang w:val="uk-UA"/>
        </w:rPr>
        <w:t>%; р&lt;0,05) кількість п</w:t>
      </w:r>
      <w:r>
        <w:rPr>
          <w:sz w:val="28"/>
          <w:lang w:val="uk-UA"/>
        </w:rPr>
        <w:t>а</w:t>
      </w:r>
      <w:r>
        <w:rPr>
          <w:sz w:val="28"/>
          <w:lang w:val="uk-UA"/>
        </w:rPr>
        <w:t>личкоядерних лейкоцитів (10,0±0,45 %), порівняно з телятами контрольної гр</w:t>
      </w:r>
      <w:r>
        <w:rPr>
          <w:sz w:val="28"/>
          <w:lang w:val="uk-UA"/>
        </w:rPr>
        <w:t>у</w:t>
      </w:r>
      <w:r>
        <w:rPr>
          <w:sz w:val="28"/>
          <w:lang w:val="uk-UA"/>
        </w:rPr>
        <w:t>пи (8,8±0,37 %).</w:t>
      </w:r>
    </w:p>
    <w:p w:rsidR="00763BF6" w:rsidRDefault="00763BF6" w:rsidP="00763BF6">
      <w:pPr>
        <w:widowControl w:val="0"/>
        <w:ind w:firstLine="700"/>
        <w:jc w:val="both"/>
        <w:rPr>
          <w:sz w:val="28"/>
          <w:lang w:val="uk-UA"/>
        </w:rPr>
      </w:pPr>
      <w:r>
        <w:rPr>
          <w:sz w:val="28"/>
          <w:lang w:val="uk-UA"/>
        </w:rPr>
        <w:t>При дослідженні білкового обміну протягом всього періоду проведення експерименту в телят, народжених від дослідних корів, виявляли вищий вміст загального білка на 2-у, 5-, 15- та 22-у добу життя, порівняно з контрольними телятами (табл.3). Вищий вміст загального білка у сироватці крові дослідних телят, порівняно з контрольними, створився, в основному, за рахунок глобулінових фр</w:t>
      </w:r>
      <w:r>
        <w:rPr>
          <w:sz w:val="28"/>
          <w:lang w:val="uk-UA"/>
        </w:rPr>
        <w:t>а</w:t>
      </w:r>
      <w:r>
        <w:rPr>
          <w:sz w:val="28"/>
          <w:lang w:val="uk-UA"/>
        </w:rPr>
        <w:t>кцій.</w:t>
      </w:r>
    </w:p>
    <w:p w:rsidR="00763BF6" w:rsidRPr="00A95059" w:rsidRDefault="00763BF6" w:rsidP="00763BF6">
      <w:pPr>
        <w:widowControl w:val="0"/>
        <w:ind w:firstLine="708"/>
        <w:jc w:val="both"/>
        <w:rPr>
          <w:lang w:val="uk-UA"/>
        </w:rPr>
        <w:sectPr w:rsidR="00763BF6" w:rsidRPr="00A95059" w:rsidSect="006517A5">
          <w:headerReference w:type="default" r:id="rId18"/>
          <w:pgSz w:w="11906" w:h="16838" w:code="9"/>
          <w:pgMar w:top="1418" w:right="1134" w:bottom="1134" w:left="1134" w:header="720" w:footer="720" w:gutter="0"/>
          <w:pgNumType w:start="13"/>
          <w:cols w:space="708"/>
          <w:docGrid w:linePitch="381"/>
        </w:sectPr>
      </w:pPr>
      <w:r>
        <w:rPr>
          <w:sz w:val="28"/>
          <w:lang w:val="uk-UA"/>
        </w:rPr>
        <w:t xml:space="preserve">Більш виражений ступінь імунітету спостерігали у телят дослідної групи, </w:t>
      </w:r>
    </w:p>
    <w:p w:rsidR="00763BF6" w:rsidRDefault="00763BF6" w:rsidP="00763BF6">
      <w:pPr>
        <w:widowControl w:val="0"/>
        <w:ind w:right="96"/>
        <w:rPr>
          <w:sz w:val="28"/>
          <w:lang w:val="uk-UA"/>
        </w:rPr>
      </w:pPr>
    </w:p>
    <w:p w:rsidR="00763BF6" w:rsidRDefault="00763BF6" w:rsidP="00763BF6">
      <w:pPr>
        <w:widowControl w:val="0"/>
        <w:ind w:right="96"/>
        <w:rPr>
          <w:snapToGrid w:val="0"/>
          <w:lang w:val="uk-UA"/>
        </w:rPr>
      </w:pPr>
      <w:r>
        <w:rPr>
          <w:lang w:val="uk-UA"/>
        </w:rPr>
        <w:t xml:space="preserve">Таблиця 3 – </w:t>
      </w:r>
      <w:r>
        <w:rPr>
          <w:b/>
          <w:lang w:val="uk-UA"/>
        </w:rPr>
        <w:t>Вікова динаміка вмісту загального білка та білкових фракцій у сироватці крові телят, (</w:t>
      </w:r>
      <w:r>
        <w:rPr>
          <w:lang w:val="uk-UA"/>
        </w:rPr>
        <w:t>M</w:t>
      </w:r>
      <w:r>
        <w:rPr>
          <w:snapToGrid w:val="0"/>
          <w:lang w:val="uk-UA"/>
        </w:rPr>
        <w:t>±m; n=5</w:t>
      </w:r>
      <w:r>
        <w:rPr>
          <w:b/>
          <w:snapToGrid w:val="0"/>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8"/>
        <w:gridCol w:w="1557"/>
        <w:gridCol w:w="1558"/>
        <w:gridCol w:w="1557"/>
        <w:gridCol w:w="1558"/>
        <w:gridCol w:w="1557"/>
        <w:gridCol w:w="1558"/>
        <w:gridCol w:w="1557"/>
        <w:gridCol w:w="1558"/>
      </w:tblGrid>
      <w:tr w:rsidR="00763BF6" w:rsidTr="00A716CC">
        <w:tblPrEx>
          <w:tblCellMar>
            <w:top w:w="0" w:type="dxa"/>
            <w:bottom w:w="0" w:type="dxa"/>
          </w:tblCellMar>
        </w:tblPrEx>
        <w:trPr>
          <w:cantSplit/>
          <w:trHeight w:val="346"/>
        </w:trPr>
        <w:tc>
          <w:tcPr>
            <w:tcW w:w="2208" w:type="dxa"/>
            <w:vMerge w:val="restart"/>
            <w:vAlign w:val="center"/>
          </w:tcPr>
          <w:p w:rsidR="00763BF6" w:rsidRDefault="00763BF6" w:rsidP="00A716CC">
            <w:pPr>
              <w:widowControl w:val="0"/>
              <w:jc w:val="center"/>
              <w:rPr>
                <w:lang w:val="uk-UA"/>
              </w:rPr>
            </w:pPr>
            <w:r>
              <w:rPr>
                <w:lang w:val="uk-UA"/>
              </w:rPr>
              <w:t>Показник</w:t>
            </w:r>
          </w:p>
        </w:tc>
        <w:tc>
          <w:tcPr>
            <w:tcW w:w="12460" w:type="dxa"/>
            <w:gridSpan w:val="8"/>
            <w:vAlign w:val="center"/>
          </w:tcPr>
          <w:p w:rsidR="00763BF6" w:rsidRDefault="00763BF6" w:rsidP="00A716CC">
            <w:pPr>
              <w:widowControl w:val="0"/>
              <w:jc w:val="center"/>
              <w:rPr>
                <w:lang w:val="uk-UA"/>
              </w:rPr>
            </w:pPr>
            <w:r>
              <w:rPr>
                <w:lang w:val="uk-UA"/>
              </w:rPr>
              <w:t>Група тварин</w:t>
            </w:r>
          </w:p>
        </w:tc>
      </w:tr>
      <w:tr w:rsidR="00763BF6" w:rsidTr="00A716CC">
        <w:tblPrEx>
          <w:tblCellMar>
            <w:top w:w="0" w:type="dxa"/>
            <w:bottom w:w="0" w:type="dxa"/>
          </w:tblCellMar>
        </w:tblPrEx>
        <w:trPr>
          <w:cantSplit/>
          <w:trHeight w:val="352"/>
        </w:trPr>
        <w:tc>
          <w:tcPr>
            <w:tcW w:w="2208" w:type="dxa"/>
            <w:vMerge/>
            <w:vAlign w:val="center"/>
          </w:tcPr>
          <w:p w:rsidR="00763BF6" w:rsidRDefault="00763BF6" w:rsidP="00A716CC">
            <w:pPr>
              <w:widowControl w:val="0"/>
              <w:jc w:val="center"/>
              <w:rPr>
                <w:lang w:val="uk-UA"/>
              </w:rPr>
            </w:pPr>
          </w:p>
        </w:tc>
        <w:tc>
          <w:tcPr>
            <w:tcW w:w="6230" w:type="dxa"/>
            <w:gridSpan w:val="4"/>
            <w:vAlign w:val="center"/>
          </w:tcPr>
          <w:p w:rsidR="00763BF6" w:rsidRDefault="00763BF6" w:rsidP="00A716CC">
            <w:pPr>
              <w:widowControl w:val="0"/>
              <w:jc w:val="center"/>
              <w:rPr>
                <w:lang w:val="uk-UA"/>
              </w:rPr>
            </w:pPr>
            <w:r>
              <w:rPr>
                <w:lang w:val="uk-UA"/>
              </w:rPr>
              <w:t>контр</w:t>
            </w:r>
            <w:r>
              <w:rPr>
                <w:lang w:val="uk-UA"/>
              </w:rPr>
              <w:t>о</w:t>
            </w:r>
            <w:r>
              <w:rPr>
                <w:lang w:val="uk-UA"/>
              </w:rPr>
              <w:t>льна</w:t>
            </w:r>
          </w:p>
        </w:tc>
        <w:tc>
          <w:tcPr>
            <w:tcW w:w="6230" w:type="dxa"/>
            <w:gridSpan w:val="4"/>
            <w:vAlign w:val="center"/>
          </w:tcPr>
          <w:p w:rsidR="00763BF6" w:rsidRDefault="00763BF6" w:rsidP="00A716CC">
            <w:pPr>
              <w:widowControl w:val="0"/>
              <w:jc w:val="center"/>
              <w:rPr>
                <w:lang w:val="uk-UA"/>
              </w:rPr>
            </w:pPr>
            <w:r>
              <w:rPr>
                <w:lang w:val="uk-UA"/>
              </w:rPr>
              <w:t>дослідна</w:t>
            </w:r>
          </w:p>
        </w:tc>
      </w:tr>
      <w:tr w:rsidR="00763BF6" w:rsidTr="00A716CC">
        <w:tblPrEx>
          <w:tblCellMar>
            <w:top w:w="0" w:type="dxa"/>
            <w:bottom w:w="0" w:type="dxa"/>
          </w:tblCellMar>
        </w:tblPrEx>
        <w:trPr>
          <w:cantSplit/>
          <w:trHeight w:val="381"/>
        </w:trPr>
        <w:tc>
          <w:tcPr>
            <w:tcW w:w="2208" w:type="dxa"/>
            <w:vMerge/>
            <w:vAlign w:val="center"/>
          </w:tcPr>
          <w:p w:rsidR="00763BF6" w:rsidRDefault="00763BF6" w:rsidP="00A716CC">
            <w:pPr>
              <w:widowControl w:val="0"/>
              <w:jc w:val="center"/>
              <w:rPr>
                <w:lang w:val="uk-UA"/>
              </w:rPr>
            </w:pPr>
          </w:p>
        </w:tc>
        <w:tc>
          <w:tcPr>
            <w:tcW w:w="12460" w:type="dxa"/>
            <w:gridSpan w:val="8"/>
            <w:vAlign w:val="center"/>
          </w:tcPr>
          <w:p w:rsidR="00763BF6" w:rsidRDefault="00763BF6" w:rsidP="00A716CC">
            <w:pPr>
              <w:widowControl w:val="0"/>
              <w:jc w:val="center"/>
              <w:rPr>
                <w:lang w:val="uk-UA"/>
              </w:rPr>
            </w:pPr>
            <w:r>
              <w:rPr>
                <w:lang w:val="uk-UA"/>
              </w:rPr>
              <w:t>вік тварин, діб</w:t>
            </w:r>
          </w:p>
        </w:tc>
      </w:tr>
      <w:tr w:rsidR="00763BF6" w:rsidTr="00A716CC">
        <w:tblPrEx>
          <w:tblCellMar>
            <w:top w:w="0" w:type="dxa"/>
            <w:bottom w:w="0" w:type="dxa"/>
          </w:tblCellMar>
        </w:tblPrEx>
        <w:trPr>
          <w:cantSplit/>
          <w:trHeight w:val="454"/>
        </w:trPr>
        <w:tc>
          <w:tcPr>
            <w:tcW w:w="2208" w:type="dxa"/>
            <w:vMerge/>
            <w:vAlign w:val="center"/>
          </w:tcPr>
          <w:p w:rsidR="00763BF6" w:rsidRDefault="00763BF6" w:rsidP="00A716CC">
            <w:pPr>
              <w:widowControl w:val="0"/>
              <w:jc w:val="center"/>
              <w:rPr>
                <w:lang w:val="uk-UA"/>
              </w:rPr>
            </w:pPr>
          </w:p>
        </w:tc>
        <w:tc>
          <w:tcPr>
            <w:tcW w:w="1557" w:type="dxa"/>
            <w:vAlign w:val="center"/>
          </w:tcPr>
          <w:p w:rsidR="00763BF6" w:rsidRDefault="00763BF6" w:rsidP="00A716CC">
            <w:pPr>
              <w:widowControl w:val="0"/>
              <w:jc w:val="center"/>
              <w:rPr>
                <w:lang w:val="uk-UA"/>
              </w:rPr>
            </w:pPr>
            <w:r>
              <w:rPr>
                <w:lang w:val="uk-UA"/>
              </w:rPr>
              <w:t xml:space="preserve">2 </w:t>
            </w:r>
          </w:p>
        </w:tc>
        <w:tc>
          <w:tcPr>
            <w:tcW w:w="1558" w:type="dxa"/>
            <w:vAlign w:val="center"/>
          </w:tcPr>
          <w:p w:rsidR="00763BF6" w:rsidRDefault="00763BF6" w:rsidP="00A716CC">
            <w:pPr>
              <w:widowControl w:val="0"/>
              <w:jc w:val="center"/>
              <w:rPr>
                <w:lang w:val="uk-UA"/>
              </w:rPr>
            </w:pPr>
            <w:r>
              <w:rPr>
                <w:lang w:val="uk-UA"/>
              </w:rPr>
              <w:t xml:space="preserve">5 </w:t>
            </w:r>
          </w:p>
        </w:tc>
        <w:tc>
          <w:tcPr>
            <w:tcW w:w="1557" w:type="dxa"/>
            <w:vAlign w:val="center"/>
          </w:tcPr>
          <w:p w:rsidR="00763BF6" w:rsidRDefault="00763BF6" w:rsidP="00A716CC">
            <w:pPr>
              <w:widowControl w:val="0"/>
              <w:jc w:val="center"/>
              <w:rPr>
                <w:lang w:val="uk-UA"/>
              </w:rPr>
            </w:pPr>
            <w:r>
              <w:rPr>
                <w:lang w:val="uk-UA"/>
              </w:rPr>
              <w:t xml:space="preserve">15 </w:t>
            </w:r>
          </w:p>
        </w:tc>
        <w:tc>
          <w:tcPr>
            <w:tcW w:w="1558" w:type="dxa"/>
            <w:vAlign w:val="center"/>
          </w:tcPr>
          <w:p w:rsidR="00763BF6" w:rsidRDefault="00763BF6" w:rsidP="00A716CC">
            <w:pPr>
              <w:widowControl w:val="0"/>
              <w:jc w:val="center"/>
              <w:rPr>
                <w:lang w:val="uk-UA"/>
              </w:rPr>
            </w:pPr>
            <w:r>
              <w:rPr>
                <w:lang w:val="uk-UA"/>
              </w:rPr>
              <w:t xml:space="preserve">22 </w:t>
            </w:r>
          </w:p>
        </w:tc>
        <w:tc>
          <w:tcPr>
            <w:tcW w:w="1557" w:type="dxa"/>
            <w:vAlign w:val="center"/>
          </w:tcPr>
          <w:p w:rsidR="00763BF6" w:rsidRDefault="00763BF6" w:rsidP="00A716CC">
            <w:pPr>
              <w:widowControl w:val="0"/>
              <w:jc w:val="center"/>
              <w:rPr>
                <w:lang w:val="uk-UA"/>
              </w:rPr>
            </w:pPr>
            <w:r>
              <w:rPr>
                <w:lang w:val="uk-UA"/>
              </w:rPr>
              <w:t xml:space="preserve">2 </w:t>
            </w:r>
          </w:p>
        </w:tc>
        <w:tc>
          <w:tcPr>
            <w:tcW w:w="1558" w:type="dxa"/>
            <w:vAlign w:val="center"/>
          </w:tcPr>
          <w:p w:rsidR="00763BF6" w:rsidRDefault="00763BF6" w:rsidP="00A716CC">
            <w:pPr>
              <w:widowControl w:val="0"/>
              <w:jc w:val="center"/>
              <w:rPr>
                <w:lang w:val="uk-UA"/>
              </w:rPr>
            </w:pPr>
            <w:r>
              <w:rPr>
                <w:lang w:val="uk-UA"/>
              </w:rPr>
              <w:t xml:space="preserve">5 </w:t>
            </w:r>
          </w:p>
        </w:tc>
        <w:tc>
          <w:tcPr>
            <w:tcW w:w="1557" w:type="dxa"/>
            <w:vAlign w:val="center"/>
          </w:tcPr>
          <w:p w:rsidR="00763BF6" w:rsidRDefault="00763BF6" w:rsidP="00A716CC">
            <w:pPr>
              <w:widowControl w:val="0"/>
              <w:jc w:val="center"/>
              <w:rPr>
                <w:lang w:val="uk-UA"/>
              </w:rPr>
            </w:pPr>
            <w:r>
              <w:rPr>
                <w:lang w:val="uk-UA"/>
              </w:rPr>
              <w:t xml:space="preserve">15 </w:t>
            </w:r>
          </w:p>
        </w:tc>
        <w:tc>
          <w:tcPr>
            <w:tcW w:w="1558" w:type="dxa"/>
            <w:vAlign w:val="center"/>
          </w:tcPr>
          <w:p w:rsidR="00763BF6" w:rsidRDefault="00763BF6" w:rsidP="00A716CC">
            <w:pPr>
              <w:widowControl w:val="0"/>
              <w:jc w:val="center"/>
              <w:rPr>
                <w:lang w:val="uk-UA"/>
              </w:rPr>
            </w:pPr>
            <w:r>
              <w:rPr>
                <w:lang w:val="uk-UA"/>
              </w:rPr>
              <w:t xml:space="preserve">22 </w:t>
            </w:r>
          </w:p>
        </w:tc>
      </w:tr>
      <w:tr w:rsidR="00763BF6" w:rsidTr="00A716CC">
        <w:tblPrEx>
          <w:tblCellMar>
            <w:top w:w="0" w:type="dxa"/>
            <w:bottom w:w="0" w:type="dxa"/>
          </w:tblCellMar>
        </w:tblPrEx>
        <w:trPr>
          <w:cantSplit/>
          <w:trHeight w:val="851"/>
        </w:trPr>
        <w:tc>
          <w:tcPr>
            <w:tcW w:w="2208" w:type="dxa"/>
            <w:vAlign w:val="center"/>
          </w:tcPr>
          <w:p w:rsidR="00763BF6" w:rsidRDefault="00763BF6" w:rsidP="00A716CC">
            <w:pPr>
              <w:widowControl w:val="0"/>
              <w:rPr>
                <w:lang w:val="uk-UA"/>
              </w:rPr>
            </w:pPr>
            <w:r>
              <w:rPr>
                <w:lang w:val="uk-UA"/>
              </w:rPr>
              <w:t>Загальний білок, г/л</w:t>
            </w:r>
          </w:p>
        </w:tc>
        <w:tc>
          <w:tcPr>
            <w:tcW w:w="1557" w:type="dxa"/>
            <w:vAlign w:val="center"/>
          </w:tcPr>
          <w:p w:rsidR="00763BF6" w:rsidRDefault="00763BF6" w:rsidP="00A716CC">
            <w:pPr>
              <w:widowControl w:val="0"/>
              <w:jc w:val="center"/>
              <w:rPr>
                <w:lang w:val="uk-UA"/>
              </w:rPr>
            </w:pPr>
            <w:r>
              <w:rPr>
                <w:lang w:val="uk-UA"/>
              </w:rPr>
              <w:t>64,31±</w:t>
            </w:r>
            <w:r>
              <w:rPr>
                <w:lang w:val="uk-UA"/>
              </w:rPr>
              <w:br/>
              <w:t>6,38</w:t>
            </w:r>
          </w:p>
        </w:tc>
        <w:tc>
          <w:tcPr>
            <w:tcW w:w="1558" w:type="dxa"/>
            <w:vAlign w:val="center"/>
          </w:tcPr>
          <w:p w:rsidR="00763BF6" w:rsidRDefault="00763BF6" w:rsidP="00A716CC">
            <w:pPr>
              <w:widowControl w:val="0"/>
              <w:jc w:val="center"/>
              <w:rPr>
                <w:lang w:val="uk-UA"/>
              </w:rPr>
            </w:pPr>
            <w:r>
              <w:rPr>
                <w:lang w:val="uk-UA"/>
              </w:rPr>
              <w:t>62,77±</w:t>
            </w:r>
            <w:r>
              <w:rPr>
                <w:lang w:val="uk-UA"/>
              </w:rPr>
              <w:br/>
              <w:t>2,55</w:t>
            </w:r>
          </w:p>
        </w:tc>
        <w:tc>
          <w:tcPr>
            <w:tcW w:w="1557" w:type="dxa"/>
            <w:vAlign w:val="center"/>
          </w:tcPr>
          <w:p w:rsidR="00763BF6" w:rsidRDefault="00763BF6" w:rsidP="00A716CC">
            <w:pPr>
              <w:widowControl w:val="0"/>
              <w:jc w:val="center"/>
              <w:rPr>
                <w:lang w:val="uk-UA"/>
              </w:rPr>
            </w:pPr>
            <w:r>
              <w:rPr>
                <w:lang w:val="uk-UA"/>
              </w:rPr>
              <w:t>61,2±</w:t>
            </w:r>
            <w:r>
              <w:rPr>
                <w:lang w:val="uk-UA"/>
              </w:rPr>
              <w:br/>
              <w:t>2,42</w:t>
            </w:r>
          </w:p>
        </w:tc>
        <w:tc>
          <w:tcPr>
            <w:tcW w:w="1558" w:type="dxa"/>
            <w:vAlign w:val="center"/>
          </w:tcPr>
          <w:p w:rsidR="00763BF6" w:rsidRDefault="00763BF6" w:rsidP="00A716CC">
            <w:pPr>
              <w:widowControl w:val="0"/>
              <w:jc w:val="center"/>
              <w:rPr>
                <w:lang w:val="uk-UA"/>
              </w:rPr>
            </w:pPr>
            <w:r>
              <w:rPr>
                <w:lang w:val="uk-UA"/>
              </w:rPr>
              <w:t>51,32±</w:t>
            </w:r>
            <w:r>
              <w:rPr>
                <w:lang w:val="uk-UA"/>
              </w:rPr>
              <w:br/>
              <w:t>1,42</w:t>
            </w:r>
          </w:p>
        </w:tc>
        <w:tc>
          <w:tcPr>
            <w:tcW w:w="1557" w:type="dxa"/>
            <w:vAlign w:val="center"/>
          </w:tcPr>
          <w:p w:rsidR="00763BF6" w:rsidRDefault="00763BF6" w:rsidP="00A716CC">
            <w:pPr>
              <w:widowControl w:val="0"/>
              <w:jc w:val="center"/>
              <w:rPr>
                <w:lang w:val="uk-UA"/>
              </w:rPr>
            </w:pPr>
            <w:r>
              <w:rPr>
                <w:lang w:val="uk-UA"/>
              </w:rPr>
              <w:t>71,49±</w:t>
            </w:r>
            <w:r>
              <w:rPr>
                <w:lang w:val="uk-UA"/>
              </w:rPr>
              <w:br/>
              <w:t>8,18</w:t>
            </w:r>
          </w:p>
        </w:tc>
        <w:tc>
          <w:tcPr>
            <w:tcW w:w="1558" w:type="dxa"/>
            <w:vAlign w:val="center"/>
          </w:tcPr>
          <w:p w:rsidR="00763BF6" w:rsidRDefault="00763BF6" w:rsidP="00A716CC">
            <w:pPr>
              <w:widowControl w:val="0"/>
              <w:jc w:val="center"/>
              <w:rPr>
                <w:lang w:val="en-US"/>
              </w:rPr>
            </w:pPr>
            <w:r>
              <w:rPr>
                <w:lang w:val="uk-UA"/>
              </w:rPr>
              <w:t>70,49±</w:t>
            </w:r>
            <w:r>
              <w:rPr>
                <w:lang w:val="uk-UA"/>
              </w:rPr>
              <w:br/>
              <w:t>1,86*</w:t>
            </w:r>
          </w:p>
        </w:tc>
        <w:tc>
          <w:tcPr>
            <w:tcW w:w="1557" w:type="dxa"/>
            <w:vAlign w:val="center"/>
          </w:tcPr>
          <w:p w:rsidR="00763BF6" w:rsidRDefault="00763BF6" w:rsidP="00A716CC">
            <w:pPr>
              <w:widowControl w:val="0"/>
              <w:jc w:val="center"/>
              <w:rPr>
                <w:lang w:val="en-US"/>
              </w:rPr>
            </w:pPr>
            <w:r>
              <w:rPr>
                <w:lang w:val="uk-UA"/>
              </w:rPr>
              <w:t>70,43±</w:t>
            </w:r>
            <w:r>
              <w:rPr>
                <w:lang w:val="uk-UA"/>
              </w:rPr>
              <w:br/>
              <w:t>3,30*</w:t>
            </w:r>
          </w:p>
        </w:tc>
        <w:tc>
          <w:tcPr>
            <w:tcW w:w="1558" w:type="dxa"/>
            <w:vAlign w:val="center"/>
          </w:tcPr>
          <w:p w:rsidR="00763BF6" w:rsidRDefault="00763BF6" w:rsidP="00A716CC">
            <w:pPr>
              <w:widowControl w:val="0"/>
              <w:jc w:val="center"/>
              <w:rPr>
                <w:lang w:val="uk-UA"/>
              </w:rPr>
            </w:pPr>
            <w:r>
              <w:rPr>
                <w:lang w:val="uk-UA"/>
              </w:rPr>
              <w:t>56,8±</w:t>
            </w:r>
            <w:r>
              <w:rPr>
                <w:lang w:val="uk-UA"/>
              </w:rPr>
              <w:br/>
              <w:t>1,14*</w:t>
            </w:r>
          </w:p>
        </w:tc>
      </w:tr>
      <w:tr w:rsidR="00763BF6" w:rsidTr="00A716CC">
        <w:tblPrEx>
          <w:tblCellMar>
            <w:top w:w="0" w:type="dxa"/>
            <w:bottom w:w="0" w:type="dxa"/>
          </w:tblCellMar>
        </w:tblPrEx>
        <w:trPr>
          <w:cantSplit/>
          <w:trHeight w:val="851"/>
        </w:trPr>
        <w:tc>
          <w:tcPr>
            <w:tcW w:w="2208" w:type="dxa"/>
            <w:vAlign w:val="center"/>
          </w:tcPr>
          <w:p w:rsidR="00763BF6" w:rsidRDefault="00763BF6" w:rsidP="00A716CC">
            <w:pPr>
              <w:widowControl w:val="0"/>
              <w:rPr>
                <w:lang w:val="uk-UA"/>
              </w:rPr>
            </w:pPr>
            <w:r>
              <w:rPr>
                <w:lang w:val="uk-UA"/>
              </w:rPr>
              <w:t>Альбуміни, г/л</w:t>
            </w:r>
          </w:p>
        </w:tc>
        <w:tc>
          <w:tcPr>
            <w:tcW w:w="1557" w:type="dxa"/>
            <w:vAlign w:val="center"/>
          </w:tcPr>
          <w:p w:rsidR="00763BF6" w:rsidRDefault="00763BF6" w:rsidP="00A716CC">
            <w:pPr>
              <w:widowControl w:val="0"/>
              <w:jc w:val="center"/>
              <w:rPr>
                <w:lang w:val="uk-UA"/>
              </w:rPr>
            </w:pPr>
            <w:r>
              <w:rPr>
                <w:lang w:val="uk-UA"/>
              </w:rPr>
              <w:t>34,87±</w:t>
            </w:r>
            <w:r>
              <w:rPr>
                <w:lang w:val="uk-UA"/>
              </w:rPr>
              <w:br/>
              <w:t>4,71</w:t>
            </w:r>
          </w:p>
        </w:tc>
        <w:tc>
          <w:tcPr>
            <w:tcW w:w="1558" w:type="dxa"/>
            <w:vAlign w:val="center"/>
          </w:tcPr>
          <w:p w:rsidR="00763BF6" w:rsidRDefault="00763BF6" w:rsidP="00A716CC">
            <w:pPr>
              <w:widowControl w:val="0"/>
              <w:jc w:val="center"/>
              <w:rPr>
                <w:lang w:val="uk-UA"/>
              </w:rPr>
            </w:pPr>
            <w:r>
              <w:rPr>
                <w:lang w:val="uk-UA"/>
              </w:rPr>
              <w:t>33,07±</w:t>
            </w:r>
            <w:r>
              <w:rPr>
                <w:lang w:val="uk-UA"/>
              </w:rPr>
              <w:br/>
              <w:t>3,95</w:t>
            </w:r>
          </w:p>
        </w:tc>
        <w:tc>
          <w:tcPr>
            <w:tcW w:w="1557" w:type="dxa"/>
            <w:vAlign w:val="center"/>
          </w:tcPr>
          <w:p w:rsidR="00763BF6" w:rsidRDefault="00763BF6" w:rsidP="00A716CC">
            <w:pPr>
              <w:widowControl w:val="0"/>
              <w:jc w:val="center"/>
              <w:rPr>
                <w:lang w:val="uk-UA"/>
              </w:rPr>
            </w:pPr>
            <w:r>
              <w:rPr>
                <w:lang w:val="uk-UA"/>
              </w:rPr>
              <w:t>27,44±</w:t>
            </w:r>
            <w:r>
              <w:rPr>
                <w:lang w:val="uk-UA"/>
              </w:rPr>
              <w:br/>
              <w:t>2,44</w:t>
            </w:r>
          </w:p>
        </w:tc>
        <w:tc>
          <w:tcPr>
            <w:tcW w:w="1558" w:type="dxa"/>
            <w:vAlign w:val="center"/>
          </w:tcPr>
          <w:p w:rsidR="00763BF6" w:rsidRDefault="00763BF6" w:rsidP="00A716CC">
            <w:pPr>
              <w:widowControl w:val="0"/>
              <w:jc w:val="center"/>
              <w:rPr>
                <w:lang w:val="uk-UA"/>
              </w:rPr>
            </w:pPr>
            <w:r>
              <w:rPr>
                <w:lang w:val="uk-UA"/>
              </w:rPr>
              <w:t>24,71±</w:t>
            </w:r>
            <w:r>
              <w:rPr>
                <w:lang w:val="uk-UA"/>
              </w:rPr>
              <w:br/>
              <w:t>1,12</w:t>
            </w:r>
          </w:p>
        </w:tc>
        <w:tc>
          <w:tcPr>
            <w:tcW w:w="1557" w:type="dxa"/>
            <w:vAlign w:val="center"/>
          </w:tcPr>
          <w:p w:rsidR="00763BF6" w:rsidRDefault="00763BF6" w:rsidP="00A716CC">
            <w:pPr>
              <w:widowControl w:val="0"/>
              <w:jc w:val="center"/>
              <w:rPr>
                <w:lang w:val="uk-UA"/>
              </w:rPr>
            </w:pPr>
            <w:r>
              <w:rPr>
                <w:lang w:val="uk-UA"/>
              </w:rPr>
              <w:t>32,61±</w:t>
            </w:r>
            <w:r>
              <w:rPr>
                <w:lang w:val="uk-UA"/>
              </w:rPr>
              <w:br/>
              <w:t>6,96</w:t>
            </w:r>
          </w:p>
        </w:tc>
        <w:tc>
          <w:tcPr>
            <w:tcW w:w="1558" w:type="dxa"/>
            <w:vAlign w:val="center"/>
          </w:tcPr>
          <w:p w:rsidR="00763BF6" w:rsidRDefault="00763BF6" w:rsidP="00A716CC">
            <w:pPr>
              <w:widowControl w:val="0"/>
              <w:jc w:val="center"/>
              <w:rPr>
                <w:lang w:val="uk-UA"/>
              </w:rPr>
            </w:pPr>
            <w:r>
              <w:rPr>
                <w:lang w:val="uk-UA"/>
              </w:rPr>
              <w:t>31,51±</w:t>
            </w:r>
            <w:r>
              <w:rPr>
                <w:lang w:val="uk-UA"/>
              </w:rPr>
              <w:br/>
              <w:t>2,47</w:t>
            </w:r>
          </w:p>
        </w:tc>
        <w:tc>
          <w:tcPr>
            <w:tcW w:w="1557" w:type="dxa"/>
            <w:vAlign w:val="center"/>
          </w:tcPr>
          <w:p w:rsidR="00763BF6" w:rsidRDefault="00763BF6" w:rsidP="00A716CC">
            <w:pPr>
              <w:widowControl w:val="0"/>
              <w:jc w:val="center"/>
              <w:rPr>
                <w:lang w:val="uk-UA"/>
              </w:rPr>
            </w:pPr>
            <w:r>
              <w:rPr>
                <w:lang w:val="uk-UA"/>
              </w:rPr>
              <w:t>26,9±</w:t>
            </w:r>
            <w:r>
              <w:rPr>
                <w:lang w:val="uk-UA"/>
              </w:rPr>
              <w:br/>
              <w:t>1,62</w:t>
            </w:r>
          </w:p>
        </w:tc>
        <w:tc>
          <w:tcPr>
            <w:tcW w:w="1558" w:type="dxa"/>
            <w:vAlign w:val="center"/>
          </w:tcPr>
          <w:p w:rsidR="00763BF6" w:rsidRDefault="00763BF6" w:rsidP="00A716CC">
            <w:pPr>
              <w:widowControl w:val="0"/>
              <w:jc w:val="center"/>
              <w:rPr>
                <w:lang w:val="uk-UA"/>
              </w:rPr>
            </w:pPr>
            <w:r>
              <w:rPr>
                <w:lang w:val="uk-UA"/>
              </w:rPr>
              <w:t>22,90±</w:t>
            </w:r>
            <w:r>
              <w:rPr>
                <w:lang w:val="uk-UA"/>
              </w:rPr>
              <w:br/>
              <w:t>0,41</w:t>
            </w:r>
          </w:p>
        </w:tc>
      </w:tr>
      <w:tr w:rsidR="00763BF6" w:rsidTr="00A716CC">
        <w:tblPrEx>
          <w:tblCellMar>
            <w:top w:w="0" w:type="dxa"/>
            <w:bottom w:w="0" w:type="dxa"/>
          </w:tblCellMar>
        </w:tblPrEx>
        <w:trPr>
          <w:cantSplit/>
          <w:trHeight w:val="851"/>
        </w:trPr>
        <w:tc>
          <w:tcPr>
            <w:tcW w:w="2208" w:type="dxa"/>
            <w:vAlign w:val="center"/>
          </w:tcPr>
          <w:p w:rsidR="00763BF6" w:rsidRDefault="00763BF6" w:rsidP="00A716CC">
            <w:pPr>
              <w:widowControl w:val="0"/>
              <w:rPr>
                <w:lang w:val="uk-UA"/>
              </w:rPr>
            </w:pPr>
            <w:r>
              <w:rPr>
                <w:lang w:val="uk-UA"/>
              </w:rPr>
              <w:t>Глобуліни, г/л</w:t>
            </w:r>
          </w:p>
        </w:tc>
        <w:tc>
          <w:tcPr>
            <w:tcW w:w="1557" w:type="dxa"/>
            <w:vAlign w:val="center"/>
          </w:tcPr>
          <w:p w:rsidR="00763BF6" w:rsidRDefault="00763BF6" w:rsidP="00A716CC">
            <w:pPr>
              <w:widowControl w:val="0"/>
              <w:jc w:val="center"/>
              <w:rPr>
                <w:lang w:val="uk-UA"/>
              </w:rPr>
            </w:pPr>
            <w:r>
              <w:rPr>
                <w:lang w:val="uk-UA"/>
              </w:rPr>
              <w:t>29,45±</w:t>
            </w:r>
            <w:r>
              <w:rPr>
                <w:lang w:val="uk-UA"/>
              </w:rPr>
              <w:br/>
              <w:t>3,92</w:t>
            </w:r>
          </w:p>
        </w:tc>
        <w:tc>
          <w:tcPr>
            <w:tcW w:w="1558" w:type="dxa"/>
            <w:vAlign w:val="center"/>
          </w:tcPr>
          <w:p w:rsidR="00763BF6" w:rsidRDefault="00763BF6" w:rsidP="00A716CC">
            <w:pPr>
              <w:widowControl w:val="0"/>
              <w:jc w:val="center"/>
              <w:rPr>
                <w:lang w:val="uk-UA"/>
              </w:rPr>
            </w:pPr>
            <w:r>
              <w:rPr>
                <w:lang w:val="uk-UA"/>
              </w:rPr>
              <w:t>29,69±</w:t>
            </w:r>
            <w:r>
              <w:rPr>
                <w:lang w:val="uk-UA"/>
              </w:rPr>
              <w:br/>
              <w:t>1,48</w:t>
            </w:r>
          </w:p>
        </w:tc>
        <w:tc>
          <w:tcPr>
            <w:tcW w:w="1557" w:type="dxa"/>
            <w:vAlign w:val="center"/>
          </w:tcPr>
          <w:p w:rsidR="00763BF6" w:rsidRDefault="00763BF6" w:rsidP="00A716CC">
            <w:pPr>
              <w:widowControl w:val="0"/>
              <w:jc w:val="center"/>
              <w:rPr>
                <w:lang w:val="uk-UA"/>
              </w:rPr>
            </w:pPr>
            <w:r>
              <w:rPr>
                <w:lang w:val="uk-UA"/>
              </w:rPr>
              <w:t>33,87±</w:t>
            </w:r>
            <w:r>
              <w:rPr>
                <w:lang w:val="uk-UA"/>
              </w:rPr>
              <w:br/>
              <w:t>1,73</w:t>
            </w:r>
          </w:p>
        </w:tc>
        <w:tc>
          <w:tcPr>
            <w:tcW w:w="1558" w:type="dxa"/>
            <w:vAlign w:val="center"/>
          </w:tcPr>
          <w:p w:rsidR="00763BF6" w:rsidRDefault="00763BF6" w:rsidP="00A716CC">
            <w:pPr>
              <w:widowControl w:val="0"/>
              <w:jc w:val="center"/>
              <w:rPr>
                <w:lang w:val="uk-UA"/>
              </w:rPr>
            </w:pPr>
            <w:r>
              <w:rPr>
                <w:lang w:val="uk-UA"/>
              </w:rPr>
              <w:t>26,01±</w:t>
            </w:r>
            <w:r>
              <w:rPr>
                <w:lang w:val="uk-UA"/>
              </w:rPr>
              <w:br/>
              <w:t>2,03</w:t>
            </w:r>
          </w:p>
        </w:tc>
        <w:tc>
          <w:tcPr>
            <w:tcW w:w="1557" w:type="dxa"/>
            <w:vAlign w:val="center"/>
          </w:tcPr>
          <w:p w:rsidR="00763BF6" w:rsidRDefault="00763BF6" w:rsidP="00A716CC">
            <w:pPr>
              <w:widowControl w:val="0"/>
              <w:jc w:val="center"/>
              <w:rPr>
                <w:lang w:val="uk-UA"/>
              </w:rPr>
            </w:pPr>
            <w:r>
              <w:rPr>
                <w:lang w:val="uk-UA"/>
              </w:rPr>
              <w:t>39,28±</w:t>
            </w:r>
            <w:r>
              <w:rPr>
                <w:lang w:val="uk-UA"/>
              </w:rPr>
              <w:br/>
              <w:t>4,27</w:t>
            </w:r>
          </w:p>
        </w:tc>
        <w:tc>
          <w:tcPr>
            <w:tcW w:w="1558" w:type="dxa"/>
            <w:vAlign w:val="center"/>
          </w:tcPr>
          <w:p w:rsidR="00763BF6" w:rsidRDefault="00763BF6" w:rsidP="00A716CC">
            <w:pPr>
              <w:widowControl w:val="0"/>
              <w:jc w:val="center"/>
            </w:pPr>
            <w:r>
              <w:rPr>
                <w:lang w:val="uk-UA"/>
              </w:rPr>
              <w:t>38,98±</w:t>
            </w:r>
            <w:r>
              <w:rPr>
                <w:lang w:val="uk-UA"/>
              </w:rPr>
              <w:br/>
              <w:t>0,89**</w:t>
            </w:r>
          </w:p>
        </w:tc>
        <w:tc>
          <w:tcPr>
            <w:tcW w:w="1557" w:type="dxa"/>
            <w:vAlign w:val="center"/>
          </w:tcPr>
          <w:p w:rsidR="00763BF6" w:rsidRDefault="00763BF6" w:rsidP="00A716CC">
            <w:pPr>
              <w:widowControl w:val="0"/>
              <w:jc w:val="center"/>
            </w:pPr>
            <w:r>
              <w:rPr>
                <w:lang w:val="uk-UA"/>
              </w:rPr>
              <w:t>43,74±</w:t>
            </w:r>
            <w:r>
              <w:rPr>
                <w:lang w:val="uk-UA"/>
              </w:rPr>
              <w:br/>
              <w:t>3,40*</w:t>
            </w:r>
          </w:p>
        </w:tc>
        <w:tc>
          <w:tcPr>
            <w:tcW w:w="1558" w:type="dxa"/>
            <w:vAlign w:val="center"/>
          </w:tcPr>
          <w:p w:rsidR="00763BF6" w:rsidRDefault="00763BF6" w:rsidP="00A716CC">
            <w:pPr>
              <w:widowControl w:val="0"/>
              <w:jc w:val="center"/>
              <w:rPr>
                <w:lang w:val="uk-UA"/>
              </w:rPr>
            </w:pPr>
            <w:r>
              <w:rPr>
                <w:lang w:val="uk-UA"/>
              </w:rPr>
              <w:t>33,90±</w:t>
            </w:r>
            <w:r>
              <w:rPr>
                <w:lang w:val="uk-UA"/>
              </w:rPr>
              <w:br/>
              <w:t>1,25**</w:t>
            </w:r>
          </w:p>
        </w:tc>
      </w:tr>
      <w:tr w:rsidR="00763BF6" w:rsidTr="00A716CC">
        <w:tblPrEx>
          <w:tblCellMar>
            <w:top w:w="0" w:type="dxa"/>
            <w:bottom w:w="0" w:type="dxa"/>
          </w:tblCellMar>
        </w:tblPrEx>
        <w:trPr>
          <w:cantSplit/>
          <w:trHeight w:val="851"/>
        </w:trPr>
        <w:tc>
          <w:tcPr>
            <w:tcW w:w="2208" w:type="dxa"/>
            <w:vAlign w:val="center"/>
          </w:tcPr>
          <w:p w:rsidR="00763BF6" w:rsidRDefault="00763BF6" w:rsidP="00A716CC">
            <w:pPr>
              <w:widowControl w:val="0"/>
              <w:rPr>
                <w:lang w:val="uk-UA"/>
              </w:rPr>
            </w:pPr>
            <w:r>
              <w:rPr>
                <w:lang w:val="uk-UA"/>
              </w:rPr>
              <w:t>α- глобуліни, г/л</w:t>
            </w:r>
          </w:p>
        </w:tc>
        <w:tc>
          <w:tcPr>
            <w:tcW w:w="1557" w:type="dxa"/>
            <w:vAlign w:val="center"/>
          </w:tcPr>
          <w:p w:rsidR="00763BF6" w:rsidRDefault="00763BF6" w:rsidP="00A716CC">
            <w:pPr>
              <w:widowControl w:val="0"/>
              <w:jc w:val="center"/>
              <w:rPr>
                <w:lang w:val="uk-UA"/>
              </w:rPr>
            </w:pPr>
            <w:r>
              <w:rPr>
                <w:lang w:val="uk-UA"/>
              </w:rPr>
              <w:t>11,23±</w:t>
            </w:r>
            <w:r>
              <w:rPr>
                <w:lang w:val="uk-UA"/>
              </w:rPr>
              <w:br/>
              <w:t>1,57</w:t>
            </w:r>
          </w:p>
        </w:tc>
        <w:tc>
          <w:tcPr>
            <w:tcW w:w="1558" w:type="dxa"/>
            <w:vAlign w:val="center"/>
          </w:tcPr>
          <w:p w:rsidR="00763BF6" w:rsidRDefault="00763BF6" w:rsidP="00A716CC">
            <w:pPr>
              <w:widowControl w:val="0"/>
              <w:jc w:val="center"/>
              <w:rPr>
                <w:lang w:val="uk-UA"/>
              </w:rPr>
            </w:pPr>
            <w:r>
              <w:rPr>
                <w:lang w:val="uk-UA"/>
              </w:rPr>
              <w:t>10,84±</w:t>
            </w:r>
            <w:r>
              <w:rPr>
                <w:lang w:val="uk-UA"/>
              </w:rPr>
              <w:br/>
              <w:t>1,29</w:t>
            </w:r>
          </w:p>
        </w:tc>
        <w:tc>
          <w:tcPr>
            <w:tcW w:w="1557" w:type="dxa"/>
            <w:vAlign w:val="center"/>
          </w:tcPr>
          <w:p w:rsidR="00763BF6" w:rsidRDefault="00763BF6" w:rsidP="00A716CC">
            <w:pPr>
              <w:widowControl w:val="0"/>
              <w:jc w:val="center"/>
              <w:rPr>
                <w:lang w:val="uk-UA"/>
              </w:rPr>
            </w:pPr>
            <w:r>
              <w:rPr>
                <w:lang w:val="uk-UA"/>
              </w:rPr>
              <w:t>9,33±</w:t>
            </w:r>
            <w:r>
              <w:rPr>
                <w:lang w:val="uk-UA"/>
              </w:rPr>
              <w:br/>
              <w:t>0,92</w:t>
            </w:r>
          </w:p>
        </w:tc>
        <w:tc>
          <w:tcPr>
            <w:tcW w:w="1558" w:type="dxa"/>
            <w:vAlign w:val="center"/>
          </w:tcPr>
          <w:p w:rsidR="00763BF6" w:rsidRDefault="00763BF6" w:rsidP="00A716CC">
            <w:pPr>
              <w:widowControl w:val="0"/>
              <w:jc w:val="center"/>
              <w:rPr>
                <w:lang w:val="uk-UA"/>
              </w:rPr>
            </w:pPr>
            <w:r>
              <w:rPr>
                <w:lang w:val="uk-UA"/>
              </w:rPr>
              <w:t>6,64±</w:t>
            </w:r>
            <w:r>
              <w:rPr>
                <w:lang w:val="uk-UA"/>
              </w:rPr>
              <w:br/>
              <w:t>1,14</w:t>
            </w:r>
          </w:p>
        </w:tc>
        <w:tc>
          <w:tcPr>
            <w:tcW w:w="1557" w:type="dxa"/>
            <w:vAlign w:val="center"/>
          </w:tcPr>
          <w:p w:rsidR="00763BF6" w:rsidRDefault="00763BF6" w:rsidP="00A716CC">
            <w:pPr>
              <w:widowControl w:val="0"/>
              <w:jc w:val="center"/>
              <w:rPr>
                <w:lang w:val="uk-UA"/>
              </w:rPr>
            </w:pPr>
            <w:r>
              <w:rPr>
                <w:lang w:val="uk-UA"/>
              </w:rPr>
              <w:t>12,42±</w:t>
            </w:r>
            <w:r>
              <w:rPr>
                <w:lang w:val="uk-UA"/>
              </w:rPr>
              <w:br/>
              <w:t>0,59</w:t>
            </w:r>
          </w:p>
        </w:tc>
        <w:tc>
          <w:tcPr>
            <w:tcW w:w="1558" w:type="dxa"/>
            <w:vAlign w:val="center"/>
          </w:tcPr>
          <w:p w:rsidR="00763BF6" w:rsidRDefault="00763BF6" w:rsidP="00A716CC">
            <w:pPr>
              <w:widowControl w:val="0"/>
              <w:jc w:val="center"/>
              <w:rPr>
                <w:lang w:val="uk-UA"/>
              </w:rPr>
            </w:pPr>
            <w:r>
              <w:rPr>
                <w:lang w:val="uk-UA"/>
              </w:rPr>
              <w:t>8,56±</w:t>
            </w:r>
            <w:r>
              <w:rPr>
                <w:lang w:val="uk-UA"/>
              </w:rPr>
              <w:br/>
              <w:t>1,26</w:t>
            </w:r>
          </w:p>
        </w:tc>
        <w:tc>
          <w:tcPr>
            <w:tcW w:w="1557" w:type="dxa"/>
            <w:vAlign w:val="center"/>
          </w:tcPr>
          <w:p w:rsidR="00763BF6" w:rsidRDefault="00763BF6" w:rsidP="00A716CC">
            <w:pPr>
              <w:widowControl w:val="0"/>
              <w:jc w:val="center"/>
              <w:rPr>
                <w:lang w:val="uk-UA"/>
              </w:rPr>
            </w:pPr>
            <w:r>
              <w:rPr>
                <w:lang w:val="uk-UA"/>
              </w:rPr>
              <w:t>9,99±</w:t>
            </w:r>
            <w:r>
              <w:rPr>
                <w:lang w:val="uk-UA"/>
              </w:rPr>
              <w:br/>
              <w:t>0,90</w:t>
            </w:r>
          </w:p>
        </w:tc>
        <w:tc>
          <w:tcPr>
            <w:tcW w:w="1558" w:type="dxa"/>
            <w:vAlign w:val="center"/>
          </w:tcPr>
          <w:p w:rsidR="00763BF6" w:rsidRDefault="00763BF6" w:rsidP="00A716CC">
            <w:pPr>
              <w:widowControl w:val="0"/>
              <w:jc w:val="center"/>
              <w:rPr>
                <w:lang w:val="uk-UA"/>
              </w:rPr>
            </w:pPr>
            <w:r>
              <w:rPr>
                <w:lang w:val="uk-UA"/>
              </w:rPr>
              <w:t>10,37±</w:t>
            </w:r>
            <w:r>
              <w:rPr>
                <w:lang w:val="uk-UA"/>
              </w:rPr>
              <w:br/>
              <w:t>0,84*</w:t>
            </w:r>
          </w:p>
        </w:tc>
      </w:tr>
      <w:tr w:rsidR="00763BF6" w:rsidTr="00A716CC">
        <w:tblPrEx>
          <w:tblCellMar>
            <w:top w:w="0" w:type="dxa"/>
            <w:bottom w:w="0" w:type="dxa"/>
          </w:tblCellMar>
        </w:tblPrEx>
        <w:trPr>
          <w:cantSplit/>
          <w:trHeight w:val="851"/>
        </w:trPr>
        <w:tc>
          <w:tcPr>
            <w:tcW w:w="2208" w:type="dxa"/>
            <w:vAlign w:val="center"/>
          </w:tcPr>
          <w:p w:rsidR="00763BF6" w:rsidRDefault="00763BF6" w:rsidP="00A716CC">
            <w:pPr>
              <w:widowControl w:val="0"/>
              <w:rPr>
                <w:lang w:val="uk-UA"/>
              </w:rPr>
            </w:pPr>
            <w:r>
              <w:rPr>
                <w:lang w:val="uk-UA"/>
              </w:rPr>
              <w:t>β-глобуліни, г/л</w:t>
            </w:r>
          </w:p>
        </w:tc>
        <w:tc>
          <w:tcPr>
            <w:tcW w:w="1557" w:type="dxa"/>
            <w:vAlign w:val="center"/>
          </w:tcPr>
          <w:p w:rsidR="00763BF6" w:rsidRDefault="00763BF6" w:rsidP="00A716CC">
            <w:pPr>
              <w:widowControl w:val="0"/>
              <w:jc w:val="center"/>
              <w:rPr>
                <w:lang w:val="uk-UA"/>
              </w:rPr>
            </w:pPr>
            <w:r>
              <w:rPr>
                <w:lang w:val="uk-UA"/>
              </w:rPr>
              <w:t>1,31±</w:t>
            </w:r>
            <w:r>
              <w:rPr>
                <w:lang w:val="uk-UA"/>
              </w:rPr>
              <w:br/>
              <w:t>0,45</w:t>
            </w:r>
          </w:p>
        </w:tc>
        <w:tc>
          <w:tcPr>
            <w:tcW w:w="1558" w:type="dxa"/>
            <w:vAlign w:val="center"/>
          </w:tcPr>
          <w:p w:rsidR="00763BF6" w:rsidRDefault="00763BF6" w:rsidP="00A716CC">
            <w:pPr>
              <w:widowControl w:val="0"/>
              <w:jc w:val="center"/>
              <w:rPr>
                <w:lang w:val="uk-UA"/>
              </w:rPr>
            </w:pPr>
            <w:r>
              <w:rPr>
                <w:lang w:val="uk-UA"/>
              </w:rPr>
              <w:t>1,96±</w:t>
            </w:r>
            <w:r>
              <w:rPr>
                <w:lang w:val="uk-UA"/>
              </w:rPr>
              <w:br/>
              <w:t>0,70</w:t>
            </w:r>
          </w:p>
        </w:tc>
        <w:tc>
          <w:tcPr>
            <w:tcW w:w="1557" w:type="dxa"/>
            <w:vAlign w:val="center"/>
          </w:tcPr>
          <w:p w:rsidR="00763BF6" w:rsidRDefault="00763BF6" w:rsidP="00A716CC">
            <w:pPr>
              <w:widowControl w:val="0"/>
              <w:jc w:val="center"/>
              <w:rPr>
                <w:lang w:val="uk-UA"/>
              </w:rPr>
            </w:pPr>
            <w:r>
              <w:rPr>
                <w:lang w:val="uk-UA"/>
              </w:rPr>
              <w:t>4,43±</w:t>
            </w:r>
            <w:r>
              <w:rPr>
                <w:lang w:val="uk-UA"/>
              </w:rPr>
              <w:br/>
              <w:t>0,84</w:t>
            </w:r>
          </w:p>
        </w:tc>
        <w:tc>
          <w:tcPr>
            <w:tcW w:w="1558" w:type="dxa"/>
            <w:vAlign w:val="center"/>
          </w:tcPr>
          <w:p w:rsidR="00763BF6" w:rsidRDefault="00763BF6" w:rsidP="00A716CC">
            <w:pPr>
              <w:widowControl w:val="0"/>
              <w:jc w:val="center"/>
              <w:rPr>
                <w:lang w:val="uk-UA"/>
              </w:rPr>
            </w:pPr>
            <w:r>
              <w:rPr>
                <w:lang w:val="uk-UA"/>
              </w:rPr>
              <w:t>7,40±</w:t>
            </w:r>
            <w:r>
              <w:rPr>
                <w:lang w:val="uk-UA"/>
              </w:rPr>
              <w:br/>
              <w:t>1,11</w:t>
            </w:r>
          </w:p>
        </w:tc>
        <w:tc>
          <w:tcPr>
            <w:tcW w:w="1557" w:type="dxa"/>
            <w:vAlign w:val="center"/>
          </w:tcPr>
          <w:p w:rsidR="00763BF6" w:rsidRDefault="00763BF6" w:rsidP="00A716CC">
            <w:pPr>
              <w:widowControl w:val="0"/>
              <w:jc w:val="center"/>
            </w:pPr>
            <w:r>
              <w:rPr>
                <w:lang w:val="uk-UA"/>
              </w:rPr>
              <w:t>4,69±</w:t>
            </w:r>
            <w:r>
              <w:rPr>
                <w:lang w:val="uk-UA"/>
              </w:rPr>
              <w:br/>
              <w:t>0,94**</w:t>
            </w:r>
          </w:p>
        </w:tc>
        <w:tc>
          <w:tcPr>
            <w:tcW w:w="1558" w:type="dxa"/>
            <w:vAlign w:val="center"/>
          </w:tcPr>
          <w:p w:rsidR="00763BF6" w:rsidRDefault="00763BF6" w:rsidP="00A716CC">
            <w:pPr>
              <w:widowControl w:val="0"/>
              <w:jc w:val="center"/>
              <w:rPr>
                <w:lang w:val="uk-UA"/>
              </w:rPr>
            </w:pPr>
            <w:r>
              <w:rPr>
                <w:lang w:val="uk-UA"/>
              </w:rPr>
              <w:t>4,02±</w:t>
            </w:r>
            <w:r>
              <w:rPr>
                <w:lang w:val="uk-UA"/>
              </w:rPr>
              <w:br/>
              <w:t>0,56*</w:t>
            </w:r>
          </w:p>
        </w:tc>
        <w:tc>
          <w:tcPr>
            <w:tcW w:w="1557" w:type="dxa"/>
            <w:vAlign w:val="center"/>
          </w:tcPr>
          <w:p w:rsidR="00763BF6" w:rsidRDefault="00763BF6" w:rsidP="00A716CC">
            <w:pPr>
              <w:widowControl w:val="0"/>
              <w:jc w:val="center"/>
              <w:rPr>
                <w:lang w:val="uk-UA"/>
              </w:rPr>
            </w:pPr>
            <w:r>
              <w:rPr>
                <w:lang w:val="uk-UA"/>
              </w:rPr>
              <w:t>5,56±</w:t>
            </w:r>
            <w:r>
              <w:rPr>
                <w:lang w:val="uk-UA"/>
              </w:rPr>
              <w:br/>
              <w:t>1,16</w:t>
            </w:r>
          </w:p>
        </w:tc>
        <w:tc>
          <w:tcPr>
            <w:tcW w:w="1558" w:type="dxa"/>
            <w:vAlign w:val="center"/>
          </w:tcPr>
          <w:p w:rsidR="00763BF6" w:rsidRDefault="00763BF6" w:rsidP="00A716CC">
            <w:pPr>
              <w:widowControl w:val="0"/>
              <w:jc w:val="center"/>
              <w:rPr>
                <w:lang w:val="uk-UA"/>
              </w:rPr>
            </w:pPr>
            <w:r>
              <w:rPr>
                <w:lang w:val="uk-UA"/>
              </w:rPr>
              <w:t>6,52±</w:t>
            </w:r>
            <w:r>
              <w:rPr>
                <w:lang w:val="uk-UA"/>
              </w:rPr>
              <w:br/>
              <w:t>1,00</w:t>
            </w:r>
          </w:p>
        </w:tc>
      </w:tr>
      <w:tr w:rsidR="00763BF6" w:rsidTr="00A716CC">
        <w:tblPrEx>
          <w:tblCellMar>
            <w:top w:w="0" w:type="dxa"/>
            <w:bottom w:w="0" w:type="dxa"/>
          </w:tblCellMar>
        </w:tblPrEx>
        <w:trPr>
          <w:cantSplit/>
          <w:trHeight w:val="851"/>
        </w:trPr>
        <w:tc>
          <w:tcPr>
            <w:tcW w:w="2208" w:type="dxa"/>
            <w:vAlign w:val="center"/>
          </w:tcPr>
          <w:p w:rsidR="00763BF6" w:rsidRDefault="00763BF6" w:rsidP="00A716CC">
            <w:pPr>
              <w:widowControl w:val="0"/>
              <w:rPr>
                <w:lang w:val="uk-UA"/>
              </w:rPr>
            </w:pPr>
            <w:r>
              <w:rPr>
                <w:lang w:val="uk-UA"/>
              </w:rPr>
              <w:t>γ-глобуліни, г/л</w:t>
            </w:r>
          </w:p>
          <w:p w:rsidR="00763BF6" w:rsidRDefault="00763BF6" w:rsidP="00A716CC">
            <w:pPr>
              <w:widowControl w:val="0"/>
              <w:rPr>
                <w:lang w:val="uk-UA"/>
              </w:rPr>
            </w:pPr>
          </w:p>
        </w:tc>
        <w:tc>
          <w:tcPr>
            <w:tcW w:w="1557" w:type="dxa"/>
            <w:vAlign w:val="center"/>
          </w:tcPr>
          <w:p w:rsidR="00763BF6" w:rsidRDefault="00763BF6" w:rsidP="00A716CC">
            <w:pPr>
              <w:widowControl w:val="0"/>
              <w:jc w:val="center"/>
              <w:rPr>
                <w:lang w:val="uk-UA"/>
              </w:rPr>
            </w:pPr>
            <w:r>
              <w:rPr>
                <w:lang w:val="uk-UA"/>
              </w:rPr>
              <w:t>9,08±</w:t>
            </w:r>
            <w:r>
              <w:rPr>
                <w:lang w:val="uk-UA"/>
              </w:rPr>
              <w:br/>
              <w:t>1,78</w:t>
            </w:r>
          </w:p>
        </w:tc>
        <w:tc>
          <w:tcPr>
            <w:tcW w:w="1558" w:type="dxa"/>
            <w:vAlign w:val="center"/>
          </w:tcPr>
          <w:p w:rsidR="00763BF6" w:rsidRDefault="00763BF6" w:rsidP="00A716CC">
            <w:pPr>
              <w:widowControl w:val="0"/>
              <w:jc w:val="center"/>
              <w:rPr>
                <w:lang w:val="uk-UA"/>
              </w:rPr>
            </w:pPr>
            <w:r>
              <w:rPr>
                <w:lang w:val="uk-UA"/>
              </w:rPr>
              <w:t>14,69±</w:t>
            </w:r>
            <w:r>
              <w:rPr>
                <w:lang w:val="uk-UA"/>
              </w:rPr>
              <w:br/>
              <w:t>1,93</w:t>
            </w:r>
          </w:p>
        </w:tc>
        <w:tc>
          <w:tcPr>
            <w:tcW w:w="1557" w:type="dxa"/>
            <w:vAlign w:val="center"/>
          </w:tcPr>
          <w:p w:rsidR="00763BF6" w:rsidRDefault="00763BF6" w:rsidP="00A716CC">
            <w:pPr>
              <w:widowControl w:val="0"/>
              <w:jc w:val="center"/>
              <w:rPr>
                <w:lang w:val="uk-UA"/>
              </w:rPr>
            </w:pPr>
            <w:r>
              <w:rPr>
                <w:lang w:val="uk-UA"/>
              </w:rPr>
              <w:t>13,21±</w:t>
            </w:r>
            <w:r>
              <w:rPr>
                <w:lang w:val="uk-UA"/>
              </w:rPr>
              <w:br/>
              <w:t>1,07</w:t>
            </w:r>
          </w:p>
        </w:tc>
        <w:tc>
          <w:tcPr>
            <w:tcW w:w="1558" w:type="dxa"/>
            <w:vAlign w:val="center"/>
          </w:tcPr>
          <w:p w:rsidR="00763BF6" w:rsidRDefault="00763BF6" w:rsidP="00A716CC">
            <w:pPr>
              <w:widowControl w:val="0"/>
              <w:jc w:val="center"/>
              <w:rPr>
                <w:lang w:val="uk-UA"/>
              </w:rPr>
            </w:pPr>
            <w:r>
              <w:rPr>
                <w:lang w:val="uk-UA"/>
              </w:rPr>
              <w:t>8,49±</w:t>
            </w:r>
            <w:r>
              <w:rPr>
                <w:lang w:val="uk-UA"/>
              </w:rPr>
              <w:br/>
              <w:t>1,01</w:t>
            </w:r>
          </w:p>
        </w:tc>
        <w:tc>
          <w:tcPr>
            <w:tcW w:w="1557" w:type="dxa"/>
            <w:vAlign w:val="center"/>
          </w:tcPr>
          <w:p w:rsidR="00763BF6" w:rsidRDefault="00763BF6" w:rsidP="00A716CC">
            <w:pPr>
              <w:widowControl w:val="0"/>
              <w:jc w:val="center"/>
              <w:rPr>
                <w:lang w:val="uk-UA"/>
              </w:rPr>
            </w:pPr>
            <w:r>
              <w:rPr>
                <w:lang w:val="uk-UA"/>
              </w:rPr>
              <w:t>14,93±</w:t>
            </w:r>
            <w:r>
              <w:rPr>
                <w:lang w:val="uk-UA"/>
              </w:rPr>
              <w:br/>
              <w:t>1,86</w:t>
            </w:r>
            <w:r>
              <w:rPr>
                <w:lang w:val="uk-UA"/>
              </w:rPr>
              <w:sym w:font="Symbol" w:char="F02A"/>
            </w:r>
          </w:p>
        </w:tc>
        <w:tc>
          <w:tcPr>
            <w:tcW w:w="1558" w:type="dxa"/>
            <w:vAlign w:val="center"/>
          </w:tcPr>
          <w:p w:rsidR="00763BF6" w:rsidRDefault="00763BF6" w:rsidP="00A716CC">
            <w:pPr>
              <w:widowControl w:val="0"/>
              <w:jc w:val="center"/>
            </w:pPr>
            <w:r>
              <w:rPr>
                <w:lang w:val="uk-UA"/>
              </w:rPr>
              <w:t>22,07±</w:t>
            </w:r>
            <w:r>
              <w:rPr>
                <w:lang w:val="uk-UA"/>
              </w:rPr>
              <w:br/>
              <w:t>1,31**</w:t>
            </w:r>
          </w:p>
        </w:tc>
        <w:tc>
          <w:tcPr>
            <w:tcW w:w="1557" w:type="dxa"/>
            <w:vAlign w:val="center"/>
          </w:tcPr>
          <w:p w:rsidR="00763BF6" w:rsidRDefault="00763BF6" w:rsidP="00A716CC">
            <w:pPr>
              <w:widowControl w:val="0"/>
              <w:jc w:val="center"/>
              <w:rPr>
                <w:lang w:val="uk-UA"/>
              </w:rPr>
            </w:pPr>
            <w:r>
              <w:rPr>
                <w:lang w:val="uk-UA"/>
              </w:rPr>
              <w:t>17,65±</w:t>
            </w:r>
            <w:r>
              <w:rPr>
                <w:lang w:val="uk-UA"/>
              </w:rPr>
              <w:br/>
              <w:t>1,27*</w:t>
            </w:r>
          </w:p>
        </w:tc>
        <w:tc>
          <w:tcPr>
            <w:tcW w:w="1558" w:type="dxa"/>
            <w:vAlign w:val="center"/>
          </w:tcPr>
          <w:p w:rsidR="00763BF6" w:rsidRDefault="00763BF6" w:rsidP="00A716CC">
            <w:pPr>
              <w:widowControl w:val="0"/>
              <w:jc w:val="center"/>
              <w:rPr>
                <w:lang w:val="uk-UA"/>
              </w:rPr>
            </w:pPr>
            <w:r>
              <w:rPr>
                <w:lang w:val="uk-UA"/>
              </w:rPr>
              <w:t>12,57±</w:t>
            </w:r>
            <w:r>
              <w:rPr>
                <w:lang w:val="uk-UA"/>
              </w:rPr>
              <w:br/>
              <w:t>0,53**</w:t>
            </w:r>
          </w:p>
        </w:tc>
      </w:tr>
      <w:tr w:rsidR="00763BF6" w:rsidTr="00A716CC">
        <w:tblPrEx>
          <w:tblCellMar>
            <w:top w:w="0" w:type="dxa"/>
            <w:bottom w:w="0" w:type="dxa"/>
          </w:tblCellMar>
        </w:tblPrEx>
        <w:trPr>
          <w:cantSplit/>
          <w:trHeight w:val="851"/>
        </w:trPr>
        <w:tc>
          <w:tcPr>
            <w:tcW w:w="2208" w:type="dxa"/>
            <w:vAlign w:val="center"/>
          </w:tcPr>
          <w:p w:rsidR="00763BF6" w:rsidRDefault="00763BF6" w:rsidP="00A716CC">
            <w:pPr>
              <w:pStyle w:val="6"/>
              <w:rPr>
                <w:sz w:val="24"/>
              </w:rPr>
            </w:pPr>
            <w:r>
              <w:rPr>
                <w:b w:val="0"/>
                <w:sz w:val="24"/>
                <w:lang w:val="uk-UA"/>
              </w:rPr>
              <w:lastRenderedPageBreak/>
              <w:t>А/Г коефіціент</w:t>
            </w:r>
          </w:p>
        </w:tc>
        <w:tc>
          <w:tcPr>
            <w:tcW w:w="1557" w:type="dxa"/>
            <w:vAlign w:val="center"/>
          </w:tcPr>
          <w:p w:rsidR="00763BF6" w:rsidRDefault="00763BF6" w:rsidP="00A716CC">
            <w:pPr>
              <w:widowControl w:val="0"/>
              <w:jc w:val="center"/>
              <w:rPr>
                <w:lang w:val="uk-UA"/>
              </w:rPr>
            </w:pPr>
            <w:r>
              <w:rPr>
                <w:lang w:val="uk-UA"/>
              </w:rPr>
              <w:t>1,32±</w:t>
            </w:r>
            <w:r>
              <w:rPr>
                <w:lang w:val="uk-UA"/>
              </w:rPr>
              <w:br/>
              <w:t>0,29</w:t>
            </w:r>
          </w:p>
        </w:tc>
        <w:tc>
          <w:tcPr>
            <w:tcW w:w="1558" w:type="dxa"/>
            <w:vAlign w:val="center"/>
          </w:tcPr>
          <w:p w:rsidR="00763BF6" w:rsidRDefault="00763BF6" w:rsidP="00A716CC">
            <w:pPr>
              <w:widowControl w:val="0"/>
              <w:jc w:val="center"/>
              <w:rPr>
                <w:lang w:val="uk-UA"/>
              </w:rPr>
            </w:pPr>
            <w:r>
              <w:rPr>
                <w:lang w:val="uk-UA"/>
              </w:rPr>
              <w:t>1,15±</w:t>
            </w:r>
            <w:r>
              <w:rPr>
                <w:lang w:val="uk-UA"/>
              </w:rPr>
              <w:br/>
              <w:t>0,</w:t>
            </w:r>
            <w:r>
              <w:rPr>
                <w:lang w:val="en-US"/>
              </w:rPr>
              <w:t>0</w:t>
            </w:r>
            <w:r>
              <w:rPr>
                <w:lang w:val="uk-UA"/>
              </w:rPr>
              <w:t>8</w:t>
            </w:r>
          </w:p>
        </w:tc>
        <w:tc>
          <w:tcPr>
            <w:tcW w:w="1557" w:type="dxa"/>
            <w:vAlign w:val="center"/>
          </w:tcPr>
          <w:p w:rsidR="00763BF6" w:rsidRDefault="00763BF6" w:rsidP="00A716CC">
            <w:pPr>
              <w:widowControl w:val="0"/>
              <w:jc w:val="center"/>
              <w:rPr>
                <w:lang w:val="uk-UA"/>
              </w:rPr>
            </w:pPr>
            <w:r>
              <w:rPr>
                <w:lang w:val="uk-UA"/>
              </w:rPr>
              <w:t>0,82±</w:t>
            </w:r>
            <w:r>
              <w:rPr>
                <w:lang w:val="uk-UA"/>
              </w:rPr>
              <w:br/>
              <w:t>0,10</w:t>
            </w:r>
          </w:p>
        </w:tc>
        <w:tc>
          <w:tcPr>
            <w:tcW w:w="1558" w:type="dxa"/>
            <w:vAlign w:val="center"/>
          </w:tcPr>
          <w:p w:rsidR="00763BF6" w:rsidRDefault="00763BF6" w:rsidP="00A716CC">
            <w:pPr>
              <w:widowControl w:val="0"/>
              <w:jc w:val="center"/>
              <w:rPr>
                <w:lang w:val="uk-UA"/>
              </w:rPr>
            </w:pPr>
            <w:r>
              <w:rPr>
                <w:lang w:val="uk-UA"/>
              </w:rPr>
              <w:t>0,98±</w:t>
            </w:r>
            <w:r>
              <w:rPr>
                <w:lang w:val="uk-UA"/>
              </w:rPr>
              <w:br/>
              <w:t>0,10</w:t>
            </w:r>
          </w:p>
        </w:tc>
        <w:tc>
          <w:tcPr>
            <w:tcW w:w="1557" w:type="dxa"/>
            <w:vAlign w:val="center"/>
          </w:tcPr>
          <w:p w:rsidR="00763BF6" w:rsidRDefault="00763BF6" w:rsidP="00A716CC">
            <w:pPr>
              <w:widowControl w:val="0"/>
              <w:jc w:val="center"/>
              <w:rPr>
                <w:lang w:val="uk-UA"/>
              </w:rPr>
            </w:pPr>
            <w:r>
              <w:rPr>
                <w:lang w:val="uk-UA"/>
              </w:rPr>
              <w:t>0,86±</w:t>
            </w:r>
            <w:r>
              <w:rPr>
                <w:lang w:val="uk-UA"/>
              </w:rPr>
              <w:br/>
              <w:t>0,16</w:t>
            </w:r>
          </w:p>
        </w:tc>
        <w:tc>
          <w:tcPr>
            <w:tcW w:w="1558" w:type="dxa"/>
            <w:vAlign w:val="center"/>
          </w:tcPr>
          <w:p w:rsidR="00763BF6" w:rsidRDefault="00763BF6" w:rsidP="00A716CC">
            <w:pPr>
              <w:widowControl w:val="0"/>
              <w:jc w:val="center"/>
              <w:rPr>
                <w:lang w:val="uk-UA"/>
              </w:rPr>
            </w:pPr>
            <w:r>
              <w:rPr>
                <w:lang w:val="uk-UA"/>
              </w:rPr>
              <w:t>0,81±</w:t>
            </w:r>
            <w:r>
              <w:rPr>
                <w:lang w:val="uk-UA"/>
              </w:rPr>
              <w:br/>
              <w:t>0,07**</w:t>
            </w:r>
          </w:p>
        </w:tc>
        <w:tc>
          <w:tcPr>
            <w:tcW w:w="1557" w:type="dxa"/>
            <w:vAlign w:val="center"/>
          </w:tcPr>
          <w:p w:rsidR="00763BF6" w:rsidRDefault="00763BF6" w:rsidP="00A716CC">
            <w:pPr>
              <w:widowControl w:val="0"/>
              <w:jc w:val="center"/>
              <w:rPr>
                <w:lang w:val="uk-UA"/>
              </w:rPr>
            </w:pPr>
            <w:r>
              <w:rPr>
                <w:lang w:val="uk-UA"/>
              </w:rPr>
              <w:t>0,63±</w:t>
            </w:r>
            <w:r>
              <w:rPr>
                <w:lang w:val="uk-UA"/>
              </w:rPr>
              <w:br/>
              <w:t>0,07</w:t>
            </w:r>
          </w:p>
        </w:tc>
        <w:tc>
          <w:tcPr>
            <w:tcW w:w="1558" w:type="dxa"/>
            <w:vAlign w:val="center"/>
          </w:tcPr>
          <w:p w:rsidR="00763BF6" w:rsidRDefault="00763BF6" w:rsidP="00A716CC">
            <w:pPr>
              <w:widowControl w:val="0"/>
              <w:jc w:val="center"/>
              <w:rPr>
                <w:lang w:val="uk-UA"/>
              </w:rPr>
            </w:pPr>
            <w:r>
              <w:rPr>
                <w:lang w:val="uk-UA"/>
              </w:rPr>
              <w:t>0,68±</w:t>
            </w:r>
            <w:r>
              <w:rPr>
                <w:lang w:val="uk-UA"/>
              </w:rPr>
              <w:br/>
              <w:t>0,02</w:t>
            </w:r>
            <w:r>
              <w:rPr>
                <w:lang w:val="uk-UA"/>
              </w:rPr>
              <w:sym w:font="Symbol" w:char="F02A"/>
            </w:r>
          </w:p>
        </w:tc>
      </w:tr>
    </w:tbl>
    <w:p w:rsidR="00763BF6" w:rsidRDefault="00763BF6" w:rsidP="00763BF6">
      <w:pPr>
        <w:widowControl w:val="0"/>
        <w:ind w:firstLine="709"/>
        <w:rPr>
          <w:lang w:val="uk-UA"/>
        </w:rPr>
      </w:pPr>
      <w:r>
        <w:rPr>
          <w:b/>
          <w:lang w:val="uk-UA"/>
        </w:rPr>
        <w:t>Примітка:</w:t>
      </w:r>
      <w:r>
        <w:rPr>
          <w:lang w:val="uk-UA"/>
        </w:rPr>
        <w:t xml:space="preserve"> *-р &lt; 0,05; **-р &lt; 0,01, порівняно з контрольною групою </w:t>
      </w:r>
      <w:r w:rsidRPr="00D1747D">
        <w:rPr>
          <w:lang w:val="uk-UA"/>
        </w:rPr>
        <w:t xml:space="preserve">2, 5, 15 та 22 доба </w:t>
      </w:r>
      <w:r>
        <w:rPr>
          <w:lang w:val="uk-UA"/>
        </w:rPr>
        <w:t>після народження</w:t>
      </w:r>
    </w:p>
    <w:p w:rsidR="00763BF6" w:rsidRDefault="00763BF6" w:rsidP="00763BF6">
      <w:pPr>
        <w:widowControl w:val="0"/>
        <w:ind w:firstLine="709"/>
        <w:rPr>
          <w:lang w:val="uk-UA"/>
        </w:rPr>
      </w:pPr>
    </w:p>
    <w:p w:rsidR="00763BF6" w:rsidRDefault="00763BF6" w:rsidP="00763BF6">
      <w:pPr>
        <w:widowControl w:val="0"/>
        <w:ind w:firstLine="709"/>
        <w:rPr>
          <w:lang w:val="uk-UA"/>
        </w:rPr>
        <w:sectPr w:rsidR="00763BF6" w:rsidSect="0078737A">
          <w:headerReference w:type="default" r:id="rId19"/>
          <w:footerReference w:type="default" r:id="rId20"/>
          <w:type w:val="oddPage"/>
          <w:pgSz w:w="16838" w:h="11906" w:orient="landscape"/>
          <w:pgMar w:top="1134" w:right="1418" w:bottom="1134" w:left="1134" w:header="709" w:footer="709" w:gutter="0"/>
          <w:cols w:space="708"/>
          <w:docGrid w:linePitch="360"/>
        </w:sectPr>
      </w:pPr>
    </w:p>
    <w:p w:rsidR="00763BF6" w:rsidRDefault="00763BF6" w:rsidP="00763BF6">
      <w:pPr>
        <w:widowControl w:val="0"/>
        <w:jc w:val="both"/>
        <w:rPr>
          <w:sz w:val="28"/>
          <w:lang w:val="uk-UA"/>
        </w:rPr>
      </w:pPr>
      <w:r>
        <w:rPr>
          <w:sz w:val="28"/>
          <w:lang w:val="uk-UA"/>
        </w:rPr>
        <w:lastRenderedPageBreak/>
        <w:t>про що свідчить достовірно вищий уміст γ-глобулінів у сироватці крові на 2-у, 5-, 15- та 22-у доби життя, порівняно з контрольними тваринами.</w:t>
      </w:r>
    </w:p>
    <w:p w:rsidR="00763BF6" w:rsidRDefault="00763BF6" w:rsidP="00763BF6">
      <w:pPr>
        <w:widowControl w:val="0"/>
        <w:ind w:firstLine="708"/>
        <w:jc w:val="both"/>
        <w:rPr>
          <w:sz w:val="28"/>
          <w:lang w:val="uk-UA"/>
        </w:rPr>
      </w:pPr>
      <w:r>
        <w:rPr>
          <w:sz w:val="28"/>
          <w:lang w:val="uk-UA"/>
        </w:rPr>
        <w:t>Одержані нами результати показують, що на другу добу після народже</w:t>
      </w:r>
      <w:r>
        <w:rPr>
          <w:sz w:val="28"/>
          <w:lang w:val="uk-UA"/>
        </w:rPr>
        <w:t>н</w:t>
      </w:r>
      <w:r>
        <w:rPr>
          <w:sz w:val="28"/>
          <w:lang w:val="uk-UA"/>
        </w:rPr>
        <w:t>ня телята знаходились у стані респіраторно-метаболічного ацидозу. На це вк</w:t>
      </w:r>
      <w:r>
        <w:rPr>
          <w:sz w:val="28"/>
          <w:lang w:val="uk-UA"/>
        </w:rPr>
        <w:t>а</w:t>
      </w:r>
      <w:r>
        <w:rPr>
          <w:sz w:val="28"/>
          <w:lang w:val="uk-UA"/>
        </w:rPr>
        <w:t>зує низький показник величини рН (7,24±0,02 та 7,27±0,01), знижений уміст  карбонатів (21,48±0,97 та 21,92±1,0), зсув буферних основ (навіть від’ємне їх значення – 6,04±1,09 та – 5,88±0,54) і порівняно висока концентрація парціал</w:t>
      </w:r>
      <w:r>
        <w:rPr>
          <w:sz w:val="28"/>
          <w:lang w:val="uk-UA"/>
        </w:rPr>
        <w:t>ь</w:t>
      </w:r>
      <w:r>
        <w:rPr>
          <w:sz w:val="28"/>
          <w:lang w:val="uk-UA"/>
        </w:rPr>
        <w:t>ного тиску рСО</w:t>
      </w:r>
      <w:r>
        <w:rPr>
          <w:sz w:val="28"/>
          <w:vertAlign w:val="subscript"/>
          <w:lang w:val="uk-UA"/>
        </w:rPr>
        <w:t>2</w:t>
      </w:r>
      <w:r>
        <w:rPr>
          <w:sz w:val="28"/>
          <w:lang w:val="uk-UA"/>
        </w:rPr>
        <w:t xml:space="preserve"> (48,16±1,0 та 48,26±2,75) у тварин контрольної та дослідної груп відпов</w:t>
      </w:r>
      <w:r>
        <w:rPr>
          <w:sz w:val="28"/>
          <w:lang w:val="uk-UA"/>
        </w:rPr>
        <w:t>і</w:t>
      </w:r>
      <w:r>
        <w:rPr>
          <w:sz w:val="28"/>
          <w:lang w:val="uk-UA"/>
        </w:rPr>
        <w:t xml:space="preserve">дно. </w:t>
      </w:r>
    </w:p>
    <w:p w:rsidR="00763BF6" w:rsidRDefault="00763BF6" w:rsidP="00763BF6">
      <w:pPr>
        <w:pStyle w:val="25"/>
      </w:pPr>
      <w:r>
        <w:t>У телят, народжених від корів, яким застосовували препарат “Профсти</w:t>
      </w:r>
      <w:r>
        <w:t>м</w:t>
      </w:r>
      <w:r>
        <w:t>кор”, були більш виражені адаптаційно-компенсаторні процеси. Це проявлялося вже на п’яту добу їх позаутробного життя, на що вказує вірогідно вищий (7,35±0,01) показник рН (р&lt;0,05), вміст карбонатів (23,58±0,44 ммоль/л; р&lt;0,01) та нижча концентрація вуглекислоти в крові (39,08±0,44 мм рт. ст.; р&lt;0,05), п</w:t>
      </w:r>
      <w:r>
        <w:t>о</w:t>
      </w:r>
      <w:r>
        <w:t>рівняно з показниками у контрольних телят (7,31±0,01 од., 21,14±0,39 ммоль/л, 41,08±0,54 мм рт. ст.), відповідно. На 22-у добу життя у дослідних телят обмі</w:t>
      </w:r>
      <w:r>
        <w:t>н</w:t>
      </w:r>
      <w:r>
        <w:t>ні процеси нормалізувалися. Показник рН складав 7,41±0,01, уміст карбонатів – 28,84±0,60, парціальний тиск вуглекислого газу – 40,36±0,23 мм. рт. ст., пока</w:t>
      </w:r>
      <w:r>
        <w:t>з</w:t>
      </w:r>
      <w:r>
        <w:t>ник зсуву буферних основ став позити</w:t>
      </w:r>
      <w:r>
        <w:t>в</w:t>
      </w:r>
      <w:r>
        <w:t xml:space="preserve">ним. </w:t>
      </w:r>
    </w:p>
    <w:p w:rsidR="00763BF6" w:rsidRDefault="00763BF6" w:rsidP="00763BF6">
      <w:pPr>
        <w:widowControl w:val="0"/>
        <w:ind w:firstLine="709"/>
        <w:jc w:val="both"/>
        <w:rPr>
          <w:sz w:val="28"/>
        </w:rPr>
      </w:pPr>
      <w:r>
        <w:rPr>
          <w:sz w:val="28"/>
          <w:lang w:val="uk-UA"/>
        </w:rPr>
        <w:t>Введення до основного раціону сухостійних корів комплексного біоге</w:t>
      </w:r>
      <w:r>
        <w:rPr>
          <w:sz w:val="28"/>
          <w:lang w:val="uk-UA"/>
        </w:rPr>
        <w:t>н</w:t>
      </w:r>
      <w:r>
        <w:rPr>
          <w:sz w:val="28"/>
          <w:lang w:val="uk-UA"/>
        </w:rPr>
        <w:t>ного препарату, який включав лактатні і карбонатні сполуки мікроелементів, опоку та вермикуліт, зумовило підвищення на 25% збереженості новонародж</w:t>
      </w:r>
      <w:r>
        <w:rPr>
          <w:sz w:val="28"/>
          <w:lang w:val="uk-UA"/>
        </w:rPr>
        <w:t>е</w:t>
      </w:r>
      <w:r>
        <w:rPr>
          <w:sz w:val="28"/>
          <w:lang w:val="uk-UA"/>
        </w:rPr>
        <w:t>них телят, отриманих від корів дослідної групи. З 20 новонароджених т</w:t>
      </w:r>
      <w:r>
        <w:rPr>
          <w:sz w:val="28"/>
          <w:lang w:val="uk-UA"/>
        </w:rPr>
        <w:t>е</w:t>
      </w:r>
      <w:r>
        <w:rPr>
          <w:sz w:val="28"/>
          <w:lang w:val="uk-UA"/>
        </w:rPr>
        <w:t>лят контрольної групи четверо загинуло і було два випадки мертвонародження. У дослідній групі з 20 новонароджених телят загинуло одне теля, а випадків мертвон</w:t>
      </w:r>
      <w:r>
        <w:rPr>
          <w:sz w:val="28"/>
          <w:lang w:val="uk-UA"/>
        </w:rPr>
        <w:t>а</w:t>
      </w:r>
      <w:r>
        <w:rPr>
          <w:sz w:val="28"/>
          <w:lang w:val="uk-UA"/>
        </w:rPr>
        <w:t>родження не виявлено.</w:t>
      </w:r>
    </w:p>
    <w:p w:rsidR="00763BF6" w:rsidRDefault="00763BF6" w:rsidP="00763BF6">
      <w:pPr>
        <w:widowControl w:val="0"/>
        <w:ind w:firstLine="686"/>
        <w:jc w:val="both"/>
        <w:rPr>
          <w:sz w:val="28"/>
          <w:lang w:val="uk-UA"/>
        </w:rPr>
      </w:pPr>
      <w:r>
        <w:rPr>
          <w:sz w:val="28"/>
          <w:lang w:val="uk-UA"/>
        </w:rPr>
        <w:t>У телят, які народилися від корів контрольної групи, відразу після народження виникали гострі розлади травлення (діарея). У телят дослідної гр</w:t>
      </w:r>
      <w:r>
        <w:rPr>
          <w:sz w:val="28"/>
          <w:lang w:val="uk-UA"/>
        </w:rPr>
        <w:t>у</w:t>
      </w:r>
      <w:r>
        <w:rPr>
          <w:sz w:val="28"/>
          <w:lang w:val="uk-UA"/>
        </w:rPr>
        <w:t>пи з 20 тварин розлади травлення спостерігалися тільки у семи, що на 61,1 % ме</w:t>
      </w:r>
      <w:r>
        <w:rPr>
          <w:sz w:val="28"/>
          <w:lang w:val="uk-UA"/>
        </w:rPr>
        <w:t>н</w:t>
      </w:r>
      <w:r>
        <w:rPr>
          <w:sz w:val="28"/>
          <w:lang w:val="uk-UA"/>
        </w:rPr>
        <w:t>ше, порівняно з контрольною групою. Крім того, у телят, народжених коровами дослідної групи, захворювання диспепсією перебігало у легшій фо</w:t>
      </w:r>
      <w:r>
        <w:rPr>
          <w:sz w:val="28"/>
          <w:lang w:val="uk-UA"/>
        </w:rPr>
        <w:t>р</w:t>
      </w:r>
      <w:r>
        <w:rPr>
          <w:sz w:val="28"/>
          <w:lang w:val="uk-UA"/>
        </w:rPr>
        <w:t>мі.</w:t>
      </w:r>
    </w:p>
    <w:p w:rsidR="00763BF6" w:rsidRDefault="00763BF6" w:rsidP="00763BF6">
      <w:pPr>
        <w:pStyle w:val="affffffff1"/>
        <w:widowControl w:val="0"/>
        <w:spacing w:line="240" w:lineRule="auto"/>
        <w:ind w:firstLine="644"/>
        <w:jc w:val="both"/>
      </w:pPr>
      <w:r>
        <w:t xml:space="preserve">Таким чином, застосування препарату </w:t>
      </w:r>
      <w:r>
        <w:lastRenderedPageBreak/>
        <w:t>„Профстимкор” підвищує збереж</w:t>
      </w:r>
      <w:r>
        <w:t>е</w:t>
      </w:r>
      <w:r>
        <w:t>ність новонароджених телят та значно знижує захворюваність їх на диспе</w:t>
      </w:r>
      <w:r>
        <w:t>п</w:t>
      </w:r>
      <w:r>
        <w:t>сію.</w:t>
      </w:r>
    </w:p>
    <w:p w:rsidR="00763BF6" w:rsidRDefault="00763BF6" w:rsidP="00763BF6">
      <w:pPr>
        <w:pStyle w:val="affffffff1"/>
        <w:widowControl w:val="0"/>
        <w:spacing w:line="240" w:lineRule="auto"/>
      </w:pPr>
    </w:p>
    <w:p w:rsidR="00763BF6" w:rsidRDefault="00763BF6" w:rsidP="00763BF6">
      <w:pPr>
        <w:pStyle w:val="affffffff1"/>
        <w:widowControl w:val="0"/>
        <w:spacing w:line="240" w:lineRule="auto"/>
        <w:rPr>
          <w:b/>
        </w:rPr>
      </w:pPr>
      <w:r>
        <w:rPr>
          <w:b/>
        </w:rPr>
        <w:t>ВИСНОВКИ</w:t>
      </w:r>
    </w:p>
    <w:p w:rsidR="00763BF6" w:rsidRDefault="00763BF6" w:rsidP="00763BF6">
      <w:pPr>
        <w:widowControl w:val="0"/>
        <w:ind w:firstLine="732"/>
        <w:jc w:val="both"/>
        <w:rPr>
          <w:sz w:val="28"/>
          <w:lang w:val="uk-UA"/>
        </w:rPr>
      </w:pPr>
      <w:r>
        <w:rPr>
          <w:sz w:val="28"/>
          <w:lang w:val="uk-UA"/>
        </w:rPr>
        <w:t>1. У дисертаційній роботі на підставі результатів досліджень подано нове теоретичне й експериментальне обґрунтування механізму порушень обміну речовин у корів у сухостійний період та народжених від них телят за умов нед</w:t>
      </w:r>
      <w:r>
        <w:rPr>
          <w:sz w:val="28"/>
          <w:lang w:val="uk-UA"/>
        </w:rPr>
        <w:t>о</w:t>
      </w:r>
      <w:r>
        <w:rPr>
          <w:sz w:val="28"/>
          <w:lang w:val="uk-UA"/>
        </w:rPr>
        <w:t>статнього надходження з кормами макро- та біогенних мікроелементів, а також корекцію цих порушень за допомогою комплексного стимулювальн</w:t>
      </w:r>
      <w:r>
        <w:rPr>
          <w:sz w:val="28"/>
          <w:lang w:val="uk-UA"/>
        </w:rPr>
        <w:t>о</w:t>
      </w:r>
      <w:r>
        <w:rPr>
          <w:sz w:val="28"/>
          <w:lang w:val="uk-UA"/>
        </w:rPr>
        <w:t>го препарату „Профстимкор”, що є важливим у вивченні окремих питань н</w:t>
      </w:r>
      <w:r>
        <w:rPr>
          <w:sz w:val="28"/>
          <w:lang w:val="uk-UA"/>
        </w:rPr>
        <w:t>е</w:t>
      </w:r>
      <w:r>
        <w:rPr>
          <w:sz w:val="28"/>
          <w:lang w:val="uk-UA"/>
        </w:rPr>
        <w:t>онатології.</w:t>
      </w:r>
    </w:p>
    <w:p w:rsidR="00763BF6" w:rsidRDefault="00763BF6" w:rsidP="00763BF6">
      <w:pPr>
        <w:widowControl w:val="0"/>
        <w:ind w:firstLine="732"/>
        <w:jc w:val="both"/>
        <w:rPr>
          <w:sz w:val="28"/>
          <w:lang w:val="uk-UA"/>
        </w:rPr>
      </w:pPr>
      <w:r>
        <w:rPr>
          <w:sz w:val="28"/>
          <w:lang w:val="uk-UA"/>
        </w:rPr>
        <w:t>2. Корми в кінці зимово-стійлового періоду не забезпечують потреби організму тільних корів у макро- і мікроелементах. Вміст у кормах раціону н</w:t>
      </w:r>
      <w:r>
        <w:rPr>
          <w:sz w:val="28"/>
          <w:lang w:val="uk-UA"/>
        </w:rPr>
        <w:t>а</w:t>
      </w:r>
      <w:r>
        <w:rPr>
          <w:sz w:val="28"/>
          <w:lang w:val="uk-UA"/>
        </w:rPr>
        <w:t>трію, магнію, фосфору та кальцію складав 25,8; 87,1; 61,0 та 79,5% від норми, відповідно, а забезпечення тварин цинком та міддю –27,3 та 31,1% від потр</w:t>
      </w:r>
      <w:r>
        <w:rPr>
          <w:sz w:val="28"/>
          <w:lang w:val="uk-UA"/>
        </w:rPr>
        <w:t>е</w:t>
      </w:r>
      <w:r>
        <w:rPr>
          <w:sz w:val="28"/>
          <w:lang w:val="uk-UA"/>
        </w:rPr>
        <w:t>би,</w:t>
      </w:r>
      <w:r w:rsidRPr="00D4316C">
        <w:rPr>
          <w:sz w:val="28"/>
          <w:lang w:val="uk-UA"/>
        </w:rPr>
        <w:t xml:space="preserve"> </w:t>
      </w:r>
      <w:r>
        <w:rPr>
          <w:sz w:val="28"/>
          <w:lang w:val="uk-UA"/>
        </w:rPr>
        <w:t>відповідно.</w:t>
      </w:r>
    </w:p>
    <w:p w:rsidR="00763BF6" w:rsidRDefault="00763BF6" w:rsidP="00763BF6">
      <w:pPr>
        <w:widowControl w:val="0"/>
        <w:ind w:firstLine="744"/>
        <w:jc w:val="both"/>
        <w:rPr>
          <w:sz w:val="28"/>
          <w:lang w:val="uk-UA"/>
        </w:rPr>
      </w:pPr>
      <w:r>
        <w:rPr>
          <w:sz w:val="28"/>
          <w:lang w:val="uk-UA"/>
        </w:rPr>
        <w:t>3. У зимово-стійловий період утримання у крові сухостійних корів зме</w:t>
      </w:r>
      <w:r>
        <w:rPr>
          <w:sz w:val="28"/>
          <w:lang w:val="uk-UA"/>
        </w:rPr>
        <w:t>н</w:t>
      </w:r>
      <w:r>
        <w:rPr>
          <w:sz w:val="28"/>
          <w:lang w:val="uk-UA"/>
        </w:rPr>
        <w:t>шується кількість еритроцитів, уміст гемоглобіну (у 1,1 раза) та його середній вміст в одному еритроциті, колірний показник, порушується мінеральний склад крові, а саме, знижується вміст кальцію (у 1,3 раза), заліза (у 1,6 раза), міді (у 1,7 раза), натрію (у 1,1 р</w:t>
      </w:r>
      <w:r>
        <w:rPr>
          <w:sz w:val="28"/>
          <w:lang w:val="uk-UA"/>
        </w:rPr>
        <w:t>а</w:t>
      </w:r>
      <w:r>
        <w:rPr>
          <w:sz w:val="28"/>
          <w:lang w:val="uk-UA"/>
        </w:rPr>
        <w:t>за),</w:t>
      </w:r>
      <w:r w:rsidRPr="00D4316C">
        <w:rPr>
          <w:sz w:val="28"/>
          <w:lang w:val="uk-UA"/>
        </w:rPr>
        <w:t xml:space="preserve"> </w:t>
      </w:r>
      <w:r>
        <w:rPr>
          <w:sz w:val="28"/>
          <w:lang w:val="uk-UA"/>
        </w:rPr>
        <w:t xml:space="preserve">цинку та калію (у 1,2 раза). </w:t>
      </w:r>
    </w:p>
    <w:p w:rsidR="00763BF6" w:rsidRDefault="00763BF6" w:rsidP="00763BF6">
      <w:pPr>
        <w:widowControl w:val="0"/>
        <w:ind w:firstLine="732"/>
        <w:jc w:val="both"/>
        <w:rPr>
          <w:sz w:val="28"/>
          <w:lang w:val="uk-UA"/>
        </w:rPr>
      </w:pPr>
      <w:r>
        <w:rPr>
          <w:sz w:val="28"/>
          <w:lang w:val="uk-UA"/>
        </w:rPr>
        <w:t>4. В організмі сухостійних корів у зимово-весняний період року виявлено порушення пігментного, вуглеводного, білкового обмінів та стану кисло</w:t>
      </w:r>
      <w:r>
        <w:rPr>
          <w:sz w:val="28"/>
          <w:lang w:val="uk-UA"/>
        </w:rPr>
        <w:t>т</w:t>
      </w:r>
      <w:r>
        <w:rPr>
          <w:sz w:val="28"/>
          <w:lang w:val="uk-UA"/>
        </w:rPr>
        <w:t>но-лужної рівноваги, що підтверджувалося підвищенням вмісту в крові тварин з</w:t>
      </w:r>
      <w:r>
        <w:rPr>
          <w:sz w:val="28"/>
          <w:lang w:val="uk-UA"/>
        </w:rPr>
        <w:t>а</w:t>
      </w:r>
      <w:r>
        <w:rPr>
          <w:sz w:val="28"/>
          <w:lang w:val="uk-UA"/>
        </w:rPr>
        <w:t>гального (у 2 рази), кон’югованого (у 2,3 рази) та некон’югованого (у 1,8 раза) білірубіну, зниженням вмісту глюкози (у 1,1 раза), альбумінів, бета-глобулінів, альбуміно-глобулінового коефіцієнта, підвищенням умісту гамма-глобулінів, а також вірогідним зниженням показників загального СО</w:t>
      </w:r>
      <w:r>
        <w:rPr>
          <w:sz w:val="28"/>
          <w:vertAlign w:val="subscript"/>
          <w:lang w:val="uk-UA"/>
        </w:rPr>
        <w:t>2</w:t>
      </w:r>
      <w:r>
        <w:rPr>
          <w:sz w:val="28"/>
          <w:lang w:val="uk-UA"/>
        </w:rPr>
        <w:t>,</w:t>
      </w:r>
      <w:r>
        <w:rPr>
          <w:sz w:val="28"/>
          <w:vertAlign w:val="subscript"/>
          <w:lang w:val="uk-UA"/>
        </w:rPr>
        <w:t xml:space="preserve"> </w:t>
      </w:r>
      <w:r>
        <w:rPr>
          <w:sz w:val="28"/>
          <w:lang w:val="uk-UA"/>
        </w:rPr>
        <w:t>рСО</w:t>
      </w:r>
      <w:r>
        <w:rPr>
          <w:sz w:val="28"/>
          <w:vertAlign w:val="subscript"/>
          <w:lang w:val="uk-UA"/>
        </w:rPr>
        <w:t>2</w:t>
      </w:r>
      <w:r>
        <w:rPr>
          <w:sz w:val="28"/>
          <w:lang w:val="uk-UA"/>
        </w:rPr>
        <w:t>, вмісту бікарб</w:t>
      </w:r>
      <w:r>
        <w:rPr>
          <w:sz w:val="28"/>
          <w:lang w:val="uk-UA"/>
        </w:rPr>
        <w:t>о</w:t>
      </w:r>
      <w:r>
        <w:rPr>
          <w:sz w:val="28"/>
          <w:lang w:val="uk-UA"/>
        </w:rPr>
        <w:t>натів (у 1,2 раза) та зміщення буферних основ (у 4 рази), навіть до від’ємного значення. Величина рН крові була нижчою за фізіологічні показники, що вказує на вин</w:t>
      </w:r>
      <w:r>
        <w:rPr>
          <w:sz w:val="28"/>
          <w:lang w:val="uk-UA"/>
        </w:rPr>
        <w:t>и</w:t>
      </w:r>
      <w:r>
        <w:rPr>
          <w:sz w:val="28"/>
          <w:lang w:val="uk-UA"/>
        </w:rPr>
        <w:t>кнення метаболічного ацидозу.</w:t>
      </w:r>
    </w:p>
    <w:p w:rsidR="00763BF6" w:rsidRDefault="00763BF6" w:rsidP="00763BF6">
      <w:pPr>
        <w:widowControl w:val="0"/>
        <w:ind w:firstLine="732"/>
        <w:jc w:val="both"/>
        <w:rPr>
          <w:sz w:val="28"/>
          <w:lang w:val="uk-UA"/>
        </w:rPr>
      </w:pPr>
      <w:r>
        <w:rPr>
          <w:sz w:val="28"/>
          <w:lang w:val="uk-UA"/>
        </w:rPr>
        <w:t>5. Застосування сухостійним коровам нового біогенного препар</w:t>
      </w:r>
      <w:r>
        <w:rPr>
          <w:sz w:val="28"/>
          <w:lang w:val="uk-UA"/>
        </w:rPr>
        <w:t>а</w:t>
      </w:r>
      <w:r>
        <w:rPr>
          <w:sz w:val="28"/>
          <w:lang w:val="uk-UA"/>
        </w:rPr>
        <w:t>ту „Профстимкор” значно покращує їхній загальний стан, нормалізує клінічні показн</w:t>
      </w:r>
      <w:r>
        <w:rPr>
          <w:sz w:val="28"/>
          <w:lang w:val="uk-UA"/>
        </w:rPr>
        <w:t>и</w:t>
      </w:r>
      <w:r>
        <w:rPr>
          <w:sz w:val="28"/>
          <w:lang w:val="uk-UA"/>
        </w:rPr>
        <w:t>ки, а саме: слизові оболонки ротової порожнини – блідо рожевого-кольору, волосяний покрив набув характерного своєрідного блиску, шкіра ела</w:t>
      </w:r>
      <w:r>
        <w:rPr>
          <w:sz w:val="28"/>
          <w:lang w:val="uk-UA"/>
        </w:rPr>
        <w:t>с</w:t>
      </w:r>
      <w:r>
        <w:rPr>
          <w:sz w:val="28"/>
          <w:lang w:val="uk-UA"/>
        </w:rPr>
        <w:t>тична, кількість еритроцитів та вміст гемоглобіну підвищилися в 1,15 – 1,2 р</w:t>
      </w:r>
      <w:r>
        <w:rPr>
          <w:sz w:val="28"/>
          <w:lang w:val="uk-UA"/>
        </w:rPr>
        <w:t>а</w:t>
      </w:r>
      <w:r>
        <w:rPr>
          <w:sz w:val="28"/>
          <w:lang w:val="uk-UA"/>
        </w:rPr>
        <w:t>зи. У крові тварин вірогідно збільшився вміст цинку (у 1,5 раза), міді (у 2 рази), заліза, м</w:t>
      </w:r>
      <w:r>
        <w:rPr>
          <w:sz w:val="28"/>
          <w:lang w:val="uk-UA"/>
        </w:rPr>
        <w:t>а</w:t>
      </w:r>
      <w:r>
        <w:rPr>
          <w:sz w:val="28"/>
          <w:lang w:val="uk-UA"/>
        </w:rPr>
        <w:t xml:space="preserve">гнію, натрію та кальцію (у 1,1 − 1,15 рази). </w:t>
      </w:r>
    </w:p>
    <w:p w:rsidR="00763BF6" w:rsidRDefault="00763BF6" w:rsidP="00763BF6">
      <w:pPr>
        <w:widowControl w:val="0"/>
        <w:ind w:firstLine="714"/>
        <w:jc w:val="both"/>
        <w:rPr>
          <w:sz w:val="28"/>
          <w:lang w:val="uk-UA"/>
        </w:rPr>
      </w:pPr>
      <w:r>
        <w:rPr>
          <w:sz w:val="28"/>
          <w:lang w:val="uk-UA"/>
        </w:rPr>
        <w:t>6. Застосування коровам протягом 45 діб сухостійного періоду препарату „Профстимкор” зумовило вірогідне підвищення вмісту глюкози в крові (у 1,3 раза), загального білка, альбумінів та альфа-глобулінів (у 1,1 – 1,2 рази), бета-глобулінів (у 1,3 раза), зниження вмісту гамма-глобулінів (у 1,1 раза).</w:t>
      </w:r>
    </w:p>
    <w:p w:rsidR="00763BF6" w:rsidRDefault="00763BF6" w:rsidP="00763BF6">
      <w:pPr>
        <w:widowControl w:val="0"/>
        <w:ind w:firstLine="684"/>
        <w:jc w:val="both"/>
        <w:rPr>
          <w:sz w:val="28"/>
          <w:lang w:val="uk-UA"/>
        </w:rPr>
      </w:pPr>
      <w:r>
        <w:rPr>
          <w:sz w:val="28"/>
          <w:lang w:val="uk-UA"/>
        </w:rPr>
        <w:t xml:space="preserve">7. Препарат „Профстимкор” у корів упродовж 45 діб сухостійного періоду усував розвиток некомпенсованого метаболічного ацидозу, сприяв корекції </w:t>
      </w:r>
      <w:r>
        <w:rPr>
          <w:sz w:val="28"/>
          <w:lang w:val="uk-UA"/>
        </w:rPr>
        <w:lastRenderedPageBreak/>
        <w:t>кислотно-основного стану. За 14 діб до отелення в крові дослідних тварин концентрація карбонатів, вміст загального СО</w:t>
      </w:r>
      <w:r>
        <w:rPr>
          <w:sz w:val="28"/>
          <w:vertAlign w:val="subscript"/>
          <w:lang w:val="uk-UA"/>
        </w:rPr>
        <w:t>2</w:t>
      </w:r>
      <w:r>
        <w:rPr>
          <w:sz w:val="28"/>
          <w:lang w:val="uk-UA"/>
        </w:rPr>
        <w:t xml:space="preserve"> і рСО</w:t>
      </w:r>
      <w:r>
        <w:rPr>
          <w:sz w:val="28"/>
          <w:vertAlign w:val="subscript"/>
          <w:lang w:val="uk-UA"/>
        </w:rPr>
        <w:t>2</w:t>
      </w:r>
      <w:r>
        <w:rPr>
          <w:sz w:val="28"/>
          <w:lang w:val="uk-UA"/>
        </w:rPr>
        <w:t xml:space="preserve"> були вірогідно вищими (в 1,3 – 1,5</w:t>
      </w:r>
      <w:r>
        <w:rPr>
          <w:sz w:val="28"/>
        </w:rPr>
        <w:t xml:space="preserve"> </w:t>
      </w:r>
      <w:r>
        <w:rPr>
          <w:sz w:val="28"/>
          <w:lang w:val="uk-UA"/>
        </w:rPr>
        <w:t>рази), ніж у контролі, стабілізувалися показники вмісту буферних основ і велич</w:t>
      </w:r>
      <w:r>
        <w:rPr>
          <w:sz w:val="28"/>
          <w:lang w:val="uk-UA"/>
        </w:rPr>
        <w:t>и</w:t>
      </w:r>
      <w:r>
        <w:rPr>
          <w:sz w:val="28"/>
          <w:lang w:val="uk-UA"/>
        </w:rPr>
        <w:t xml:space="preserve">ни рН крові. </w:t>
      </w:r>
    </w:p>
    <w:p w:rsidR="00763BF6" w:rsidRDefault="00763BF6" w:rsidP="00763BF6">
      <w:pPr>
        <w:widowControl w:val="0"/>
        <w:ind w:firstLine="684"/>
        <w:jc w:val="both"/>
        <w:rPr>
          <w:sz w:val="28"/>
          <w:lang w:val="uk-UA"/>
        </w:rPr>
      </w:pPr>
      <w:r>
        <w:rPr>
          <w:sz w:val="28"/>
          <w:lang w:val="uk-UA"/>
        </w:rPr>
        <w:t>8. Введення сухостійним коровам препарату „Профстимкор” позитивно вплинуло на білковий обмін в організмі новонароджених телят, що проявлялося достовірно вищим рівнем загального білка на п’яту, п’ятнадцяту та двадцять другу доби на 12,3, 15,0 10,6%, відповідно, альфа-глобулінів − на двадцять др</w:t>
      </w:r>
      <w:r>
        <w:rPr>
          <w:sz w:val="28"/>
          <w:lang w:val="uk-UA"/>
        </w:rPr>
        <w:t>у</w:t>
      </w:r>
      <w:r>
        <w:rPr>
          <w:sz w:val="28"/>
          <w:lang w:val="uk-UA"/>
        </w:rPr>
        <w:t>гу (на 56,2%), бета-глобулінів − на другу та п’яту доби (у 3,6 і 2,0 рази) і гамма-глобулінів − на п’яту, двадцять другу та п’ятнадцяту доби на 50,2, 48,0 і 33,6%, відповідно.</w:t>
      </w:r>
    </w:p>
    <w:p w:rsidR="00763BF6" w:rsidRDefault="00763BF6" w:rsidP="00763BF6">
      <w:pPr>
        <w:widowControl w:val="0"/>
        <w:ind w:firstLine="714"/>
        <w:jc w:val="both"/>
        <w:rPr>
          <w:sz w:val="28"/>
          <w:lang w:val="uk-UA"/>
        </w:rPr>
      </w:pPr>
      <w:r>
        <w:rPr>
          <w:sz w:val="28"/>
          <w:lang w:val="uk-UA"/>
        </w:rPr>
        <w:t>9. Становлення кислотно-лужної рівноваги організму телят, народжених від корів дослідної групи, відбувалося швидше, ніж у телят контрольної групи, на що вказують вищий рівень в їхній крові бікарбонатів, стабільний стан лег</w:t>
      </w:r>
      <w:r>
        <w:rPr>
          <w:sz w:val="28"/>
          <w:lang w:val="uk-UA"/>
        </w:rPr>
        <w:t>е</w:t>
      </w:r>
      <w:r>
        <w:rPr>
          <w:sz w:val="28"/>
          <w:lang w:val="uk-UA"/>
        </w:rPr>
        <w:t>невої функції за вірогідного зниження величини рСО</w:t>
      </w:r>
      <w:r>
        <w:rPr>
          <w:sz w:val="28"/>
          <w:vertAlign w:val="subscript"/>
          <w:lang w:val="uk-UA"/>
        </w:rPr>
        <w:t>2</w:t>
      </w:r>
      <w:r>
        <w:rPr>
          <w:sz w:val="28"/>
          <w:lang w:val="uk-UA"/>
        </w:rPr>
        <w:t xml:space="preserve"> вже на п’яту добу їх життя. Повне відновлення кислотно-лужного гомеостазу організму т</w:t>
      </w:r>
      <w:r>
        <w:rPr>
          <w:sz w:val="28"/>
          <w:lang w:val="uk-UA"/>
        </w:rPr>
        <w:t>е</w:t>
      </w:r>
      <w:r>
        <w:rPr>
          <w:sz w:val="28"/>
          <w:lang w:val="uk-UA"/>
        </w:rPr>
        <w:t>лят дослідної групи відбулося протягом 22-х діб після їх народження.</w:t>
      </w:r>
    </w:p>
    <w:p w:rsidR="00763BF6" w:rsidRDefault="00763BF6" w:rsidP="00763BF6">
      <w:pPr>
        <w:pStyle w:val="affffffff1"/>
        <w:widowControl w:val="0"/>
        <w:spacing w:line="240" w:lineRule="auto"/>
        <w:rPr>
          <w:b/>
          <w:caps w:val="0"/>
        </w:rPr>
      </w:pPr>
    </w:p>
    <w:p w:rsidR="00763BF6" w:rsidRPr="00FD7B7A" w:rsidRDefault="00763BF6" w:rsidP="00763BF6">
      <w:pPr>
        <w:pStyle w:val="affffffff1"/>
        <w:widowControl w:val="0"/>
        <w:spacing w:line="240" w:lineRule="auto"/>
        <w:rPr>
          <w:b/>
          <w:caps w:val="0"/>
          <w:szCs w:val="28"/>
        </w:rPr>
      </w:pPr>
      <w:r w:rsidRPr="00FD7B7A">
        <w:rPr>
          <w:b/>
          <w:caps w:val="0"/>
          <w:szCs w:val="28"/>
        </w:rPr>
        <w:t>Пропозиції виробництву</w:t>
      </w:r>
    </w:p>
    <w:p w:rsidR="00763BF6" w:rsidRDefault="00763BF6" w:rsidP="00763BF6">
      <w:pPr>
        <w:pStyle w:val="affffffff1"/>
        <w:widowControl w:val="0"/>
        <w:spacing w:line="240" w:lineRule="auto"/>
        <w:ind w:firstLine="709"/>
        <w:jc w:val="both"/>
      </w:pPr>
      <w:r>
        <w:t>1. Для визначення рівня забезпеченості сухостійних корів мікроелеме</w:t>
      </w:r>
      <w:r>
        <w:t>н</w:t>
      </w:r>
      <w:r>
        <w:t>тами необхідно проводити аналіз мікроелементного складу кормів і крові тв</w:t>
      </w:r>
      <w:r>
        <w:t>а</w:t>
      </w:r>
      <w:r>
        <w:t>рин, слідкувати за забезпеченням їхнього організму мінеральними речовинами в зимово-весняний період року.</w:t>
      </w:r>
    </w:p>
    <w:p w:rsidR="00763BF6" w:rsidRDefault="00763BF6" w:rsidP="00763BF6">
      <w:pPr>
        <w:pStyle w:val="affffffff1"/>
        <w:widowControl w:val="0"/>
        <w:spacing w:line="240" w:lineRule="auto"/>
        <w:ind w:firstLine="709"/>
        <w:jc w:val="both"/>
      </w:pPr>
      <w:r>
        <w:t>2. Для корекції обмінних процесів в організмі сухостійних корів та оде</w:t>
      </w:r>
      <w:r>
        <w:t>р</w:t>
      </w:r>
      <w:r>
        <w:t>жання від них здорових телят, здатних швидко адаптуватися до умов навкол</w:t>
      </w:r>
      <w:r>
        <w:t>и</w:t>
      </w:r>
      <w:r>
        <w:t>шнього середовища, у зимово-весняний стійловий період до основного раціону сухостійних корів пропонуємо вводити комплексний біогенний преп</w:t>
      </w:r>
      <w:r>
        <w:t>а</w:t>
      </w:r>
      <w:r>
        <w:t>рат „Профстимкор”, до складу якого входять органічні сполуки кобальту, ци</w:t>
      </w:r>
      <w:r>
        <w:t>н</w:t>
      </w:r>
      <w:r>
        <w:t>ку, міді, марганцю, заліза, йоду та мінерали – опока, вермикуліт у рекоменд</w:t>
      </w:r>
      <w:r>
        <w:t>о</w:t>
      </w:r>
      <w:r>
        <w:t xml:space="preserve">ваній дозі 35,6 г на корів масою тіла 450–500 кг, один раз на добу, протягом 45 діб сухостійного періоду. Складова частина препарату (у відсотках): </w:t>
      </w:r>
      <w:r>
        <w:rPr>
          <w:spacing w:val="-1"/>
        </w:rPr>
        <w:t>кобальту л</w:t>
      </w:r>
      <w:r>
        <w:rPr>
          <w:spacing w:val="-1"/>
        </w:rPr>
        <w:t>а</w:t>
      </w:r>
      <w:r>
        <w:rPr>
          <w:spacing w:val="-1"/>
        </w:rPr>
        <w:t xml:space="preserve">ктат – 0,004, </w:t>
      </w:r>
      <w:r>
        <w:t>кобальту карбонат – 0,01, цинку лактат – 0,56, цинку карбонат – 0,28, міді карбонат – 0,042, міді лактат – 0,042, марганцю лактат – 0,14, марганцю к</w:t>
      </w:r>
      <w:r>
        <w:t>а</w:t>
      </w:r>
      <w:r>
        <w:t xml:space="preserve">рбонат – 0,28, заліза лактат – 0,21, </w:t>
      </w:r>
      <w:r>
        <w:lastRenderedPageBreak/>
        <w:t>заліза карбонат – 0,21, опока – 84,18, верм</w:t>
      </w:r>
      <w:r>
        <w:t>и</w:t>
      </w:r>
      <w:r>
        <w:t>куліт – 14,028, йод крохмальний – 0,014.</w:t>
      </w:r>
    </w:p>
    <w:p w:rsidR="00763BF6" w:rsidRDefault="00763BF6" w:rsidP="00763BF6">
      <w:pPr>
        <w:pStyle w:val="affffffff1"/>
        <w:widowControl w:val="0"/>
        <w:spacing w:line="240" w:lineRule="auto"/>
        <w:ind w:firstLine="709"/>
        <w:jc w:val="both"/>
        <w:rPr>
          <w:caps w:val="0"/>
        </w:rPr>
      </w:pPr>
      <w:r>
        <w:rPr>
          <w:spacing w:val="-1"/>
        </w:rPr>
        <w:t>3. Одержані нами результати досліджень рекомендуємо використовувати в навчальному процесі для читання лекцій та проведення лабораторних занять з дисциплін: патофізіологія, біохімія, клінічна біохімія, клінічна діагностика хв</w:t>
      </w:r>
      <w:r>
        <w:rPr>
          <w:spacing w:val="-1"/>
        </w:rPr>
        <w:t>о</w:t>
      </w:r>
      <w:r>
        <w:rPr>
          <w:spacing w:val="-1"/>
        </w:rPr>
        <w:t>роб тварин та внутрішні хвороби тварин.</w:t>
      </w:r>
    </w:p>
    <w:p w:rsidR="00763BF6" w:rsidRDefault="00763BF6" w:rsidP="00763BF6">
      <w:pPr>
        <w:pStyle w:val="affffffff1"/>
        <w:widowControl w:val="0"/>
        <w:spacing w:line="240" w:lineRule="auto"/>
        <w:jc w:val="both"/>
      </w:pPr>
    </w:p>
    <w:p w:rsidR="00763BF6" w:rsidRDefault="00763BF6" w:rsidP="00763BF6">
      <w:pPr>
        <w:pStyle w:val="affffffff1"/>
        <w:widowControl w:val="0"/>
        <w:spacing w:line="240" w:lineRule="auto"/>
        <w:rPr>
          <w:b/>
        </w:rPr>
      </w:pPr>
      <w:r>
        <w:rPr>
          <w:b/>
        </w:rPr>
        <w:t>СПИСОК ОПУБЛІКОВАНИХ ПРАЦЬ ЗА ТЕМОЮ ДИСЕРТАЦІЇ</w:t>
      </w:r>
    </w:p>
    <w:p w:rsidR="00763BF6" w:rsidRDefault="00763BF6" w:rsidP="00763BF6">
      <w:pPr>
        <w:widowControl w:val="0"/>
        <w:ind w:firstLine="714"/>
        <w:jc w:val="both"/>
        <w:rPr>
          <w:i/>
          <w:spacing w:val="-8"/>
          <w:sz w:val="28"/>
          <w:lang w:val="uk-UA" w:eastAsia="uk-UA"/>
        </w:rPr>
      </w:pPr>
      <w:r>
        <w:rPr>
          <w:sz w:val="28"/>
          <w:lang w:val="uk-UA"/>
        </w:rPr>
        <w:t>1.</w:t>
      </w:r>
      <w:r>
        <w:rPr>
          <w:b/>
          <w:sz w:val="28"/>
          <w:lang w:val="uk-UA"/>
        </w:rPr>
        <w:t xml:space="preserve"> </w:t>
      </w:r>
      <w:r>
        <w:rPr>
          <w:spacing w:val="-8"/>
          <w:sz w:val="28"/>
          <w:lang w:val="uk-UA" w:eastAsia="uk-UA"/>
        </w:rPr>
        <w:t xml:space="preserve">Корекція кислотно-лужного стану організму корів сухостійного періоду комплексним біогенним препаратом / </w:t>
      </w:r>
      <w:r>
        <w:rPr>
          <w:b/>
          <w:sz w:val="28"/>
          <w:lang w:val="uk-UA"/>
        </w:rPr>
        <w:t>О.О.Скиба,</w:t>
      </w:r>
      <w:r>
        <w:rPr>
          <w:sz w:val="28"/>
          <w:lang w:val="uk-UA"/>
        </w:rPr>
        <w:t xml:space="preserve"> В.І.Береза, </w:t>
      </w:r>
      <w:r>
        <w:rPr>
          <w:spacing w:val="-8"/>
          <w:sz w:val="28"/>
          <w:lang w:val="uk-UA" w:eastAsia="uk-UA"/>
        </w:rPr>
        <w:t xml:space="preserve">Н.І.Бойко, М.І.Цвіліховський // Вет. медицина України. – 2004. – № 8. – С. 26–28. </w:t>
      </w:r>
      <w:r>
        <w:rPr>
          <w:i/>
          <w:spacing w:val="-8"/>
          <w:sz w:val="28"/>
          <w:lang w:val="uk-UA" w:eastAsia="uk-UA"/>
        </w:rPr>
        <w:t>(Дисертант брав участь у проведенні випробувань препарату в умовах виробництва, організ</w:t>
      </w:r>
      <w:r>
        <w:rPr>
          <w:i/>
          <w:spacing w:val="-8"/>
          <w:sz w:val="28"/>
          <w:lang w:val="uk-UA" w:eastAsia="uk-UA"/>
        </w:rPr>
        <w:t>у</w:t>
      </w:r>
      <w:r>
        <w:rPr>
          <w:i/>
          <w:spacing w:val="-8"/>
          <w:sz w:val="28"/>
          <w:lang w:val="uk-UA" w:eastAsia="uk-UA"/>
        </w:rPr>
        <w:t>вав проведення дослідів, провів аналіз та узагальнення одержаних результ</w:t>
      </w:r>
      <w:r>
        <w:rPr>
          <w:i/>
          <w:spacing w:val="-8"/>
          <w:sz w:val="28"/>
          <w:lang w:val="uk-UA" w:eastAsia="uk-UA"/>
        </w:rPr>
        <w:t>а</w:t>
      </w:r>
      <w:r>
        <w:rPr>
          <w:i/>
          <w:spacing w:val="-8"/>
          <w:sz w:val="28"/>
          <w:lang w:val="uk-UA" w:eastAsia="uk-UA"/>
        </w:rPr>
        <w:t>тів).</w:t>
      </w:r>
    </w:p>
    <w:p w:rsidR="00763BF6" w:rsidRDefault="00763BF6" w:rsidP="00763BF6">
      <w:pPr>
        <w:widowControl w:val="0"/>
        <w:ind w:firstLine="720"/>
        <w:jc w:val="both"/>
        <w:rPr>
          <w:i/>
          <w:spacing w:val="-8"/>
          <w:sz w:val="28"/>
          <w:lang w:val="uk-UA" w:eastAsia="uk-UA"/>
        </w:rPr>
      </w:pPr>
      <w:r>
        <w:rPr>
          <w:spacing w:val="-8"/>
          <w:sz w:val="28"/>
          <w:lang w:val="uk-UA" w:eastAsia="uk-UA"/>
        </w:rPr>
        <w:t>2</w:t>
      </w:r>
      <w:r>
        <w:rPr>
          <w:b/>
          <w:spacing w:val="-8"/>
          <w:sz w:val="28"/>
          <w:lang w:val="uk-UA" w:eastAsia="uk-UA"/>
        </w:rPr>
        <w:t xml:space="preserve">. </w:t>
      </w:r>
      <w:r>
        <w:rPr>
          <w:spacing w:val="-8"/>
          <w:sz w:val="28"/>
          <w:lang w:val="uk-UA" w:eastAsia="uk-UA"/>
        </w:rPr>
        <w:t xml:space="preserve">Вплив „Профстимкору” на білковий спектр крові сухостійних корів / </w:t>
      </w:r>
      <w:r>
        <w:rPr>
          <w:b/>
          <w:spacing w:val="-8"/>
          <w:sz w:val="28"/>
          <w:lang w:val="uk-UA" w:eastAsia="uk-UA"/>
        </w:rPr>
        <w:t>О.О.Скиба,</w:t>
      </w:r>
      <w:r>
        <w:rPr>
          <w:spacing w:val="-8"/>
          <w:sz w:val="28"/>
          <w:lang w:val="uk-UA" w:eastAsia="uk-UA"/>
        </w:rPr>
        <w:t xml:space="preserve"> В.Ю.Чумаченко, В.І.Береза, С.І.Голопура, М.І.Цвіліховський // Вісник аграр. науки – К., 2004 – № 11. – С. 43–45. </w:t>
      </w:r>
      <w:r>
        <w:rPr>
          <w:i/>
          <w:spacing w:val="-8"/>
          <w:sz w:val="28"/>
          <w:lang w:val="uk-UA" w:eastAsia="uk-UA"/>
        </w:rPr>
        <w:t>(Дисертант брав участь у проведе</w:t>
      </w:r>
      <w:r>
        <w:rPr>
          <w:i/>
          <w:spacing w:val="-8"/>
          <w:sz w:val="28"/>
          <w:lang w:val="uk-UA" w:eastAsia="uk-UA"/>
        </w:rPr>
        <w:t>н</w:t>
      </w:r>
      <w:r>
        <w:rPr>
          <w:i/>
          <w:spacing w:val="-8"/>
          <w:sz w:val="28"/>
          <w:lang w:val="uk-UA" w:eastAsia="uk-UA"/>
        </w:rPr>
        <w:t>ні випробувань препарату в умовах виробництва, організував проведення дослідів, провів аналіз та узагальнення одержаних результатів).</w:t>
      </w:r>
    </w:p>
    <w:p w:rsidR="00763BF6" w:rsidRDefault="00763BF6" w:rsidP="00763BF6">
      <w:pPr>
        <w:widowControl w:val="0"/>
        <w:ind w:firstLine="720"/>
        <w:jc w:val="both"/>
        <w:rPr>
          <w:i/>
          <w:spacing w:val="-8"/>
          <w:sz w:val="28"/>
          <w:lang w:val="uk-UA" w:eastAsia="uk-UA"/>
        </w:rPr>
      </w:pPr>
      <w:r>
        <w:rPr>
          <w:sz w:val="28"/>
          <w:lang w:val="uk-UA"/>
        </w:rPr>
        <w:t xml:space="preserve">3. </w:t>
      </w:r>
      <w:r>
        <w:rPr>
          <w:spacing w:val="-8"/>
          <w:sz w:val="28"/>
          <w:lang w:val="uk-UA" w:eastAsia="uk-UA"/>
        </w:rPr>
        <w:t xml:space="preserve">Порушення обміну речовин у тварин під впливом екологічних чинників / </w:t>
      </w:r>
      <w:r>
        <w:rPr>
          <w:b/>
          <w:sz w:val="28"/>
          <w:lang w:val="uk-UA"/>
        </w:rPr>
        <w:t>О.О.Скиба ,</w:t>
      </w:r>
      <w:r>
        <w:rPr>
          <w:sz w:val="28"/>
          <w:lang w:val="uk-UA"/>
        </w:rPr>
        <w:t xml:space="preserve"> В.І.Береза, С.П.Долецький, </w:t>
      </w:r>
      <w:r>
        <w:rPr>
          <w:spacing w:val="-8"/>
          <w:sz w:val="28"/>
          <w:lang w:val="uk-UA" w:eastAsia="uk-UA"/>
        </w:rPr>
        <w:t xml:space="preserve">С.І.Голопура, М.І.Цвіліховський // Вісник аграр. науки – К., 2005 – № 4. – С. 53–55. </w:t>
      </w:r>
      <w:r>
        <w:rPr>
          <w:i/>
          <w:spacing w:val="-8"/>
          <w:sz w:val="28"/>
          <w:lang w:val="uk-UA" w:eastAsia="uk-UA"/>
        </w:rPr>
        <w:t>(Дисертант брав участь в організації і проведенні клінічних та лабораторних досліджень, обробці й узагальненні одерж</w:t>
      </w:r>
      <w:r>
        <w:rPr>
          <w:i/>
          <w:spacing w:val="-8"/>
          <w:sz w:val="28"/>
          <w:lang w:val="uk-UA" w:eastAsia="uk-UA"/>
        </w:rPr>
        <w:t>а</w:t>
      </w:r>
      <w:r>
        <w:rPr>
          <w:i/>
          <w:spacing w:val="-8"/>
          <w:sz w:val="28"/>
          <w:lang w:val="uk-UA" w:eastAsia="uk-UA"/>
        </w:rPr>
        <w:t>них результатів).</w:t>
      </w:r>
    </w:p>
    <w:p w:rsidR="00763BF6" w:rsidRDefault="00763BF6" w:rsidP="00763BF6">
      <w:pPr>
        <w:widowControl w:val="0"/>
        <w:ind w:firstLine="720"/>
        <w:jc w:val="both"/>
        <w:rPr>
          <w:i/>
          <w:spacing w:val="-8"/>
          <w:sz w:val="28"/>
          <w:lang w:val="uk-UA" w:eastAsia="uk-UA"/>
        </w:rPr>
      </w:pPr>
      <w:r>
        <w:rPr>
          <w:spacing w:val="-8"/>
          <w:sz w:val="28"/>
          <w:lang w:val="uk-UA" w:eastAsia="uk-UA"/>
        </w:rPr>
        <w:t>4.</w:t>
      </w:r>
      <w:r>
        <w:rPr>
          <w:b/>
          <w:spacing w:val="-8"/>
          <w:sz w:val="28"/>
          <w:lang w:val="uk-UA" w:eastAsia="uk-UA"/>
        </w:rPr>
        <w:t xml:space="preserve"> </w:t>
      </w:r>
      <w:r>
        <w:rPr>
          <w:spacing w:val="-8"/>
          <w:sz w:val="28"/>
          <w:lang w:val="uk-UA" w:eastAsia="uk-UA"/>
        </w:rPr>
        <w:t xml:space="preserve">Препарат для профілактики патології обміну речовин у сухостійних корів / </w:t>
      </w:r>
      <w:r>
        <w:rPr>
          <w:b/>
          <w:spacing w:val="-8"/>
          <w:sz w:val="28"/>
          <w:lang w:val="uk-UA" w:eastAsia="uk-UA"/>
        </w:rPr>
        <w:t>О.О.Скиба,</w:t>
      </w:r>
      <w:r>
        <w:rPr>
          <w:spacing w:val="-8"/>
          <w:sz w:val="28"/>
          <w:lang w:val="uk-UA" w:eastAsia="uk-UA"/>
        </w:rPr>
        <w:t xml:space="preserve"> Н.І.Бойко, П.Г.Дульнєв, М.І.Цвіліховський, В.І.Береза, С.І.Голопура // Деклар. патент на винахід 70533 А. – Под. 03.12.2003. – Одерж. 15.10.2004. р. – Опубл. Бюл. №10. </w:t>
      </w:r>
      <w:r>
        <w:rPr>
          <w:i/>
          <w:spacing w:val="-8"/>
          <w:sz w:val="28"/>
          <w:lang w:val="uk-UA" w:eastAsia="uk-UA"/>
        </w:rPr>
        <w:t>(Дисертант брав участь в організації і проведенні клінічних та лабораторних досліджень, обробці й узагальненні одержаних результатів, оформленні і п</w:t>
      </w:r>
      <w:r>
        <w:rPr>
          <w:i/>
          <w:spacing w:val="-8"/>
          <w:sz w:val="28"/>
          <w:lang w:val="uk-UA" w:eastAsia="uk-UA"/>
        </w:rPr>
        <w:t>о</w:t>
      </w:r>
      <w:r>
        <w:rPr>
          <w:i/>
          <w:spacing w:val="-8"/>
          <w:sz w:val="28"/>
          <w:lang w:val="uk-UA" w:eastAsia="uk-UA"/>
        </w:rPr>
        <w:t>данні нормативної документації у відповідні державні установи).</w:t>
      </w:r>
    </w:p>
    <w:p w:rsidR="00763BF6" w:rsidRDefault="00763BF6" w:rsidP="00763BF6">
      <w:pPr>
        <w:widowControl w:val="0"/>
        <w:ind w:firstLine="720"/>
        <w:jc w:val="both"/>
        <w:rPr>
          <w:i/>
          <w:spacing w:val="-8"/>
          <w:sz w:val="28"/>
          <w:lang w:val="uk-UA" w:eastAsia="uk-UA"/>
        </w:rPr>
      </w:pPr>
      <w:r>
        <w:rPr>
          <w:sz w:val="28"/>
          <w:lang w:val="uk-UA"/>
        </w:rPr>
        <w:t xml:space="preserve">5. </w:t>
      </w:r>
      <w:r>
        <w:rPr>
          <w:spacing w:val="-8"/>
          <w:sz w:val="28"/>
          <w:lang w:val="uk-UA" w:eastAsia="uk-UA"/>
        </w:rPr>
        <w:t>Профілактика порушень мінерального обміну в сухостійних корів застос</w:t>
      </w:r>
      <w:r>
        <w:rPr>
          <w:spacing w:val="-8"/>
          <w:sz w:val="28"/>
          <w:lang w:val="uk-UA" w:eastAsia="uk-UA"/>
        </w:rPr>
        <w:t>у</w:t>
      </w:r>
      <w:r>
        <w:rPr>
          <w:spacing w:val="-8"/>
          <w:sz w:val="28"/>
          <w:lang w:val="uk-UA" w:eastAsia="uk-UA"/>
        </w:rPr>
        <w:t xml:space="preserve">ванням біогенних сполук мікроелементів / </w:t>
      </w:r>
      <w:r>
        <w:rPr>
          <w:sz w:val="28"/>
          <w:lang w:val="uk-UA"/>
        </w:rPr>
        <w:t>М.І.Цвіліховський, В.І.Береза, О.І.Павленко,</w:t>
      </w:r>
      <w:r w:rsidRPr="00375F7E">
        <w:rPr>
          <w:sz w:val="28"/>
          <w:lang w:val="uk-UA"/>
        </w:rPr>
        <w:t xml:space="preserve"> </w:t>
      </w:r>
      <w:r>
        <w:rPr>
          <w:sz w:val="28"/>
          <w:lang w:val="uk-UA"/>
        </w:rPr>
        <w:t xml:space="preserve">Н.І.Бойко, </w:t>
      </w:r>
      <w:r>
        <w:rPr>
          <w:b/>
          <w:spacing w:val="-8"/>
          <w:sz w:val="28"/>
          <w:lang w:val="uk-UA" w:eastAsia="uk-UA"/>
        </w:rPr>
        <w:t>О.О.</w:t>
      </w:r>
      <w:r>
        <w:rPr>
          <w:b/>
          <w:sz w:val="28"/>
          <w:lang w:val="uk-UA"/>
        </w:rPr>
        <w:t>Скиба</w:t>
      </w:r>
      <w:r>
        <w:rPr>
          <w:b/>
          <w:spacing w:val="-8"/>
          <w:sz w:val="28"/>
          <w:lang w:val="uk-UA" w:eastAsia="uk-UA"/>
        </w:rPr>
        <w:t xml:space="preserve"> </w:t>
      </w:r>
      <w:r>
        <w:rPr>
          <w:spacing w:val="-8"/>
          <w:sz w:val="28"/>
          <w:lang w:val="uk-UA" w:eastAsia="uk-UA"/>
        </w:rPr>
        <w:t>// Вісник Білоцерків. держ. аграр. ун-ту. – Вип. 25, ч. 3. – Біла Церква, 2003 – С. 148–153.</w:t>
      </w:r>
      <w:r>
        <w:rPr>
          <w:sz w:val="28"/>
          <w:lang w:val="uk-UA"/>
        </w:rPr>
        <w:t xml:space="preserve"> </w:t>
      </w:r>
      <w:r>
        <w:rPr>
          <w:i/>
          <w:sz w:val="28"/>
          <w:lang w:val="uk-UA"/>
        </w:rPr>
        <w:t>(Дисертант брав участь в організації і проведенні досліджень, обробці, узагальненні одержаних результатів та написа</w:t>
      </w:r>
      <w:r>
        <w:rPr>
          <w:i/>
          <w:sz w:val="28"/>
          <w:lang w:val="uk-UA"/>
        </w:rPr>
        <w:t>н</w:t>
      </w:r>
      <w:r>
        <w:rPr>
          <w:i/>
          <w:sz w:val="28"/>
          <w:lang w:val="uk-UA"/>
        </w:rPr>
        <w:t>ні статті).</w:t>
      </w:r>
    </w:p>
    <w:p w:rsidR="00763BF6" w:rsidRDefault="00763BF6" w:rsidP="00763BF6">
      <w:pPr>
        <w:widowControl w:val="0"/>
        <w:ind w:firstLine="720"/>
        <w:jc w:val="both"/>
        <w:rPr>
          <w:i/>
          <w:sz w:val="28"/>
          <w:lang w:val="uk-UA"/>
        </w:rPr>
      </w:pPr>
      <w:r>
        <w:rPr>
          <w:sz w:val="28"/>
          <w:lang w:val="uk-UA"/>
        </w:rPr>
        <w:t xml:space="preserve">6. Роль мікроелементів у життєдіяльності тварин / М.О.Захаренко, Л.В.Шевченко, В.М.Михальська, Л.В.Малюга, </w:t>
      </w:r>
      <w:r>
        <w:rPr>
          <w:b/>
          <w:sz w:val="28"/>
          <w:lang w:val="uk-UA"/>
        </w:rPr>
        <w:t xml:space="preserve">О.О.Скиба </w:t>
      </w:r>
      <w:r>
        <w:rPr>
          <w:sz w:val="28"/>
          <w:lang w:val="uk-UA"/>
        </w:rPr>
        <w:t xml:space="preserve">// Вет. медицина України. – 2004. – №2. – С.13–16. </w:t>
      </w:r>
      <w:r>
        <w:rPr>
          <w:i/>
          <w:sz w:val="28"/>
          <w:lang w:val="uk-UA"/>
        </w:rPr>
        <w:t>(Дисертант брав участь у підготовці мат</w:t>
      </w:r>
      <w:r>
        <w:rPr>
          <w:i/>
          <w:sz w:val="28"/>
          <w:lang w:val="uk-UA"/>
        </w:rPr>
        <w:t>е</w:t>
      </w:r>
      <w:r>
        <w:rPr>
          <w:i/>
          <w:sz w:val="28"/>
          <w:lang w:val="uk-UA"/>
        </w:rPr>
        <w:t>ріалів та написанні статті).</w:t>
      </w:r>
    </w:p>
    <w:p w:rsidR="00763BF6" w:rsidRDefault="00763BF6" w:rsidP="00763BF6">
      <w:pPr>
        <w:widowControl w:val="0"/>
        <w:ind w:firstLine="720"/>
        <w:jc w:val="both"/>
        <w:rPr>
          <w:i/>
          <w:spacing w:val="-8"/>
          <w:sz w:val="28"/>
          <w:lang w:val="uk-UA" w:eastAsia="uk-UA"/>
        </w:rPr>
      </w:pPr>
      <w:r>
        <w:rPr>
          <w:sz w:val="28"/>
          <w:lang w:val="uk-UA"/>
        </w:rPr>
        <w:t xml:space="preserve">7. </w:t>
      </w:r>
      <w:r>
        <w:rPr>
          <w:spacing w:val="-8"/>
          <w:sz w:val="28"/>
          <w:lang w:val="uk-UA" w:eastAsia="uk-UA"/>
        </w:rPr>
        <w:t>Рекомендації з терапії і профілактики шлунково-кишкових хвороб у нов</w:t>
      </w:r>
      <w:r>
        <w:rPr>
          <w:spacing w:val="-8"/>
          <w:sz w:val="28"/>
          <w:lang w:val="uk-UA" w:eastAsia="uk-UA"/>
        </w:rPr>
        <w:t>о</w:t>
      </w:r>
      <w:r>
        <w:rPr>
          <w:spacing w:val="-8"/>
          <w:sz w:val="28"/>
          <w:lang w:val="uk-UA" w:eastAsia="uk-UA"/>
        </w:rPr>
        <w:t xml:space="preserve">народжених та молодняку тварин: Методичні рекомендації / </w:t>
      </w:r>
      <w:r>
        <w:rPr>
          <w:sz w:val="28"/>
          <w:lang w:val="uk-UA"/>
        </w:rPr>
        <w:t>М.І</w:t>
      </w:r>
      <w:r>
        <w:rPr>
          <w:spacing w:val="-8"/>
          <w:sz w:val="28"/>
          <w:lang w:val="uk-UA" w:eastAsia="uk-UA"/>
        </w:rPr>
        <w:t>.</w:t>
      </w:r>
      <w:r>
        <w:rPr>
          <w:sz w:val="28"/>
          <w:lang w:val="uk-UA"/>
        </w:rPr>
        <w:t>Цвіліховський</w:t>
      </w:r>
      <w:r>
        <w:rPr>
          <w:spacing w:val="-8"/>
          <w:sz w:val="28"/>
          <w:lang w:val="uk-UA" w:eastAsia="uk-UA"/>
        </w:rPr>
        <w:t xml:space="preserve">, В.І.Береза, В.А.Грищенко, О.М.Якимчук, </w:t>
      </w:r>
      <w:r>
        <w:rPr>
          <w:b/>
          <w:spacing w:val="-8"/>
          <w:sz w:val="28"/>
          <w:lang w:val="uk-UA" w:eastAsia="uk-UA"/>
        </w:rPr>
        <w:t>О.О.</w:t>
      </w:r>
      <w:r>
        <w:rPr>
          <w:b/>
          <w:sz w:val="28"/>
          <w:lang w:val="uk-UA"/>
        </w:rPr>
        <w:t xml:space="preserve">Скиба </w:t>
      </w:r>
      <w:r>
        <w:rPr>
          <w:sz w:val="28"/>
          <w:lang w:val="uk-UA"/>
        </w:rPr>
        <w:t>та ін.</w:t>
      </w:r>
      <w:r>
        <w:rPr>
          <w:spacing w:val="-8"/>
          <w:sz w:val="28"/>
          <w:lang w:val="uk-UA" w:eastAsia="uk-UA"/>
        </w:rPr>
        <w:t xml:space="preserve"> // К.: Вид. центр НАУ. – </w:t>
      </w:r>
      <w:r>
        <w:rPr>
          <w:spacing w:val="-8"/>
          <w:sz w:val="28"/>
          <w:lang w:val="uk-UA" w:eastAsia="uk-UA"/>
        </w:rPr>
        <w:lastRenderedPageBreak/>
        <w:t>2004. – 40 с</w:t>
      </w:r>
      <w:r>
        <w:rPr>
          <w:i/>
          <w:spacing w:val="-8"/>
          <w:sz w:val="28"/>
          <w:lang w:val="uk-UA" w:eastAsia="uk-UA"/>
        </w:rPr>
        <w:t>. (Дисертант брав участь в організації та проведенні клінічних і лабор</w:t>
      </w:r>
      <w:r>
        <w:rPr>
          <w:i/>
          <w:spacing w:val="-8"/>
          <w:sz w:val="28"/>
          <w:lang w:val="uk-UA" w:eastAsia="uk-UA"/>
        </w:rPr>
        <w:t>а</w:t>
      </w:r>
      <w:r>
        <w:rPr>
          <w:i/>
          <w:spacing w:val="-8"/>
          <w:sz w:val="28"/>
          <w:lang w:val="uk-UA" w:eastAsia="uk-UA"/>
        </w:rPr>
        <w:t>торних досліджень, обробці та узагальненні одержаних резул</w:t>
      </w:r>
      <w:r>
        <w:rPr>
          <w:i/>
          <w:spacing w:val="-8"/>
          <w:sz w:val="28"/>
          <w:lang w:val="uk-UA" w:eastAsia="uk-UA"/>
        </w:rPr>
        <w:t>ь</w:t>
      </w:r>
      <w:r>
        <w:rPr>
          <w:i/>
          <w:spacing w:val="-8"/>
          <w:sz w:val="28"/>
          <w:lang w:val="uk-UA" w:eastAsia="uk-UA"/>
        </w:rPr>
        <w:t>татів).</w:t>
      </w:r>
    </w:p>
    <w:p w:rsidR="00763BF6" w:rsidRDefault="00763BF6" w:rsidP="00763BF6">
      <w:pPr>
        <w:widowControl w:val="0"/>
        <w:ind w:firstLine="720"/>
        <w:jc w:val="both"/>
        <w:rPr>
          <w:i/>
          <w:spacing w:val="-8"/>
          <w:sz w:val="28"/>
          <w:lang w:val="uk-UA" w:eastAsia="uk-UA"/>
        </w:rPr>
      </w:pPr>
      <w:r>
        <w:rPr>
          <w:sz w:val="28"/>
          <w:lang w:val="uk-UA"/>
        </w:rPr>
        <w:t>8. Профілактична ефективність біогенних елементів при порушенні обм</w:t>
      </w:r>
      <w:r>
        <w:rPr>
          <w:sz w:val="28"/>
          <w:lang w:val="uk-UA"/>
        </w:rPr>
        <w:t>і</w:t>
      </w:r>
      <w:r>
        <w:rPr>
          <w:sz w:val="28"/>
          <w:lang w:val="uk-UA"/>
        </w:rPr>
        <w:t xml:space="preserve">ну речовин у корів в сухостійний період / </w:t>
      </w:r>
      <w:r>
        <w:rPr>
          <w:b/>
          <w:sz w:val="28"/>
          <w:lang w:val="uk-UA"/>
        </w:rPr>
        <w:t>О.О.Скиба,</w:t>
      </w:r>
      <w:r>
        <w:rPr>
          <w:sz w:val="28"/>
          <w:lang w:val="uk-UA"/>
        </w:rPr>
        <w:t xml:space="preserve"> В.І.Береза, І.Г.Погурський, Н.І.Руда, М.І.Цвіліховський // І конф. проф.-викл. складу і асп. ННІ вет. медицини, якості і безпеки продукції АПК НАУ: – Тези доп. – К., 2002. – С.87.</w:t>
      </w:r>
    </w:p>
    <w:p w:rsidR="00763BF6" w:rsidRDefault="00763BF6" w:rsidP="00763BF6">
      <w:pPr>
        <w:widowControl w:val="0"/>
        <w:ind w:firstLine="720"/>
        <w:jc w:val="both"/>
        <w:rPr>
          <w:i/>
          <w:spacing w:val="-8"/>
          <w:sz w:val="28"/>
          <w:lang w:val="uk-UA" w:eastAsia="uk-UA"/>
        </w:rPr>
      </w:pPr>
      <w:r>
        <w:rPr>
          <w:sz w:val="28"/>
          <w:lang w:val="uk-UA" w:eastAsia="uk-UA"/>
        </w:rPr>
        <w:t>9.</w:t>
      </w:r>
      <w:r w:rsidRPr="00EF5C18">
        <w:rPr>
          <w:sz w:val="28"/>
          <w:lang w:val="uk-UA"/>
        </w:rPr>
        <w:t xml:space="preserve"> </w:t>
      </w:r>
      <w:r>
        <w:rPr>
          <w:sz w:val="28"/>
          <w:lang w:val="uk-UA"/>
        </w:rPr>
        <w:t xml:space="preserve">Бойко Н.І., </w:t>
      </w:r>
      <w:r>
        <w:rPr>
          <w:b/>
          <w:sz w:val="28"/>
          <w:lang w:val="uk-UA"/>
        </w:rPr>
        <w:t>Скиба</w:t>
      </w:r>
      <w:r>
        <w:rPr>
          <w:b/>
          <w:spacing w:val="-8"/>
          <w:sz w:val="28"/>
          <w:lang w:val="uk-UA" w:eastAsia="uk-UA"/>
        </w:rPr>
        <w:t xml:space="preserve"> О.О.,</w:t>
      </w:r>
      <w:r>
        <w:rPr>
          <w:spacing w:val="-8"/>
          <w:sz w:val="28"/>
          <w:lang w:val="uk-UA" w:eastAsia="uk-UA"/>
        </w:rPr>
        <w:t xml:space="preserve"> </w:t>
      </w:r>
      <w:r>
        <w:rPr>
          <w:sz w:val="28"/>
          <w:lang w:val="uk-UA"/>
        </w:rPr>
        <w:t xml:space="preserve">Цвіліховський М.І. </w:t>
      </w:r>
      <w:r>
        <w:rPr>
          <w:spacing w:val="-8"/>
          <w:sz w:val="28"/>
          <w:lang w:val="uk-UA" w:eastAsia="uk-UA"/>
        </w:rPr>
        <w:t>Ефективність профілактики порушень мінерального обміну у сухостійних корів із застосуванням мінер</w:t>
      </w:r>
      <w:r>
        <w:rPr>
          <w:spacing w:val="-8"/>
          <w:sz w:val="28"/>
          <w:lang w:val="uk-UA" w:eastAsia="uk-UA"/>
        </w:rPr>
        <w:t>а</w:t>
      </w:r>
      <w:r>
        <w:rPr>
          <w:spacing w:val="-8"/>
          <w:sz w:val="28"/>
          <w:lang w:val="uk-UA" w:eastAsia="uk-UA"/>
        </w:rPr>
        <w:t>лів і мікроелементів // ІІ конф. проф.-викл. складу і асп. ННІ вет. медицини, якості і безпеки продукції АПК НАУ: Тези доп. – К. – Наук. світ. – 2003. – С. 12–13.</w:t>
      </w:r>
    </w:p>
    <w:p w:rsidR="00763BF6" w:rsidRDefault="00763BF6" w:rsidP="00763BF6">
      <w:pPr>
        <w:widowControl w:val="0"/>
        <w:ind w:firstLine="720"/>
        <w:jc w:val="both"/>
        <w:rPr>
          <w:i/>
          <w:spacing w:val="-8"/>
          <w:sz w:val="28"/>
          <w:lang w:val="uk-UA" w:eastAsia="uk-UA"/>
        </w:rPr>
      </w:pPr>
      <w:r>
        <w:rPr>
          <w:sz w:val="28"/>
          <w:lang w:val="uk-UA"/>
        </w:rPr>
        <w:t xml:space="preserve">10. </w:t>
      </w:r>
      <w:r>
        <w:rPr>
          <w:sz w:val="28"/>
          <w:lang w:val="uk-UA" w:eastAsia="uk-UA"/>
        </w:rPr>
        <w:t xml:space="preserve">Вплив профілактичного препарату </w:t>
      </w:r>
      <w:r w:rsidRPr="00F929C4">
        <w:rPr>
          <w:lang w:val="uk-UA"/>
        </w:rPr>
        <w:t>„</w:t>
      </w:r>
      <w:r>
        <w:rPr>
          <w:sz w:val="28"/>
          <w:lang w:val="uk-UA" w:eastAsia="uk-UA"/>
        </w:rPr>
        <w:t>Профстимкор” на білковий о</w:t>
      </w:r>
      <w:r>
        <w:rPr>
          <w:sz w:val="28"/>
          <w:lang w:val="uk-UA" w:eastAsia="uk-UA"/>
        </w:rPr>
        <w:t>б</w:t>
      </w:r>
      <w:r>
        <w:rPr>
          <w:sz w:val="28"/>
          <w:lang w:val="uk-UA" w:eastAsia="uk-UA"/>
        </w:rPr>
        <w:t xml:space="preserve">мін у сухостійних корів / </w:t>
      </w:r>
      <w:r>
        <w:rPr>
          <w:b/>
          <w:sz w:val="28"/>
          <w:lang w:val="uk-UA" w:eastAsia="uk-UA"/>
        </w:rPr>
        <w:t>О.О.Скиба,</w:t>
      </w:r>
      <w:r>
        <w:rPr>
          <w:sz w:val="28"/>
          <w:lang w:val="uk-UA" w:eastAsia="uk-UA"/>
        </w:rPr>
        <w:t xml:space="preserve"> В.І.Береза, С.І.Голопура, Н.І.Бойко, М.І.Цвіліховський // ІІІ конф. проф.-викл. складу і асп. ННІ вет. медиц</w:t>
      </w:r>
      <w:r>
        <w:rPr>
          <w:sz w:val="28"/>
          <w:lang w:val="uk-UA" w:eastAsia="uk-UA"/>
        </w:rPr>
        <w:t>и</w:t>
      </w:r>
      <w:r>
        <w:rPr>
          <w:sz w:val="28"/>
          <w:lang w:val="uk-UA" w:eastAsia="uk-UA"/>
        </w:rPr>
        <w:t>ни, якості і безпеки продукції АПК НАУ: Тези доп. – К., 2004. – С. 92–93.</w:t>
      </w:r>
    </w:p>
    <w:p w:rsidR="00763BF6" w:rsidRDefault="00763BF6" w:rsidP="00763BF6">
      <w:pPr>
        <w:widowControl w:val="0"/>
        <w:ind w:firstLine="720"/>
        <w:jc w:val="both"/>
        <w:rPr>
          <w:spacing w:val="-8"/>
          <w:sz w:val="28"/>
          <w:lang w:eastAsia="uk-UA"/>
        </w:rPr>
      </w:pPr>
      <w:r>
        <w:rPr>
          <w:spacing w:val="-8"/>
          <w:sz w:val="28"/>
          <w:lang w:val="uk-UA" w:eastAsia="uk-UA"/>
        </w:rPr>
        <w:t>11. Вплив експериментального мінерального препарату на вміст металоутр</w:t>
      </w:r>
      <w:r>
        <w:rPr>
          <w:spacing w:val="-8"/>
          <w:sz w:val="28"/>
          <w:lang w:val="uk-UA" w:eastAsia="uk-UA"/>
        </w:rPr>
        <w:t>и</w:t>
      </w:r>
      <w:r>
        <w:rPr>
          <w:spacing w:val="-8"/>
          <w:sz w:val="28"/>
          <w:lang w:val="uk-UA" w:eastAsia="uk-UA"/>
        </w:rPr>
        <w:t xml:space="preserve">муючих білків у крові сухостійних корів / В.І.Береза, С.І.Голопура, Н.І.Бойко, </w:t>
      </w:r>
      <w:r>
        <w:rPr>
          <w:b/>
          <w:spacing w:val="-8"/>
          <w:sz w:val="28"/>
          <w:lang w:val="uk-UA" w:eastAsia="uk-UA"/>
        </w:rPr>
        <w:t>О.О.Скиба,</w:t>
      </w:r>
      <w:r>
        <w:rPr>
          <w:spacing w:val="-8"/>
          <w:sz w:val="28"/>
          <w:lang w:val="uk-UA" w:eastAsia="uk-UA"/>
        </w:rPr>
        <w:t xml:space="preserve"> М.І.Цвіліховський // ІІІ конф. проф.-викл. складу і асп. ННІ вет. медиц</w:t>
      </w:r>
      <w:r>
        <w:rPr>
          <w:spacing w:val="-8"/>
          <w:sz w:val="28"/>
          <w:lang w:val="uk-UA" w:eastAsia="uk-UA"/>
        </w:rPr>
        <w:t>и</w:t>
      </w:r>
      <w:r>
        <w:rPr>
          <w:spacing w:val="-8"/>
          <w:sz w:val="28"/>
          <w:lang w:val="uk-UA" w:eastAsia="uk-UA"/>
        </w:rPr>
        <w:t xml:space="preserve">ни, якості і безпеки продукції АПК НАУ: Тези доп. – К., 2004. – С. 14–15. </w:t>
      </w:r>
    </w:p>
    <w:p w:rsidR="00763BF6" w:rsidRDefault="00763BF6" w:rsidP="00763BF6">
      <w:pPr>
        <w:widowControl w:val="0"/>
        <w:jc w:val="both"/>
        <w:rPr>
          <w:spacing w:val="-8"/>
          <w:sz w:val="28"/>
          <w:lang w:eastAsia="uk-UA"/>
        </w:rPr>
      </w:pPr>
    </w:p>
    <w:p w:rsidR="00763BF6" w:rsidRDefault="00763BF6" w:rsidP="00763BF6">
      <w:pPr>
        <w:widowControl w:val="0"/>
        <w:ind w:firstLine="678"/>
        <w:jc w:val="both"/>
        <w:rPr>
          <w:b/>
          <w:sz w:val="28"/>
          <w:lang w:val="uk-UA"/>
        </w:rPr>
      </w:pPr>
      <w:r>
        <w:rPr>
          <w:b/>
          <w:spacing w:val="-8"/>
          <w:sz w:val="28"/>
          <w:lang w:val="uk-UA" w:eastAsia="uk-UA"/>
        </w:rPr>
        <w:t xml:space="preserve">Скиба О.О. </w:t>
      </w:r>
      <w:r>
        <w:rPr>
          <w:b/>
          <w:sz w:val="28"/>
          <w:lang w:val="uk-UA"/>
        </w:rPr>
        <w:t xml:space="preserve">Профілактика порушень мінерального обміну в організмі корів із застосуванням сполук біогенних мікроелементів. </w:t>
      </w:r>
      <w:r>
        <w:rPr>
          <w:sz w:val="28"/>
          <w:lang w:val="uk-UA"/>
        </w:rPr>
        <w:t xml:space="preserve">– Рукопис. </w:t>
      </w:r>
    </w:p>
    <w:p w:rsidR="00763BF6" w:rsidRDefault="00763BF6" w:rsidP="00763BF6">
      <w:pPr>
        <w:widowControl w:val="0"/>
        <w:ind w:firstLine="678"/>
        <w:jc w:val="both"/>
        <w:rPr>
          <w:sz w:val="28"/>
          <w:lang w:val="uk-UA"/>
        </w:rPr>
      </w:pPr>
      <w:r>
        <w:rPr>
          <w:sz w:val="28"/>
          <w:lang w:val="uk-UA"/>
        </w:rPr>
        <w:t>Дисертація на здобуття наукового ступеня кандидата ветеринарних наук за спеціальністю 16.00.01 – діагностика і терапія тварин. – Національний агра</w:t>
      </w:r>
      <w:r>
        <w:rPr>
          <w:sz w:val="28"/>
          <w:lang w:val="uk-UA"/>
        </w:rPr>
        <w:t>р</w:t>
      </w:r>
      <w:r>
        <w:rPr>
          <w:sz w:val="28"/>
          <w:lang w:val="uk-UA"/>
        </w:rPr>
        <w:t>ний університет, Київ 2006.</w:t>
      </w:r>
    </w:p>
    <w:p w:rsidR="00763BF6" w:rsidRDefault="00763BF6" w:rsidP="00763BF6">
      <w:pPr>
        <w:widowControl w:val="0"/>
        <w:ind w:firstLine="720"/>
        <w:jc w:val="both"/>
        <w:rPr>
          <w:sz w:val="28"/>
          <w:lang w:val="uk-UA"/>
        </w:rPr>
      </w:pPr>
      <w:r>
        <w:rPr>
          <w:sz w:val="28"/>
          <w:lang w:val="uk-UA"/>
        </w:rPr>
        <w:t>Дисертацію присвячено вивченню порушення обміну речовин в організмі корів сухостійного періоду та народжених від них телят за умов недостатнього надходження з кормами раціону багатьох макро- і мікроелементів та розро</w:t>
      </w:r>
      <w:r>
        <w:rPr>
          <w:sz w:val="28"/>
          <w:lang w:val="uk-UA"/>
        </w:rPr>
        <w:t>б</w:t>
      </w:r>
      <w:r>
        <w:rPr>
          <w:sz w:val="28"/>
          <w:lang w:val="uk-UA"/>
        </w:rPr>
        <w:t xml:space="preserve">ленню нового підходу до лікування й профілактики цієї патології. Встановлено зміну мінерального складу крові (зниження вмісту Са, </w:t>
      </w:r>
      <w:r>
        <w:rPr>
          <w:sz w:val="28"/>
          <w:lang w:val="en-US"/>
        </w:rPr>
        <w:t>Fe</w:t>
      </w:r>
      <w:r>
        <w:rPr>
          <w:sz w:val="28"/>
          <w:lang w:val="uk-UA"/>
        </w:rPr>
        <w:t xml:space="preserve">, </w:t>
      </w:r>
      <w:r>
        <w:rPr>
          <w:sz w:val="28"/>
          <w:lang w:val="en-US"/>
        </w:rPr>
        <w:t>Cu</w:t>
      </w:r>
      <w:r>
        <w:rPr>
          <w:sz w:val="28"/>
          <w:lang w:val="uk-UA"/>
        </w:rPr>
        <w:t xml:space="preserve">, </w:t>
      </w:r>
      <w:r>
        <w:rPr>
          <w:sz w:val="28"/>
          <w:lang w:val="en-US"/>
        </w:rPr>
        <w:t>Zn</w:t>
      </w:r>
      <w:r>
        <w:rPr>
          <w:sz w:val="28"/>
          <w:lang w:val="uk-UA"/>
        </w:rPr>
        <w:t xml:space="preserve">, </w:t>
      </w:r>
      <w:r>
        <w:rPr>
          <w:sz w:val="28"/>
          <w:lang w:val="en-US"/>
        </w:rPr>
        <w:t>K</w:t>
      </w:r>
      <w:r>
        <w:rPr>
          <w:sz w:val="28"/>
          <w:lang w:val="uk-UA"/>
        </w:rPr>
        <w:t xml:space="preserve">, </w:t>
      </w:r>
      <w:r>
        <w:rPr>
          <w:sz w:val="28"/>
          <w:lang w:val="en-US"/>
        </w:rPr>
        <w:t>Na</w:t>
      </w:r>
      <w:r>
        <w:rPr>
          <w:sz w:val="28"/>
          <w:lang w:val="uk-UA"/>
        </w:rPr>
        <w:t>, Са/Р-співві</w:t>
      </w:r>
      <w:r>
        <w:rPr>
          <w:sz w:val="28"/>
          <w:lang w:val="uk-UA"/>
        </w:rPr>
        <w:t>д</w:t>
      </w:r>
      <w:r>
        <w:rPr>
          <w:sz w:val="28"/>
          <w:lang w:val="uk-UA"/>
        </w:rPr>
        <w:t xml:space="preserve">ношення) у сухостійних корів залежно від пори року. </w:t>
      </w:r>
    </w:p>
    <w:p w:rsidR="00763BF6" w:rsidRDefault="00763BF6" w:rsidP="00763BF6">
      <w:pPr>
        <w:widowControl w:val="0"/>
        <w:ind w:firstLine="720"/>
        <w:jc w:val="both"/>
        <w:rPr>
          <w:sz w:val="28"/>
        </w:rPr>
      </w:pPr>
      <w:r>
        <w:rPr>
          <w:sz w:val="28"/>
          <w:lang w:val="uk-UA"/>
        </w:rPr>
        <w:t>Виявлено особливості морфологічного складу крові сухостійних корів, які характеризують стан обмінних процесів у організмі, транспорт кисню, ву</w:t>
      </w:r>
      <w:r>
        <w:rPr>
          <w:sz w:val="28"/>
          <w:lang w:val="uk-UA"/>
        </w:rPr>
        <w:t>г</w:t>
      </w:r>
      <w:r>
        <w:rPr>
          <w:sz w:val="28"/>
          <w:lang w:val="uk-UA"/>
        </w:rPr>
        <w:t>лекислоти та пластичних речовин.</w:t>
      </w:r>
      <w:r>
        <w:rPr>
          <w:sz w:val="28"/>
        </w:rPr>
        <w:t xml:space="preserve"> </w:t>
      </w:r>
      <w:r>
        <w:rPr>
          <w:sz w:val="28"/>
          <w:lang w:val="uk-UA"/>
        </w:rPr>
        <w:t>Отримано нові дані щодо впливу макро- та мікр</w:t>
      </w:r>
      <w:r>
        <w:rPr>
          <w:sz w:val="28"/>
          <w:lang w:val="uk-UA"/>
        </w:rPr>
        <w:t>о</w:t>
      </w:r>
      <w:r>
        <w:rPr>
          <w:sz w:val="28"/>
          <w:lang w:val="uk-UA"/>
        </w:rPr>
        <w:t>елементів на пігментний, вуглеводний, білковий обміни і стан кислотно-лужної рівноваги</w:t>
      </w:r>
      <w:r>
        <w:rPr>
          <w:sz w:val="28"/>
        </w:rPr>
        <w:t xml:space="preserve">. </w:t>
      </w:r>
      <w:r>
        <w:rPr>
          <w:sz w:val="28"/>
          <w:lang w:val="uk-UA"/>
        </w:rPr>
        <w:t>Вперше показано, що недостатність у раціоні основних ма</w:t>
      </w:r>
      <w:r>
        <w:rPr>
          <w:sz w:val="28"/>
          <w:lang w:val="uk-UA"/>
        </w:rPr>
        <w:t>к</w:t>
      </w:r>
      <w:r>
        <w:rPr>
          <w:sz w:val="28"/>
          <w:lang w:val="uk-UA"/>
        </w:rPr>
        <w:t>ро- та мікроелементів викликає підвищення вмісту у крові тварин загального, кон‘югованого та некон‘югованого білірубіну, зниження вмісту глюкози, альбумінів, бета-глобулінів, альбумін-глобулінового коефіцієнта, підвищення вмісту гамма-глобулінів, а також зниження показників загального СО</w:t>
      </w:r>
      <w:r>
        <w:rPr>
          <w:sz w:val="28"/>
          <w:vertAlign w:val="subscript"/>
          <w:lang w:val="uk-UA"/>
        </w:rPr>
        <w:t>2</w:t>
      </w:r>
      <w:r>
        <w:rPr>
          <w:sz w:val="28"/>
          <w:lang w:val="uk-UA"/>
        </w:rPr>
        <w:t>,</w:t>
      </w:r>
      <w:r>
        <w:rPr>
          <w:sz w:val="28"/>
          <w:vertAlign w:val="subscript"/>
          <w:lang w:val="uk-UA"/>
        </w:rPr>
        <w:t xml:space="preserve"> </w:t>
      </w:r>
      <w:r>
        <w:rPr>
          <w:sz w:val="28"/>
          <w:lang w:val="uk-UA"/>
        </w:rPr>
        <w:t>рСО</w:t>
      </w:r>
      <w:r>
        <w:rPr>
          <w:sz w:val="28"/>
          <w:vertAlign w:val="subscript"/>
          <w:lang w:val="uk-UA"/>
        </w:rPr>
        <w:t>2</w:t>
      </w:r>
      <w:r>
        <w:rPr>
          <w:sz w:val="28"/>
          <w:lang w:val="uk-UA"/>
        </w:rPr>
        <w:t>, вмісту бікарбонатів та зміщення буферних основ до від’ємного значення, зниження вел</w:t>
      </w:r>
      <w:r>
        <w:rPr>
          <w:sz w:val="28"/>
          <w:lang w:val="uk-UA"/>
        </w:rPr>
        <w:t>и</w:t>
      </w:r>
      <w:r>
        <w:rPr>
          <w:sz w:val="28"/>
          <w:lang w:val="uk-UA"/>
        </w:rPr>
        <w:t xml:space="preserve">чини рН крові. </w:t>
      </w:r>
    </w:p>
    <w:p w:rsidR="00763BF6" w:rsidRDefault="00763BF6" w:rsidP="00763BF6">
      <w:pPr>
        <w:widowControl w:val="0"/>
        <w:ind w:firstLine="720"/>
        <w:jc w:val="both"/>
        <w:rPr>
          <w:sz w:val="28"/>
        </w:rPr>
      </w:pPr>
      <w:r>
        <w:rPr>
          <w:sz w:val="28"/>
          <w:lang w:val="uk-UA"/>
        </w:rPr>
        <w:t xml:space="preserve">На підставі одержаних даних запропоновано комплексний біогенний стимулювальний препарат „Профстимкор”, застосування якого нормалізує </w:t>
      </w:r>
      <w:r>
        <w:rPr>
          <w:sz w:val="28"/>
          <w:lang w:val="uk-UA"/>
        </w:rPr>
        <w:lastRenderedPageBreak/>
        <w:t>клінічні та біохімічні показники у сухостійних корів, що проявлялося підвище</w:t>
      </w:r>
      <w:r>
        <w:rPr>
          <w:sz w:val="28"/>
          <w:lang w:val="uk-UA"/>
        </w:rPr>
        <w:t>н</w:t>
      </w:r>
      <w:r>
        <w:rPr>
          <w:sz w:val="28"/>
          <w:lang w:val="uk-UA"/>
        </w:rPr>
        <w:t xml:space="preserve">ням вмісту </w:t>
      </w:r>
      <w:r>
        <w:rPr>
          <w:sz w:val="28"/>
          <w:lang w:val="en-US"/>
        </w:rPr>
        <w:t>Zn</w:t>
      </w:r>
      <w:r>
        <w:rPr>
          <w:sz w:val="28"/>
          <w:lang w:val="uk-UA"/>
        </w:rPr>
        <w:t xml:space="preserve">, </w:t>
      </w:r>
      <w:r>
        <w:rPr>
          <w:sz w:val="28"/>
          <w:lang w:val="en-US"/>
        </w:rPr>
        <w:t>Cu</w:t>
      </w:r>
      <w:r>
        <w:rPr>
          <w:sz w:val="28"/>
          <w:lang w:val="uk-UA"/>
        </w:rPr>
        <w:t xml:space="preserve">, </w:t>
      </w:r>
      <w:r>
        <w:rPr>
          <w:sz w:val="28"/>
          <w:lang w:val="en-US"/>
        </w:rPr>
        <w:t>Fe</w:t>
      </w:r>
      <w:r>
        <w:rPr>
          <w:sz w:val="28"/>
          <w:lang w:val="uk-UA"/>
        </w:rPr>
        <w:t xml:space="preserve">, </w:t>
      </w:r>
      <w:r>
        <w:rPr>
          <w:sz w:val="28"/>
          <w:lang w:val="en-US"/>
        </w:rPr>
        <w:t>Mg</w:t>
      </w:r>
      <w:r>
        <w:rPr>
          <w:sz w:val="28"/>
          <w:lang w:val="uk-UA"/>
        </w:rPr>
        <w:t xml:space="preserve">, </w:t>
      </w:r>
      <w:r>
        <w:rPr>
          <w:sz w:val="28"/>
          <w:lang w:val="en-US"/>
        </w:rPr>
        <w:t>Na</w:t>
      </w:r>
      <w:r>
        <w:rPr>
          <w:sz w:val="28"/>
          <w:lang w:val="uk-UA"/>
        </w:rPr>
        <w:t xml:space="preserve">, та </w:t>
      </w:r>
      <w:r>
        <w:rPr>
          <w:sz w:val="28"/>
          <w:lang w:val="en-US"/>
        </w:rPr>
        <w:t>Ca</w:t>
      </w:r>
      <w:r>
        <w:rPr>
          <w:sz w:val="28"/>
          <w:lang w:val="uk-UA"/>
        </w:rPr>
        <w:t>; показники кількості еритроцитів та вмісту гемоглобіну, рівня глюкози, загального білка, альбумінів та альфа-, бета-глобулінів; стабіл</w:t>
      </w:r>
      <w:r>
        <w:rPr>
          <w:sz w:val="28"/>
          <w:lang w:val="uk-UA"/>
        </w:rPr>
        <w:t>і</w:t>
      </w:r>
      <w:r>
        <w:rPr>
          <w:sz w:val="28"/>
          <w:lang w:val="uk-UA"/>
        </w:rPr>
        <w:t xml:space="preserve">зує показники вмісту буферних основ та величини рН крові. </w:t>
      </w:r>
    </w:p>
    <w:p w:rsidR="00763BF6" w:rsidRDefault="00763BF6" w:rsidP="00763BF6">
      <w:pPr>
        <w:widowControl w:val="0"/>
        <w:ind w:firstLine="720"/>
        <w:jc w:val="both"/>
        <w:rPr>
          <w:sz w:val="28"/>
          <w:lang w:val="uk-UA"/>
        </w:rPr>
      </w:pPr>
      <w:r>
        <w:rPr>
          <w:sz w:val="28"/>
          <w:lang w:val="uk-UA"/>
        </w:rPr>
        <w:t>Застосування сухостійним коровам препарату „Профстимкор” справило позитивний вплив на білковий обмін в організмі народжених від них телят, що проявлялося вищим рівнем у їхній крові загального білка та його фра</w:t>
      </w:r>
      <w:r>
        <w:rPr>
          <w:sz w:val="28"/>
          <w:lang w:val="uk-UA"/>
        </w:rPr>
        <w:t>к</w:t>
      </w:r>
      <w:r>
        <w:rPr>
          <w:sz w:val="28"/>
          <w:lang w:val="uk-UA"/>
        </w:rPr>
        <w:t>цій, швидшим становленням кислотно-лужного балансу організму і зумовило підвищення стійкості тварин до захворювань. На розроблений комплексний б</w:t>
      </w:r>
      <w:r>
        <w:rPr>
          <w:sz w:val="28"/>
          <w:lang w:val="uk-UA"/>
        </w:rPr>
        <w:t>і</w:t>
      </w:r>
      <w:r>
        <w:rPr>
          <w:sz w:val="28"/>
          <w:lang w:val="uk-UA"/>
        </w:rPr>
        <w:t>огенний препарат, до складу якого входять лактатні і карбонатні сполуки мікроел</w:t>
      </w:r>
      <w:r>
        <w:rPr>
          <w:sz w:val="28"/>
          <w:lang w:val="uk-UA"/>
        </w:rPr>
        <w:t>е</w:t>
      </w:r>
      <w:r>
        <w:rPr>
          <w:sz w:val="28"/>
          <w:lang w:val="uk-UA"/>
        </w:rPr>
        <w:t>ментів, опока та вермикуліт, отримано патент України та технічні умови.</w:t>
      </w:r>
    </w:p>
    <w:p w:rsidR="00763BF6" w:rsidRPr="007E1182" w:rsidRDefault="00763BF6" w:rsidP="00763BF6">
      <w:pPr>
        <w:widowControl w:val="0"/>
        <w:ind w:firstLine="720"/>
        <w:jc w:val="both"/>
        <w:rPr>
          <w:sz w:val="28"/>
          <w:lang w:val="uk-UA"/>
        </w:rPr>
      </w:pPr>
      <w:r>
        <w:rPr>
          <w:b/>
          <w:sz w:val="28"/>
          <w:lang w:val="uk-UA"/>
        </w:rPr>
        <w:t xml:space="preserve">Ключові слова: </w:t>
      </w:r>
      <w:r>
        <w:rPr>
          <w:sz w:val="28"/>
          <w:lang w:val="uk-UA"/>
        </w:rPr>
        <w:t>велика рогата худоба, сухостійні корови, новонароджені телята, макроелементи, мікроелементи, кислотно-лужна рівновага, бі</w:t>
      </w:r>
      <w:r>
        <w:rPr>
          <w:sz w:val="28"/>
          <w:lang w:val="uk-UA"/>
        </w:rPr>
        <w:t>л</w:t>
      </w:r>
      <w:r>
        <w:rPr>
          <w:sz w:val="28"/>
          <w:lang w:val="uk-UA"/>
        </w:rPr>
        <w:t>ки, буферні основи.</w:t>
      </w:r>
    </w:p>
    <w:p w:rsidR="00763BF6" w:rsidRPr="007E1182" w:rsidRDefault="00763BF6" w:rsidP="00763BF6">
      <w:pPr>
        <w:widowControl w:val="0"/>
        <w:ind w:firstLine="720"/>
        <w:jc w:val="both"/>
        <w:rPr>
          <w:sz w:val="28"/>
          <w:lang w:val="uk-UA"/>
        </w:rPr>
      </w:pPr>
    </w:p>
    <w:p w:rsidR="00763BF6" w:rsidRDefault="00763BF6" w:rsidP="00763BF6">
      <w:pPr>
        <w:widowControl w:val="0"/>
        <w:ind w:firstLine="678"/>
        <w:jc w:val="both"/>
        <w:rPr>
          <w:b/>
          <w:sz w:val="28"/>
        </w:rPr>
      </w:pPr>
      <w:r>
        <w:rPr>
          <w:b/>
          <w:spacing w:val="-8"/>
          <w:sz w:val="28"/>
          <w:lang w:eastAsia="uk-UA"/>
        </w:rPr>
        <w:t xml:space="preserve">Скиба А.А. </w:t>
      </w:r>
      <w:r>
        <w:rPr>
          <w:b/>
          <w:sz w:val="28"/>
        </w:rPr>
        <w:t>Профилактика нарушений минерального обмена в орг</w:t>
      </w:r>
      <w:r>
        <w:rPr>
          <w:b/>
          <w:sz w:val="28"/>
        </w:rPr>
        <w:t>а</w:t>
      </w:r>
      <w:r>
        <w:rPr>
          <w:b/>
          <w:sz w:val="28"/>
        </w:rPr>
        <w:t>низме коров с применением соединений биогенных микроэлементов</w:t>
      </w:r>
      <w:r w:rsidRPr="005F6733">
        <w:rPr>
          <w:b/>
          <w:sz w:val="28"/>
        </w:rPr>
        <w:t>.</w:t>
      </w:r>
      <w:r>
        <w:rPr>
          <w:b/>
          <w:sz w:val="28"/>
          <w:lang w:val="uk-UA"/>
        </w:rPr>
        <w:t> </w:t>
      </w:r>
      <w:r>
        <w:rPr>
          <w:sz w:val="28"/>
        </w:rPr>
        <w:t>– Р</w:t>
      </w:r>
      <w:r>
        <w:rPr>
          <w:sz w:val="28"/>
        </w:rPr>
        <w:t>у</w:t>
      </w:r>
      <w:r>
        <w:rPr>
          <w:sz w:val="28"/>
        </w:rPr>
        <w:t>копись.</w:t>
      </w:r>
    </w:p>
    <w:p w:rsidR="00763BF6" w:rsidRDefault="00763BF6" w:rsidP="00763BF6">
      <w:pPr>
        <w:widowControl w:val="0"/>
        <w:ind w:firstLine="678"/>
        <w:jc w:val="both"/>
        <w:rPr>
          <w:sz w:val="28"/>
        </w:rPr>
      </w:pPr>
      <w:r>
        <w:rPr>
          <w:sz w:val="28"/>
        </w:rPr>
        <w:t>Диссертация на соискание ученой степени кандидата ветеринарных наук по специальности 16.00.01 – диагностика и терапия животных. – Национальный аграрный университет, Киев 200</w:t>
      </w:r>
      <w:r>
        <w:rPr>
          <w:sz w:val="28"/>
          <w:lang w:val="uk-UA"/>
        </w:rPr>
        <w:t>6</w:t>
      </w:r>
      <w:r>
        <w:rPr>
          <w:sz w:val="28"/>
        </w:rPr>
        <w:t>.</w:t>
      </w:r>
    </w:p>
    <w:p w:rsidR="00763BF6" w:rsidRDefault="00763BF6" w:rsidP="00763BF6">
      <w:pPr>
        <w:widowControl w:val="0"/>
        <w:ind w:firstLine="720"/>
        <w:jc w:val="both"/>
        <w:rPr>
          <w:sz w:val="28"/>
        </w:rPr>
      </w:pPr>
      <w:r>
        <w:rPr>
          <w:sz w:val="28"/>
        </w:rPr>
        <w:t>Диссертация посвящена изучению обмена веществ в организме коров сухостойного периода и рожденных от них телят в условиях недостаточного п</w:t>
      </w:r>
      <w:r>
        <w:rPr>
          <w:sz w:val="28"/>
        </w:rPr>
        <w:t>о</w:t>
      </w:r>
      <w:r>
        <w:rPr>
          <w:sz w:val="28"/>
        </w:rPr>
        <w:t>ступления с кормами рациона многих макро- и микроэлементов и разработке нового подхода к лечению и профилактике данной патологии. Выявлено изм</w:t>
      </w:r>
      <w:r>
        <w:rPr>
          <w:sz w:val="28"/>
        </w:rPr>
        <w:t>е</w:t>
      </w:r>
      <w:r>
        <w:rPr>
          <w:sz w:val="28"/>
        </w:rPr>
        <w:t xml:space="preserve">нение минерального состава крови (снижение содержания Са, Fe, Cu, Zn, K, Na, Са/Р- соотношение) у сухостойных коров в зависимости от времени года. </w:t>
      </w:r>
    </w:p>
    <w:p w:rsidR="00763BF6" w:rsidRDefault="00763BF6" w:rsidP="00763BF6">
      <w:pPr>
        <w:widowControl w:val="0"/>
        <w:ind w:firstLine="720"/>
        <w:jc w:val="both"/>
        <w:rPr>
          <w:sz w:val="28"/>
        </w:rPr>
      </w:pPr>
      <w:r>
        <w:rPr>
          <w:sz w:val="28"/>
        </w:rPr>
        <w:t>Выявлены особенности морфологического состава крови сухостойных коров, которые характеризуют состояние обменных процессов в организме, транспорт кислорода, углекислоты и пластических веществ. Получены новые данные о влиянии макро- и микроэлементов на пигментный, углеводный, бе</w:t>
      </w:r>
      <w:r>
        <w:rPr>
          <w:sz w:val="28"/>
        </w:rPr>
        <w:t>л</w:t>
      </w:r>
      <w:r>
        <w:rPr>
          <w:sz w:val="28"/>
        </w:rPr>
        <w:t>ковый обмены и состояние кислотно-щелочного равновесия. Впервые показано, что недостаточность в рационе основных макро- и микроэлементов вызывает повышение содержания в крови животных общего, прямого и непрямого бил</w:t>
      </w:r>
      <w:r>
        <w:rPr>
          <w:sz w:val="28"/>
        </w:rPr>
        <w:t>и</w:t>
      </w:r>
      <w:r>
        <w:rPr>
          <w:sz w:val="28"/>
        </w:rPr>
        <w:t>рубина, снижение содержания глюкозы, альбуминов, бета-глобулинов, альб</w:t>
      </w:r>
      <w:r>
        <w:rPr>
          <w:sz w:val="28"/>
        </w:rPr>
        <w:t>у</w:t>
      </w:r>
      <w:r>
        <w:rPr>
          <w:sz w:val="28"/>
        </w:rPr>
        <w:t>мин-глобулинового коэффициента, повышение содержания гамма-глобулинов, а также снижение показателей общего СО</w:t>
      </w:r>
      <w:r>
        <w:rPr>
          <w:sz w:val="28"/>
          <w:vertAlign w:val="subscript"/>
        </w:rPr>
        <w:t>2</w:t>
      </w:r>
      <w:r>
        <w:rPr>
          <w:sz w:val="28"/>
        </w:rPr>
        <w:t>,</w:t>
      </w:r>
      <w:r>
        <w:rPr>
          <w:sz w:val="28"/>
          <w:vertAlign w:val="subscript"/>
        </w:rPr>
        <w:t xml:space="preserve"> </w:t>
      </w:r>
      <w:r>
        <w:rPr>
          <w:sz w:val="28"/>
        </w:rPr>
        <w:t>рСО</w:t>
      </w:r>
      <w:r>
        <w:rPr>
          <w:sz w:val="28"/>
          <w:vertAlign w:val="subscript"/>
        </w:rPr>
        <w:t>2</w:t>
      </w:r>
      <w:r>
        <w:rPr>
          <w:sz w:val="28"/>
        </w:rPr>
        <w:t>, содержания бикарбонатов и смещение буферных основ до отрицательного значения, снижение вел</w:t>
      </w:r>
      <w:r>
        <w:rPr>
          <w:sz w:val="28"/>
        </w:rPr>
        <w:t>и</w:t>
      </w:r>
      <w:r>
        <w:rPr>
          <w:sz w:val="28"/>
        </w:rPr>
        <w:t>чины рН крови.</w:t>
      </w:r>
    </w:p>
    <w:p w:rsidR="00763BF6" w:rsidRDefault="00763BF6" w:rsidP="00763BF6">
      <w:pPr>
        <w:widowControl w:val="0"/>
        <w:ind w:firstLine="567"/>
        <w:jc w:val="both"/>
        <w:rPr>
          <w:sz w:val="28"/>
        </w:rPr>
      </w:pPr>
      <w:r>
        <w:rPr>
          <w:sz w:val="28"/>
        </w:rPr>
        <w:t>При исследовании спектрального анализа крови сухостойных коров выя</w:t>
      </w:r>
      <w:r>
        <w:rPr>
          <w:sz w:val="28"/>
        </w:rPr>
        <w:t>в</w:t>
      </w:r>
      <w:r>
        <w:rPr>
          <w:sz w:val="28"/>
        </w:rPr>
        <w:t>лено недостаточное содержание в ней разных микроэлементов в зависимости от времени года. Так, в крови животных в зимне-весенний период года, в сравн</w:t>
      </w:r>
      <w:r>
        <w:rPr>
          <w:sz w:val="28"/>
        </w:rPr>
        <w:t>е</w:t>
      </w:r>
      <w:r>
        <w:rPr>
          <w:sz w:val="28"/>
        </w:rPr>
        <w:t xml:space="preserve">нии с летне-осенним периодом, </w:t>
      </w:r>
      <w:r>
        <w:rPr>
          <w:sz w:val="28"/>
          <w:lang w:val="uk-UA"/>
        </w:rPr>
        <w:t>установлено</w:t>
      </w:r>
      <w:r>
        <w:rPr>
          <w:sz w:val="28"/>
        </w:rPr>
        <w:t xml:space="preserve"> снижение </w:t>
      </w:r>
      <w:r>
        <w:rPr>
          <w:sz w:val="28"/>
        </w:rPr>
        <w:lastRenderedPageBreak/>
        <w:t>показателей содержания меди, железа, цинка, магния, кальция, калия и фосфора – на 42,3, 36,3, 15,9, 53,0, 23,4 17,9 и 20%, соответственно. Показатели содержания натрия и кал</w:t>
      </w:r>
      <w:r>
        <w:rPr>
          <w:sz w:val="28"/>
        </w:rPr>
        <w:t>ь</w:t>
      </w:r>
      <w:r>
        <w:rPr>
          <w:sz w:val="28"/>
        </w:rPr>
        <w:t>ций-фосфорное соотношение в крови сухостойных коров в зимне-весенний п</w:t>
      </w:r>
      <w:r>
        <w:rPr>
          <w:sz w:val="28"/>
        </w:rPr>
        <w:t>е</w:t>
      </w:r>
      <w:r>
        <w:rPr>
          <w:sz w:val="28"/>
        </w:rPr>
        <w:t>риод года также имели тенденцию к снижению. Снижение содержания микр</w:t>
      </w:r>
      <w:r>
        <w:rPr>
          <w:sz w:val="28"/>
        </w:rPr>
        <w:t>о</w:t>
      </w:r>
      <w:r>
        <w:rPr>
          <w:sz w:val="28"/>
        </w:rPr>
        <w:t>элементов в крови сухостойных коров в зимне-весенний период года может быть обусловлено несколькими причинами, основными из которых являются снижение их содержания в кормах и уменьшение усвояемости в пищеварител</w:t>
      </w:r>
      <w:r>
        <w:rPr>
          <w:sz w:val="28"/>
        </w:rPr>
        <w:t>ь</w:t>
      </w:r>
      <w:r>
        <w:rPr>
          <w:sz w:val="28"/>
        </w:rPr>
        <w:t xml:space="preserve">ном канале животных. </w:t>
      </w:r>
    </w:p>
    <w:p w:rsidR="00763BF6" w:rsidRPr="00E14068" w:rsidRDefault="00763BF6" w:rsidP="00763BF6">
      <w:pPr>
        <w:widowControl w:val="0"/>
        <w:ind w:firstLine="567"/>
        <w:jc w:val="both"/>
        <w:rPr>
          <w:sz w:val="28"/>
        </w:rPr>
      </w:pPr>
      <w:r>
        <w:rPr>
          <w:sz w:val="28"/>
        </w:rPr>
        <w:t>При пересчете фактического содержания микро- и макроэлементов в ко</w:t>
      </w:r>
      <w:r>
        <w:rPr>
          <w:sz w:val="28"/>
        </w:rPr>
        <w:t>р</w:t>
      </w:r>
      <w:r>
        <w:rPr>
          <w:sz w:val="28"/>
        </w:rPr>
        <w:t>мах рациона этих животных было установлено, что необходимую потребность организма обеспечивало только железо, марганец и калий. Обеспеченность р</w:t>
      </w:r>
      <w:r>
        <w:rPr>
          <w:sz w:val="28"/>
        </w:rPr>
        <w:t>а</w:t>
      </w:r>
      <w:r>
        <w:rPr>
          <w:sz w:val="28"/>
        </w:rPr>
        <w:t>циона медью, цинком, натрием, магнием, кальцием и фосфором от общей п</w:t>
      </w:r>
      <w:r>
        <w:rPr>
          <w:sz w:val="28"/>
        </w:rPr>
        <w:t>о</w:t>
      </w:r>
      <w:r>
        <w:rPr>
          <w:sz w:val="28"/>
        </w:rPr>
        <w:t>требности животных составляла 31,1, 27,3, 25,8, 87,1, 79,5 и 61,0%, соотве</w:t>
      </w:r>
      <w:r>
        <w:rPr>
          <w:sz w:val="28"/>
        </w:rPr>
        <w:t>т</w:t>
      </w:r>
      <w:r>
        <w:rPr>
          <w:sz w:val="28"/>
        </w:rPr>
        <w:t>ственно. Несбалансированность кормов по содержанию макро- и микроэлеме</w:t>
      </w:r>
      <w:r>
        <w:rPr>
          <w:sz w:val="28"/>
        </w:rPr>
        <w:t>н</w:t>
      </w:r>
      <w:r>
        <w:rPr>
          <w:sz w:val="28"/>
        </w:rPr>
        <w:t>тов приводит к нарушению минерального обмена в организме животных, что является основной причиной возникновения многих заболеваний и отрицател</w:t>
      </w:r>
      <w:r>
        <w:rPr>
          <w:sz w:val="28"/>
        </w:rPr>
        <w:t>ь</w:t>
      </w:r>
      <w:r>
        <w:rPr>
          <w:sz w:val="28"/>
        </w:rPr>
        <w:t>но влияет на воспроизводительную способность коров и уровень их продукти</w:t>
      </w:r>
      <w:r>
        <w:rPr>
          <w:sz w:val="28"/>
        </w:rPr>
        <w:t>в</w:t>
      </w:r>
      <w:r>
        <w:rPr>
          <w:sz w:val="28"/>
        </w:rPr>
        <w:t>ности.</w:t>
      </w:r>
      <w:r w:rsidRPr="00481102">
        <w:rPr>
          <w:sz w:val="28"/>
          <w:lang w:val="uk-UA"/>
        </w:rPr>
        <w:t xml:space="preserve"> </w:t>
      </w:r>
    </w:p>
    <w:p w:rsidR="00763BF6" w:rsidRDefault="00763BF6" w:rsidP="00763BF6">
      <w:pPr>
        <w:widowControl w:val="0"/>
        <w:ind w:firstLine="567"/>
        <w:jc w:val="both"/>
        <w:rPr>
          <w:sz w:val="28"/>
          <w:lang w:val="uk-UA"/>
        </w:rPr>
      </w:pPr>
      <w:r>
        <w:rPr>
          <w:sz w:val="28"/>
        </w:rPr>
        <w:t>Профилактическое применение сухостойным коровам в течение 45-ти с</w:t>
      </w:r>
      <w:r>
        <w:rPr>
          <w:sz w:val="28"/>
        </w:rPr>
        <w:t>у</w:t>
      </w:r>
      <w:r>
        <w:rPr>
          <w:sz w:val="28"/>
        </w:rPr>
        <w:t xml:space="preserve">ток комплексного минерального препарата “Профстимкор” </w:t>
      </w:r>
      <w:r w:rsidRPr="003916CD">
        <w:rPr>
          <w:sz w:val="28"/>
        </w:rPr>
        <w:t>способств</w:t>
      </w:r>
      <w:r>
        <w:rPr>
          <w:sz w:val="28"/>
          <w:lang w:val="uk-UA"/>
        </w:rPr>
        <w:t xml:space="preserve">овало </w:t>
      </w:r>
      <w:r>
        <w:rPr>
          <w:sz w:val="28"/>
        </w:rPr>
        <w:t>нормализации содержания в их крови целого ряда микро- и макроэлементов – цинка, железа, магния, меди, натрия и кальция, а также нормализовало Са/Р– соотношение, морфологические и биохимические показатели крови, что пр</w:t>
      </w:r>
      <w:r>
        <w:rPr>
          <w:sz w:val="28"/>
        </w:rPr>
        <w:t>о</w:t>
      </w:r>
      <w:r>
        <w:rPr>
          <w:sz w:val="28"/>
        </w:rPr>
        <w:t>явилось в повышении количества эритроцитов, лейкоцитов и содержания гем</w:t>
      </w:r>
      <w:r>
        <w:rPr>
          <w:sz w:val="28"/>
        </w:rPr>
        <w:t>о</w:t>
      </w:r>
      <w:r>
        <w:rPr>
          <w:sz w:val="28"/>
        </w:rPr>
        <w:t>глобина на 12, 15, и 22,2%, соответственно. Данные свидетельствуют о полож</w:t>
      </w:r>
      <w:r>
        <w:rPr>
          <w:sz w:val="28"/>
        </w:rPr>
        <w:t>и</w:t>
      </w:r>
      <w:r>
        <w:rPr>
          <w:sz w:val="28"/>
        </w:rPr>
        <w:t>тельном влиянии препарата на улучшение процессов кроветворения. Препарат нормализует показатели кислотно-щелочного равновесия, пигментного, угл</w:t>
      </w:r>
      <w:r>
        <w:rPr>
          <w:sz w:val="28"/>
        </w:rPr>
        <w:t>е</w:t>
      </w:r>
      <w:r>
        <w:rPr>
          <w:sz w:val="28"/>
        </w:rPr>
        <w:t>водного и белкового обмена, предотвращает развитие глубоких нарушений структу</w:t>
      </w:r>
      <w:r>
        <w:rPr>
          <w:sz w:val="28"/>
        </w:rPr>
        <w:t>р</w:t>
      </w:r>
      <w:r>
        <w:rPr>
          <w:sz w:val="28"/>
        </w:rPr>
        <w:t>но-функционального состояния систем организма стельных коров</w:t>
      </w:r>
      <w:r>
        <w:rPr>
          <w:sz w:val="28"/>
          <w:lang w:val="uk-UA"/>
        </w:rPr>
        <w:t xml:space="preserve">. </w:t>
      </w:r>
    </w:p>
    <w:p w:rsidR="00763BF6" w:rsidRDefault="00763BF6" w:rsidP="00763BF6">
      <w:pPr>
        <w:widowControl w:val="0"/>
        <w:ind w:firstLine="540"/>
        <w:jc w:val="both"/>
        <w:rPr>
          <w:sz w:val="28"/>
          <w:lang w:val="en-US"/>
        </w:rPr>
      </w:pPr>
      <w:r>
        <w:rPr>
          <w:sz w:val="28"/>
        </w:rPr>
        <w:t>Применение сухостойным коровам препарата „Профстимкор” полож</w:t>
      </w:r>
      <w:r>
        <w:rPr>
          <w:sz w:val="28"/>
        </w:rPr>
        <w:t>и</w:t>
      </w:r>
      <w:r>
        <w:rPr>
          <w:sz w:val="28"/>
        </w:rPr>
        <w:t>тельно повлияло на белковый обмен в организме рожденных от них телят, что проя</w:t>
      </w:r>
      <w:r>
        <w:rPr>
          <w:sz w:val="28"/>
        </w:rPr>
        <w:t>в</w:t>
      </w:r>
      <w:r>
        <w:rPr>
          <w:sz w:val="28"/>
        </w:rPr>
        <w:t>лялось более высоким уровнем в их крови общего белка и его фракций, более быстрым становлением кислотно-щелочного баланса организма и обусловило повышение устойчивости животных к забол</w:t>
      </w:r>
      <w:r>
        <w:rPr>
          <w:sz w:val="28"/>
        </w:rPr>
        <w:t>е</w:t>
      </w:r>
      <w:r>
        <w:rPr>
          <w:sz w:val="28"/>
        </w:rPr>
        <w:t>ваниям.</w:t>
      </w:r>
      <w:r w:rsidRPr="00E14068">
        <w:rPr>
          <w:sz w:val="28"/>
          <w:lang w:val="uk-UA"/>
        </w:rPr>
        <w:t xml:space="preserve"> </w:t>
      </w:r>
    </w:p>
    <w:p w:rsidR="00763BF6" w:rsidRPr="00424122" w:rsidRDefault="00763BF6" w:rsidP="00763BF6">
      <w:pPr>
        <w:widowControl w:val="0"/>
        <w:ind w:firstLine="540"/>
        <w:jc w:val="both"/>
        <w:rPr>
          <w:sz w:val="28"/>
        </w:rPr>
      </w:pPr>
      <w:r>
        <w:rPr>
          <w:sz w:val="28"/>
          <w:lang w:val="uk-UA"/>
        </w:rPr>
        <w:t>На</w:t>
      </w:r>
      <w:r w:rsidRPr="00E14068">
        <w:rPr>
          <w:sz w:val="28"/>
        </w:rPr>
        <w:t xml:space="preserve"> </w:t>
      </w:r>
      <w:r>
        <w:rPr>
          <w:sz w:val="28"/>
          <w:lang w:val="uk-UA"/>
        </w:rPr>
        <w:t>препарат</w:t>
      </w:r>
      <w:r w:rsidRPr="00E14068">
        <w:rPr>
          <w:sz w:val="28"/>
        </w:rPr>
        <w:t xml:space="preserve"> </w:t>
      </w:r>
      <w:r>
        <w:rPr>
          <w:sz w:val="28"/>
        </w:rPr>
        <w:t>„Профстимкор”</w:t>
      </w:r>
      <w:r>
        <w:rPr>
          <w:sz w:val="28"/>
          <w:lang w:val="uk-UA"/>
        </w:rPr>
        <w:t xml:space="preserve"> </w:t>
      </w:r>
      <w:r>
        <w:rPr>
          <w:sz w:val="28"/>
        </w:rPr>
        <w:t>получен патент Украины и технические усл</w:t>
      </w:r>
      <w:r>
        <w:rPr>
          <w:sz w:val="28"/>
        </w:rPr>
        <w:t>о</w:t>
      </w:r>
      <w:r>
        <w:rPr>
          <w:sz w:val="28"/>
        </w:rPr>
        <w:t>вия.</w:t>
      </w:r>
    </w:p>
    <w:p w:rsidR="00763BF6" w:rsidRDefault="00763BF6" w:rsidP="00763BF6">
      <w:pPr>
        <w:widowControl w:val="0"/>
        <w:ind w:firstLine="720"/>
        <w:jc w:val="both"/>
        <w:rPr>
          <w:sz w:val="28"/>
        </w:rPr>
      </w:pPr>
      <w:r>
        <w:rPr>
          <w:b/>
          <w:sz w:val="28"/>
        </w:rPr>
        <w:t xml:space="preserve">Ключевые слова: </w:t>
      </w:r>
      <w:r>
        <w:rPr>
          <w:sz w:val="28"/>
        </w:rPr>
        <w:t>крупный рогатый скот, сухостойные коровы, нов</w:t>
      </w:r>
      <w:r>
        <w:rPr>
          <w:sz w:val="28"/>
        </w:rPr>
        <w:t>о</w:t>
      </w:r>
      <w:r>
        <w:rPr>
          <w:sz w:val="28"/>
        </w:rPr>
        <w:t>рожденные телята, макроэлементы, микроэлементы, кислотно-щелочное равн</w:t>
      </w:r>
      <w:r>
        <w:rPr>
          <w:sz w:val="28"/>
        </w:rPr>
        <w:t>о</w:t>
      </w:r>
      <w:r>
        <w:rPr>
          <w:sz w:val="28"/>
        </w:rPr>
        <w:t>весие, белки, буферные основы.</w:t>
      </w:r>
    </w:p>
    <w:p w:rsidR="00763BF6" w:rsidRDefault="00763BF6" w:rsidP="00763BF6">
      <w:pPr>
        <w:widowControl w:val="0"/>
        <w:ind w:firstLine="720"/>
        <w:jc w:val="both"/>
        <w:rPr>
          <w:sz w:val="28"/>
        </w:rPr>
      </w:pPr>
    </w:p>
    <w:p w:rsidR="00763BF6" w:rsidRDefault="00763BF6" w:rsidP="00763BF6">
      <w:pPr>
        <w:widowControl w:val="0"/>
        <w:ind w:firstLine="678"/>
        <w:jc w:val="both"/>
        <w:rPr>
          <w:spacing w:val="-8"/>
          <w:sz w:val="28"/>
          <w:lang w:val="en-US" w:eastAsia="uk-UA"/>
        </w:rPr>
      </w:pPr>
      <w:r>
        <w:rPr>
          <w:b/>
          <w:spacing w:val="-8"/>
          <w:sz w:val="28"/>
          <w:lang w:val="en-US" w:eastAsia="uk-UA"/>
        </w:rPr>
        <w:t xml:space="preserve">Skyba O.O. The preventive measures of the breaches in cows’ organism mineral metabolism using the biogenetic microelement junctions. – </w:t>
      </w:r>
      <w:r>
        <w:rPr>
          <w:spacing w:val="-8"/>
          <w:sz w:val="28"/>
          <w:lang w:val="en-US" w:eastAsia="uk-UA"/>
        </w:rPr>
        <w:t>The</w:t>
      </w:r>
      <w:r>
        <w:rPr>
          <w:spacing w:val="-8"/>
          <w:sz w:val="28"/>
          <w:lang w:val="uk-UA" w:eastAsia="uk-UA"/>
        </w:rPr>
        <w:t xml:space="preserve"> </w:t>
      </w:r>
      <w:r>
        <w:rPr>
          <w:spacing w:val="-8"/>
          <w:sz w:val="28"/>
          <w:lang w:val="en-US" w:eastAsia="uk-UA"/>
        </w:rPr>
        <w:t>manuscript.</w:t>
      </w:r>
    </w:p>
    <w:p w:rsidR="00763BF6" w:rsidRDefault="00763BF6" w:rsidP="00763BF6">
      <w:pPr>
        <w:widowControl w:val="0"/>
        <w:ind w:firstLine="678"/>
        <w:jc w:val="both"/>
        <w:rPr>
          <w:spacing w:val="-8"/>
          <w:sz w:val="28"/>
          <w:lang w:val="en-US" w:eastAsia="uk-UA"/>
        </w:rPr>
      </w:pPr>
      <w:r>
        <w:rPr>
          <w:spacing w:val="-8"/>
          <w:sz w:val="28"/>
          <w:lang w:val="en-US" w:eastAsia="uk-UA"/>
        </w:rPr>
        <w:t>The dissertation for getting the PhD level in veterinary at the speciality 16.00.01 – the animal diagnostic and therapy. – National Agricultural University, Kyiv 200</w:t>
      </w:r>
      <w:r>
        <w:rPr>
          <w:spacing w:val="-8"/>
          <w:sz w:val="28"/>
          <w:lang w:val="uk-UA" w:eastAsia="uk-UA"/>
        </w:rPr>
        <w:t>6</w:t>
      </w:r>
      <w:r>
        <w:rPr>
          <w:spacing w:val="-8"/>
          <w:sz w:val="28"/>
          <w:lang w:val="en-US" w:eastAsia="uk-UA"/>
        </w:rPr>
        <w:t>.</w:t>
      </w:r>
    </w:p>
    <w:p w:rsidR="00763BF6" w:rsidRDefault="00763BF6" w:rsidP="00763BF6">
      <w:pPr>
        <w:widowControl w:val="0"/>
        <w:ind w:firstLine="540"/>
        <w:jc w:val="both"/>
        <w:rPr>
          <w:spacing w:val="-8"/>
          <w:sz w:val="28"/>
          <w:lang w:val="uk-UA" w:eastAsia="uk-UA"/>
        </w:rPr>
      </w:pPr>
      <w:r>
        <w:rPr>
          <w:spacing w:val="-8"/>
          <w:sz w:val="28"/>
          <w:lang w:val="en-US" w:eastAsia="uk-UA"/>
        </w:rPr>
        <w:t xml:space="preserve">The dissertation is about metabolism in pregnant cows’ organism and calves born from </w:t>
      </w:r>
      <w:r>
        <w:rPr>
          <w:spacing w:val="-8"/>
          <w:sz w:val="28"/>
          <w:lang w:val="en-US" w:eastAsia="uk-UA"/>
        </w:rPr>
        <w:lastRenderedPageBreak/>
        <w:t>them at the condition of lack many micro -and macroelements being received with forage and the exploitation of new approach towards medical treatment and prophylaxis of the given pathology. It’s established that the mineral blood structure in pregnant cows changes depending on the season (the reduction of Ca, Fe, Cu, Zn, K, Na, Ca/ P</w:t>
      </w:r>
      <w:r>
        <w:rPr>
          <w:spacing w:val="-8"/>
          <w:sz w:val="28"/>
          <w:lang w:val="uk-UA" w:eastAsia="uk-UA"/>
        </w:rPr>
        <w:t xml:space="preserve"> </w:t>
      </w:r>
      <w:r>
        <w:rPr>
          <w:spacing w:val="-8"/>
          <w:sz w:val="28"/>
          <w:lang w:val="en-US" w:eastAsia="uk-UA"/>
        </w:rPr>
        <w:t>correl</w:t>
      </w:r>
      <w:r>
        <w:rPr>
          <w:spacing w:val="-8"/>
          <w:sz w:val="28"/>
          <w:lang w:val="en-US" w:eastAsia="uk-UA"/>
        </w:rPr>
        <w:t>a</w:t>
      </w:r>
      <w:r>
        <w:rPr>
          <w:spacing w:val="-8"/>
          <w:sz w:val="28"/>
          <w:lang w:val="en-US" w:eastAsia="uk-UA"/>
        </w:rPr>
        <w:t xml:space="preserve">tion). </w:t>
      </w:r>
    </w:p>
    <w:p w:rsidR="00763BF6" w:rsidRDefault="00763BF6" w:rsidP="00763BF6">
      <w:pPr>
        <w:widowControl w:val="0"/>
        <w:ind w:firstLine="678"/>
        <w:jc w:val="both"/>
        <w:rPr>
          <w:spacing w:val="-8"/>
          <w:sz w:val="28"/>
          <w:lang w:val="uk-UA" w:eastAsia="uk-UA"/>
        </w:rPr>
      </w:pPr>
      <w:r>
        <w:rPr>
          <w:spacing w:val="-8"/>
          <w:sz w:val="28"/>
          <w:lang w:val="en-US" w:eastAsia="uk-UA"/>
        </w:rPr>
        <w:t xml:space="preserve">It’s explored the pecularities of morphological blood consistance in pregnant cows, which characterize the state of metabolism in organism, the oxygen, carbonic dioxide and plastic substances’ transportation. It’s got new facts about the micro – and macroelements’ influence upon the pigmentic, carbohydrate and protein interchange and the state of acid - </w:t>
      </w:r>
      <w:bookmarkStart w:id="0" w:name="_GoBack"/>
      <w:r>
        <w:rPr>
          <w:spacing w:val="-8"/>
          <w:sz w:val="28"/>
          <w:lang w:val="en-US" w:eastAsia="uk-UA"/>
        </w:rPr>
        <w:t>alcaline balance. It’s first shown that the lack of basic micro -and macroelements in nou</w:t>
      </w:r>
      <w:r>
        <w:rPr>
          <w:spacing w:val="-8"/>
          <w:sz w:val="28"/>
          <w:lang w:val="en-US" w:eastAsia="uk-UA"/>
        </w:rPr>
        <w:t>r</w:t>
      </w:r>
      <w:r>
        <w:rPr>
          <w:spacing w:val="-8"/>
          <w:sz w:val="28"/>
          <w:lang w:val="en-US" w:eastAsia="uk-UA"/>
        </w:rPr>
        <w:t>ishment causes the increasing of the general direct and indirect bilirybine, the decreasing of glucozum, albumens, beta -globulence, albumen-globulen coefficient, the increasing of the gama - globulins and also decreasing of the general CO2, PCO2, the bicarbonates and the shifting of buffer basis up the minus meaning, the decreasing of blood PH.</w:t>
      </w:r>
    </w:p>
    <w:p w:rsidR="00763BF6" w:rsidRDefault="00763BF6" w:rsidP="00763BF6">
      <w:pPr>
        <w:widowControl w:val="0"/>
        <w:ind w:firstLine="678"/>
        <w:jc w:val="both"/>
        <w:rPr>
          <w:spacing w:val="-8"/>
          <w:sz w:val="28"/>
          <w:lang w:val="uk-UA" w:eastAsia="uk-UA"/>
        </w:rPr>
      </w:pPr>
      <w:r>
        <w:rPr>
          <w:spacing w:val="-8"/>
          <w:sz w:val="28"/>
          <w:lang w:val="en-US" w:eastAsia="uk-UA"/>
        </w:rPr>
        <w:t>On the got information its proposed the complex biogenetic stimulating preparation “Profstimcor”, using of which normalizes the clinical and biochemical exponents of pregnant cows, the</w:t>
      </w:r>
      <w:r w:rsidRPr="004A584F">
        <w:rPr>
          <w:spacing w:val="-8"/>
          <w:sz w:val="28"/>
          <w:lang w:val="en-US" w:eastAsia="uk-UA"/>
        </w:rPr>
        <w:t xml:space="preserve"> rise of maintenance</w:t>
      </w:r>
      <w:r>
        <w:rPr>
          <w:spacing w:val="-8"/>
          <w:sz w:val="28"/>
          <w:lang w:val="en-US" w:eastAsia="uk-UA"/>
        </w:rPr>
        <w:t xml:space="preserve"> of </w:t>
      </w:r>
      <w:r>
        <w:rPr>
          <w:sz w:val="28"/>
          <w:lang w:val="en-US"/>
        </w:rPr>
        <w:t>Zn</w:t>
      </w:r>
      <w:r>
        <w:rPr>
          <w:sz w:val="28"/>
          <w:lang w:val="uk-UA"/>
        </w:rPr>
        <w:t xml:space="preserve">, </w:t>
      </w:r>
      <w:r>
        <w:rPr>
          <w:sz w:val="28"/>
          <w:lang w:val="en-US"/>
        </w:rPr>
        <w:t>Cu</w:t>
      </w:r>
      <w:r>
        <w:rPr>
          <w:sz w:val="28"/>
          <w:lang w:val="uk-UA"/>
        </w:rPr>
        <w:t xml:space="preserve">, </w:t>
      </w:r>
      <w:r>
        <w:rPr>
          <w:sz w:val="28"/>
          <w:lang w:val="en-US"/>
        </w:rPr>
        <w:t>Fe</w:t>
      </w:r>
      <w:r>
        <w:rPr>
          <w:sz w:val="28"/>
          <w:lang w:val="uk-UA"/>
        </w:rPr>
        <w:t xml:space="preserve">, </w:t>
      </w:r>
      <w:r>
        <w:rPr>
          <w:sz w:val="28"/>
          <w:lang w:val="en-US"/>
        </w:rPr>
        <w:t>Mg</w:t>
      </w:r>
      <w:r>
        <w:rPr>
          <w:sz w:val="28"/>
          <w:lang w:val="uk-UA"/>
        </w:rPr>
        <w:t xml:space="preserve">, </w:t>
      </w:r>
      <w:r>
        <w:rPr>
          <w:sz w:val="28"/>
          <w:lang w:val="en-US"/>
        </w:rPr>
        <w:t>Na</w:t>
      </w:r>
      <w:r>
        <w:rPr>
          <w:sz w:val="28"/>
          <w:lang w:val="uk-UA"/>
        </w:rPr>
        <w:t xml:space="preserve">, </w:t>
      </w:r>
      <w:r w:rsidRPr="004A584F">
        <w:rPr>
          <w:spacing w:val="-8"/>
          <w:sz w:val="28"/>
          <w:lang w:val="en-US" w:eastAsia="uk-UA"/>
        </w:rPr>
        <w:t>and</w:t>
      </w:r>
      <w:r>
        <w:rPr>
          <w:spacing w:val="-8"/>
          <w:sz w:val="28"/>
          <w:lang w:val="en-US" w:eastAsia="uk-UA"/>
        </w:rPr>
        <w:t xml:space="preserve"> Ca,</w:t>
      </w:r>
      <w:r>
        <w:rPr>
          <w:spacing w:val="-8"/>
          <w:sz w:val="28"/>
          <w:lang w:val="uk-UA" w:eastAsia="uk-UA"/>
        </w:rPr>
        <w:t xml:space="preserve"> </w:t>
      </w:r>
      <w:r>
        <w:rPr>
          <w:spacing w:val="-8"/>
          <w:sz w:val="28"/>
          <w:lang w:val="en-US" w:eastAsia="uk-UA"/>
        </w:rPr>
        <w:t>that have been revealed by i</w:t>
      </w:r>
      <w:r>
        <w:rPr>
          <w:spacing w:val="-8"/>
          <w:sz w:val="28"/>
          <w:lang w:val="en-US" w:eastAsia="uk-UA"/>
        </w:rPr>
        <w:t>n</w:t>
      </w:r>
      <w:r>
        <w:rPr>
          <w:spacing w:val="-8"/>
          <w:sz w:val="28"/>
          <w:lang w:val="en-US" w:eastAsia="uk-UA"/>
        </w:rPr>
        <w:t>creasing of the level of hemoglobin, glycozum, general protein, albumens and alpha-,beta- glob</w:t>
      </w:r>
      <w:r>
        <w:rPr>
          <w:spacing w:val="-8"/>
          <w:sz w:val="28"/>
          <w:lang w:val="en-US" w:eastAsia="uk-UA"/>
        </w:rPr>
        <w:t>u</w:t>
      </w:r>
      <w:r>
        <w:rPr>
          <w:spacing w:val="-8"/>
          <w:sz w:val="28"/>
          <w:lang w:val="en-US" w:eastAsia="uk-UA"/>
        </w:rPr>
        <w:t xml:space="preserve">linums, stabilize the exponents of buffer foundations and the level of blood PH. </w:t>
      </w:r>
    </w:p>
    <w:p w:rsidR="00763BF6" w:rsidRDefault="00763BF6" w:rsidP="00763BF6">
      <w:pPr>
        <w:widowControl w:val="0"/>
        <w:ind w:firstLine="678"/>
        <w:jc w:val="both"/>
        <w:rPr>
          <w:spacing w:val="-8"/>
          <w:sz w:val="28"/>
          <w:lang w:val="en-US" w:eastAsia="uk-UA"/>
        </w:rPr>
      </w:pPr>
      <w:r>
        <w:rPr>
          <w:spacing w:val="-8"/>
          <w:sz w:val="28"/>
          <w:lang w:val="en-US" w:eastAsia="uk-UA"/>
        </w:rPr>
        <w:t>The using of “Profstimcor” on the pregnant cows gave positive results in protein interchange in born from them calves’ organism, that was manifested by the highest of ge</w:t>
      </w:r>
      <w:r>
        <w:rPr>
          <w:spacing w:val="-8"/>
          <w:sz w:val="28"/>
          <w:lang w:val="en-US" w:eastAsia="uk-UA"/>
        </w:rPr>
        <w:t>n</w:t>
      </w:r>
      <w:r>
        <w:rPr>
          <w:spacing w:val="-8"/>
          <w:sz w:val="28"/>
          <w:lang w:val="en-US" w:eastAsia="uk-UA"/>
        </w:rPr>
        <w:t>eral protein in their blood, the faster coming up to a halt of acid-alcaline balance in organism and made the increased resistsance of the animals upon the illnesses. On the exploited co</w:t>
      </w:r>
      <w:r>
        <w:rPr>
          <w:spacing w:val="-8"/>
          <w:sz w:val="28"/>
          <w:lang w:val="en-US" w:eastAsia="uk-UA"/>
        </w:rPr>
        <w:t>m</w:t>
      </w:r>
      <w:r>
        <w:rPr>
          <w:spacing w:val="-8"/>
          <w:sz w:val="28"/>
          <w:lang w:val="en-US" w:eastAsia="uk-UA"/>
        </w:rPr>
        <w:t>plex biogenetic preparation, which has in consistation lactant and carbonate junctions microelements, opoca and vermiculite the Ukrainian patent and technical cond</w:t>
      </w:r>
      <w:r>
        <w:rPr>
          <w:spacing w:val="-8"/>
          <w:sz w:val="28"/>
          <w:lang w:val="en-US" w:eastAsia="uk-UA"/>
        </w:rPr>
        <w:t>i</w:t>
      </w:r>
      <w:r>
        <w:rPr>
          <w:spacing w:val="-8"/>
          <w:sz w:val="28"/>
          <w:lang w:val="en-US" w:eastAsia="uk-UA"/>
        </w:rPr>
        <w:t>tions were got.</w:t>
      </w:r>
    </w:p>
    <w:p w:rsidR="00763BF6" w:rsidRDefault="00763BF6" w:rsidP="00763BF6">
      <w:pPr>
        <w:widowControl w:val="0"/>
        <w:ind w:firstLine="678"/>
        <w:jc w:val="both"/>
        <w:rPr>
          <w:sz w:val="28"/>
          <w:lang w:val="en-US"/>
        </w:rPr>
      </w:pPr>
      <w:r>
        <w:rPr>
          <w:b/>
          <w:spacing w:val="-8"/>
          <w:sz w:val="28"/>
          <w:lang w:val="en-US" w:eastAsia="uk-UA"/>
        </w:rPr>
        <w:t xml:space="preserve">The key words: </w:t>
      </w:r>
      <w:r>
        <w:rPr>
          <w:spacing w:val="-8"/>
          <w:sz w:val="28"/>
          <w:lang w:val="en-US" w:eastAsia="uk-UA"/>
        </w:rPr>
        <w:t xml:space="preserve">bigger horned animals, pregnant cows, newborn calves, </w:t>
      </w:r>
      <w:bookmarkEnd w:id="0"/>
      <w:r>
        <w:rPr>
          <w:spacing w:val="-8"/>
          <w:sz w:val="28"/>
          <w:lang w:val="en-US" w:eastAsia="uk-UA"/>
        </w:rPr>
        <w:t>microel</w:t>
      </w:r>
      <w:r>
        <w:rPr>
          <w:spacing w:val="-8"/>
          <w:sz w:val="28"/>
          <w:lang w:val="en-US" w:eastAsia="uk-UA"/>
        </w:rPr>
        <w:t>e</w:t>
      </w:r>
      <w:r>
        <w:rPr>
          <w:spacing w:val="-8"/>
          <w:sz w:val="28"/>
          <w:lang w:val="en-US" w:eastAsia="uk-UA"/>
        </w:rPr>
        <w:t xml:space="preserve">ments, macroelements, acid-alkaline balance, proteins, buffer bases. </w:t>
      </w:r>
    </w:p>
    <w:p w:rsidR="00C2400B" w:rsidRPr="00D1222A" w:rsidRDefault="00C2400B" w:rsidP="00D1222A">
      <w:pPr>
        <w:pStyle w:val="affffffff4"/>
        <w:rPr>
          <w:lang w:val="en-US"/>
        </w:rPr>
      </w:pPr>
    </w:p>
    <w:p w:rsidR="00215EDD" w:rsidRPr="00D1222A" w:rsidRDefault="00215EDD" w:rsidP="00101A95">
      <w:pPr>
        <w:pStyle w:val="affffffff1"/>
        <w:rPr>
          <w:color w:val="FF0000"/>
          <w:lang w:val="uk-UA"/>
        </w:rPr>
      </w:pPr>
    </w:p>
    <w:p w:rsidR="00215EDD" w:rsidRDefault="00215EDD" w:rsidP="00215EDD">
      <w:pPr>
        <w:widowControl w:val="0"/>
        <w:tabs>
          <w:tab w:val="left" w:pos="0"/>
          <w:tab w:val="left" w:pos="9070"/>
        </w:tabs>
        <w:ind w:right="-144"/>
        <w:jc w:val="center"/>
        <w:rPr>
          <w:b/>
          <w:lang w:val="uk-UA"/>
        </w:rPr>
      </w:pPr>
      <w:bookmarkStart w:id="1" w:name="_PictureBullets"/>
      <w:bookmarkEnd w:id="1"/>
      <w:r>
        <w:rPr>
          <w:color w:val="FF0000"/>
        </w:rPr>
        <w:t xml:space="preserve">Для заказа доставки данной работы воспользуйтесь поиском на сайте по ссылке:  </w:t>
      </w:r>
      <w:hyperlink r:id="rId21" w:history="1">
        <w:r>
          <w:rPr>
            <w:rStyle w:val="af9"/>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DD" w:rsidRDefault="006519DD">
      <w:r>
        <w:separator/>
      </w:r>
    </w:p>
  </w:endnote>
  <w:endnote w:type="continuationSeparator" w:id="0">
    <w:p w:rsidR="006519DD" w:rsidRDefault="0065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F6" w:rsidRDefault="00763BF6">
    <w:pPr>
      <w:pStyle w:val="afffffff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763BF6" w:rsidRDefault="00763BF6">
    <w:pPr>
      <w:pStyle w:val="affffff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F6" w:rsidRPr="006517A5" w:rsidRDefault="00763BF6">
    <w:pPr>
      <w:pStyle w:val="affffffff0"/>
      <w:framePr w:wrap="around" w:vAnchor="text" w:hAnchor="page" w:x="16075" w:y="-5039"/>
      <w:textDirection w:val="tbRl"/>
      <w:rPr>
        <w:rStyle w:val="af8"/>
        <w:lang w:val="uk-UA"/>
      </w:rPr>
    </w:pPr>
    <w:r>
      <w:rPr>
        <w:rStyle w:val="af8"/>
        <w:lang w:val="uk-UA"/>
      </w:rPr>
      <w:t>12</w:t>
    </w:r>
  </w:p>
  <w:p w:rsidR="00763BF6" w:rsidRDefault="00763BF6">
    <w:pPr>
      <w:pStyle w:val="afffffff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F6" w:rsidRDefault="00763BF6">
    <w:pPr>
      <w:pStyle w:val="afffffff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DD" w:rsidRDefault="006519DD">
      <w:r>
        <w:separator/>
      </w:r>
    </w:p>
  </w:footnote>
  <w:footnote w:type="continuationSeparator" w:id="0">
    <w:p w:rsidR="006519DD" w:rsidRDefault="00651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F6" w:rsidRDefault="00763BF6" w:rsidP="00D803B3">
    <w:pPr>
      <w:pStyle w:val="afffffff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763BF6" w:rsidRDefault="00763BF6">
    <w:pPr>
      <w:pStyle w:val="afffff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F6" w:rsidRPr="00193FEE" w:rsidRDefault="00763BF6" w:rsidP="00193FEE">
    <w:pPr>
      <w:pStyle w:val="affffffff0"/>
      <w:jc w:val="center"/>
      <w:rPr>
        <w:lang w:val="uk-UA"/>
      </w:rPr>
    </w:pPr>
    <w:r>
      <w:rPr>
        <w:rStyle w:val="af8"/>
      </w:rPr>
      <w:fldChar w:fldCharType="begin"/>
    </w:r>
    <w:r>
      <w:rPr>
        <w:rStyle w:val="af8"/>
      </w:rPr>
      <w:instrText xml:space="preserve"> PAGE </w:instrText>
    </w:r>
    <w:r>
      <w:rPr>
        <w:rStyle w:val="af8"/>
      </w:rPr>
      <w:fldChar w:fldCharType="separate"/>
    </w:r>
    <w:r>
      <w:rPr>
        <w:rStyle w:val="af8"/>
        <w:noProof/>
      </w:rPr>
      <w:t>12</w:t>
    </w:r>
    <w:r>
      <w:rPr>
        <w:rStyle w:val="af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F6" w:rsidRDefault="00763BF6">
    <w:pPr>
      <w:pStyle w:val="afffffff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F6" w:rsidRPr="00D803B3" w:rsidRDefault="00763BF6" w:rsidP="004413D3">
    <w:pPr>
      <w:pStyle w:val="affffffff0"/>
      <w:framePr w:wrap="around" w:vAnchor="text" w:hAnchor="margin" w:xAlign="center" w:y="1"/>
      <w:rPr>
        <w:rStyle w:val="af8"/>
        <w:szCs w:val="28"/>
      </w:rPr>
    </w:pPr>
    <w:r w:rsidRPr="00D803B3">
      <w:rPr>
        <w:rStyle w:val="af8"/>
        <w:szCs w:val="28"/>
      </w:rPr>
      <w:fldChar w:fldCharType="begin"/>
    </w:r>
    <w:r w:rsidRPr="00D803B3">
      <w:rPr>
        <w:rStyle w:val="af8"/>
        <w:szCs w:val="28"/>
      </w:rPr>
      <w:instrText xml:space="preserve">PAGE  </w:instrText>
    </w:r>
    <w:r w:rsidRPr="00D803B3">
      <w:rPr>
        <w:rStyle w:val="af8"/>
        <w:szCs w:val="28"/>
      </w:rPr>
      <w:fldChar w:fldCharType="separate"/>
    </w:r>
    <w:r>
      <w:rPr>
        <w:rStyle w:val="af8"/>
        <w:noProof/>
        <w:szCs w:val="28"/>
      </w:rPr>
      <w:t>13</w:t>
    </w:r>
    <w:r w:rsidRPr="00D803B3">
      <w:rPr>
        <w:rStyle w:val="af8"/>
        <w:szCs w:val="28"/>
      </w:rPr>
      <w:fldChar w:fldCharType="end"/>
    </w:r>
  </w:p>
  <w:p w:rsidR="00763BF6" w:rsidRDefault="00763BF6">
    <w:pPr>
      <w:pStyle w:val="afffffff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F6" w:rsidRPr="006517A5" w:rsidRDefault="00763BF6" w:rsidP="00D803B3">
    <w:pPr>
      <w:pStyle w:val="affffffff0"/>
      <w:framePr w:wrap="around" w:vAnchor="text" w:hAnchor="page" w:x="16075" w:y="5470"/>
      <w:textDirection w:val="tbRl"/>
      <w:rPr>
        <w:rStyle w:val="af8"/>
        <w:szCs w:val="28"/>
        <w:lang w:val="uk-UA"/>
      </w:rPr>
    </w:pPr>
    <w:r>
      <w:rPr>
        <w:rStyle w:val="af8"/>
        <w:szCs w:val="28"/>
        <w:lang w:val="uk-UA"/>
      </w:rPr>
      <w:t>14</w:t>
    </w:r>
  </w:p>
  <w:p w:rsidR="00763BF6" w:rsidRDefault="00763BF6">
    <w:pPr>
      <w:pStyle w:val="afffffff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9">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0">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1">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8"/>
  </w:num>
  <w:num w:numId="44">
    <w:abstractNumId w:val="47"/>
  </w:num>
  <w:num w:numId="45">
    <w:abstractNumId w:val="51"/>
  </w:num>
  <w:num w:numId="46">
    <w:abstractNumId w:val="60"/>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2"/>
  </w:num>
  <w:num w:numId="55">
    <w:abstractNumId w:val="59"/>
  </w:num>
  <w:num w:numId="56">
    <w:abstractNumId w:val="46"/>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0372"/>
    <w:rsid w:val="00041695"/>
    <w:rsid w:val="00051685"/>
    <w:rsid w:val="0005299B"/>
    <w:rsid w:val="000561E5"/>
    <w:rsid w:val="00072F8F"/>
    <w:rsid w:val="00073375"/>
    <w:rsid w:val="00075237"/>
    <w:rsid w:val="00076851"/>
    <w:rsid w:val="00080A3E"/>
    <w:rsid w:val="0008255B"/>
    <w:rsid w:val="0008365B"/>
    <w:rsid w:val="000844DE"/>
    <w:rsid w:val="00095D61"/>
    <w:rsid w:val="000976D0"/>
    <w:rsid w:val="000A14FE"/>
    <w:rsid w:val="000A1DDF"/>
    <w:rsid w:val="000A25D7"/>
    <w:rsid w:val="000A3262"/>
    <w:rsid w:val="000A4888"/>
    <w:rsid w:val="000A56E3"/>
    <w:rsid w:val="000A6478"/>
    <w:rsid w:val="000D3398"/>
    <w:rsid w:val="000D53AB"/>
    <w:rsid w:val="000E07FB"/>
    <w:rsid w:val="000E2508"/>
    <w:rsid w:val="000E3896"/>
    <w:rsid w:val="000E4AF9"/>
    <w:rsid w:val="000E6014"/>
    <w:rsid w:val="000F13C5"/>
    <w:rsid w:val="000F1F3E"/>
    <w:rsid w:val="000F20CE"/>
    <w:rsid w:val="000F46E7"/>
    <w:rsid w:val="000F5F3A"/>
    <w:rsid w:val="000F672C"/>
    <w:rsid w:val="000F7285"/>
    <w:rsid w:val="0010053C"/>
    <w:rsid w:val="00101A95"/>
    <w:rsid w:val="0011344B"/>
    <w:rsid w:val="0011403E"/>
    <w:rsid w:val="00114849"/>
    <w:rsid w:val="0012055A"/>
    <w:rsid w:val="00124A27"/>
    <w:rsid w:val="0013003F"/>
    <w:rsid w:val="00130ABA"/>
    <w:rsid w:val="00131C6A"/>
    <w:rsid w:val="0013554E"/>
    <w:rsid w:val="001407E0"/>
    <w:rsid w:val="0014173E"/>
    <w:rsid w:val="00143253"/>
    <w:rsid w:val="00144172"/>
    <w:rsid w:val="00146E7F"/>
    <w:rsid w:val="00151077"/>
    <w:rsid w:val="00152934"/>
    <w:rsid w:val="00155598"/>
    <w:rsid w:val="00155A06"/>
    <w:rsid w:val="00155A25"/>
    <w:rsid w:val="001573D9"/>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31850"/>
    <w:rsid w:val="002343B5"/>
    <w:rsid w:val="00243054"/>
    <w:rsid w:val="00245E07"/>
    <w:rsid w:val="00247022"/>
    <w:rsid w:val="002531E9"/>
    <w:rsid w:val="00254562"/>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114A"/>
    <w:rsid w:val="003015D7"/>
    <w:rsid w:val="0030185F"/>
    <w:rsid w:val="00304F1E"/>
    <w:rsid w:val="00305A59"/>
    <w:rsid w:val="003070C6"/>
    <w:rsid w:val="003102ED"/>
    <w:rsid w:val="00311AF5"/>
    <w:rsid w:val="00312315"/>
    <w:rsid w:val="00314A13"/>
    <w:rsid w:val="0031649C"/>
    <w:rsid w:val="00320501"/>
    <w:rsid w:val="00321565"/>
    <w:rsid w:val="00326BE5"/>
    <w:rsid w:val="00327295"/>
    <w:rsid w:val="00327F45"/>
    <w:rsid w:val="00337111"/>
    <w:rsid w:val="0034094A"/>
    <w:rsid w:val="00342491"/>
    <w:rsid w:val="0034501B"/>
    <w:rsid w:val="0035068C"/>
    <w:rsid w:val="00353320"/>
    <w:rsid w:val="00357DED"/>
    <w:rsid w:val="00361BF8"/>
    <w:rsid w:val="00366DC0"/>
    <w:rsid w:val="00370E10"/>
    <w:rsid w:val="00371074"/>
    <w:rsid w:val="003723CF"/>
    <w:rsid w:val="00373B65"/>
    <w:rsid w:val="00383B3E"/>
    <w:rsid w:val="00390306"/>
    <w:rsid w:val="0039380B"/>
    <w:rsid w:val="003946A8"/>
    <w:rsid w:val="00397A92"/>
    <w:rsid w:val="003A1A62"/>
    <w:rsid w:val="003A1DEA"/>
    <w:rsid w:val="003A308E"/>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434E2"/>
    <w:rsid w:val="004438AE"/>
    <w:rsid w:val="004446D6"/>
    <w:rsid w:val="00447C7D"/>
    <w:rsid w:val="0045076A"/>
    <w:rsid w:val="00453A09"/>
    <w:rsid w:val="00455459"/>
    <w:rsid w:val="00457062"/>
    <w:rsid w:val="0046167F"/>
    <w:rsid w:val="00463D1B"/>
    <w:rsid w:val="00466BE9"/>
    <w:rsid w:val="00471A16"/>
    <w:rsid w:val="00474560"/>
    <w:rsid w:val="00474B03"/>
    <w:rsid w:val="00477220"/>
    <w:rsid w:val="00481E98"/>
    <w:rsid w:val="004827DC"/>
    <w:rsid w:val="004942BD"/>
    <w:rsid w:val="00496A5A"/>
    <w:rsid w:val="004A2C8D"/>
    <w:rsid w:val="004A36EF"/>
    <w:rsid w:val="004A5A83"/>
    <w:rsid w:val="004A62C2"/>
    <w:rsid w:val="004A6A8F"/>
    <w:rsid w:val="004B482A"/>
    <w:rsid w:val="004B59E3"/>
    <w:rsid w:val="004B7DC6"/>
    <w:rsid w:val="004C017C"/>
    <w:rsid w:val="004C3B30"/>
    <w:rsid w:val="004C647D"/>
    <w:rsid w:val="004C6BDF"/>
    <w:rsid w:val="004C7E0B"/>
    <w:rsid w:val="004D0EB2"/>
    <w:rsid w:val="004D1E66"/>
    <w:rsid w:val="004D40D8"/>
    <w:rsid w:val="004D53C1"/>
    <w:rsid w:val="004E21C4"/>
    <w:rsid w:val="004F03AF"/>
    <w:rsid w:val="004F1609"/>
    <w:rsid w:val="004F6B1B"/>
    <w:rsid w:val="00501DCF"/>
    <w:rsid w:val="00503E86"/>
    <w:rsid w:val="005043A8"/>
    <w:rsid w:val="00504701"/>
    <w:rsid w:val="00506913"/>
    <w:rsid w:val="0051283E"/>
    <w:rsid w:val="00512A55"/>
    <w:rsid w:val="00514FB4"/>
    <w:rsid w:val="00515330"/>
    <w:rsid w:val="0051645F"/>
    <w:rsid w:val="005166AB"/>
    <w:rsid w:val="00520028"/>
    <w:rsid w:val="00524D1A"/>
    <w:rsid w:val="00525E88"/>
    <w:rsid w:val="005309B2"/>
    <w:rsid w:val="005319B5"/>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0E9"/>
    <w:rsid w:val="00576C1A"/>
    <w:rsid w:val="005803EE"/>
    <w:rsid w:val="00592471"/>
    <w:rsid w:val="0059285F"/>
    <w:rsid w:val="005A2875"/>
    <w:rsid w:val="005A2E5F"/>
    <w:rsid w:val="005A388A"/>
    <w:rsid w:val="005A4EFD"/>
    <w:rsid w:val="005B0D87"/>
    <w:rsid w:val="005B16C4"/>
    <w:rsid w:val="005B3DD8"/>
    <w:rsid w:val="005B7A3E"/>
    <w:rsid w:val="005C061A"/>
    <w:rsid w:val="005C0E6E"/>
    <w:rsid w:val="005C3CE3"/>
    <w:rsid w:val="005C4CE2"/>
    <w:rsid w:val="005D4493"/>
    <w:rsid w:val="005E277E"/>
    <w:rsid w:val="005E2FD3"/>
    <w:rsid w:val="005F6D71"/>
    <w:rsid w:val="006002B7"/>
    <w:rsid w:val="00600D4B"/>
    <w:rsid w:val="00602122"/>
    <w:rsid w:val="00602226"/>
    <w:rsid w:val="00602546"/>
    <w:rsid w:val="006028F4"/>
    <w:rsid w:val="0060768C"/>
    <w:rsid w:val="00612DF3"/>
    <w:rsid w:val="00616243"/>
    <w:rsid w:val="006166AF"/>
    <w:rsid w:val="00616BC2"/>
    <w:rsid w:val="00616E4F"/>
    <w:rsid w:val="006225B8"/>
    <w:rsid w:val="006244A2"/>
    <w:rsid w:val="00634490"/>
    <w:rsid w:val="00637D15"/>
    <w:rsid w:val="00642C56"/>
    <w:rsid w:val="00643237"/>
    <w:rsid w:val="00643854"/>
    <w:rsid w:val="006441F0"/>
    <w:rsid w:val="0064487E"/>
    <w:rsid w:val="00646A1F"/>
    <w:rsid w:val="00647E9E"/>
    <w:rsid w:val="00650F42"/>
    <w:rsid w:val="006519DD"/>
    <w:rsid w:val="00652BD4"/>
    <w:rsid w:val="00670C57"/>
    <w:rsid w:val="00680625"/>
    <w:rsid w:val="00680A81"/>
    <w:rsid w:val="00687553"/>
    <w:rsid w:val="006A0054"/>
    <w:rsid w:val="006A1105"/>
    <w:rsid w:val="006A7080"/>
    <w:rsid w:val="006B1B0A"/>
    <w:rsid w:val="006B4767"/>
    <w:rsid w:val="006B4C3D"/>
    <w:rsid w:val="006B505A"/>
    <w:rsid w:val="006C05FB"/>
    <w:rsid w:val="006C4955"/>
    <w:rsid w:val="006C7D70"/>
    <w:rsid w:val="006D6977"/>
    <w:rsid w:val="006E6019"/>
    <w:rsid w:val="006F0333"/>
    <w:rsid w:val="006F0769"/>
    <w:rsid w:val="006F1417"/>
    <w:rsid w:val="006F299A"/>
    <w:rsid w:val="00700395"/>
    <w:rsid w:val="00700A9A"/>
    <w:rsid w:val="0071065D"/>
    <w:rsid w:val="00714EB5"/>
    <w:rsid w:val="0071510D"/>
    <w:rsid w:val="00726C2E"/>
    <w:rsid w:val="00726F97"/>
    <w:rsid w:val="00727B28"/>
    <w:rsid w:val="0074121F"/>
    <w:rsid w:val="00744206"/>
    <w:rsid w:val="00746BEE"/>
    <w:rsid w:val="0075289A"/>
    <w:rsid w:val="00756F4B"/>
    <w:rsid w:val="007575D0"/>
    <w:rsid w:val="00760C9A"/>
    <w:rsid w:val="007624A1"/>
    <w:rsid w:val="00762FCA"/>
    <w:rsid w:val="00763BF6"/>
    <w:rsid w:val="00763C76"/>
    <w:rsid w:val="00767053"/>
    <w:rsid w:val="00767213"/>
    <w:rsid w:val="007755D7"/>
    <w:rsid w:val="00775749"/>
    <w:rsid w:val="007854B5"/>
    <w:rsid w:val="00786206"/>
    <w:rsid w:val="00793F75"/>
    <w:rsid w:val="007945B0"/>
    <w:rsid w:val="00794799"/>
    <w:rsid w:val="0079582D"/>
    <w:rsid w:val="007A3A4A"/>
    <w:rsid w:val="007A4DE4"/>
    <w:rsid w:val="007A6113"/>
    <w:rsid w:val="007B0B78"/>
    <w:rsid w:val="007C2E1C"/>
    <w:rsid w:val="007C548E"/>
    <w:rsid w:val="007C7837"/>
    <w:rsid w:val="007D1239"/>
    <w:rsid w:val="007D2A15"/>
    <w:rsid w:val="007D39BE"/>
    <w:rsid w:val="007E0D1A"/>
    <w:rsid w:val="007E16C4"/>
    <w:rsid w:val="007E3165"/>
    <w:rsid w:val="007E5161"/>
    <w:rsid w:val="007E7625"/>
    <w:rsid w:val="007F1F35"/>
    <w:rsid w:val="007F3184"/>
    <w:rsid w:val="007F36DA"/>
    <w:rsid w:val="007F7A29"/>
    <w:rsid w:val="00802229"/>
    <w:rsid w:val="00803975"/>
    <w:rsid w:val="00813104"/>
    <w:rsid w:val="00817738"/>
    <w:rsid w:val="00820AEC"/>
    <w:rsid w:val="00821FBF"/>
    <w:rsid w:val="0082285C"/>
    <w:rsid w:val="00824A9F"/>
    <w:rsid w:val="00831383"/>
    <w:rsid w:val="008327B1"/>
    <w:rsid w:val="008373B3"/>
    <w:rsid w:val="00840EC3"/>
    <w:rsid w:val="00844694"/>
    <w:rsid w:val="00846A3F"/>
    <w:rsid w:val="00850F56"/>
    <w:rsid w:val="00854667"/>
    <w:rsid w:val="00855D5D"/>
    <w:rsid w:val="00855E0D"/>
    <w:rsid w:val="00863007"/>
    <w:rsid w:val="00863266"/>
    <w:rsid w:val="008666D1"/>
    <w:rsid w:val="008708F9"/>
    <w:rsid w:val="00872215"/>
    <w:rsid w:val="008739B7"/>
    <w:rsid w:val="008740A3"/>
    <w:rsid w:val="00874EF6"/>
    <w:rsid w:val="00876327"/>
    <w:rsid w:val="0087703A"/>
    <w:rsid w:val="00877AA5"/>
    <w:rsid w:val="00880281"/>
    <w:rsid w:val="00882736"/>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1D90"/>
    <w:rsid w:val="008E567E"/>
    <w:rsid w:val="008E7A5F"/>
    <w:rsid w:val="008E7CFC"/>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629F"/>
    <w:rsid w:val="009546F7"/>
    <w:rsid w:val="00956A02"/>
    <w:rsid w:val="009621BA"/>
    <w:rsid w:val="00964165"/>
    <w:rsid w:val="0096429C"/>
    <w:rsid w:val="009654A3"/>
    <w:rsid w:val="009673CA"/>
    <w:rsid w:val="00971131"/>
    <w:rsid w:val="009723CA"/>
    <w:rsid w:val="00973CC1"/>
    <w:rsid w:val="00976556"/>
    <w:rsid w:val="0097772C"/>
    <w:rsid w:val="00984220"/>
    <w:rsid w:val="00987157"/>
    <w:rsid w:val="00991213"/>
    <w:rsid w:val="00992C5D"/>
    <w:rsid w:val="00995574"/>
    <w:rsid w:val="00996C85"/>
    <w:rsid w:val="009A2709"/>
    <w:rsid w:val="009B3919"/>
    <w:rsid w:val="009C1E4B"/>
    <w:rsid w:val="009C50EA"/>
    <w:rsid w:val="009C7D55"/>
    <w:rsid w:val="009D105D"/>
    <w:rsid w:val="009D350E"/>
    <w:rsid w:val="009D48F0"/>
    <w:rsid w:val="009D4CB8"/>
    <w:rsid w:val="009E766C"/>
    <w:rsid w:val="009F396A"/>
    <w:rsid w:val="009F3BC7"/>
    <w:rsid w:val="009F4BD2"/>
    <w:rsid w:val="009F6633"/>
    <w:rsid w:val="009F7EAC"/>
    <w:rsid w:val="00A0133D"/>
    <w:rsid w:val="00A021F2"/>
    <w:rsid w:val="00A16CA2"/>
    <w:rsid w:val="00A23A7B"/>
    <w:rsid w:val="00A27490"/>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90284"/>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346B"/>
    <w:rsid w:val="00AD75CF"/>
    <w:rsid w:val="00AE1804"/>
    <w:rsid w:val="00AE229E"/>
    <w:rsid w:val="00AF0A40"/>
    <w:rsid w:val="00AF5500"/>
    <w:rsid w:val="00AF649C"/>
    <w:rsid w:val="00B0207B"/>
    <w:rsid w:val="00B02726"/>
    <w:rsid w:val="00B02945"/>
    <w:rsid w:val="00B06CD7"/>
    <w:rsid w:val="00B07A45"/>
    <w:rsid w:val="00B1230A"/>
    <w:rsid w:val="00B15527"/>
    <w:rsid w:val="00B17097"/>
    <w:rsid w:val="00B242E3"/>
    <w:rsid w:val="00B25B37"/>
    <w:rsid w:val="00B26E31"/>
    <w:rsid w:val="00B277C9"/>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B5C74"/>
    <w:rsid w:val="00BB6AE9"/>
    <w:rsid w:val="00BC0901"/>
    <w:rsid w:val="00BC46F7"/>
    <w:rsid w:val="00BD4E98"/>
    <w:rsid w:val="00BE01B5"/>
    <w:rsid w:val="00BE10F7"/>
    <w:rsid w:val="00BE2339"/>
    <w:rsid w:val="00BE256E"/>
    <w:rsid w:val="00BE2595"/>
    <w:rsid w:val="00BE72C2"/>
    <w:rsid w:val="00BE7803"/>
    <w:rsid w:val="00BF1277"/>
    <w:rsid w:val="00BF2359"/>
    <w:rsid w:val="00BF5F04"/>
    <w:rsid w:val="00C0117D"/>
    <w:rsid w:val="00C01EB0"/>
    <w:rsid w:val="00C1108A"/>
    <w:rsid w:val="00C20DA6"/>
    <w:rsid w:val="00C22DB5"/>
    <w:rsid w:val="00C2400B"/>
    <w:rsid w:val="00C251D4"/>
    <w:rsid w:val="00C34C20"/>
    <w:rsid w:val="00C41A8C"/>
    <w:rsid w:val="00C43AD7"/>
    <w:rsid w:val="00C44D61"/>
    <w:rsid w:val="00C50E4C"/>
    <w:rsid w:val="00C53120"/>
    <w:rsid w:val="00C55453"/>
    <w:rsid w:val="00C56704"/>
    <w:rsid w:val="00C57A2C"/>
    <w:rsid w:val="00C57DC8"/>
    <w:rsid w:val="00C57DDE"/>
    <w:rsid w:val="00C60C45"/>
    <w:rsid w:val="00C61439"/>
    <w:rsid w:val="00C62B6D"/>
    <w:rsid w:val="00C70C58"/>
    <w:rsid w:val="00C77163"/>
    <w:rsid w:val="00C81AAD"/>
    <w:rsid w:val="00C87CAD"/>
    <w:rsid w:val="00C900C1"/>
    <w:rsid w:val="00C914D9"/>
    <w:rsid w:val="00C93557"/>
    <w:rsid w:val="00CA251F"/>
    <w:rsid w:val="00CA2AC2"/>
    <w:rsid w:val="00CA4ED4"/>
    <w:rsid w:val="00CA713B"/>
    <w:rsid w:val="00CB106C"/>
    <w:rsid w:val="00CB1C7A"/>
    <w:rsid w:val="00CB5B02"/>
    <w:rsid w:val="00CB74DD"/>
    <w:rsid w:val="00CC009E"/>
    <w:rsid w:val="00CC6B39"/>
    <w:rsid w:val="00CC6BB0"/>
    <w:rsid w:val="00CD018B"/>
    <w:rsid w:val="00CD23CD"/>
    <w:rsid w:val="00CD2BB4"/>
    <w:rsid w:val="00CD4D47"/>
    <w:rsid w:val="00CD7F16"/>
    <w:rsid w:val="00CE2459"/>
    <w:rsid w:val="00CE3755"/>
    <w:rsid w:val="00CE4CB1"/>
    <w:rsid w:val="00CF01FC"/>
    <w:rsid w:val="00CF117F"/>
    <w:rsid w:val="00CF6003"/>
    <w:rsid w:val="00D01CDF"/>
    <w:rsid w:val="00D1222A"/>
    <w:rsid w:val="00D13A16"/>
    <w:rsid w:val="00D1591A"/>
    <w:rsid w:val="00D213FC"/>
    <w:rsid w:val="00D24B08"/>
    <w:rsid w:val="00D2545D"/>
    <w:rsid w:val="00D274C4"/>
    <w:rsid w:val="00D3158B"/>
    <w:rsid w:val="00D33949"/>
    <w:rsid w:val="00D347FA"/>
    <w:rsid w:val="00D34B6F"/>
    <w:rsid w:val="00D4317D"/>
    <w:rsid w:val="00D46BAC"/>
    <w:rsid w:val="00D52279"/>
    <w:rsid w:val="00D548D3"/>
    <w:rsid w:val="00D60933"/>
    <w:rsid w:val="00D62C56"/>
    <w:rsid w:val="00D6322B"/>
    <w:rsid w:val="00D649AF"/>
    <w:rsid w:val="00D6582F"/>
    <w:rsid w:val="00D65B56"/>
    <w:rsid w:val="00D73023"/>
    <w:rsid w:val="00D77579"/>
    <w:rsid w:val="00D77CCF"/>
    <w:rsid w:val="00D8283E"/>
    <w:rsid w:val="00D82CB4"/>
    <w:rsid w:val="00D83EAA"/>
    <w:rsid w:val="00D84181"/>
    <w:rsid w:val="00D91191"/>
    <w:rsid w:val="00D92266"/>
    <w:rsid w:val="00D92919"/>
    <w:rsid w:val="00D92B1F"/>
    <w:rsid w:val="00D930A9"/>
    <w:rsid w:val="00D959BF"/>
    <w:rsid w:val="00D963CD"/>
    <w:rsid w:val="00D96D85"/>
    <w:rsid w:val="00D97F12"/>
    <w:rsid w:val="00DA3580"/>
    <w:rsid w:val="00DA67B1"/>
    <w:rsid w:val="00DA7EE8"/>
    <w:rsid w:val="00DB027F"/>
    <w:rsid w:val="00DB0422"/>
    <w:rsid w:val="00DB43FE"/>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126BD"/>
    <w:rsid w:val="00E212C7"/>
    <w:rsid w:val="00E223A9"/>
    <w:rsid w:val="00E2388F"/>
    <w:rsid w:val="00E260F0"/>
    <w:rsid w:val="00E26F4E"/>
    <w:rsid w:val="00E32001"/>
    <w:rsid w:val="00E3373F"/>
    <w:rsid w:val="00E36256"/>
    <w:rsid w:val="00E36438"/>
    <w:rsid w:val="00E36459"/>
    <w:rsid w:val="00E4149B"/>
    <w:rsid w:val="00E41BF2"/>
    <w:rsid w:val="00E4430E"/>
    <w:rsid w:val="00E52BEF"/>
    <w:rsid w:val="00E5494D"/>
    <w:rsid w:val="00E57281"/>
    <w:rsid w:val="00E62C0B"/>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B47"/>
    <w:rsid w:val="00F00E76"/>
    <w:rsid w:val="00F02799"/>
    <w:rsid w:val="00F04FBC"/>
    <w:rsid w:val="00F051A8"/>
    <w:rsid w:val="00F07431"/>
    <w:rsid w:val="00F14427"/>
    <w:rsid w:val="00F224B8"/>
    <w:rsid w:val="00F33C1A"/>
    <w:rsid w:val="00F36ED4"/>
    <w:rsid w:val="00F42DB2"/>
    <w:rsid w:val="00F47998"/>
    <w:rsid w:val="00F501BB"/>
    <w:rsid w:val="00F52E0F"/>
    <w:rsid w:val="00F56B5D"/>
    <w:rsid w:val="00F60B67"/>
    <w:rsid w:val="00F6176E"/>
    <w:rsid w:val="00F63BC4"/>
    <w:rsid w:val="00F65DB8"/>
    <w:rsid w:val="00F6632F"/>
    <w:rsid w:val="00F67C61"/>
    <w:rsid w:val="00F74DB4"/>
    <w:rsid w:val="00F75AF3"/>
    <w:rsid w:val="00F82CC5"/>
    <w:rsid w:val="00F84E02"/>
    <w:rsid w:val="00F864E0"/>
    <w:rsid w:val="00F91991"/>
    <w:rsid w:val="00F94D65"/>
    <w:rsid w:val="00FA3FE5"/>
    <w:rsid w:val="00FA439D"/>
    <w:rsid w:val="00FA713E"/>
    <w:rsid w:val="00FA7F67"/>
    <w:rsid w:val="00FB4310"/>
    <w:rsid w:val="00FB5208"/>
    <w:rsid w:val="00FC5D3D"/>
    <w:rsid w:val="00FD6CC5"/>
    <w:rsid w:val="00FE1A62"/>
    <w:rsid w:val="00FE1EF6"/>
    <w:rsid w:val="00FE71FF"/>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s1198">
          <o:proxy start="" idref="#_s1200" connectloc="0"/>
          <o:proxy end="" idref="#_s1199" connectloc="2"/>
        </o:r>
        <o:r id="V:Rule2" type="connector" idref="#_s1197">
          <o:proxy start="" idref="#_s1208" connectloc="3"/>
          <o:proxy end="" idref="#_s1201" connectloc="2"/>
        </o:r>
        <o:r id="V:Rule3" type="connector" idref="#_s1196">
          <o:proxy start="" idref="#_s1209" connectloc="1"/>
          <o:proxy end="" idref="#_s1201" connectloc="2"/>
        </o:r>
        <o:r id="V:Rule4" type="connector" idref="#_s1195">
          <o:proxy start="" idref="#_s1210" connectloc="3"/>
          <o:proxy end="" idref="#_s1201" connectloc="2"/>
        </o:r>
        <o:r id="V:Rule5" type="connector" idref="#_s1194">
          <o:proxy start="" idref="#_s1211" connectloc="1"/>
          <o:proxy end="" idref="#_s1201" connectloc="2"/>
        </o:r>
        <o:r id="V:Rule6" type="connector" idref="#_s1193">
          <o:proxy start="" idref="#_s1212" connectloc="1"/>
          <o:proxy end="" idref="#_s1202" connectloc="2"/>
        </o:r>
        <o:r id="V:Rule7" type="connector" idref="#_s1192">
          <o:proxy start="" idref="#_s1213" connectloc="1"/>
          <o:proxy end="" idref="#_s1203" connectloc="2"/>
        </o:r>
        <o:r id="V:Rule8" type="connector" idref="#_s1191">
          <o:proxy start="" idref="#_s1214" connectloc="1"/>
          <o:proxy end="" idref="#_s1204" connectloc="2"/>
        </o:r>
        <o:r id="V:Rule9" type="connector" idref="#_s1190">
          <o:proxy start="" idref="#_s1215" connectloc="1"/>
          <o:proxy end="" idref="#_s1205" connectloc="2"/>
        </o:r>
        <o:r id="V:Rule10" type="connector" idref="#_s1189">
          <o:proxy start="" idref="#_s1201" connectloc="0"/>
          <o:proxy end="" idref="#_s1200" connectloc="2"/>
        </o:r>
        <o:r id="V:Rule11" type="connector" idref="#_s1188">
          <o:proxy start="" idref="#_s1202" connectloc="0"/>
          <o:proxy end="" idref="#_s1200" connectloc="2"/>
        </o:r>
        <o:r id="V:Rule12" type="connector" idref="#_s1187">
          <o:proxy start="" idref="#_s1203" connectloc="0"/>
          <o:proxy end="" idref="#_s1200" connectloc="2"/>
        </o:r>
        <o:r id="V:Rule13" type="connector" idref="#_s1186">
          <o:proxy start="" idref="#_s1204" connectloc="0"/>
          <o:proxy end="" idref="#_s1200" connectloc="2"/>
        </o:r>
        <o:r id="V:Rule14" type="connector" idref="#_s1185">
          <o:proxy start="" idref="#_s1205" connectloc="0"/>
          <o:proxy end="" idref="#_s1200" connectloc="2"/>
        </o:r>
        <o:r id="V:Rule15" type="connector" idref="#_s1184">
          <o:proxy start="" idref="#_s1206" connectloc="0"/>
          <o:proxy end="" idref="#_s1200" connectloc="2"/>
        </o:r>
        <o:r id="V:Rule16" type="connector" idref="#_s1183">
          <o:proxy start="" idref="#_s1207" connectloc="0"/>
          <o:proxy end="" idref="#_s1200" connectloc="2"/>
        </o:r>
        <o:r id="V:Rule17" type="connector" idref="#_s1182">
          <o:proxy start="" idref="#_s1216" connectloc="0"/>
          <o:proxy end="" idref="#_s1199" connectloc="2"/>
        </o:r>
        <o:r id="V:Rule18" type="connector" idref="#_s1181">
          <o:proxy start="" idref="#_s1217" connectloc="3"/>
          <o:proxy end="" idref="#_s1216" connectloc="2"/>
        </o:r>
        <o:r id="V:Rule19" type="connector" idref="#_s1180">
          <o:proxy start="" idref="#_s1218" connectloc="1"/>
          <o:proxy end="" idref="#_s1216" connectloc="2"/>
        </o:r>
        <o:r id="V:Rule20" type="connector" idref="#_s1179">
          <o:proxy start="" idref="#_s1219" connectloc="3"/>
          <o:proxy end="" idref="#_s1216" connectloc="2"/>
        </o:r>
        <o:r id="V:Rule21" type="connector" idref="#_s1178">
          <o:proxy start="" idref="#_s1220" connectloc="1"/>
          <o:proxy end="" idref="#_s1216" connectloc="2"/>
        </o:r>
        <o:r id="V:Rule22" type="connector" idref="#_s1177">
          <o:proxy start="" idref="#_s1221" connectloc="3"/>
          <o:proxy end="" idref="#_s1216" connectloc="2"/>
        </o:r>
        <o:r id="V:Rule23" type="connector" idref="#_s1176">
          <o:proxy start="" idref="#_s1222" connectloc="1"/>
          <o:proxy end="" idref="#_s1216" connectloc="2"/>
        </o:r>
        <o:r id="V:Rule24" type="connector" idref="#_s1175">
          <o:proxy start="" idref="#_s1223" connectloc="3"/>
          <o:proxy end="" idref="#_s1216" connectloc="2"/>
        </o:r>
        <o:r id="V:Rule25" type="connector" idref="#_s1174">
          <o:proxy start="" idref="#_s1224" connectloc="1"/>
          <o:proxy end="" idref="#_s1216" connectloc="2"/>
        </o:r>
        <o:r id="V:Rule26" type="connector" idref="#_s1173">
          <o:proxy start="" idref="#_s1225" connectloc="0"/>
          <o:proxy end="" idref="#_s1214" connectloc="2"/>
        </o:r>
        <o:r id="V:Rule27" type="connector" idref="#_s1172">
          <o:proxy start="" idref="#_s1226" connectloc="0"/>
          <o:proxy end="" idref="#_s1225" connectloc="2"/>
        </o:r>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macro" w:uiPriority="99"/>
    <w:lsdException w:name="toa heading" w:uiPriority="99"/>
    <w:lsdException w:name="List Number"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Plain Text" w:uiPriority="99"/>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uiPriority w:val="99"/>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uiPriority w:val="99"/>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6">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7">
    <w:name w:val="Термин"/>
    <w:basedOn w:val="af2"/>
    <w:next w:val="afffffffffffffffffffffff8"/>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8">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9">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9"/>
    <w:rsid w:val="00F52E0F"/>
    <w:pPr>
      <w:spacing w:before="240" w:after="240" w:line="240" w:lineRule="auto"/>
      <w:ind w:firstLine="0"/>
      <w:jc w:val="center"/>
    </w:pPr>
    <w:rPr>
      <w:b/>
      <w:caps/>
    </w:rPr>
  </w:style>
  <w:style w:type="paragraph" w:customStyle="1" w:styleId="afffffffffffffffffffffffffffffffffa">
    <w:name w:val="Підпис"/>
    <w:basedOn w:val="afffffffffffffffffffffffffffffffff9"/>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9"/>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b">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c">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c"/>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d">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macro" w:uiPriority="99"/>
    <w:lsdException w:name="toa heading" w:uiPriority="99"/>
    <w:lsdException w:name="List Number"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Plain Text" w:uiPriority="99"/>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uiPriority w:val="99"/>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uiPriority w:val="99"/>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6">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7">
    <w:name w:val="Термин"/>
    <w:basedOn w:val="af2"/>
    <w:next w:val="afffffffffffffffffffffff8"/>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8">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9">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9"/>
    <w:rsid w:val="00F52E0F"/>
    <w:pPr>
      <w:spacing w:before="240" w:after="240" w:line="240" w:lineRule="auto"/>
      <w:ind w:firstLine="0"/>
      <w:jc w:val="center"/>
    </w:pPr>
    <w:rPr>
      <w:b/>
      <w:caps/>
    </w:rPr>
  </w:style>
  <w:style w:type="paragraph" w:customStyle="1" w:styleId="afffffffffffffffffffffffffffffffffa">
    <w:name w:val="Підпис"/>
    <w:basedOn w:val="afffffffffffffffffffffffffffffffff9"/>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9"/>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b">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c">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c"/>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d">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mydisser.com/search.html"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3.xml"/><Relationship Id="rId22" Type="http://schemas.openxmlformats.org/officeDocument/2006/relationships/header" Target="header6.xml"/><Relationship Id="rId27"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0" i="0" u="none" strike="noStrike" baseline="0">
                <a:solidFill>
                  <a:srgbClr val="000000"/>
                </a:solidFill>
                <a:latin typeface="Times New Roman"/>
                <a:ea typeface="Times New Roman"/>
                <a:cs typeface="Times New Roman"/>
              </a:defRPr>
            </a:pPr>
            <a:r>
              <a:rPr lang="ru-RU" sz="1198" b="0" i="0" u="none" strike="noStrike" baseline="0">
                <a:solidFill>
                  <a:srgbClr val="000000"/>
                </a:solidFill>
                <a:latin typeface="Times New Roman"/>
                <a:cs typeface="Times New Roman"/>
              </a:rPr>
              <a:t>Рис. 1.</a:t>
            </a:r>
            <a:r>
              <a:rPr lang="ru-RU" sz="1198" b="1" i="0" u="none" strike="noStrike" baseline="0">
                <a:solidFill>
                  <a:srgbClr val="000000"/>
                </a:solidFill>
                <a:latin typeface="Times New Roman"/>
                <a:cs typeface="Times New Roman"/>
              </a:rPr>
              <a:t> Вміст цинку в крові сухостійних корів за 60, 39 та 14 діб до отелення; </a:t>
            </a:r>
            <a:r>
              <a:rPr lang="ru-RU" sz="1198" b="0" i="0" u="none" strike="noStrike" baseline="0">
                <a:solidFill>
                  <a:srgbClr val="000000"/>
                </a:solidFill>
                <a:latin typeface="Times New Roman"/>
                <a:cs typeface="Times New Roman"/>
              </a:rPr>
              <a:t>р&lt;0,01**, р&lt;0,001</a:t>
            </a:r>
            <a:r>
              <a:rPr lang="ru-RU" sz="1198" b="1" i="0" u="none" strike="noStrike" baseline="0">
                <a:solidFill>
                  <a:srgbClr val="000000"/>
                </a:solidFill>
                <a:latin typeface="Times New Roman"/>
                <a:cs typeface="Times New Roman"/>
              </a:rPr>
              <a:t>***</a:t>
            </a:r>
          </a:p>
        </c:rich>
      </c:tx>
      <c:layout>
        <c:manualLayout>
          <c:xMode val="edge"/>
          <c:yMode val="edge"/>
          <c:x val="9.6671949286846276E-2"/>
          <c:y val="0.83013698630136989"/>
        </c:manualLayout>
      </c:layout>
      <c:overlay val="0"/>
      <c:spPr>
        <a:noFill/>
        <a:ln w="25364">
          <a:noFill/>
        </a:ln>
      </c:spPr>
    </c:title>
    <c:autoTitleDeleted val="0"/>
    <c:plotArea>
      <c:layout>
        <c:manualLayout>
          <c:layoutTarget val="inner"/>
          <c:xMode val="edge"/>
          <c:yMode val="edge"/>
          <c:x val="9.8256735340728998E-2"/>
          <c:y val="4.9315068493150684E-2"/>
          <c:w val="0.74960380348652933"/>
          <c:h val="0.68493150684931503"/>
        </c:manualLayout>
      </c:layout>
      <c:barChart>
        <c:barDir val="col"/>
        <c:grouping val="clustered"/>
        <c:varyColors val="0"/>
        <c:ser>
          <c:idx val="0"/>
          <c:order val="0"/>
          <c:tx>
            <c:strRef>
              <c:f>Лист1!$B$1</c:f>
              <c:strCache>
                <c:ptCount val="1"/>
                <c:pt idx="0">
                  <c:v>Контроль</c:v>
                </c:pt>
              </c:strCache>
            </c:strRef>
          </c:tx>
          <c:spPr>
            <a:solidFill>
              <a:srgbClr val="9999FF"/>
            </a:solidFill>
            <a:ln w="12682">
              <a:solidFill>
                <a:srgbClr val="000000"/>
              </a:solidFill>
              <a:prstDash val="solid"/>
            </a:ln>
          </c:spPr>
          <c:invertIfNegative val="0"/>
          <c:errBars>
            <c:errBarType val="both"/>
            <c:errValType val="cust"/>
            <c:noEndCap val="0"/>
            <c:plus>
              <c:numRef>
                <c:f>(Лист1!$B$3,Лист1!$D$3,Лист1!$F$3)</c:f>
                <c:numCache>
                  <c:formatCode>General</c:formatCode>
                  <c:ptCount val="3"/>
                  <c:pt idx="0">
                    <c:v>0.34687499189187593</c:v>
                  </c:pt>
                  <c:pt idx="1">
                    <c:v>1.3586882423867457</c:v>
                  </c:pt>
                  <c:pt idx="2">
                    <c:v>1.0879149966794281</c:v>
                  </c:pt>
                </c:numCache>
              </c:numRef>
            </c:plus>
            <c:minus>
              <c:numRef>
                <c:f>(Лист1!$B$3,Лист1!$D$3,Лист1!$F$3)</c:f>
                <c:numCache>
                  <c:formatCode>General</c:formatCode>
                  <c:ptCount val="3"/>
                  <c:pt idx="0">
                    <c:v>0.34687499189187593</c:v>
                  </c:pt>
                  <c:pt idx="1">
                    <c:v>1.3586882423867457</c:v>
                  </c:pt>
                  <c:pt idx="2">
                    <c:v>1.0879149966794281</c:v>
                  </c:pt>
                </c:numCache>
              </c:numRef>
            </c:minus>
            <c:spPr>
              <a:ln w="12682">
                <a:solidFill>
                  <a:srgbClr val="000000"/>
                </a:solidFill>
                <a:prstDash val="solid"/>
              </a:ln>
            </c:spPr>
          </c:errBars>
          <c:cat>
            <c:numLit>
              <c:formatCode>General</c:formatCode>
              <c:ptCount val="3"/>
              <c:pt idx="0">
                <c:v>60</c:v>
              </c:pt>
              <c:pt idx="1">
                <c:v>39</c:v>
              </c:pt>
              <c:pt idx="2">
                <c:v>14</c:v>
              </c:pt>
            </c:numLit>
          </c:cat>
          <c:val>
            <c:numRef>
              <c:f>(Лист1!$B$2,Лист1!$D$2,Лист1!$F$2)</c:f>
              <c:numCache>
                <c:formatCode>General</c:formatCode>
                <c:ptCount val="3"/>
                <c:pt idx="0">
                  <c:v>17.4114</c:v>
                </c:pt>
                <c:pt idx="1">
                  <c:v>16.126200000000001</c:v>
                </c:pt>
                <c:pt idx="2">
                  <c:v>15.514199999999999</c:v>
                </c:pt>
              </c:numCache>
            </c:numRef>
          </c:val>
        </c:ser>
        <c:ser>
          <c:idx val="1"/>
          <c:order val="1"/>
          <c:tx>
            <c:strRef>
              <c:f>Лист1!$C$1</c:f>
              <c:strCache>
                <c:ptCount val="1"/>
                <c:pt idx="0">
                  <c:v>Дослід</c:v>
                </c:pt>
              </c:strCache>
            </c:strRef>
          </c:tx>
          <c:spPr>
            <a:solidFill>
              <a:srgbClr val="993366"/>
            </a:solidFill>
            <a:ln w="12682">
              <a:solidFill>
                <a:srgbClr val="000000"/>
              </a:solidFill>
              <a:prstDash val="solid"/>
            </a:ln>
          </c:spPr>
          <c:invertIfNegative val="0"/>
          <c:dLbls>
            <c:dLbl>
              <c:idx val="0"/>
              <c:delete val="1"/>
            </c:dLbl>
            <c:dLbl>
              <c:idx val="1"/>
              <c:layout>
                <c:manualLayout>
                  <c:xMode val="edge"/>
                  <c:yMode val="edge"/>
                  <c:x val="0.48652931854199682"/>
                  <c:y val="0.10410958904109589"/>
                </c:manualLayout>
              </c:layout>
              <c:tx>
                <c:rich>
                  <a:bodyPr/>
                  <a:lstStyle/>
                  <a:p>
                    <a:r>
                      <a:t>**</a:t>
                    </a:r>
                  </a:p>
                </c:rich>
              </c:tx>
              <c:dLblPos val="outEnd"/>
              <c:showLegendKey val="0"/>
              <c:showVal val="0"/>
              <c:showCatName val="0"/>
              <c:showSerName val="0"/>
              <c:showPercent val="0"/>
              <c:showBubbleSize val="0"/>
            </c:dLbl>
            <c:dLbl>
              <c:idx val="2"/>
              <c:tx>
                <c:rich>
                  <a:bodyPr/>
                  <a:lstStyle/>
                  <a:p>
                    <a:r>
                      <a:t>***</a:t>
                    </a:r>
                  </a:p>
                </c:rich>
              </c:tx>
              <c:showLegendKey val="0"/>
              <c:showVal val="0"/>
              <c:showCatName val="0"/>
              <c:showSerName val="0"/>
              <c:showPercent val="0"/>
              <c:showBubbleSize val="0"/>
            </c:dLbl>
            <c:spPr>
              <a:noFill/>
              <a:ln w="25364">
                <a:noFill/>
              </a:ln>
            </c:spPr>
            <c:txPr>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errBars>
            <c:errBarType val="both"/>
            <c:errValType val="cust"/>
            <c:noEndCap val="0"/>
            <c:plus>
              <c:numRef>
                <c:f>(Лист1!$C$3,Лист1!$E$3,Лист1!$G$3)</c:f>
                <c:numCache>
                  <c:formatCode>General</c:formatCode>
                  <c:ptCount val="3"/>
                  <c:pt idx="0">
                    <c:v>0.42290041380922699</c:v>
                  </c:pt>
                  <c:pt idx="1">
                    <c:v>1.2120845020046993</c:v>
                  </c:pt>
                  <c:pt idx="2">
                    <c:v>0.89213563991132583</c:v>
                  </c:pt>
                </c:numCache>
              </c:numRef>
            </c:plus>
            <c:minus>
              <c:numRef>
                <c:f>(Лист1!$C$3,Лист1!$E$3,Лист1!$G$3)</c:f>
                <c:numCache>
                  <c:formatCode>General</c:formatCode>
                  <c:ptCount val="3"/>
                  <c:pt idx="0">
                    <c:v>0.42290041380922699</c:v>
                  </c:pt>
                  <c:pt idx="1">
                    <c:v>1.2120845020046993</c:v>
                  </c:pt>
                  <c:pt idx="2">
                    <c:v>0.89213563991132583</c:v>
                  </c:pt>
                </c:numCache>
              </c:numRef>
            </c:minus>
            <c:spPr>
              <a:ln w="12682">
                <a:solidFill>
                  <a:srgbClr val="000000"/>
                </a:solidFill>
                <a:prstDash val="solid"/>
              </a:ln>
            </c:spPr>
          </c:errBars>
          <c:cat>
            <c:numLit>
              <c:formatCode>General</c:formatCode>
              <c:ptCount val="3"/>
              <c:pt idx="0">
                <c:v>60</c:v>
              </c:pt>
              <c:pt idx="1">
                <c:v>39</c:v>
              </c:pt>
              <c:pt idx="2">
                <c:v>14</c:v>
              </c:pt>
            </c:numLit>
          </c:cat>
          <c:val>
            <c:numRef>
              <c:f>(Лист1!$C$2,Лист1!$E$2,Лист1!$G$2)</c:f>
              <c:numCache>
                <c:formatCode>General</c:formatCode>
                <c:ptCount val="3"/>
                <c:pt idx="0">
                  <c:v>18.3294</c:v>
                </c:pt>
                <c:pt idx="1">
                  <c:v>23.806799999999999</c:v>
                </c:pt>
                <c:pt idx="2">
                  <c:v>22.643999999999998</c:v>
                </c:pt>
              </c:numCache>
            </c:numRef>
          </c:val>
        </c:ser>
        <c:dLbls>
          <c:showLegendKey val="0"/>
          <c:showVal val="0"/>
          <c:showCatName val="0"/>
          <c:showSerName val="0"/>
          <c:showPercent val="0"/>
          <c:showBubbleSize val="0"/>
        </c:dLbls>
        <c:gapWidth val="150"/>
        <c:axId val="255227392"/>
        <c:axId val="255228928"/>
      </c:barChart>
      <c:catAx>
        <c:axId val="255227392"/>
        <c:scaling>
          <c:orientation val="minMax"/>
        </c:scaling>
        <c:delete val="0"/>
        <c:axPos val="b"/>
        <c:majorGridlines>
          <c:spPr>
            <a:ln w="3171">
              <a:solidFill>
                <a:srgbClr val="000000"/>
              </a:solidFill>
              <a:prstDash val="sysDash"/>
            </a:ln>
          </c:spPr>
        </c:majorGridlines>
        <c:numFmt formatCode="General" sourceLinked="1"/>
        <c:majorTickMark val="out"/>
        <c:minorTickMark val="none"/>
        <c:tickLblPos val="nextTo"/>
        <c:spPr>
          <a:ln w="12682">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255228928"/>
        <c:crosses val="autoZero"/>
        <c:auto val="1"/>
        <c:lblAlgn val="ctr"/>
        <c:lblOffset val="0"/>
        <c:tickLblSkip val="1"/>
        <c:tickMarkSkip val="1"/>
        <c:noMultiLvlLbl val="0"/>
      </c:catAx>
      <c:valAx>
        <c:axId val="255228928"/>
        <c:scaling>
          <c:orientation val="minMax"/>
        </c:scaling>
        <c:delete val="0"/>
        <c:axPos val="l"/>
        <c:majorGridlines>
          <c:spPr>
            <a:ln w="3171">
              <a:solidFill>
                <a:srgbClr val="000000"/>
              </a:solidFill>
              <a:prstDash val="sysDash"/>
            </a:ln>
          </c:spPr>
        </c:majorGridlines>
        <c:title>
          <c:tx>
            <c:rich>
              <a:bodyPr/>
              <a:lstStyle/>
              <a:p>
                <a:pPr>
                  <a:defRPr sz="1198" b="0" i="0" u="none" strike="noStrike" baseline="0">
                    <a:solidFill>
                      <a:srgbClr val="000000"/>
                    </a:solidFill>
                    <a:latin typeface="Times New Roman"/>
                    <a:ea typeface="Times New Roman"/>
                    <a:cs typeface="Times New Roman"/>
                  </a:defRPr>
                </a:pPr>
                <a:r>
                  <a:t>мкмоль/л</a:t>
                </a:r>
              </a:p>
            </c:rich>
          </c:tx>
          <c:layout>
            <c:manualLayout>
              <c:xMode val="edge"/>
              <c:yMode val="edge"/>
              <c:x val="0"/>
              <c:y val="0.29315068493150687"/>
            </c:manualLayout>
          </c:layout>
          <c:overlay val="0"/>
          <c:spPr>
            <a:noFill/>
            <a:ln w="25364">
              <a:noFill/>
            </a:ln>
          </c:spPr>
        </c:title>
        <c:numFmt formatCode="General" sourceLinked="1"/>
        <c:majorTickMark val="out"/>
        <c:minorTickMark val="none"/>
        <c:tickLblPos val="nextTo"/>
        <c:spPr>
          <a:ln w="12682">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255227392"/>
        <c:crosses val="autoZero"/>
        <c:crossBetween val="between"/>
      </c:valAx>
      <c:spPr>
        <a:noFill/>
        <a:ln w="3171">
          <a:solidFill>
            <a:srgbClr val="000000"/>
          </a:solidFill>
          <a:prstDash val="solid"/>
        </a:ln>
      </c:spPr>
    </c:plotArea>
    <c:legend>
      <c:legendPos val="r"/>
      <c:layout>
        <c:manualLayout>
          <c:xMode val="edge"/>
          <c:yMode val="edge"/>
          <c:x val="0.82567353407290012"/>
          <c:y val="0.32876712328767121"/>
          <c:w val="0.16481774960380349"/>
          <c:h val="0.13424657534246576"/>
        </c:manualLayout>
      </c:layout>
      <c:overlay val="0"/>
      <c:spPr>
        <a:noFill/>
        <a:ln w="25364">
          <a:noFill/>
        </a:ln>
      </c:spPr>
      <c:txPr>
        <a:bodyPr/>
        <a:lstStyle/>
        <a:p>
          <a:pPr>
            <a:defRPr sz="1098" b="0" i="0" u="none" strike="noStrike" baseline="0">
              <a:solidFill>
                <a:srgbClr val="000000"/>
              </a:solidFill>
              <a:latin typeface="Times New Roman"/>
              <a:ea typeface="Times New Roman"/>
              <a:cs typeface="Times New Roman"/>
            </a:defRPr>
          </a:pPr>
          <a:endParaRPr lang="ru-RU"/>
        </a:p>
      </c:txPr>
    </c:legend>
    <c:plotVisOnly val="0"/>
    <c:dispBlanksAs val="gap"/>
    <c:showDLblsOverMax val="0"/>
  </c:chart>
  <c:spPr>
    <a:noFill/>
    <a:ln>
      <a:noFill/>
    </a:ln>
  </c:spPr>
  <c:txPr>
    <a:bodyPr/>
    <a:lstStyle/>
    <a:p>
      <a:pPr>
        <a:defRPr sz="13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6" b="0" i="0" u="none" strike="noStrike" baseline="0">
                <a:solidFill>
                  <a:srgbClr val="000000"/>
                </a:solidFill>
                <a:latin typeface="Times New Roman"/>
                <a:ea typeface="Times New Roman"/>
                <a:cs typeface="Times New Roman"/>
              </a:defRPr>
            </a:pPr>
            <a:r>
              <a:rPr lang="ru-RU" sz="1196" b="0" i="0" u="none" strike="noStrike" baseline="0">
                <a:solidFill>
                  <a:srgbClr val="000000"/>
                </a:solidFill>
                <a:latin typeface="Times New Roman"/>
                <a:cs typeface="Times New Roman"/>
              </a:rPr>
              <a:t>Рис. 2.</a:t>
            </a:r>
            <a:r>
              <a:rPr lang="ru-RU" sz="1196" b="1" i="0" u="none" strike="noStrike" baseline="0">
                <a:solidFill>
                  <a:srgbClr val="000000"/>
                </a:solidFill>
                <a:latin typeface="Times New Roman"/>
                <a:cs typeface="Times New Roman"/>
              </a:rPr>
              <a:t> Вміст міді в крові сухостійних корів за 60, 39 та 14 діб до отелення; </a:t>
            </a:r>
            <a:r>
              <a:rPr lang="ru-RU" sz="1196" b="0" i="0" u="none" strike="noStrike" baseline="0">
                <a:solidFill>
                  <a:srgbClr val="000000"/>
                </a:solidFill>
                <a:latin typeface="Times New Roman"/>
                <a:cs typeface="Times New Roman"/>
              </a:rPr>
              <a:t>р&lt;0,05*, р&lt;0,001***</a:t>
            </a:r>
          </a:p>
        </c:rich>
      </c:tx>
      <c:layout>
        <c:manualLayout>
          <c:xMode val="edge"/>
          <c:yMode val="edge"/>
          <c:x val="0.11093502377179081"/>
          <c:y val="0.83098591549295775"/>
        </c:manualLayout>
      </c:layout>
      <c:overlay val="0"/>
      <c:spPr>
        <a:noFill/>
        <a:ln w="25310">
          <a:noFill/>
        </a:ln>
      </c:spPr>
    </c:title>
    <c:autoTitleDeleted val="0"/>
    <c:plotArea>
      <c:layout>
        <c:manualLayout>
          <c:layoutTarget val="inner"/>
          <c:xMode val="edge"/>
          <c:yMode val="edge"/>
          <c:x val="9.8256735340728998E-2"/>
          <c:y val="5.0704225352112678E-2"/>
          <c:w val="0.74960380348652933"/>
          <c:h val="0.6816901408450704"/>
        </c:manualLayout>
      </c:layout>
      <c:barChart>
        <c:barDir val="col"/>
        <c:grouping val="clustered"/>
        <c:varyColors val="0"/>
        <c:ser>
          <c:idx val="0"/>
          <c:order val="0"/>
          <c:tx>
            <c:strRef>
              <c:f>Лист1!$B$1</c:f>
              <c:strCache>
                <c:ptCount val="1"/>
                <c:pt idx="0">
                  <c:v>Контроль</c:v>
                </c:pt>
              </c:strCache>
            </c:strRef>
          </c:tx>
          <c:spPr>
            <a:solidFill>
              <a:srgbClr val="9999FF"/>
            </a:solidFill>
            <a:ln w="12655">
              <a:solidFill>
                <a:srgbClr val="000000"/>
              </a:solidFill>
              <a:prstDash val="solid"/>
            </a:ln>
          </c:spPr>
          <c:invertIfNegative val="0"/>
          <c:errBars>
            <c:errBarType val="both"/>
            <c:errValType val="cust"/>
            <c:noEndCap val="0"/>
            <c:plus>
              <c:numRef>
                <c:f>(Лист1!$B$3,Лист1!$D$3,Лист1!$F$3)</c:f>
                <c:numCache>
                  <c:formatCode>General</c:formatCode>
                  <c:ptCount val="3"/>
                  <c:pt idx="0">
                    <c:v>0.3019955297682404</c:v>
                  </c:pt>
                  <c:pt idx="1">
                    <c:v>0.27011301338513033</c:v>
                  </c:pt>
                  <c:pt idx="2">
                    <c:v>0.67162243857691684</c:v>
                  </c:pt>
                </c:numCache>
              </c:numRef>
            </c:plus>
            <c:minus>
              <c:numRef>
                <c:f>(Лист1!$B$3,Лист1!$D$3,Лист1!$F$3)</c:f>
                <c:numCache>
                  <c:formatCode>General</c:formatCode>
                  <c:ptCount val="3"/>
                  <c:pt idx="0">
                    <c:v>0.3019955297682404</c:v>
                  </c:pt>
                  <c:pt idx="1">
                    <c:v>0.27011301338513033</c:v>
                  </c:pt>
                  <c:pt idx="2">
                    <c:v>0.67162243857691684</c:v>
                  </c:pt>
                </c:numCache>
              </c:numRef>
            </c:minus>
            <c:spPr>
              <a:ln w="12655">
                <a:solidFill>
                  <a:srgbClr val="000000"/>
                </a:solidFill>
                <a:prstDash val="solid"/>
              </a:ln>
            </c:spPr>
          </c:errBars>
          <c:cat>
            <c:numLit>
              <c:formatCode>General</c:formatCode>
              <c:ptCount val="3"/>
              <c:pt idx="0">
                <c:v>60</c:v>
              </c:pt>
              <c:pt idx="1">
                <c:v>39</c:v>
              </c:pt>
              <c:pt idx="2">
                <c:v>14</c:v>
              </c:pt>
            </c:numLit>
          </c:cat>
          <c:val>
            <c:numRef>
              <c:f>(Лист1!$B$2,Лист1!$D$2,Лист1!$F$2)</c:f>
              <c:numCache>
                <c:formatCode>General</c:formatCode>
                <c:ptCount val="3"/>
                <c:pt idx="0">
                  <c:v>7.85</c:v>
                </c:pt>
                <c:pt idx="1">
                  <c:v>7.4418000000000006</c:v>
                </c:pt>
                <c:pt idx="2">
                  <c:v>6.5939999999999994</c:v>
                </c:pt>
              </c:numCache>
            </c:numRef>
          </c:val>
        </c:ser>
        <c:ser>
          <c:idx val="1"/>
          <c:order val="1"/>
          <c:tx>
            <c:strRef>
              <c:f>Лист1!$C$1</c:f>
              <c:strCache>
                <c:ptCount val="1"/>
                <c:pt idx="0">
                  <c:v>Дослід</c:v>
                </c:pt>
              </c:strCache>
            </c:strRef>
          </c:tx>
          <c:spPr>
            <a:solidFill>
              <a:srgbClr val="993366"/>
            </a:solidFill>
            <a:ln w="12655">
              <a:solidFill>
                <a:srgbClr val="000000"/>
              </a:solidFill>
              <a:prstDash val="solid"/>
            </a:ln>
          </c:spPr>
          <c:invertIfNegative val="0"/>
          <c:dLbls>
            <c:dLbl>
              <c:idx val="0"/>
              <c:delete val="1"/>
            </c:dLbl>
            <c:dLbl>
              <c:idx val="1"/>
              <c:layout>
                <c:manualLayout>
                  <c:xMode val="edge"/>
                  <c:yMode val="edge"/>
                  <c:x val="0.49603803486529319"/>
                  <c:y val="0.19436619718309858"/>
                </c:manualLayout>
              </c:layout>
              <c:tx>
                <c:rich>
                  <a:bodyPr/>
                  <a:lstStyle/>
                  <a:p>
                    <a:r>
                      <a:t>*</a:t>
                    </a:r>
                  </a:p>
                </c:rich>
              </c:tx>
              <c:dLblPos val="outEnd"/>
              <c:showLegendKey val="0"/>
              <c:showVal val="0"/>
              <c:showCatName val="0"/>
              <c:showSerName val="0"/>
              <c:showPercent val="0"/>
              <c:showBubbleSize val="0"/>
            </c:dLbl>
            <c:dLbl>
              <c:idx val="2"/>
              <c:tx>
                <c:rich>
                  <a:bodyPr/>
                  <a:lstStyle/>
                  <a:p>
                    <a:r>
                      <a:t>***</a:t>
                    </a:r>
                  </a:p>
                </c:rich>
              </c:tx>
              <c:showLegendKey val="0"/>
              <c:showVal val="0"/>
              <c:showCatName val="0"/>
              <c:showSerName val="0"/>
              <c:showPercent val="0"/>
              <c:showBubbleSize val="0"/>
            </c:dLbl>
            <c:spPr>
              <a:noFill/>
              <a:ln w="25310">
                <a:noFill/>
              </a:ln>
            </c:spPr>
            <c:txPr>
              <a:bodyPr/>
              <a:lstStyle/>
              <a:p>
                <a:pPr>
                  <a:defRPr sz="139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errBars>
            <c:errBarType val="both"/>
            <c:errValType val="cust"/>
            <c:noEndCap val="0"/>
            <c:plus>
              <c:numRef>
                <c:f>(Лист1!$C$3,Лист1!$E$3,Лист1!$G$3)</c:f>
                <c:numCache>
                  <c:formatCode>General</c:formatCode>
                  <c:ptCount val="3"/>
                  <c:pt idx="0">
                    <c:v>0.73873463435796938</c:v>
                  </c:pt>
                  <c:pt idx="1">
                    <c:v>0.98046468574854884</c:v>
                  </c:pt>
                  <c:pt idx="2">
                    <c:v>0.77964372632632462</c:v>
                  </c:pt>
                </c:numCache>
              </c:numRef>
            </c:plus>
            <c:minus>
              <c:numRef>
                <c:f>(Лист1!$C$3,Лист1!$E$3,Лист1!$G$3)</c:f>
                <c:numCache>
                  <c:formatCode>General</c:formatCode>
                  <c:ptCount val="3"/>
                  <c:pt idx="0">
                    <c:v>0.73873463435796938</c:v>
                  </c:pt>
                  <c:pt idx="1">
                    <c:v>0.98046468574854884</c:v>
                  </c:pt>
                  <c:pt idx="2">
                    <c:v>0.77964372632632462</c:v>
                  </c:pt>
                </c:numCache>
              </c:numRef>
            </c:minus>
            <c:spPr>
              <a:ln w="12655">
                <a:solidFill>
                  <a:srgbClr val="000000"/>
                </a:solidFill>
                <a:prstDash val="solid"/>
              </a:ln>
            </c:spPr>
          </c:errBars>
          <c:cat>
            <c:numLit>
              <c:formatCode>General</c:formatCode>
              <c:ptCount val="3"/>
              <c:pt idx="0">
                <c:v>60</c:v>
              </c:pt>
              <c:pt idx="1">
                <c:v>39</c:v>
              </c:pt>
              <c:pt idx="2">
                <c:v>14</c:v>
              </c:pt>
            </c:numLit>
          </c:cat>
          <c:val>
            <c:numRef>
              <c:f>(Лист1!$C$2,Лист1!$E$2,Лист1!$G$2)</c:f>
              <c:numCache>
                <c:formatCode>General</c:formatCode>
                <c:ptCount val="3"/>
                <c:pt idx="0">
                  <c:v>8.5093999999999994</c:v>
                </c:pt>
                <c:pt idx="1">
                  <c:v>10.205</c:v>
                </c:pt>
                <c:pt idx="2">
                  <c:v>13.9102</c:v>
                </c:pt>
              </c:numCache>
            </c:numRef>
          </c:val>
        </c:ser>
        <c:dLbls>
          <c:showLegendKey val="0"/>
          <c:showVal val="0"/>
          <c:showCatName val="0"/>
          <c:showSerName val="0"/>
          <c:showPercent val="0"/>
          <c:showBubbleSize val="0"/>
        </c:dLbls>
        <c:gapWidth val="150"/>
        <c:axId val="255415808"/>
        <c:axId val="255417344"/>
      </c:barChart>
      <c:catAx>
        <c:axId val="255415808"/>
        <c:scaling>
          <c:orientation val="minMax"/>
        </c:scaling>
        <c:delete val="0"/>
        <c:axPos val="b"/>
        <c:majorGridlines>
          <c:spPr>
            <a:ln w="3164">
              <a:solidFill>
                <a:srgbClr val="000000"/>
              </a:solidFill>
              <a:prstDash val="sysDash"/>
            </a:ln>
          </c:spPr>
        </c:majorGridlines>
        <c:numFmt formatCode="General" sourceLinked="1"/>
        <c:majorTickMark val="out"/>
        <c:minorTickMark val="none"/>
        <c:tickLblPos val="nextTo"/>
        <c:spPr>
          <a:ln w="12655">
            <a:solidFill>
              <a:srgbClr val="000000"/>
            </a:solidFill>
            <a:prstDash val="solid"/>
          </a:ln>
        </c:spPr>
        <c:txPr>
          <a:bodyPr rot="0" vert="horz"/>
          <a:lstStyle/>
          <a:p>
            <a:pPr>
              <a:defRPr sz="1395" b="0" i="0" u="none" strike="noStrike" baseline="0">
                <a:solidFill>
                  <a:srgbClr val="000000"/>
                </a:solidFill>
                <a:latin typeface="Times New Roman"/>
                <a:ea typeface="Times New Roman"/>
                <a:cs typeface="Times New Roman"/>
              </a:defRPr>
            </a:pPr>
            <a:endParaRPr lang="ru-RU"/>
          </a:p>
        </c:txPr>
        <c:crossAx val="255417344"/>
        <c:crosses val="autoZero"/>
        <c:auto val="1"/>
        <c:lblAlgn val="ctr"/>
        <c:lblOffset val="0"/>
        <c:tickLblSkip val="1"/>
        <c:tickMarkSkip val="1"/>
        <c:noMultiLvlLbl val="0"/>
      </c:catAx>
      <c:valAx>
        <c:axId val="255417344"/>
        <c:scaling>
          <c:orientation val="minMax"/>
        </c:scaling>
        <c:delete val="0"/>
        <c:axPos val="l"/>
        <c:majorGridlines>
          <c:spPr>
            <a:ln w="3164">
              <a:solidFill>
                <a:srgbClr val="000000"/>
              </a:solidFill>
              <a:prstDash val="sysDash"/>
            </a:ln>
          </c:spPr>
        </c:majorGridlines>
        <c:title>
          <c:tx>
            <c:rich>
              <a:bodyPr/>
              <a:lstStyle/>
              <a:p>
                <a:pPr>
                  <a:defRPr sz="1196" b="0" i="0" u="none" strike="noStrike" baseline="0">
                    <a:solidFill>
                      <a:srgbClr val="000000"/>
                    </a:solidFill>
                    <a:latin typeface="Times New Roman"/>
                    <a:ea typeface="Times New Roman"/>
                    <a:cs typeface="Times New Roman"/>
                  </a:defRPr>
                </a:pPr>
                <a:r>
                  <a:t>мкмоль/л</a:t>
                </a:r>
              </a:p>
            </c:rich>
          </c:tx>
          <c:layout>
            <c:manualLayout>
              <c:xMode val="edge"/>
              <c:yMode val="edge"/>
              <c:x val="0"/>
              <c:y val="0.29295774647887324"/>
            </c:manualLayout>
          </c:layout>
          <c:overlay val="0"/>
          <c:spPr>
            <a:noFill/>
            <a:ln w="25310">
              <a:noFill/>
            </a:ln>
          </c:spPr>
        </c:title>
        <c:numFmt formatCode="General" sourceLinked="1"/>
        <c:majorTickMark val="out"/>
        <c:minorTickMark val="none"/>
        <c:tickLblPos val="nextTo"/>
        <c:spPr>
          <a:ln w="12655">
            <a:solidFill>
              <a:srgbClr val="000000"/>
            </a:solidFill>
            <a:prstDash val="solid"/>
          </a:ln>
        </c:spPr>
        <c:txPr>
          <a:bodyPr rot="0" vert="horz"/>
          <a:lstStyle/>
          <a:p>
            <a:pPr>
              <a:defRPr sz="1395" b="0" i="0" u="none" strike="noStrike" baseline="0">
                <a:solidFill>
                  <a:srgbClr val="000000"/>
                </a:solidFill>
                <a:latin typeface="Times New Roman"/>
                <a:ea typeface="Times New Roman"/>
                <a:cs typeface="Times New Roman"/>
              </a:defRPr>
            </a:pPr>
            <a:endParaRPr lang="ru-RU"/>
          </a:p>
        </c:txPr>
        <c:crossAx val="255415808"/>
        <c:crosses val="autoZero"/>
        <c:crossBetween val="between"/>
      </c:valAx>
      <c:spPr>
        <a:noFill/>
        <a:ln w="3164">
          <a:solidFill>
            <a:srgbClr val="000000"/>
          </a:solidFill>
          <a:prstDash val="solid"/>
        </a:ln>
      </c:spPr>
    </c:plotArea>
    <c:legend>
      <c:legendPos val="r"/>
      <c:layout>
        <c:manualLayout>
          <c:xMode val="edge"/>
          <c:yMode val="edge"/>
          <c:x val="0.82725832012678291"/>
          <c:y val="0.3295774647887324"/>
          <c:w val="0.16481774960380349"/>
          <c:h val="0.13802816901408452"/>
        </c:manualLayout>
      </c:layout>
      <c:overlay val="0"/>
      <c:spPr>
        <a:noFill/>
        <a:ln w="25310">
          <a:noFill/>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0"/>
    <c:dispBlanksAs val="gap"/>
    <c:showDLblsOverMax val="0"/>
  </c:chart>
  <c:spPr>
    <a:noFill/>
    <a:ln>
      <a:noFill/>
    </a:ln>
  </c:spPr>
  <c:txPr>
    <a:bodyPr/>
    <a:lstStyle/>
    <a:p>
      <a:pPr>
        <a:defRPr sz="1395"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5" b="0" i="0" u="none" strike="noStrike" baseline="0">
                <a:solidFill>
                  <a:srgbClr val="000000"/>
                </a:solidFill>
                <a:latin typeface="Times New Roman"/>
                <a:ea typeface="Times New Roman"/>
                <a:cs typeface="Times New Roman"/>
              </a:defRPr>
            </a:pPr>
            <a:r>
              <a:rPr lang="ru-RU" sz="1395" b="0" i="0" u="none" strike="noStrike" baseline="0">
                <a:solidFill>
                  <a:srgbClr val="000000"/>
                </a:solidFill>
                <a:latin typeface="Times New Roman"/>
                <a:cs typeface="Times New Roman"/>
              </a:rPr>
              <a:t>Р</a:t>
            </a:r>
            <a:r>
              <a:rPr lang="ru-RU" sz="1196" b="0" i="0" u="none" strike="noStrike" baseline="0">
                <a:solidFill>
                  <a:srgbClr val="000000"/>
                </a:solidFill>
                <a:latin typeface="Times New Roman"/>
                <a:cs typeface="Times New Roman"/>
              </a:rPr>
              <a:t>ис. 3.</a:t>
            </a:r>
            <a:r>
              <a:rPr lang="ru-RU" sz="1196" b="1" i="0" u="none" strike="noStrike" baseline="0">
                <a:solidFill>
                  <a:srgbClr val="000000"/>
                </a:solidFill>
                <a:latin typeface="Times New Roman"/>
                <a:cs typeface="Times New Roman"/>
              </a:rPr>
              <a:t> Вміст заліза в крові сухостійних корів за 60, 39 та 14 діб до отелення; </a:t>
            </a:r>
            <a:r>
              <a:rPr lang="ru-RU" sz="1196" b="0" i="0" u="none" strike="noStrike" baseline="0">
                <a:solidFill>
                  <a:srgbClr val="000000"/>
                </a:solidFill>
                <a:latin typeface="Times New Roman"/>
                <a:cs typeface="Times New Roman"/>
              </a:rPr>
              <a:t>р &lt; 0,001***</a:t>
            </a:r>
          </a:p>
        </c:rich>
      </c:tx>
      <c:layout>
        <c:manualLayout>
          <c:xMode val="edge"/>
          <c:yMode val="edge"/>
          <c:x val="9.6671949286846276E-2"/>
          <c:y val="0.83098591549295775"/>
        </c:manualLayout>
      </c:layout>
      <c:overlay val="0"/>
      <c:spPr>
        <a:noFill/>
        <a:ln w="25310">
          <a:noFill/>
        </a:ln>
      </c:spPr>
    </c:title>
    <c:autoTitleDeleted val="0"/>
    <c:plotArea>
      <c:layout>
        <c:manualLayout>
          <c:layoutTarget val="inner"/>
          <c:xMode val="edge"/>
          <c:yMode val="edge"/>
          <c:x val="9.8256735340728998E-2"/>
          <c:y val="5.0704225352112678E-2"/>
          <c:w val="0.75118858954041201"/>
          <c:h val="0.6845070422535211"/>
        </c:manualLayout>
      </c:layout>
      <c:barChart>
        <c:barDir val="col"/>
        <c:grouping val="clustered"/>
        <c:varyColors val="0"/>
        <c:ser>
          <c:idx val="0"/>
          <c:order val="0"/>
          <c:tx>
            <c:strRef>
              <c:f>Лист1!$B$1</c:f>
              <c:strCache>
                <c:ptCount val="1"/>
                <c:pt idx="0">
                  <c:v>Контроль</c:v>
                </c:pt>
              </c:strCache>
            </c:strRef>
          </c:tx>
          <c:spPr>
            <a:solidFill>
              <a:srgbClr val="9999FF"/>
            </a:solidFill>
            <a:ln w="12655">
              <a:solidFill>
                <a:srgbClr val="000000"/>
              </a:solidFill>
              <a:prstDash val="solid"/>
            </a:ln>
          </c:spPr>
          <c:invertIfNegative val="0"/>
          <c:errBars>
            <c:errBarType val="both"/>
            <c:errValType val="cust"/>
            <c:noEndCap val="0"/>
            <c:plus>
              <c:numRef>
                <c:f>(Лист1!$B$3,Лист1!$D$3,Лист1!$F$3)</c:f>
                <c:numCache>
                  <c:formatCode>General</c:formatCode>
                  <c:ptCount val="3"/>
                  <c:pt idx="0">
                    <c:v>2.259860644508862</c:v>
                  </c:pt>
                  <c:pt idx="1">
                    <c:v>1.1525070374622193</c:v>
                  </c:pt>
                  <c:pt idx="2">
                    <c:v>0.73349823149081039</c:v>
                  </c:pt>
                </c:numCache>
              </c:numRef>
            </c:plus>
            <c:minus>
              <c:numRef>
                <c:f>(Лист1!$B$3,Лист1!$D$3,Лист1!$F$3)</c:f>
                <c:numCache>
                  <c:formatCode>General</c:formatCode>
                  <c:ptCount val="3"/>
                  <c:pt idx="0">
                    <c:v>2.259860644508862</c:v>
                  </c:pt>
                  <c:pt idx="1">
                    <c:v>1.1525070374622193</c:v>
                  </c:pt>
                  <c:pt idx="2">
                    <c:v>0.73349823149081039</c:v>
                  </c:pt>
                </c:numCache>
              </c:numRef>
            </c:minus>
            <c:spPr>
              <a:ln w="12655">
                <a:solidFill>
                  <a:srgbClr val="000000"/>
                </a:solidFill>
                <a:prstDash val="solid"/>
              </a:ln>
            </c:spPr>
          </c:errBars>
          <c:cat>
            <c:numLit>
              <c:formatCode>General</c:formatCode>
              <c:ptCount val="3"/>
              <c:pt idx="0">
                <c:v>60</c:v>
              </c:pt>
              <c:pt idx="1">
                <c:v>39</c:v>
              </c:pt>
              <c:pt idx="2">
                <c:v>14</c:v>
              </c:pt>
            </c:numLit>
          </c:cat>
          <c:val>
            <c:numRef>
              <c:f>(Лист1!$B$2,Лист1!$D$2,Лист1!$F$2)</c:f>
              <c:numCache>
                <c:formatCode>General</c:formatCode>
                <c:ptCount val="3"/>
                <c:pt idx="0">
                  <c:v>37.811959999999999</c:v>
                </c:pt>
                <c:pt idx="1">
                  <c:v>48.458880000000001</c:v>
                </c:pt>
                <c:pt idx="2">
                  <c:v>45.405139999999996</c:v>
                </c:pt>
              </c:numCache>
            </c:numRef>
          </c:val>
        </c:ser>
        <c:ser>
          <c:idx val="1"/>
          <c:order val="1"/>
          <c:tx>
            <c:strRef>
              <c:f>Лист1!$C$1</c:f>
              <c:strCache>
                <c:ptCount val="1"/>
                <c:pt idx="0">
                  <c:v>Дослід</c:v>
                </c:pt>
              </c:strCache>
            </c:strRef>
          </c:tx>
          <c:spPr>
            <a:solidFill>
              <a:srgbClr val="993366"/>
            </a:solidFill>
            <a:ln w="12655">
              <a:solidFill>
                <a:srgbClr val="000000"/>
              </a:solidFill>
              <a:prstDash val="solid"/>
            </a:ln>
          </c:spPr>
          <c:invertIfNegative val="0"/>
          <c:dLbls>
            <c:dLbl>
              <c:idx val="0"/>
              <c:delete val="1"/>
            </c:dLbl>
            <c:dLbl>
              <c:idx val="1"/>
              <c:delete val="1"/>
            </c:dLbl>
            <c:dLbl>
              <c:idx val="2"/>
              <c:tx>
                <c:rich>
                  <a:bodyPr/>
                  <a:lstStyle/>
                  <a:p>
                    <a:r>
                      <a:t>***</a:t>
                    </a:r>
                  </a:p>
                </c:rich>
              </c:tx>
              <c:showLegendKey val="0"/>
              <c:showVal val="0"/>
              <c:showCatName val="0"/>
              <c:showSerName val="0"/>
              <c:showPercent val="0"/>
              <c:showBubbleSize val="0"/>
            </c:dLbl>
            <c:spPr>
              <a:noFill/>
              <a:ln w="25310">
                <a:noFill/>
              </a:ln>
            </c:spPr>
            <c:txPr>
              <a:bodyPr/>
              <a:lstStyle/>
              <a:p>
                <a:pPr>
                  <a:defRPr sz="139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errBars>
            <c:errBarType val="both"/>
            <c:errValType val="cust"/>
            <c:noEndCap val="0"/>
            <c:plus>
              <c:numRef>
                <c:f>(Лист1!$C$3,Лист1!$E$3,Лист1!$G$3)</c:f>
                <c:numCache>
                  <c:formatCode>General</c:formatCode>
                  <c:ptCount val="3"/>
                  <c:pt idx="0">
                    <c:v>1.6548068580955277</c:v>
                  </c:pt>
                  <c:pt idx="1">
                    <c:v>2.3611341703511788</c:v>
                  </c:pt>
                  <c:pt idx="2">
                    <c:v>0.84079712630324344</c:v>
                  </c:pt>
                </c:numCache>
              </c:numRef>
            </c:plus>
            <c:minus>
              <c:numRef>
                <c:f>(Лист1!$C$3,Лист1!$E$3,Лист1!$G$3)</c:f>
                <c:numCache>
                  <c:formatCode>General</c:formatCode>
                  <c:ptCount val="3"/>
                  <c:pt idx="0">
                    <c:v>1.6548068580955277</c:v>
                  </c:pt>
                  <c:pt idx="1">
                    <c:v>2.3611341703511788</c:v>
                  </c:pt>
                  <c:pt idx="2">
                    <c:v>0.84079712630324344</c:v>
                  </c:pt>
                </c:numCache>
              </c:numRef>
            </c:minus>
            <c:spPr>
              <a:ln w="12655">
                <a:solidFill>
                  <a:srgbClr val="000000"/>
                </a:solidFill>
                <a:prstDash val="solid"/>
              </a:ln>
            </c:spPr>
          </c:errBars>
          <c:cat>
            <c:numLit>
              <c:formatCode>General</c:formatCode>
              <c:ptCount val="3"/>
              <c:pt idx="0">
                <c:v>60</c:v>
              </c:pt>
              <c:pt idx="1">
                <c:v>39</c:v>
              </c:pt>
              <c:pt idx="2">
                <c:v>14</c:v>
              </c:pt>
            </c:numLit>
          </c:cat>
          <c:val>
            <c:numRef>
              <c:f>(Лист1!$C$2,Лист1!$E$2,Лист1!$G$2)</c:f>
              <c:numCache>
                <c:formatCode>General</c:formatCode>
                <c:ptCount val="3"/>
                <c:pt idx="0">
                  <c:v>37.141359999999999</c:v>
                </c:pt>
                <c:pt idx="1">
                  <c:v>48.970819999999996</c:v>
                </c:pt>
                <c:pt idx="2">
                  <c:v>49.432640000000006</c:v>
                </c:pt>
              </c:numCache>
            </c:numRef>
          </c:val>
        </c:ser>
        <c:dLbls>
          <c:showLegendKey val="0"/>
          <c:showVal val="0"/>
          <c:showCatName val="0"/>
          <c:showSerName val="0"/>
          <c:showPercent val="0"/>
          <c:showBubbleSize val="0"/>
        </c:dLbls>
        <c:gapWidth val="150"/>
        <c:axId val="68916736"/>
        <c:axId val="68918272"/>
      </c:barChart>
      <c:catAx>
        <c:axId val="68916736"/>
        <c:scaling>
          <c:orientation val="minMax"/>
        </c:scaling>
        <c:delete val="0"/>
        <c:axPos val="b"/>
        <c:majorGridlines>
          <c:spPr>
            <a:ln w="3164">
              <a:solidFill>
                <a:srgbClr val="000000"/>
              </a:solidFill>
              <a:prstDash val="sysDash"/>
            </a:ln>
          </c:spPr>
        </c:majorGridlines>
        <c:numFmt formatCode="General" sourceLinked="1"/>
        <c:majorTickMark val="out"/>
        <c:minorTickMark val="none"/>
        <c:tickLblPos val="nextTo"/>
        <c:spPr>
          <a:ln w="12655">
            <a:solidFill>
              <a:srgbClr val="000000"/>
            </a:solidFill>
            <a:prstDash val="solid"/>
          </a:ln>
        </c:spPr>
        <c:txPr>
          <a:bodyPr rot="0" vert="horz"/>
          <a:lstStyle/>
          <a:p>
            <a:pPr>
              <a:defRPr sz="1395" b="0" i="0" u="none" strike="noStrike" baseline="0">
                <a:solidFill>
                  <a:srgbClr val="000000"/>
                </a:solidFill>
                <a:latin typeface="Times New Roman"/>
                <a:ea typeface="Times New Roman"/>
                <a:cs typeface="Times New Roman"/>
              </a:defRPr>
            </a:pPr>
            <a:endParaRPr lang="ru-RU"/>
          </a:p>
        </c:txPr>
        <c:crossAx val="68918272"/>
        <c:crosses val="autoZero"/>
        <c:auto val="1"/>
        <c:lblAlgn val="ctr"/>
        <c:lblOffset val="0"/>
        <c:tickLblSkip val="1"/>
        <c:tickMarkSkip val="1"/>
        <c:noMultiLvlLbl val="0"/>
      </c:catAx>
      <c:valAx>
        <c:axId val="68918272"/>
        <c:scaling>
          <c:orientation val="minMax"/>
        </c:scaling>
        <c:delete val="0"/>
        <c:axPos val="l"/>
        <c:majorGridlines>
          <c:spPr>
            <a:ln w="3164">
              <a:solidFill>
                <a:srgbClr val="000000"/>
              </a:solidFill>
              <a:prstDash val="sysDash"/>
            </a:ln>
          </c:spPr>
        </c:majorGridlines>
        <c:title>
          <c:tx>
            <c:rich>
              <a:bodyPr/>
              <a:lstStyle/>
              <a:p>
                <a:pPr>
                  <a:defRPr sz="1395" b="0" i="0" u="none" strike="noStrike" baseline="0">
                    <a:solidFill>
                      <a:srgbClr val="000000"/>
                    </a:solidFill>
                    <a:latin typeface="Times New Roman"/>
                    <a:ea typeface="Times New Roman"/>
                    <a:cs typeface="Times New Roman"/>
                  </a:defRPr>
                </a:pPr>
                <a:r>
                  <a:t>ммоль/л</a:t>
                </a:r>
              </a:p>
            </c:rich>
          </c:tx>
          <c:layout>
            <c:manualLayout>
              <c:xMode val="edge"/>
              <c:yMode val="edge"/>
              <c:x val="0"/>
              <c:y val="0.28450704225352114"/>
            </c:manualLayout>
          </c:layout>
          <c:overlay val="0"/>
          <c:spPr>
            <a:noFill/>
            <a:ln w="25310">
              <a:noFill/>
            </a:ln>
          </c:spPr>
        </c:title>
        <c:numFmt formatCode="General" sourceLinked="1"/>
        <c:majorTickMark val="out"/>
        <c:minorTickMark val="none"/>
        <c:tickLblPos val="nextTo"/>
        <c:spPr>
          <a:ln w="12655">
            <a:solidFill>
              <a:srgbClr val="000000"/>
            </a:solidFill>
            <a:prstDash val="solid"/>
          </a:ln>
        </c:spPr>
        <c:txPr>
          <a:bodyPr rot="0" vert="horz"/>
          <a:lstStyle/>
          <a:p>
            <a:pPr>
              <a:defRPr sz="1395" b="0" i="0" u="none" strike="noStrike" baseline="0">
                <a:solidFill>
                  <a:srgbClr val="000000"/>
                </a:solidFill>
                <a:latin typeface="Times New Roman"/>
                <a:ea typeface="Times New Roman"/>
                <a:cs typeface="Times New Roman"/>
              </a:defRPr>
            </a:pPr>
            <a:endParaRPr lang="ru-RU"/>
          </a:p>
        </c:txPr>
        <c:crossAx val="68916736"/>
        <c:crosses val="autoZero"/>
        <c:crossBetween val="between"/>
      </c:valAx>
      <c:spPr>
        <a:noFill/>
        <a:ln w="3164">
          <a:solidFill>
            <a:srgbClr val="000000"/>
          </a:solidFill>
          <a:prstDash val="solid"/>
        </a:ln>
      </c:spPr>
    </c:plotArea>
    <c:legend>
      <c:legendPos val="r"/>
      <c:layout>
        <c:manualLayout>
          <c:xMode val="edge"/>
          <c:yMode val="edge"/>
          <c:x val="0.82725832012678291"/>
          <c:y val="0.3323943661971831"/>
          <c:w val="0.16481774960380349"/>
          <c:h val="0.13802816901408452"/>
        </c:manualLayout>
      </c:layout>
      <c:overlay val="0"/>
      <c:spPr>
        <a:noFill/>
        <a:ln w="25310">
          <a:noFill/>
        </a:ln>
      </c:spPr>
      <c:txPr>
        <a:bodyPr/>
        <a:lstStyle/>
        <a:p>
          <a:pPr>
            <a:defRPr sz="1280" b="0" i="0" u="none" strike="noStrike" baseline="0">
              <a:solidFill>
                <a:srgbClr val="000000"/>
              </a:solidFill>
              <a:latin typeface="Times New Roman"/>
              <a:ea typeface="Times New Roman"/>
              <a:cs typeface="Times New Roman"/>
            </a:defRPr>
          </a:pPr>
          <a:endParaRPr lang="ru-RU"/>
        </a:p>
      </c:txPr>
    </c:legend>
    <c:plotVisOnly val="0"/>
    <c:dispBlanksAs val="gap"/>
    <c:showDLblsOverMax val="0"/>
  </c:chart>
  <c:spPr>
    <a:noFill/>
    <a:ln>
      <a:noFill/>
    </a:ln>
  </c:spPr>
  <c:txPr>
    <a:bodyPr/>
    <a:lstStyle/>
    <a:p>
      <a:pPr>
        <a:defRPr sz="1395"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B367-0D56-4E60-8B6E-026D2284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4605</TotalTime>
  <Pages>28</Pages>
  <Words>8305</Words>
  <Characters>47340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55534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608</cp:revision>
  <cp:lastPrinted>2009-02-06T08:36:00Z</cp:lastPrinted>
  <dcterms:created xsi:type="dcterms:W3CDTF">2015-03-22T11:10:00Z</dcterms:created>
  <dcterms:modified xsi:type="dcterms:W3CDTF">2016-03-04T12:17:00Z</dcterms:modified>
</cp:coreProperties>
</file>